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8616B" w14:textId="77777777" w:rsidR="000E67C1" w:rsidRPr="000E67C1" w:rsidRDefault="000E67C1" w:rsidP="00AC0440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2DF11B" w14:textId="77777777" w:rsidR="000E67C1" w:rsidRDefault="000E67C1" w:rsidP="00AC0440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876B3A" w14:textId="77777777" w:rsidR="00AC0440" w:rsidRPr="00AC0440" w:rsidRDefault="0013527B" w:rsidP="00AC0440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Calibri" w:hAnsi="Calibri" w:cs="Times New Roman"/>
        </w:rPr>
        <w:pict w14:anchorId="7B72D7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4.1pt;margin-top:1.1pt;width:58.05pt;height:58.45pt;z-index:251659264">
            <v:imagedata r:id="rId6" o:title=""/>
          </v:shape>
          <o:OLEObject Type="Embed" ProgID="PBrush" ShapeID="_x0000_s1026" DrawAspect="Content" ObjectID="_1071359382" r:id="rId7"/>
        </w:pict>
      </w:r>
      <w:r w:rsidR="00AC0440" w:rsidRPr="00AC0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Тыва </w:t>
      </w:r>
      <w:proofErr w:type="spellStart"/>
      <w:r w:rsidR="00AC0440" w:rsidRPr="00AC04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Республиканы</w:t>
      </w:r>
      <w:proofErr w:type="spellEnd"/>
      <w:r w:rsidR="00AC0440" w:rsidRPr="00AC0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ӊ                                    </w:t>
      </w:r>
      <w:r w:rsidR="00AC0440" w:rsidRPr="00AC04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Хурал представителей </w:t>
      </w:r>
    </w:p>
    <w:p w14:paraId="692988C7" w14:textId="77777777" w:rsidR="00AC0440" w:rsidRPr="00AC0440" w:rsidRDefault="00AC0440" w:rsidP="00AC0440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Кызыл </w:t>
      </w:r>
      <w:proofErr w:type="spellStart"/>
      <w:r w:rsidRPr="00AC04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кожуунунун</w:t>
      </w:r>
      <w:proofErr w:type="spellEnd"/>
      <w:r w:rsidRPr="00AC0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сельского поселения</w:t>
      </w:r>
    </w:p>
    <w:p w14:paraId="79712C08" w14:textId="77777777" w:rsidR="00AC0440" w:rsidRPr="00AC0440" w:rsidRDefault="00AC0440" w:rsidP="00AC0440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04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</w:t>
      </w:r>
      <w:proofErr w:type="spellEnd"/>
      <w:r w:rsidRPr="00AC0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-Хая </w:t>
      </w:r>
      <w:proofErr w:type="spellStart"/>
      <w:r w:rsidRPr="00AC044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сумузунун</w:t>
      </w:r>
      <w:proofErr w:type="spellEnd"/>
      <w:r w:rsidRPr="00AC0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proofErr w:type="spellStart"/>
      <w:r w:rsidRPr="00AC044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AC0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04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</w:p>
    <w:p w14:paraId="05B324C6" w14:textId="77777777" w:rsidR="00AC0440" w:rsidRPr="00AC0440" w:rsidRDefault="00AC0440" w:rsidP="00AC0440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0440">
        <w:rPr>
          <w:rFonts w:ascii="Times New Roman" w:eastAsia="Times New Roman" w:hAnsi="Times New Roman" w:cs="Times New Roman"/>
          <w:sz w:val="24"/>
          <w:szCs w:val="24"/>
          <w:lang w:eastAsia="ru-RU"/>
        </w:rPr>
        <w:t>тɵлээлекчилер</w:t>
      </w:r>
      <w:proofErr w:type="spellEnd"/>
      <w:r w:rsidRPr="00AC0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Хуралы                                                            </w:t>
      </w:r>
      <w:proofErr w:type="spellStart"/>
      <w:r w:rsidRPr="00AC0440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Pr="00AC0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04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</w:p>
    <w:p w14:paraId="449668C4" w14:textId="77777777" w:rsidR="00AC0440" w:rsidRPr="00AC0440" w:rsidRDefault="00AC0440" w:rsidP="00AC0440">
      <w:pPr>
        <w:pBdr>
          <w:bottom w:val="single" w:sz="12" w:space="1" w:color="auto"/>
        </w:pBd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Республики Тыва</w:t>
      </w:r>
    </w:p>
    <w:p w14:paraId="593E00D1" w14:textId="77777777" w:rsidR="00AC0440" w:rsidRPr="00AC0440" w:rsidRDefault="00AC0440" w:rsidP="00AC0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B2350E" w14:textId="77777777" w:rsidR="00AC0440" w:rsidRPr="00AC0440" w:rsidRDefault="00AC0440" w:rsidP="00AC0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ПЯТЫЙ СОЗЫВ</w:t>
      </w:r>
    </w:p>
    <w:p w14:paraId="61AA3FD6" w14:textId="77777777" w:rsidR="00AC0440" w:rsidRPr="00AC0440" w:rsidRDefault="00AC0440" w:rsidP="00AC0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5FE835" w14:textId="77777777" w:rsidR="00AC0440" w:rsidRPr="00AC0440" w:rsidRDefault="00AC0440" w:rsidP="00AC0440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095C0F93" w14:textId="77777777" w:rsidR="00AC0440" w:rsidRPr="00AC0440" w:rsidRDefault="00AC0440" w:rsidP="00AC0440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CE3778" w14:textId="77777777" w:rsidR="00AC0440" w:rsidRPr="00AC0440" w:rsidRDefault="00AC0440" w:rsidP="00AC0440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Хурала представителей сельского поселения </w:t>
      </w:r>
      <w:proofErr w:type="spellStart"/>
      <w:r w:rsidRPr="00AC044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AC0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04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</w:p>
    <w:p w14:paraId="2132D1DC" w14:textId="77777777" w:rsidR="00AC0440" w:rsidRPr="00AC0440" w:rsidRDefault="00AC0440" w:rsidP="00AC0440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40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 кожууна Республики Тыва</w:t>
      </w:r>
    </w:p>
    <w:p w14:paraId="35A9A18A" w14:textId="77777777" w:rsidR="00AC0440" w:rsidRDefault="00AC0440" w:rsidP="00AC0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A702F3" w14:textId="77777777" w:rsidR="00AC0440" w:rsidRPr="00AC0440" w:rsidRDefault="00AC0440" w:rsidP="00AC0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C13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8</w:t>
      </w:r>
    </w:p>
    <w:p w14:paraId="6D28F99E" w14:textId="42E980AC" w:rsidR="00AC0440" w:rsidRPr="00AC0440" w:rsidRDefault="00C13388" w:rsidP="00AC04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</w:t>
      </w:r>
      <w:r w:rsidR="0013527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15 </w:t>
      </w:r>
      <w:r w:rsidR="00AC04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AC0440" w:rsidRPr="00AC04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октября 2020 года</w:t>
      </w:r>
      <w:r w:rsidR="00AC0440" w:rsidRPr="00AC04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AC0440" w:rsidRPr="00AC04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AC0440" w:rsidRPr="00AC04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AC0440" w:rsidRPr="00AC04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AC0440" w:rsidRPr="00AC04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AC0440" w:rsidRPr="00AC04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AC0440" w:rsidRPr="00AC04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AC0440" w:rsidRPr="00AC04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 w:rsidR="00AC0440" w:rsidRPr="00AC04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="00AC0440" w:rsidRPr="00AC04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.Т</w:t>
      </w:r>
      <w:proofErr w:type="gramEnd"/>
      <w:r w:rsidR="00AC0440" w:rsidRPr="00AC04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ерлиг</w:t>
      </w:r>
      <w:proofErr w:type="spellEnd"/>
      <w:r w:rsidR="00AC0440" w:rsidRPr="00AC04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-Хая</w:t>
      </w:r>
    </w:p>
    <w:p w14:paraId="57FD1E54" w14:textId="77777777" w:rsidR="00AC0440" w:rsidRPr="00AC0440" w:rsidRDefault="00AC0440" w:rsidP="00AC0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C6AB1B" w14:textId="77777777" w:rsidR="00FE29D4" w:rsidRPr="00905D97" w:rsidRDefault="00FE29D4" w:rsidP="00FE29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Положения проведения конкурса на замещение должности председателя администрации </w:t>
      </w:r>
      <w:r w:rsidRPr="00905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proofErr w:type="spellStart"/>
      <w:r w:rsidRPr="00905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сумона</w:t>
      </w:r>
      <w:proofErr w:type="spellEnd"/>
    </w:p>
    <w:p w14:paraId="13916549" w14:textId="1CAABA1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05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Терлиг-Хаинский</w:t>
      </w:r>
      <w:proofErr w:type="spellEnd"/>
      <w:r w:rsidRPr="00905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E2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Кызылского</w:t>
      </w:r>
      <w:proofErr w:type="spellEnd"/>
      <w:r w:rsidRPr="00FE2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E2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</w:p>
    <w:p w14:paraId="4BE75B5D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A8E152" w14:textId="51A99182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8" w:history="1">
        <w:r w:rsidRPr="00FE29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37</w:t>
        </w:r>
      </w:hyperlink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hyperlink r:id="rId9" w:history="1">
        <w:r w:rsidRPr="00FE29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02.03.2007 N 25-ФЗ "О муниципальной службе в Российской Федерации", </w:t>
      </w:r>
      <w:hyperlink r:id="rId10" w:history="1">
        <w:r w:rsidRPr="00FE29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  <w:r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,  Хурал представителей</w:t>
      </w:r>
      <w:r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Кызылский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</w:t>
      </w:r>
      <w:r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</w:t>
      </w: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созыва</w:t>
      </w:r>
    </w:p>
    <w:p w14:paraId="3AD8B4CC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14:paraId="269CBDD1" w14:textId="514694EF" w:rsidR="00FE29D4" w:rsidRPr="00FE29D4" w:rsidRDefault="00FE29D4" w:rsidP="00FE29D4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прилагаемое Положение проведения конкурса на замещение должности председателя администрации</w:t>
      </w:r>
      <w:r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2ACE3E" w14:textId="55DF8C01" w:rsidR="00FE29D4" w:rsidRPr="00FE29D4" w:rsidRDefault="00FE29D4" w:rsidP="00FE29D4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решение Хурала представителей</w:t>
      </w:r>
      <w:r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21.10.2016г. № </w:t>
      </w:r>
      <w:r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конкурса на замещение должности председателя администрации</w:t>
      </w:r>
      <w:r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Кызылский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372021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 момента его опубликования (обнародования).</w:t>
      </w:r>
    </w:p>
    <w:p w14:paraId="44D85247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BA2199" w14:textId="7C0AF167" w:rsidR="00FE29D4" w:rsidRPr="00905D97" w:rsidRDefault="00FE29D4" w:rsidP="00FE2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DC03F7" w14:textId="7590E4D5" w:rsidR="00FE29D4" w:rsidRPr="00905D97" w:rsidRDefault="00FE29D4" w:rsidP="00FE2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A7B1DE" w14:textId="77777777" w:rsidR="00FE29D4" w:rsidRPr="00FE29D4" w:rsidRDefault="00FE29D4" w:rsidP="00FE2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FA0ECB" w14:textId="22F2E8F7" w:rsidR="0013527B" w:rsidRDefault="00FE29D4" w:rsidP="00FE2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13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Председатель</w:t>
      </w:r>
    </w:p>
    <w:p w14:paraId="2E653B1E" w14:textId="7C99ADBC" w:rsidR="0013527B" w:rsidRDefault="0013527B" w:rsidP="00FE2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Хурала представителей</w:t>
      </w:r>
    </w:p>
    <w:p w14:paraId="58A7C1F2" w14:textId="709A6148" w:rsidR="00FE29D4" w:rsidRDefault="00FE29D4" w:rsidP="00FE2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спс</w:t>
      </w:r>
      <w:proofErr w:type="gramStart"/>
      <w:r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ерлиг-Хаинский</w:t>
      </w:r>
      <w:proofErr w:type="spellEnd"/>
      <w:r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92F3CD" w14:textId="133AF51A" w:rsidR="0013527B" w:rsidRPr="00FE29D4" w:rsidRDefault="0013527B" w:rsidP="00FE2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36C8592D" w14:textId="3FCA7DFA" w:rsidR="00FE29D4" w:rsidRPr="00FE29D4" w:rsidRDefault="0013527B" w:rsidP="00FE2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29D4"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29D4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29D4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29D4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29D4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FE29D4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С.Д.Сандак</w:t>
      </w:r>
      <w:proofErr w:type="spellEnd"/>
      <w:r w:rsidR="00FE29D4"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14:paraId="399E91DE" w14:textId="77777777" w:rsidR="00FE29D4" w:rsidRPr="00905D97" w:rsidRDefault="00FE29D4" w:rsidP="00FE29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392BB" w14:textId="77777777" w:rsidR="00905D97" w:rsidRDefault="00905D97" w:rsidP="0013527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64FB52A" w14:textId="77777777" w:rsidR="0013527B" w:rsidRDefault="0013527B" w:rsidP="0013527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8BDB1A" w14:textId="6C99239F" w:rsidR="00905D97" w:rsidRDefault="00905D97" w:rsidP="00FE22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49F88B43" w14:textId="14B51794" w:rsidR="00905D97" w:rsidRDefault="00FE2233" w:rsidP="00FE22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Хурала представителей</w:t>
      </w:r>
    </w:p>
    <w:p w14:paraId="1DCCE5B1" w14:textId="408011A3" w:rsidR="00905D97" w:rsidRDefault="00FE2233" w:rsidP="00FE22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ельского поселения </w:t>
      </w:r>
      <w:proofErr w:type="spellStart"/>
      <w:r w:rsid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</w:p>
    <w:p w14:paraId="5258972D" w14:textId="19359C6C" w:rsidR="00905D97" w:rsidRDefault="00905D97" w:rsidP="00FE22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</w:p>
    <w:p w14:paraId="38BE9874" w14:textId="73694426" w:rsidR="00905D97" w:rsidRPr="00905D97" w:rsidRDefault="00FE2233" w:rsidP="00FE22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т «</w:t>
      </w:r>
      <w:r w:rsidR="001352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15</w:t>
      </w:r>
      <w:bookmarkStart w:id="0" w:name="_GoBack"/>
      <w:bookmarkEnd w:id="0"/>
      <w:r w:rsidR="00905D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905D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ктября </w:t>
      </w:r>
      <w:r w:rsid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2020г № 8</w:t>
      </w:r>
    </w:p>
    <w:p w14:paraId="40043763" w14:textId="77777777" w:rsidR="00FE2233" w:rsidRDefault="00FE2233" w:rsidP="00FE29D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3C31B2" w14:textId="0700AD47" w:rsidR="00FE29D4" w:rsidRPr="00FE29D4" w:rsidRDefault="00FE29D4" w:rsidP="00FE2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14:paraId="3A4B53CE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конкурса на замещение должности </w:t>
      </w:r>
    </w:p>
    <w:p w14:paraId="64DDBACF" w14:textId="77777777" w:rsidR="00FE29D4" w:rsidRPr="00905D97" w:rsidRDefault="00FE29D4" w:rsidP="00FE29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администрации</w:t>
      </w:r>
      <w:r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14:paraId="76DACD04" w14:textId="10674564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</w:p>
    <w:p w14:paraId="42F801B9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6E602" w14:textId="77777777" w:rsidR="00FE29D4" w:rsidRPr="00FE29D4" w:rsidRDefault="00FE29D4" w:rsidP="00FE29D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14:paraId="69929F5C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F874F3" w14:textId="39BF5D2E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Положение проведения конкурса на замещение должности председателя  администрации </w:t>
      </w:r>
      <w:r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  <w:r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положение) разработан в соответствии с Федеральными </w:t>
      </w:r>
      <w:hyperlink r:id="rId11" w:history="1">
        <w:r w:rsidRPr="00FE29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законами</w:t>
        </w:r>
      </w:hyperlink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общих принципах организации местного самоуправления в Российской Федерации", "О муниципальной службе в Российской Федерации", </w:t>
      </w:r>
      <w:hyperlink r:id="rId12" w:history="1">
        <w:r w:rsidRPr="00FE29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Кызылского кожууна.</w:t>
      </w:r>
    </w:p>
    <w:p w14:paraId="2EAB50AA" w14:textId="4E76A146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регулирует процедуру и условия проведения конкурса на замещение должности председателя администрации</w:t>
      </w:r>
      <w:r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конкурс), а также порядок формирования и полномочия конкурсной комиссии.</w:t>
      </w:r>
    </w:p>
    <w:p w14:paraId="7D42610C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Основными принципами конкурса являются создание равных условий для всех граждан, представивших документы для участия в конкурсе, объективность оценки и единство требований ко всем гражданам, принимающим участие в конкурсе.</w:t>
      </w:r>
    </w:p>
    <w:p w14:paraId="7691FAA6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49A4B8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E2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назначения конкурса</w:t>
      </w:r>
    </w:p>
    <w:p w14:paraId="79410EC4" w14:textId="709FF258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Конкурс объявляется решением Хурала представителей</w:t>
      </w:r>
      <w:r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вакантной должности председателя администрации. </w:t>
      </w:r>
    </w:p>
    <w:p w14:paraId="4FE072EF" w14:textId="290C7D9A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решении Хурала представителей </w:t>
      </w:r>
      <w:r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  <w:r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указывается:</w:t>
      </w:r>
    </w:p>
    <w:p w14:paraId="70A60CDE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условия конкурса:</w:t>
      </w:r>
    </w:p>
    <w:p w14:paraId="2D489CE2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дата, время и место проведения конкурса;</w:t>
      </w:r>
    </w:p>
    <w:p w14:paraId="55B743DF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общее число членов конкурсной комиссии.</w:t>
      </w:r>
    </w:p>
    <w:p w14:paraId="72B39D92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Решение о проведении конкурса подлежит опубликованию не позднее чем за 20 дней до дня проведения конкурса. Одновременно с решением о проведении конкурса подлежит опубликованию информационное сообщение о проведении конкурса, в котором указываются условия проведения конкурса, требования, предъявляемые к кандидату на замещение должности председателя администрации, дата, время и место проведения конкурса, срок подачи документов, контактный телефон и адрес для получения справочной информации о проведении конкурса.</w:t>
      </w:r>
    </w:p>
    <w:p w14:paraId="6FB0E8E4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E36098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FE2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и организация  деятельности конкурсной комиссии</w:t>
      </w:r>
    </w:p>
    <w:p w14:paraId="5DFDAB77" w14:textId="6B42D78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Pr="00FE2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членов конкурсной комиссии устанавливается Хуралом представителей</w:t>
      </w:r>
      <w:r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A7E4FF" w14:textId="54512047" w:rsidR="00FE29D4" w:rsidRPr="00FE29D4" w:rsidRDefault="00FE29D4" w:rsidP="00FE2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Половина членов конкурсной комиссии назначается Хуралом представителей</w:t>
      </w:r>
      <w:r w:rsidR="006851C6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6851C6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6851C6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851C6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половина – Главой Республики Тыва.</w:t>
      </w:r>
    </w:p>
    <w:p w14:paraId="2F08F2A3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 конкурсной комиссии не могут быть назначены:</w:t>
      </w:r>
    </w:p>
    <w:p w14:paraId="0551358E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лица, не имеющие гражданства Российской Федерации;</w:t>
      </w:r>
    </w:p>
    <w:p w14:paraId="17803000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граждане Российской Федерации, признанные недееспособными или ограниченно дееспособными решением суда, вступившим в законную силу;</w:t>
      </w:r>
    </w:p>
    <w:p w14:paraId="2BBE384F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супруги и близкие родственники кандидатов на должность председателя администрации;</w:t>
      </w:r>
    </w:p>
    <w:p w14:paraId="3B82ED0A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4) лица, которые находятся в непосредственном подчинении у кандидатов на должность председателя администрации;</w:t>
      </w:r>
    </w:p>
    <w:p w14:paraId="28CC7745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5) лица, не достигшие возраста 18 лет.</w:t>
      </w:r>
    </w:p>
    <w:p w14:paraId="4708555A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Конкурсная комиссия считается сформированной и может приступить к осуществлению своих полномочий после назначения всех ее членов.</w:t>
      </w:r>
    </w:p>
    <w:p w14:paraId="25BF3BE2" w14:textId="070F254D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назначения на должность председателя администрации Хуралом представителей </w:t>
      </w:r>
      <w:r w:rsidR="006851C6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6851C6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6851C6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851C6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  <w:r w:rsidR="006851C6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полномочия конкурсной комиссии прекращаются.</w:t>
      </w:r>
    </w:p>
    <w:p w14:paraId="34690CF1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Конкурсная комиссия осуществляет свои полномочия и принимает решения в коллегиальном порядке.</w:t>
      </w:r>
    </w:p>
    <w:p w14:paraId="3D224A19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Конкурсная комиссия состоит из председателя, заместителя председателя, секретаря и членов конкурсной комиссии.</w:t>
      </w:r>
    </w:p>
    <w:p w14:paraId="67818509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Председатель конкурсной комиссии избирается на первом заседании конкурсной комиссии и осуществляет общее руководство работой конкурсной комиссии, проводит заседание конкурсной комиссии, распределяет обязанности между членами конкурсной комиссии.</w:t>
      </w:r>
    </w:p>
    <w:p w14:paraId="6ED98FF2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отсутствие.</w:t>
      </w:r>
    </w:p>
    <w:p w14:paraId="2B742369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Секретарь конкурсной комиссии принимает документы от лиц, изъявивших желание участвовать в конкурсе, информирует членов конкурсной комиссии о времени и месте заседания конкурсной комиссии, оформляет протоколы заседаний конкурсной комиссии, решает другие организационные вопросы.</w:t>
      </w:r>
    </w:p>
    <w:p w14:paraId="217F4D96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Заседание конкурсной комиссии считается правомочным, если на нем присутствует не менее двух третей от установленной численности ее членов.</w:t>
      </w:r>
    </w:p>
    <w:p w14:paraId="2BD03030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3.9. Решения конкурсной комиссии принимаются открытым голосованием простым большинством голосов от числа присутствующих на заседании конкурсной комиссии ее членов. При равенстве голосов решающим является голос председателя конкурсной комиссии.</w:t>
      </w:r>
    </w:p>
    <w:p w14:paraId="6CD559DB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Заседания конкурсной комиссии и принимаемые ей решения оформляются протоколами, подписываемыми председателем и секретарем конкурсной комиссии.</w:t>
      </w:r>
    </w:p>
    <w:p w14:paraId="4FE51E25" w14:textId="754450DF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Организационное, правовое, информационное, материально-техническое обеспечение деятельности конкурсной комиссии осуществляет администрация</w:t>
      </w:r>
      <w:r w:rsidR="006851C6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6851C6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6851C6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851C6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C24763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9618D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E2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Требования к кандидатам на должность председателя администрации</w:t>
      </w:r>
    </w:p>
    <w:p w14:paraId="07604E18" w14:textId="77777777" w:rsidR="00FE29D4" w:rsidRPr="00FE29D4" w:rsidRDefault="00FE29D4" w:rsidP="00FE29D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78"/>
      <w:bookmarkEnd w:id="1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Право на участие в конкурсе имеют граждане, достигшие возраста 18 лет, владеющие государственным языком Российской Федерации, </w:t>
      </w:r>
      <w:bookmarkStart w:id="2" w:name="P79"/>
      <w:bookmarkEnd w:id="2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 квалификационным требованиям, установленным федеральным законодательством и законодательством Республики Тыва.</w:t>
      </w:r>
    </w:p>
    <w:p w14:paraId="14A0A98A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Гражданин не может быть принят на должность председателя администрации при наличии ограничений, связанных с муниципальной службой, установленных Федеральным </w:t>
      </w:r>
      <w:hyperlink r:id="rId13" w:history="1">
        <w:r w:rsidRPr="00FE29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 марта 2007 года N 25-ФЗ «О муниципальной службе в Российской Федерации».</w:t>
      </w:r>
    </w:p>
    <w:p w14:paraId="7294DD29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F5596A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FE2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Представление документов в конкурсную комиссию</w:t>
      </w:r>
    </w:p>
    <w:p w14:paraId="06742A87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83"/>
      <w:bookmarkEnd w:id="3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Гражданин, изъявивший желание участвовать в конкурсе, представляет в конкурсную комиссию:</w:t>
      </w:r>
    </w:p>
    <w:p w14:paraId="3190298D" w14:textId="77777777" w:rsidR="00FE29D4" w:rsidRPr="00FE29D4" w:rsidRDefault="00FE29D4" w:rsidP="00FE2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с просьбой о поступлении на муниципальную службу и замещении должности муниципальной службы;</w:t>
      </w:r>
    </w:p>
    <w:p w14:paraId="0296DC05" w14:textId="77777777" w:rsidR="00FE29D4" w:rsidRPr="00FE29D4" w:rsidRDefault="00FE29D4" w:rsidP="00FE2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собственноручно заполненную и подписанную анкету по </w:t>
      </w:r>
      <w:hyperlink r:id="rId14" w:history="1">
        <w:r w:rsidRPr="00FE29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форме</w:t>
        </w:r>
      </w:hyperlink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14:paraId="70835E77" w14:textId="77777777" w:rsidR="00FE29D4" w:rsidRPr="00FE29D4" w:rsidRDefault="00FE29D4" w:rsidP="00FE2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паспорт;</w:t>
      </w:r>
    </w:p>
    <w:p w14:paraId="7ACBF357" w14:textId="77777777" w:rsidR="00FE29D4" w:rsidRPr="00FE29D4" w:rsidRDefault="00FE29D4" w:rsidP="00FE2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4) трудовую книжку, за исключением случаев, когда трудовой договор (контракт) заключается впервые;</w:t>
      </w:r>
    </w:p>
    <w:p w14:paraId="7D4347F6" w14:textId="77777777" w:rsidR="00FE29D4" w:rsidRPr="00FE29D4" w:rsidRDefault="00FE29D4" w:rsidP="00FE2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документ об образовании;</w:t>
      </w:r>
    </w:p>
    <w:p w14:paraId="192CB636" w14:textId="77777777" w:rsidR="00FE29D4" w:rsidRPr="00FE29D4" w:rsidRDefault="00FE29D4" w:rsidP="00FE2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14:paraId="6356E33F" w14:textId="77777777" w:rsidR="00FE29D4" w:rsidRPr="00FE29D4" w:rsidRDefault="00FE29D4" w:rsidP="00FE2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1758D97B" w14:textId="77777777" w:rsidR="00FE29D4" w:rsidRPr="00FE29D4" w:rsidRDefault="00FE29D4" w:rsidP="00FE2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8) документы воинского учета - для граждан, пребывающих в запасе, и лиц, подлежащих призыву на военную службу;</w:t>
      </w:r>
    </w:p>
    <w:p w14:paraId="469C053F" w14:textId="77777777" w:rsidR="00FE29D4" w:rsidRPr="00FE29D4" w:rsidRDefault="00FE29D4" w:rsidP="00FE2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14:paraId="6A821940" w14:textId="77777777" w:rsidR="00FE29D4" w:rsidRPr="00FE29D4" w:rsidRDefault="00FE29D4" w:rsidP="00FE2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14:paraId="1C0FA483" w14:textId="77777777" w:rsidR="00FE29D4" w:rsidRPr="00FE29D4" w:rsidRDefault="00FE29D4" w:rsidP="00FE29D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11)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идентифицировать;</w:t>
      </w:r>
    </w:p>
    <w:p w14:paraId="1F26FD86" w14:textId="77777777" w:rsidR="00FE29D4" w:rsidRPr="00FE29D4" w:rsidRDefault="00FE29D4" w:rsidP="00FE29D4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12)  справку из ИЦ МВД РТ</w:t>
      </w:r>
      <w:r w:rsidRPr="00FE29D4">
        <w:rPr>
          <w:rFonts w:ascii="Calibri" w:eastAsia="Calibri" w:hAnsi="Calibri" w:cs="Times New Roman"/>
          <w:sz w:val="24"/>
          <w:szCs w:val="24"/>
        </w:rPr>
        <w:t xml:space="preserve"> </w:t>
      </w: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(отсутствии) судимости и (или)</w:t>
      </w:r>
    </w:p>
    <w:p w14:paraId="35D8BF8B" w14:textId="77777777" w:rsidR="00FE29D4" w:rsidRPr="00FE29D4" w:rsidRDefault="00FE29D4" w:rsidP="00FE29D4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факта уголовного преследования либо прекращения уголовного преследования на имя кандидата;</w:t>
      </w:r>
    </w:p>
    <w:p w14:paraId="5739045F" w14:textId="77777777" w:rsidR="00FE29D4" w:rsidRPr="00FE29D4" w:rsidRDefault="00FE29D4" w:rsidP="00FE2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13)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14:paraId="4169984A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91"/>
      <w:bookmarkEnd w:id="4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Указанные в </w:t>
      </w:r>
      <w:hyperlink w:anchor="P83" w:history="1">
        <w:r w:rsidRPr="00FE29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5.1</w:t>
        </w:r>
      </w:hyperlink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 документы должны быть представлены в конкурсную комиссию не позднее чем за 5 дней до дня проведения ее заседания  о проведении конкурса.</w:t>
      </w:r>
    </w:p>
    <w:p w14:paraId="0B041851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Поступившие от граждан, изъявивших желание участвовать в конкурсе, документы регистрируются в журнале регистрации. </w:t>
      </w:r>
    </w:p>
    <w:p w14:paraId="37258F34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Подавая заявление, гражданин подтверждает свое согласие на обработку персональных данных.</w:t>
      </w:r>
    </w:p>
    <w:p w14:paraId="36F38513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Представленные гражданином сведения подлежат проверке. В этих целях конкурсная комиссия вправе обратиться в соответствующие органы с представлением о проверке достоверности сведений, содержащихся в поступивших документах.</w:t>
      </w:r>
    </w:p>
    <w:p w14:paraId="3744F2CF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23BEEC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FE2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и порядок проведения конкурса</w:t>
      </w:r>
    </w:p>
    <w:p w14:paraId="556047C3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Конкурс проводится при условии поступления в конкурсную комиссию соответствующих документов не менее чем от двух граждан.</w:t>
      </w:r>
    </w:p>
    <w:p w14:paraId="69ADF08F" w14:textId="7BD76599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 случае, если к установленному сроку менее двух граждан заявили о желании участвовать в конкурсе, конкурсная комиссия принимает решение ходатайствовать перед Хуралом представителей</w:t>
      </w:r>
      <w:r w:rsidR="006851C6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6851C6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6851C6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851C6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продлении срока проведения конкурса.</w:t>
      </w:r>
    </w:p>
    <w:p w14:paraId="50F28D4B" w14:textId="30F2DED2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Указанное решение в течение одного дня направляется в Хурал представителей </w:t>
      </w:r>
      <w:r w:rsidR="006851C6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6851C6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6851C6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851C6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  <w:r w:rsidR="006851C6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гражданину (при наличии такового), изъявившему желание участвовать в конкурсе.</w:t>
      </w:r>
    </w:p>
    <w:p w14:paraId="04234CF1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По окончании срока предоставления документов в конкурсную комиссию конкурсной комиссией осуществляется проверка полноты представленных документов, соответствия гражданина квалификационным требованиям и отсутствия установленных ограничений, достоверности представленных документов и содержащихся в них сведений.</w:t>
      </w:r>
    </w:p>
    <w:p w14:paraId="594B7318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По результатам проверки представленных документов гражданин допускается (не </w:t>
      </w: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допускается) к участию в конкурсе.</w:t>
      </w:r>
    </w:p>
    <w:p w14:paraId="3E8B4CBD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Гражданин, представивший документы для участия в конкурсе, не допускается к участию в случае несоответствия квалификационным требованиям, указанным в </w:t>
      </w:r>
      <w:hyperlink w:anchor="P78" w:history="1">
        <w:r w:rsidRPr="00FE29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4.1</w:t>
        </w:r>
      </w:hyperlink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наличия ограничений, предусмотренных </w:t>
      </w:r>
      <w:hyperlink w:anchor="P79" w:history="1">
        <w:r w:rsidRPr="00FE29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4.2</w:t>
        </w:r>
      </w:hyperlink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14:paraId="010BD385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Конкурс проводится в форме заседания конкурсной комиссии.</w:t>
      </w:r>
    </w:p>
    <w:p w14:paraId="3DBE3529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Конкурсная комиссия дополнительно извещает каждого участника конкурса о допуске (не допуске) к участию в конкурсе, дате, времени и месте проведения заседания конкурсной комиссии. При неявке участника конкурса на заседание без уважительных причин решением конкурсной комиссии он может быть исключен из числа участников.</w:t>
      </w:r>
    </w:p>
    <w:p w14:paraId="450A474D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конкурса обязан известить конкурсную комиссию о своей неявке на заседание (с указанием причин) не менее чем за два дня до заседания. В случае неявки участника без уважительных причин, участник исключается  из состава участников конкурса.</w:t>
      </w:r>
    </w:p>
    <w:p w14:paraId="365E3F5F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До дня заседания конкурсной комиссии каждый ее член должен ознакомиться со всеми поступившими в конкурсную комиссию документами.</w:t>
      </w:r>
    </w:p>
    <w:p w14:paraId="58B1F6A7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На заседании конкурсной комиссии ее председатель (иной член конкурсной комиссии по поручению председателя конкурсной комиссии) докладывает по каждому участнику конкурса:</w:t>
      </w:r>
    </w:p>
    <w:p w14:paraId="3E504806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представленных в конкурсную комиссию документах;</w:t>
      </w:r>
    </w:p>
    <w:p w14:paraId="28E7E27A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проверки достоверности сведений, содержащихся в указанных документах;</w:t>
      </w:r>
    </w:p>
    <w:p w14:paraId="62E8230E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соответствии участника конкурса квалификационным требованиям.</w:t>
      </w:r>
    </w:p>
    <w:p w14:paraId="7E95CDE3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6.9. С каждым участником конкурса проводится собеседование. Участнику конкурса предоставляется время (до 15 минут) для выступления (краткого изложения его видения работы председателя администрации, задач, целей и иных аспектов деятельности администрации, на которые участник конкурса считает необходимым обратить внимание членов конкурсной комиссии).</w:t>
      </w:r>
    </w:p>
    <w:p w14:paraId="54087CB1" w14:textId="2EA20D61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По окончании собеседования со всеми участниками конкурса конкурсная комиссия приступает к обсуждению и голосованию. По результатам рассмотрения документов и собеседования конкурсная комиссия принимает решение о рекомендации (отказе в рекомендации) участника конкурса Хуралу представителей</w:t>
      </w:r>
      <w:r w:rsidR="006851C6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6851C6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6851C6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851C6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назначения на должность председателя администрации по каждому участнику в его отсутствие.</w:t>
      </w:r>
    </w:p>
    <w:p w14:paraId="64A47C9F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участнику конкурса в рекомендации для назначения на должность председателя администрации решение конкурсной комиссии должно содержать мотивированное обоснование такого отказа.</w:t>
      </w:r>
    </w:p>
    <w:p w14:paraId="154DD64D" w14:textId="604BA23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6.11. При наличии не менее двух участников конкурса, рекомендованных для назначения на должность председателя администрации, решение конкурсной комиссии с указанием фамилий рекомендованных кандидатур в алфавитном порядке в течение одного дня направляется в Хурал представителей</w:t>
      </w:r>
      <w:r w:rsidR="006851C6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6851C6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6851C6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851C6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приложением документов, представленных участниками конкурса.</w:t>
      </w:r>
    </w:p>
    <w:p w14:paraId="66230915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6.12. Каждому участнику конкурса письменно сообщается о результатах конкурса в течение трех рабочих дней со дня его проведения.</w:t>
      </w:r>
    </w:p>
    <w:p w14:paraId="692064E9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6.13. Участник конкурса, не рекомендованный для назначения на должность председателя администрации, вправе обжаловать это решение в судебном порядке.</w:t>
      </w:r>
    </w:p>
    <w:p w14:paraId="1ACC2945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5801C0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Порядок назначения кандидата на должность </w:t>
      </w:r>
    </w:p>
    <w:p w14:paraId="3C47F9BE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председателя администрации</w:t>
      </w:r>
    </w:p>
    <w:p w14:paraId="3044C371" w14:textId="1B76105E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Хурал представителей</w:t>
      </w:r>
      <w:r w:rsidR="006851C6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6851C6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6851C6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851C6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вопрос о назначении кандидата на должность председателя администрации на своем заседании не позднее 10 дней со дня поступления решения конкурсной комиссии о результатах конкурса в Хурал представителей</w:t>
      </w:r>
      <w:r w:rsidR="00905D97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905D97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905D97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5D97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0AA296" w14:textId="65C60B2F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На заседании сессии Хурала представителей</w:t>
      </w:r>
      <w:r w:rsidR="00905D97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905D97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905D97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5D97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</w:t>
      </w:r>
      <w:r w:rsidR="00905D97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Хаинский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присутствовать кандидаты и члены конкурсной комиссии.</w:t>
      </w:r>
    </w:p>
    <w:p w14:paraId="080C3AD9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 докладом о принятом решении конкурсной комиссии выступает председатель конкурсной комиссии.</w:t>
      </w:r>
    </w:p>
    <w:p w14:paraId="583A4EF4" w14:textId="3CF5A3FF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По вопросу назначения на должность председателя администрации проводится открытое голосование в порядке, установленном Регламентом Хурала представителей </w:t>
      </w:r>
      <w:r w:rsidR="00905D97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905D97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905D97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5D97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  <w:r w:rsidR="00905D97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</w:t>
      </w:r>
      <w:hyperlink r:id="rId15" w:history="1">
        <w:r w:rsidRPr="00FE29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="00905D97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905D97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905D97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5D97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F3C25A" w14:textId="573C7DDE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Назначенным на должность председателя администрации считается кандидат, за которого подано большинство голосов от установленной численности депутатов Хурала представителей</w:t>
      </w:r>
      <w:r w:rsidR="00905D97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905D97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905D97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5D97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73DD1F" w14:textId="7B7C233A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Хурал представителей </w:t>
      </w:r>
      <w:r w:rsidR="00905D97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905D97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905D97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5D97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  <w:r w:rsidR="00905D97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итогов принимает одно из следующих решений:</w:t>
      </w:r>
    </w:p>
    <w:p w14:paraId="58F6D3B7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назначении на должность председателя администрации кандидата, получившего необходимое количество голосов;</w:t>
      </w:r>
    </w:p>
    <w:p w14:paraId="1024EB13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проведении переголосования, если ни один из кандидатов не получил необходимое для избрания большинство голосов.</w:t>
      </w:r>
    </w:p>
    <w:p w14:paraId="735AF856" w14:textId="581BCA0C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 Переголосование проводится в соответствии с Регламентом Хурала представителей </w:t>
      </w:r>
      <w:r w:rsidR="00905D97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905D97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905D97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5D97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  <w:r w:rsidR="00905D97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F6038A" w14:textId="428821F1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7.8. Решение Хурала представителей</w:t>
      </w:r>
      <w:r w:rsidR="00905D97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905D97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905D97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5D97" w:rsidRPr="00905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назначении председателя администрации вступает в силу с момента его принятия и подлежит официальному опубликованию не позднее десяти дней со дня его принятия.</w:t>
      </w:r>
    </w:p>
    <w:p w14:paraId="1ABD89CC" w14:textId="77777777" w:rsidR="00905D97" w:rsidRPr="00905D97" w:rsidRDefault="00905D97" w:rsidP="00FE29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F28832" w14:textId="7B8AE69A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Заключительные положения</w:t>
      </w:r>
    </w:p>
    <w:p w14:paraId="665FAF71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Документы участников конкурса возвращаются им по письменному заявлению в течение трех дней со дня завершения конкурса. До истечения этого срока документы находятся на хранении в администрации, после чего подлежат уничтожению.</w:t>
      </w:r>
    </w:p>
    <w:p w14:paraId="7FDA749D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Расходы по участию в конкурсе (проезд к месту проведения конкурса и обратно, наем жилого помещения, проживание, пользование услугами и средствами связи всех видов и т.п.) участники конкурса производят за счет собственных средств.</w:t>
      </w:r>
    </w:p>
    <w:p w14:paraId="7AB8A0D2" w14:textId="77777777" w:rsidR="00FE29D4" w:rsidRPr="00FE29D4" w:rsidRDefault="00FE29D4" w:rsidP="00FE2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D4">
        <w:rPr>
          <w:rFonts w:ascii="Times New Roman" w:eastAsia="Times New Roman" w:hAnsi="Times New Roman" w:cs="Times New Roman"/>
          <w:sz w:val="24"/>
          <w:szCs w:val="24"/>
          <w:lang w:eastAsia="ru-RU"/>
        </w:rPr>
        <w:t>8.3. Споры, связанные с проведением конкурса, рассматриваются конкурсной комиссией или в судебном порядке.</w:t>
      </w:r>
    </w:p>
    <w:p w14:paraId="17FE86D0" w14:textId="77777777" w:rsidR="00FE29D4" w:rsidRPr="00FE29D4" w:rsidRDefault="00FE29D4" w:rsidP="00FE29D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DC4513" w14:textId="77777777" w:rsidR="00FE29D4" w:rsidRPr="00905D97" w:rsidRDefault="00FE29D4" w:rsidP="00AC0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D899F1" w14:textId="77777777" w:rsidR="00FE29D4" w:rsidRPr="00905D97" w:rsidRDefault="00FE29D4" w:rsidP="00AC0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3458DB" w14:textId="77777777" w:rsidR="00FE29D4" w:rsidRPr="00905D97" w:rsidRDefault="00FE29D4" w:rsidP="00AC0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6C728A" w14:textId="77777777" w:rsidR="00C40A0E" w:rsidRPr="00905D97" w:rsidRDefault="00C40A0E" w:rsidP="00D1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D97">
        <w:rPr>
          <w:rFonts w:ascii="Times New Roman" w:hAnsi="Times New Roman" w:cs="Times New Roman"/>
          <w:sz w:val="24"/>
          <w:szCs w:val="24"/>
        </w:rPr>
        <w:tab/>
      </w:r>
    </w:p>
    <w:sectPr w:rsidR="00C40A0E" w:rsidRPr="00905D97" w:rsidSect="004F0B3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55A"/>
    <w:multiLevelType w:val="hybridMultilevel"/>
    <w:tmpl w:val="52FE5AB2"/>
    <w:lvl w:ilvl="0" w:tplc="58DA2E4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97D6831"/>
    <w:multiLevelType w:val="multilevel"/>
    <w:tmpl w:val="6960F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2">
    <w:nsid w:val="2CA854D2"/>
    <w:multiLevelType w:val="hybridMultilevel"/>
    <w:tmpl w:val="950A31C6"/>
    <w:lvl w:ilvl="0" w:tplc="E68AE6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1E4FEF"/>
    <w:multiLevelType w:val="hybridMultilevel"/>
    <w:tmpl w:val="4470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56294"/>
    <w:multiLevelType w:val="hybridMultilevel"/>
    <w:tmpl w:val="BB8EBC7A"/>
    <w:lvl w:ilvl="0" w:tplc="CE0092A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5C946070"/>
    <w:multiLevelType w:val="hybridMultilevel"/>
    <w:tmpl w:val="0D7EF3F2"/>
    <w:lvl w:ilvl="0" w:tplc="285CA1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D371ECD"/>
    <w:multiLevelType w:val="multilevel"/>
    <w:tmpl w:val="98D46970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FA24112"/>
    <w:multiLevelType w:val="hybridMultilevel"/>
    <w:tmpl w:val="43069B30"/>
    <w:lvl w:ilvl="0" w:tplc="2FA0646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226"/>
    <w:rsid w:val="000E07F1"/>
    <w:rsid w:val="000E67C1"/>
    <w:rsid w:val="0013527B"/>
    <w:rsid w:val="00201DB2"/>
    <w:rsid w:val="00401F6A"/>
    <w:rsid w:val="004433EA"/>
    <w:rsid w:val="004647FD"/>
    <w:rsid w:val="004F0B32"/>
    <w:rsid w:val="00521937"/>
    <w:rsid w:val="0058324E"/>
    <w:rsid w:val="006851C6"/>
    <w:rsid w:val="00852A32"/>
    <w:rsid w:val="00905D97"/>
    <w:rsid w:val="00915881"/>
    <w:rsid w:val="00925CA5"/>
    <w:rsid w:val="00976226"/>
    <w:rsid w:val="009B20FC"/>
    <w:rsid w:val="00AC0440"/>
    <w:rsid w:val="00AF35A0"/>
    <w:rsid w:val="00B80FBD"/>
    <w:rsid w:val="00C13388"/>
    <w:rsid w:val="00C40A0E"/>
    <w:rsid w:val="00CB616C"/>
    <w:rsid w:val="00D1405D"/>
    <w:rsid w:val="00D2226D"/>
    <w:rsid w:val="00D511E9"/>
    <w:rsid w:val="00DD2A2F"/>
    <w:rsid w:val="00E01732"/>
    <w:rsid w:val="00E404AB"/>
    <w:rsid w:val="00E707DD"/>
    <w:rsid w:val="00ED6188"/>
    <w:rsid w:val="00EF65E4"/>
    <w:rsid w:val="00FD4149"/>
    <w:rsid w:val="00FE2233"/>
    <w:rsid w:val="00FE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7DAA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D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6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D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6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E385DBACEE50A9F241992A7EAA7C74A438F64FE187C737E4BBCA3A21474991154879AC10AA068w6nAD" TargetMode="External"/><Relationship Id="rId13" Type="http://schemas.openxmlformats.org/officeDocument/2006/relationships/hyperlink" Target="consultantplus://offline/ref=8AFE385DBACEE50A9F241992A7EAA7C74A438F64FB167C737E4BBCA3A2w1n4D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8AFE385DBACEE50A9F24079FB186F9CB4D41D569F81575252514E7FEF51D7ECE561BDED88507A56F6871D1wCnE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AFE385DBACEE50A9F241992A7EAA7C74A438F64FE187C737E4BBCA3A21474991154879AC10AA068w6n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AFE385DBACEE50A9F24079FB186F9CB4D41D569F81575252514E7FEF51D7ECEw5n6D" TargetMode="External"/><Relationship Id="rId10" Type="http://schemas.openxmlformats.org/officeDocument/2006/relationships/hyperlink" Target="consultantplus://offline/ref=8AFE385DBACEE50A9F24079FB186F9CB4D41D569F81575252514E7FEF51D7ECE561BDED88507A56F6871D1wCnE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FE385DBACEE50A9F241992A7EAA7C74A438F64FB167C737E4BBCA3A21474991154879AC10AA56Aw6nED" TargetMode="External"/><Relationship Id="rId14" Type="http://schemas.openxmlformats.org/officeDocument/2006/relationships/hyperlink" Target="consultantplus://offline/ref=D01EA56B3EBD5152174DB17BFB77608623DB1BA100BEC96C7EE258C92AD87F01A3879F4D7C4C015B1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</Pages>
  <Words>2666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2001-12-31T20:01:00Z</cp:lastPrinted>
  <dcterms:created xsi:type="dcterms:W3CDTF">2002-01-01T00:20:00Z</dcterms:created>
  <dcterms:modified xsi:type="dcterms:W3CDTF">2001-12-31T20:03:00Z</dcterms:modified>
</cp:coreProperties>
</file>