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152" w:rsidRDefault="00485152" w:rsidP="005C6457">
      <w:pPr>
        <w:jc w:val="right"/>
      </w:pPr>
      <w:r>
        <w:t xml:space="preserve"> </w:t>
      </w:r>
    </w:p>
    <w:p w:rsidR="00FB382E" w:rsidRPr="008D7F9E" w:rsidRDefault="00635807" w:rsidP="00635807">
      <w:pPr>
        <w:jc w:val="center"/>
      </w:pPr>
      <w:r>
        <w:rPr>
          <w:noProof/>
          <w:lang w:eastAsia="ru-RU"/>
        </w:rPr>
        <w:drawing>
          <wp:inline distT="0" distB="0" distL="0" distR="0" wp14:anchorId="45D05A67" wp14:editId="70E85CE3">
            <wp:extent cx="666750" cy="8096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p>
    <w:p w:rsidR="000D70DB" w:rsidRPr="008D7F9E" w:rsidRDefault="00FB382E" w:rsidP="0041309B">
      <w:pPr>
        <w:tabs>
          <w:tab w:val="left" w:pos="0"/>
        </w:tabs>
        <w:spacing w:after="0" w:line="240" w:lineRule="auto"/>
        <w:jc w:val="center"/>
        <w:rPr>
          <w:rFonts w:ascii="Times New Roman" w:hAnsi="Times New Roman" w:cs="Times New Roman"/>
          <w:sz w:val="32"/>
          <w:szCs w:val="32"/>
        </w:rPr>
      </w:pPr>
      <w:r w:rsidRPr="008D7F9E">
        <w:rPr>
          <w:rFonts w:ascii="Times New Roman" w:hAnsi="Times New Roman" w:cs="Times New Roman"/>
          <w:sz w:val="32"/>
          <w:szCs w:val="32"/>
        </w:rPr>
        <w:t>Администраци</w:t>
      </w:r>
      <w:r w:rsidR="0014651F">
        <w:rPr>
          <w:rFonts w:ascii="Times New Roman" w:hAnsi="Times New Roman" w:cs="Times New Roman"/>
          <w:sz w:val="32"/>
          <w:szCs w:val="32"/>
        </w:rPr>
        <w:t>я</w:t>
      </w:r>
      <w:r w:rsidRPr="008D7F9E">
        <w:rPr>
          <w:rFonts w:ascii="Times New Roman" w:hAnsi="Times New Roman" w:cs="Times New Roman"/>
          <w:sz w:val="32"/>
          <w:szCs w:val="32"/>
        </w:rPr>
        <w:t xml:space="preserve"> муниципального района</w:t>
      </w:r>
      <w:r w:rsidR="00266534">
        <w:rPr>
          <w:rFonts w:ascii="Times New Roman" w:hAnsi="Times New Roman" w:cs="Times New Roman"/>
          <w:sz w:val="32"/>
          <w:szCs w:val="32"/>
        </w:rPr>
        <w:t xml:space="preserve"> «Кызылский кожуун»</w:t>
      </w:r>
    </w:p>
    <w:p w:rsidR="000D70DB" w:rsidRPr="008D7F9E" w:rsidRDefault="000D70DB" w:rsidP="000D70DB">
      <w:pPr>
        <w:rPr>
          <w:rFonts w:ascii="Times New Roman" w:hAnsi="Times New Roman" w:cs="Times New Roman"/>
          <w:sz w:val="32"/>
          <w:szCs w:val="32"/>
        </w:rPr>
      </w:pPr>
    </w:p>
    <w:p w:rsidR="000D70DB" w:rsidRPr="008D7F9E" w:rsidRDefault="000D70DB" w:rsidP="000D70DB">
      <w:pPr>
        <w:rPr>
          <w:rFonts w:ascii="Times New Roman" w:hAnsi="Times New Roman" w:cs="Times New Roman"/>
          <w:sz w:val="32"/>
          <w:szCs w:val="32"/>
        </w:rPr>
      </w:pPr>
    </w:p>
    <w:p w:rsidR="000D70DB" w:rsidRPr="008D7F9E" w:rsidRDefault="000D70DB" w:rsidP="000D70DB">
      <w:pPr>
        <w:rPr>
          <w:rFonts w:ascii="Times New Roman" w:hAnsi="Times New Roman" w:cs="Times New Roman"/>
          <w:sz w:val="32"/>
          <w:szCs w:val="32"/>
        </w:rPr>
      </w:pPr>
    </w:p>
    <w:p w:rsidR="000D70DB" w:rsidRPr="008D7F9E" w:rsidRDefault="000D70DB" w:rsidP="000D70DB">
      <w:pPr>
        <w:rPr>
          <w:rFonts w:ascii="Times New Roman" w:hAnsi="Times New Roman" w:cs="Times New Roman"/>
          <w:sz w:val="32"/>
          <w:szCs w:val="32"/>
        </w:rPr>
      </w:pPr>
    </w:p>
    <w:p w:rsidR="0060167D" w:rsidRPr="008D7F9E" w:rsidRDefault="000D70DB" w:rsidP="000D70DB">
      <w:pPr>
        <w:tabs>
          <w:tab w:val="left" w:pos="2550"/>
        </w:tabs>
        <w:jc w:val="center"/>
        <w:rPr>
          <w:rFonts w:ascii="Times New Roman" w:hAnsi="Times New Roman" w:cs="Times New Roman"/>
          <w:b/>
          <w:sz w:val="32"/>
          <w:szCs w:val="32"/>
        </w:rPr>
      </w:pPr>
      <w:r w:rsidRPr="008D7F9E">
        <w:rPr>
          <w:rFonts w:ascii="Times New Roman" w:hAnsi="Times New Roman" w:cs="Times New Roman"/>
          <w:b/>
          <w:sz w:val="32"/>
          <w:szCs w:val="32"/>
        </w:rPr>
        <w:t>СВОДНЫЙ ГОДОВОЙ ДОКЛАД</w:t>
      </w:r>
    </w:p>
    <w:p w:rsidR="000D70DB" w:rsidRPr="008D7F9E" w:rsidRDefault="000D70DB" w:rsidP="000D70DB">
      <w:pPr>
        <w:tabs>
          <w:tab w:val="left" w:pos="2550"/>
        </w:tabs>
        <w:jc w:val="center"/>
        <w:rPr>
          <w:rFonts w:ascii="Times New Roman" w:hAnsi="Times New Roman" w:cs="Times New Roman"/>
          <w:b/>
          <w:sz w:val="32"/>
          <w:szCs w:val="32"/>
        </w:rPr>
      </w:pPr>
      <w:r w:rsidRPr="008D7F9E">
        <w:rPr>
          <w:rFonts w:ascii="Times New Roman" w:hAnsi="Times New Roman" w:cs="Times New Roman"/>
          <w:b/>
          <w:sz w:val="32"/>
          <w:szCs w:val="32"/>
        </w:rPr>
        <w:t xml:space="preserve">о ходе реализации и оценке эффективности муниципальных программ </w:t>
      </w:r>
      <w:r w:rsidR="00BF5D3C">
        <w:rPr>
          <w:rFonts w:ascii="Times New Roman" w:hAnsi="Times New Roman" w:cs="Times New Roman"/>
          <w:b/>
          <w:sz w:val="32"/>
          <w:szCs w:val="32"/>
        </w:rPr>
        <w:t>Кызылского</w:t>
      </w:r>
      <w:r w:rsidRPr="008D7F9E">
        <w:rPr>
          <w:rFonts w:ascii="Times New Roman" w:hAnsi="Times New Roman" w:cs="Times New Roman"/>
          <w:b/>
          <w:sz w:val="32"/>
          <w:szCs w:val="32"/>
        </w:rPr>
        <w:t xml:space="preserve"> муниципального района за 20</w:t>
      </w:r>
      <w:r w:rsidR="00043407">
        <w:rPr>
          <w:rFonts w:ascii="Times New Roman" w:hAnsi="Times New Roman" w:cs="Times New Roman"/>
          <w:b/>
          <w:sz w:val="32"/>
          <w:szCs w:val="32"/>
        </w:rPr>
        <w:t>22</w:t>
      </w:r>
      <w:r w:rsidRPr="008D7F9E">
        <w:rPr>
          <w:rFonts w:ascii="Times New Roman" w:hAnsi="Times New Roman" w:cs="Times New Roman"/>
          <w:b/>
          <w:sz w:val="32"/>
          <w:szCs w:val="32"/>
        </w:rPr>
        <w:t xml:space="preserve"> год</w:t>
      </w:r>
    </w:p>
    <w:p w:rsidR="000D70DB" w:rsidRPr="008D7F9E" w:rsidRDefault="000D70DB" w:rsidP="000D70DB">
      <w:pPr>
        <w:rPr>
          <w:rFonts w:ascii="Times New Roman" w:hAnsi="Times New Roman" w:cs="Times New Roman"/>
          <w:sz w:val="32"/>
          <w:szCs w:val="32"/>
        </w:rPr>
      </w:pPr>
    </w:p>
    <w:p w:rsidR="000D70DB" w:rsidRPr="008D7F9E" w:rsidRDefault="000D70DB" w:rsidP="000D70DB">
      <w:pPr>
        <w:rPr>
          <w:rFonts w:ascii="Times New Roman" w:hAnsi="Times New Roman" w:cs="Times New Roman"/>
          <w:sz w:val="32"/>
          <w:szCs w:val="32"/>
        </w:rPr>
      </w:pPr>
    </w:p>
    <w:p w:rsidR="000D70DB" w:rsidRPr="008D7F9E" w:rsidRDefault="000D70DB" w:rsidP="000D70DB">
      <w:pPr>
        <w:rPr>
          <w:rFonts w:ascii="Times New Roman" w:hAnsi="Times New Roman" w:cs="Times New Roman"/>
          <w:sz w:val="32"/>
          <w:szCs w:val="32"/>
        </w:rPr>
      </w:pPr>
    </w:p>
    <w:p w:rsidR="000D70DB" w:rsidRPr="008D7F9E" w:rsidRDefault="000D70DB" w:rsidP="000D70DB">
      <w:pPr>
        <w:rPr>
          <w:rFonts w:ascii="Times New Roman" w:hAnsi="Times New Roman" w:cs="Times New Roman"/>
          <w:sz w:val="32"/>
          <w:szCs w:val="32"/>
        </w:rPr>
      </w:pPr>
    </w:p>
    <w:p w:rsidR="000D70DB" w:rsidRPr="008D7F9E" w:rsidRDefault="000D70DB" w:rsidP="000D70DB">
      <w:pPr>
        <w:rPr>
          <w:rFonts w:ascii="Times New Roman" w:hAnsi="Times New Roman" w:cs="Times New Roman"/>
          <w:sz w:val="32"/>
          <w:szCs w:val="32"/>
        </w:rPr>
      </w:pPr>
    </w:p>
    <w:p w:rsidR="000D70DB" w:rsidRPr="008D7F9E" w:rsidRDefault="000D70DB" w:rsidP="000D70DB">
      <w:pPr>
        <w:rPr>
          <w:rFonts w:ascii="Times New Roman" w:hAnsi="Times New Roman" w:cs="Times New Roman"/>
          <w:sz w:val="32"/>
          <w:szCs w:val="32"/>
        </w:rPr>
      </w:pPr>
    </w:p>
    <w:p w:rsidR="000D70DB" w:rsidRPr="008D7F9E" w:rsidRDefault="000D70DB" w:rsidP="000D70DB">
      <w:pPr>
        <w:rPr>
          <w:rFonts w:ascii="Times New Roman" w:hAnsi="Times New Roman" w:cs="Times New Roman"/>
          <w:sz w:val="32"/>
          <w:szCs w:val="32"/>
        </w:rPr>
      </w:pPr>
    </w:p>
    <w:p w:rsidR="000D70DB" w:rsidRPr="008D7F9E" w:rsidRDefault="000D70DB" w:rsidP="000D70DB">
      <w:pPr>
        <w:rPr>
          <w:rFonts w:ascii="Times New Roman" w:hAnsi="Times New Roman" w:cs="Times New Roman"/>
          <w:sz w:val="32"/>
          <w:szCs w:val="32"/>
        </w:rPr>
      </w:pPr>
    </w:p>
    <w:p w:rsidR="000D70DB" w:rsidRPr="008D7F9E" w:rsidRDefault="000D70DB" w:rsidP="000D70DB">
      <w:pPr>
        <w:tabs>
          <w:tab w:val="left" w:pos="3210"/>
        </w:tabs>
        <w:rPr>
          <w:rFonts w:ascii="Times New Roman" w:hAnsi="Times New Roman" w:cs="Times New Roman"/>
          <w:sz w:val="32"/>
          <w:szCs w:val="32"/>
        </w:rPr>
      </w:pPr>
      <w:r w:rsidRPr="008D7F9E">
        <w:rPr>
          <w:rFonts w:ascii="Times New Roman" w:hAnsi="Times New Roman" w:cs="Times New Roman"/>
          <w:sz w:val="32"/>
          <w:szCs w:val="32"/>
        </w:rPr>
        <w:tab/>
      </w:r>
    </w:p>
    <w:p w:rsidR="000D70DB" w:rsidRPr="008D7F9E" w:rsidRDefault="000D70DB" w:rsidP="000D70DB">
      <w:pPr>
        <w:tabs>
          <w:tab w:val="left" w:pos="3210"/>
        </w:tabs>
        <w:rPr>
          <w:rFonts w:ascii="Times New Roman" w:hAnsi="Times New Roman" w:cs="Times New Roman"/>
          <w:sz w:val="32"/>
          <w:szCs w:val="32"/>
        </w:rPr>
      </w:pPr>
    </w:p>
    <w:p w:rsidR="000D70DB" w:rsidRPr="008D7F9E" w:rsidRDefault="000D70DB" w:rsidP="000D70DB">
      <w:pPr>
        <w:tabs>
          <w:tab w:val="left" w:pos="3210"/>
        </w:tabs>
        <w:rPr>
          <w:rFonts w:ascii="Times New Roman" w:hAnsi="Times New Roman" w:cs="Times New Roman"/>
          <w:sz w:val="32"/>
          <w:szCs w:val="32"/>
        </w:rPr>
      </w:pPr>
    </w:p>
    <w:p w:rsidR="0041309B" w:rsidRPr="008D7F9E" w:rsidRDefault="0041309B" w:rsidP="000D70DB">
      <w:pPr>
        <w:tabs>
          <w:tab w:val="left" w:pos="3210"/>
        </w:tabs>
        <w:jc w:val="center"/>
        <w:rPr>
          <w:rFonts w:ascii="Times New Roman" w:hAnsi="Times New Roman" w:cs="Times New Roman"/>
          <w:sz w:val="28"/>
          <w:szCs w:val="28"/>
        </w:rPr>
      </w:pPr>
    </w:p>
    <w:p w:rsidR="0041309B" w:rsidRPr="008D7F9E" w:rsidRDefault="00B262FD" w:rsidP="0041309B">
      <w:pPr>
        <w:tabs>
          <w:tab w:val="left" w:pos="3210"/>
        </w:tabs>
        <w:jc w:val="center"/>
        <w:rPr>
          <w:rFonts w:ascii="Times New Roman" w:hAnsi="Times New Roman" w:cs="Times New Roman"/>
          <w:sz w:val="28"/>
          <w:szCs w:val="28"/>
        </w:rPr>
      </w:pPr>
      <w:r>
        <w:rPr>
          <w:rFonts w:ascii="Times New Roman" w:hAnsi="Times New Roman" w:cs="Times New Roman"/>
          <w:sz w:val="28"/>
          <w:szCs w:val="28"/>
        </w:rPr>
        <w:t>пгт. Каа-Хем</w:t>
      </w:r>
      <w:r w:rsidR="000D70DB" w:rsidRPr="008D7F9E">
        <w:rPr>
          <w:rFonts w:ascii="Times New Roman" w:hAnsi="Times New Roman" w:cs="Times New Roman"/>
          <w:sz w:val="28"/>
          <w:szCs w:val="28"/>
        </w:rPr>
        <w:t>, 20</w:t>
      </w:r>
      <w:r w:rsidR="00124756" w:rsidRPr="00635807">
        <w:rPr>
          <w:rFonts w:ascii="Times New Roman" w:hAnsi="Times New Roman" w:cs="Times New Roman"/>
          <w:sz w:val="28"/>
          <w:szCs w:val="28"/>
        </w:rPr>
        <w:t>2</w:t>
      </w:r>
      <w:r w:rsidR="00BF5ABF">
        <w:rPr>
          <w:rFonts w:ascii="Times New Roman" w:hAnsi="Times New Roman" w:cs="Times New Roman"/>
          <w:sz w:val="28"/>
          <w:szCs w:val="28"/>
        </w:rPr>
        <w:t>3</w:t>
      </w:r>
      <w:r w:rsidR="000D70DB" w:rsidRPr="008D7F9E">
        <w:rPr>
          <w:rFonts w:ascii="Times New Roman" w:hAnsi="Times New Roman" w:cs="Times New Roman"/>
          <w:sz w:val="28"/>
          <w:szCs w:val="28"/>
        </w:rPr>
        <w:t xml:space="preserve"> год</w:t>
      </w:r>
      <w:r w:rsidR="0041309B" w:rsidRPr="008D7F9E">
        <w:rPr>
          <w:rFonts w:ascii="Times New Roman" w:hAnsi="Times New Roman" w:cs="Times New Roman"/>
          <w:sz w:val="28"/>
          <w:szCs w:val="28"/>
        </w:rPr>
        <w:br w:type="page"/>
      </w:r>
    </w:p>
    <w:p w:rsidR="000D70DB" w:rsidRPr="008D7F9E" w:rsidRDefault="00E3346D" w:rsidP="00CF0501">
      <w:pPr>
        <w:tabs>
          <w:tab w:val="left" w:pos="3210"/>
        </w:tabs>
        <w:spacing w:after="0"/>
        <w:jc w:val="center"/>
        <w:rPr>
          <w:rFonts w:ascii="Times New Roman" w:hAnsi="Times New Roman" w:cs="Times New Roman"/>
          <w:b/>
          <w:sz w:val="28"/>
          <w:szCs w:val="28"/>
        </w:rPr>
      </w:pPr>
      <w:r w:rsidRPr="008D7F9E">
        <w:rPr>
          <w:rFonts w:ascii="Times New Roman" w:hAnsi="Times New Roman" w:cs="Times New Roman"/>
          <w:b/>
          <w:sz w:val="28"/>
          <w:szCs w:val="28"/>
          <w:lang w:val="en-US"/>
        </w:rPr>
        <w:lastRenderedPageBreak/>
        <w:t>I</w:t>
      </w:r>
      <w:r w:rsidR="000B0622" w:rsidRPr="008D7F9E">
        <w:rPr>
          <w:rFonts w:ascii="Times New Roman" w:hAnsi="Times New Roman" w:cs="Times New Roman"/>
          <w:b/>
          <w:sz w:val="28"/>
          <w:szCs w:val="28"/>
        </w:rPr>
        <w:t>. Общие сведения</w:t>
      </w:r>
    </w:p>
    <w:p w:rsidR="0041309B" w:rsidRPr="008D7F9E" w:rsidRDefault="0041309B" w:rsidP="00CF0501">
      <w:pPr>
        <w:tabs>
          <w:tab w:val="left" w:pos="3210"/>
        </w:tabs>
        <w:spacing w:after="0"/>
        <w:jc w:val="center"/>
        <w:rPr>
          <w:rFonts w:ascii="Times New Roman" w:hAnsi="Times New Roman" w:cs="Times New Roman"/>
          <w:b/>
          <w:sz w:val="28"/>
          <w:szCs w:val="28"/>
        </w:rPr>
      </w:pPr>
    </w:p>
    <w:p w:rsidR="000B0622" w:rsidRPr="008D7F9E" w:rsidRDefault="000B0622" w:rsidP="00BE537B">
      <w:pPr>
        <w:tabs>
          <w:tab w:val="left" w:pos="3210"/>
        </w:tabs>
        <w:spacing w:after="0"/>
        <w:ind w:firstLine="709"/>
        <w:jc w:val="both"/>
        <w:rPr>
          <w:rFonts w:ascii="Times New Roman" w:hAnsi="Times New Roman" w:cs="Times New Roman"/>
          <w:sz w:val="28"/>
          <w:szCs w:val="28"/>
        </w:rPr>
      </w:pPr>
      <w:r w:rsidRPr="008D7F9E">
        <w:rPr>
          <w:rFonts w:ascii="Times New Roman" w:hAnsi="Times New Roman" w:cs="Times New Roman"/>
          <w:sz w:val="28"/>
          <w:szCs w:val="28"/>
        </w:rPr>
        <w:t xml:space="preserve">Нормативно-правовое обеспечение разработки, утверждения и реализации муниципальных программ в </w:t>
      </w:r>
      <w:r w:rsidR="00572B16">
        <w:rPr>
          <w:rFonts w:ascii="Times New Roman" w:hAnsi="Times New Roman" w:cs="Times New Roman"/>
          <w:sz w:val="28"/>
          <w:szCs w:val="28"/>
        </w:rPr>
        <w:t>Кызылском</w:t>
      </w:r>
      <w:r w:rsidRPr="008D7F9E">
        <w:rPr>
          <w:rFonts w:ascii="Times New Roman" w:hAnsi="Times New Roman" w:cs="Times New Roman"/>
          <w:sz w:val="28"/>
          <w:szCs w:val="28"/>
        </w:rPr>
        <w:t xml:space="preserve"> муниципальном районе осуществляется посредством:</w:t>
      </w:r>
    </w:p>
    <w:p w:rsidR="000B0622" w:rsidRPr="008D7F9E" w:rsidRDefault="000B0622" w:rsidP="00BE537B">
      <w:pPr>
        <w:tabs>
          <w:tab w:val="left" w:pos="3210"/>
        </w:tabs>
        <w:spacing w:after="0"/>
        <w:ind w:firstLine="709"/>
        <w:jc w:val="both"/>
        <w:rPr>
          <w:rFonts w:ascii="Times New Roman" w:hAnsi="Times New Roman" w:cs="Times New Roman"/>
          <w:sz w:val="28"/>
          <w:szCs w:val="28"/>
        </w:rPr>
      </w:pPr>
      <w:r w:rsidRPr="008D7F9E">
        <w:rPr>
          <w:rFonts w:ascii="Times New Roman" w:hAnsi="Times New Roman" w:cs="Times New Roman"/>
          <w:sz w:val="28"/>
          <w:szCs w:val="28"/>
        </w:rPr>
        <w:t>1) статьи 179 Бюджетного кодекса Российской Федерации;</w:t>
      </w:r>
    </w:p>
    <w:p w:rsidR="000B0622" w:rsidRPr="008D7F9E" w:rsidRDefault="000B0622" w:rsidP="00BE537B">
      <w:pPr>
        <w:tabs>
          <w:tab w:val="left" w:pos="3210"/>
        </w:tabs>
        <w:spacing w:after="0"/>
        <w:ind w:firstLine="709"/>
        <w:jc w:val="both"/>
        <w:rPr>
          <w:rFonts w:ascii="Times New Roman" w:hAnsi="Times New Roman" w:cs="Times New Roman"/>
          <w:sz w:val="28"/>
          <w:szCs w:val="28"/>
        </w:rPr>
      </w:pPr>
      <w:r w:rsidRPr="008D7F9E">
        <w:rPr>
          <w:rFonts w:ascii="Times New Roman" w:hAnsi="Times New Roman" w:cs="Times New Roman"/>
          <w:sz w:val="28"/>
          <w:szCs w:val="28"/>
        </w:rPr>
        <w:t xml:space="preserve">2) </w:t>
      </w:r>
      <w:r w:rsidR="00164A6E" w:rsidRPr="008D7F9E">
        <w:rPr>
          <w:rFonts w:ascii="Times New Roman" w:hAnsi="Times New Roman" w:cs="Times New Roman"/>
          <w:sz w:val="28"/>
          <w:szCs w:val="28"/>
        </w:rPr>
        <w:t>Федеральн</w:t>
      </w:r>
      <w:r w:rsidR="00B7783D" w:rsidRPr="008D7F9E">
        <w:rPr>
          <w:rFonts w:ascii="Times New Roman" w:hAnsi="Times New Roman" w:cs="Times New Roman"/>
          <w:sz w:val="28"/>
          <w:szCs w:val="28"/>
        </w:rPr>
        <w:t>ого</w:t>
      </w:r>
      <w:r w:rsidR="00164A6E" w:rsidRPr="008D7F9E">
        <w:rPr>
          <w:rFonts w:ascii="Times New Roman" w:hAnsi="Times New Roman" w:cs="Times New Roman"/>
          <w:sz w:val="28"/>
          <w:szCs w:val="28"/>
        </w:rPr>
        <w:t xml:space="preserve"> закон</w:t>
      </w:r>
      <w:r w:rsidR="00B7783D" w:rsidRPr="008D7F9E">
        <w:rPr>
          <w:rFonts w:ascii="Times New Roman" w:hAnsi="Times New Roman" w:cs="Times New Roman"/>
          <w:sz w:val="28"/>
          <w:szCs w:val="28"/>
        </w:rPr>
        <w:t>а</w:t>
      </w:r>
      <w:r w:rsidR="00164A6E" w:rsidRPr="008D7F9E">
        <w:rPr>
          <w:rFonts w:ascii="Times New Roman" w:hAnsi="Times New Roman" w:cs="Times New Roman"/>
          <w:sz w:val="28"/>
          <w:szCs w:val="28"/>
        </w:rPr>
        <w:t xml:space="preserve"> Российской Федерации от 28.06.2014 </w:t>
      </w:r>
      <w:r w:rsidR="00E213C2" w:rsidRPr="008D7F9E">
        <w:rPr>
          <w:rFonts w:ascii="Times New Roman" w:hAnsi="Times New Roman" w:cs="Times New Roman"/>
          <w:sz w:val="28"/>
          <w:szCs w:val="28"/>
        </w:rPr>
        <w:t>№</w:t>
      </w:r>
      <w:r w:rsidR="00164A6E" w:rsidRPr="008D7F9E">
        <w:rPr>
          <w:rFonts w:ascii="Times New Roman" w:hAnsi="Times New Roman" w:cs="Times New Roman"/>
          <w:sz w:val="28"/>
          <w:szCs w:val="28"/>
        </w:rPr>
        <w:t>172-ФЗ «О стратегическом планировании в Российской Федерации»;</w:t>
      </w:r>
    </w:p>
    <w:p w:rsidR="00B7783D" w:rsidRPr="008D7F9E" w:rsidRDefault="004D1A64" w:rsidP="00572B16">
      <w:pPr>
        <w:tabs>
          <w:tab w:val="left" w:pos="3210"/>
        </w:tabs>
        <w:spacing w:after="0"/>
        <w:ind w:firstLine="709"/>
        <w:jc w:val="both"/>
        <w:rPr>
          <w:rFonts w:ascii="Times New Roman" w:hAnsi="Times New Roman" w:cs="Times New Roman"/>
          <w:sz w:val="28"/>
          <w:szCs w:val="28"/>
        </w:rPr>
      </w:pPr>
      <w:r w:rsidRPr="008D7F9E">
        <w:rPr>
          <w:rFonts w:ascii="Times New Roman" w:hAnsi="Times New Roman" w:cs="Times New Roman"/>
          <w:sz w:val="28"/>
          <w:szCs w:val="28"/>
        </w:rPr>
        <w:t xml:space="preserve">3) </w:t>
      </w:r>
      <w:r w:rsidR="00610539" w:rsidRPr="008D7F9E">
        <w:rPr>
          <w:rFonts w:ascii="Times New Roman" w:hAnsi="Times New Roman" w:cs="Times New Roman"/>
          <w:sz w:val="28"/>
          <w:szCs w:val="28"/>
        </w:rPr>
        <w:t xml:space="preserve"> </w:t>
      </w:r>
      <w:r w:rsidR="004C37AA">
        <w:rPr>
          <w:rFonts w:ascii="Times New Roman" w:hAnsi="Times New Roman" w:cs="Times New Roman"/>
          <w:sz w:val="28"/>
          <w:szCs w:val="28"/>
        </w:rPr>
        <w:t>постановления</w:t>
      </w:r>
      <w:r w:rsidR="00610539" w:rsidRPr="008D7F9E">
        <w:rPr>
          <w:rFonts w:ascii="Times New Roman" w:hAnsi="Times New Roman" w:cs="Times New Roman"/>
          <w:sz w:val="28"/>
          <w:szCs w:val="28"/>
        </w:rPr>
        <w:t xml:space="preserve"> Администрации </w:t>
      </w:r>
      <w:r w:rsidR="00572B16">
        <w:rPr>
          <w:rFonts w:ascii="Times New Roman" w:hAnsi="Times New Roman" w:cs="Times New Roman"/>
          <w:sz w:val="28"/>
          <w:szCs w:val="28"/>
        </w:rPr>
        <w:t>Кызылского</w:t>
      </w:r>
      <w:r w:rsidR="00610539" w:rsidRPr="008D7F9E">
        <w:rPr>
          <w:rFonts w:ascii="Times New Roman" w:hAnsi="Times New Roman" w:cs="Times New Roman"/>
          <w:sz w:val="28"/>
          <w:szCs w:val="28"/>
        </w:rPr>
        <w:t xml:space="preserve"> муниципального района от 23.0</w:t>
      </w:r>
      <w:r w:rsidR="004C37AA">
        <w:rPr>
          <w:rFonts w:ascii="Times New Roman" w:hAnsi="Times New Roman" w:cs="Times New Roman"/>
          <w:sz w:val="28"/>
          <w:szCs w:val="28"/>
        </w:rPr>
        <w:t>2</w:t>
      </w:r>
      <w:r w:rsidR="00610539" w:rsidRPr="008D7F9E">
        <w:rPr>
          <w:rFonts w:ascii="Times New Roman" w:hAnsi="Times New Roman" w:cs="Times New Roman"/>
          <w:sz w:val="28"/>
          <w:szCs w:val="28"/>
        </w:rPr>
        <w:t>.20</w:t>
      </w:r>
      <w:r w:rsidR="004C37AA">
        <w:rPr>
          <w:rFonts w:ascii="Times New Roman" w:hAnsi="Times New Roman" w:cs="Times New Roman"/>
          <w:sz w:val="28"/>
          <w:szCs w:val="28"/>
        </w:rPr>
        <w:t>20</w:t>
      </w:r>
      <w:r w:rsidR="00610539" w:rsidRPr="008D7F9E">
        <w:rPr>
          <w:rFonts w:ascii="Times New Roman" w:hAnsi="Times New Roman" w:cs="Times New Roman"/>
          <w:sz w:val="28"/>
          <w:szCs w:val="28"/>
        </w:rPr>
        <w:t xml:space="preserve"> № 46 р «Об утверждении Порядка </w:t>
      </w:r>
      <w:r w:rsidR="004C37AA">
        <w:rPr>
          <w:rFonts w:ascii="Times New Roman" w:hAnsi="Times New Roman" w:cs="Times New Roman"/>
          <w:sz w:val="28"/>
          <w:szCs w:val="28"/>
        </w:rPr>
        <w:t xml:space="preserve">о </w:t>
      </w:r>
      <w:r w:rsidR="00610539" w:rsidRPr="008D7F9E">
        <w:rPr>
          <w:rFonts w:ascii="Times New Roman" w:hAnsi="Times New Roman" w:cs="Times New Roman"/>
          <w:sz w:val="28"/>
          <w:szCs w:val="28"/>
        </w:rPr>
        <w:t>разработк</w:t>
      </w:r>
      <w:r w:rsidR="004C37AA">
        <w:rPr>
          <w:rFonts w:ascii="Times New Roman" w:hAnsi="Times New Roman" w:cs="Times New Roman"/>
          <w:sz w:val="28"/>
          <w:szCs w:val="28"/>
        </w:rPr>
        <w:t>е</w:t>
      </w:r>
      <w:r w:rsidR="00610539" w:rsidRPr="008D7F9E">
        <w:rPr>
          <w:rFonts w:ascii="Times New Roman" w:hAnsi="Times New Roman" w:cs="Times New Roman"/>
          <w:sz w:val="28"/>
          <w:szCs w:val="28"/>
        </w:rPr>
        <w:t xml:space="preserve">, </w:t>
      </w:r>
      <w:r w:rsidR="004C37AA">
        <w:rPr>
          <w:rFonts w:ascii="Times New Roman" w:hAnsi="Times New Roman" w:cs="Times New Roman"/>
          <w:sz w:val="28"/>
          <w:szCs w:val="28"/>
        </w:rPr>
        <w:t>реализации муниципальных программ и порядка проведения оценки реализации муниципальных программ</w:t>
      </w:r>
      <w:r w:rsidR="00610539" w:rsidRPr="008D7F9E">
        <w:rPr>
          <w:rFonts w:ascii="Times New Roman" w:hAnsi="Times New Roman" w:cs="Times New Roman"/>
          <w:sz w:val="28"/>
          <w:szCs w:val="28"/>
        </w:rPr>
        <w:t>»</w:t>
      </w:r>
      <w:r w:rsidR="007D3F2F" w:rsidRPr="008D7F9E">
        <w:rPr>
          <w:rFonts w:ascii="Times New Roman" w:hAnsi="Times New Roman" w:cs="Times New Roman"/>
          <w:sz w:val="28"/>
          <w:szCs w:val="28"/>
        </w:rPr>
        <w:t xml:space="preserve"> (далее – Порядок)</w:t>
      </w:r>
      <w:r w:rsidR="00BF2AE0">
        <w:rPr>
          <w:rFonts w:ascii="Times New Roman" w:hAnsi="Times New Roman" w:cs="Times New Roman"/>
          <w:sz w:val="28"/>
          <w:szCs w:val="28"/>
        </w:rPr>
        <w:t>.</w:t>
      </w:r>
    </w:p>
    <w:p w:rsidR="00610539" w:rsidRDefault="006506DB" w:rsidP="00BE537B">
      <w:pPr>
        <w:tabs>
          <w:tab w:val="left" w:pos="3210"/>
        </w:tabs>
        <w:spacing w:after="0"/>
        <w:ind w:firstLine="709"/>
        <w:jc w:val="both"/>
        <w:rPr>
          <w:rFonts w:ascii="Times New Roman" w:hAnsi="Times New Roman" w:cs="Times New Roman"/>
          <w:sz w:val="28"/>
          <w:szCs w:val="28"/>
        </w:rPr>
      </w:pPr>
      <w:r w:rsidRPr="008D7F9E">
        <w:rPr>
          <w:rFonts w:ascii="Times New Roman" w:hAnsi="Times New Roman" w:cs="Times New Roman"/>
          <w:sz w:val="28"/>
          <w:szCs w:val="28"/>
        </w:rPr>
        <w:t>В 20</w:t>
      </w:r>
      <w:r w:rsidR="00D61C94">
        <w:rPr>
          <w:rFonts w:ascii="Times New Roman" w:hAnsi="Times New Roman" w:cs="Times New Roman"/>
          <w:sz w:val="28"/>
          <w:szCs w:val="28"/>
        </w:rPr>
        <w:t>22</w:t>
      </w:r>
      <w:r w:rsidR="00F41F66">
        <w:rPr>
          <w:rFonts w:ascii="Times New Roman" w:hAnsi="Times New Roman" w:cs="Times New Roman"/>
          <w:sz w:val="28"/>
          <w:szCs w:val="28"/>
        </w:rPr>
        <w:t xml:space="preserve"> </w:t>
      </w:r>
      <w:r w:rsidRPr="008D7F9E">
        <w:rPr>
          <w:rFonts w:ascii="Times New Roman" w:hAnsi="Times New Roman" w:cs="Times New Roman"/>
          <w:sz w:val="28"/>
          <w:szCs w:val="28"/>
        </w:rPr>
        <w:t xml:space="preserve">году в </w:t>
      </w:r>
      <w:r w:rsidR="002E4906">
        <w:rPr>
          <w:rFonts w:ascii="Times New Roman" w:hAnsi="Times New Roman" w:cs="Times New Roman"/>
          <w:sz w:val="28"/>
          <w:szCs w:val="28"/>
        </w:rPr>
        <w:t>Кызылском</w:t>
      </w:r>
      <w:r w:rsidRPr="008D7F9E">
        <w:rPr>
          <w:rFonts w:ascii="Times New Roman" w:hAnsi="Times New Roman" w:cs="Times New Roman"/>
          <w:sz w:val="28"/>
          <w:szCs w:val="28"/>
        </w:rPr>
        <w:t xml:space="preserve"> муниципальном районе реализовывались следующие муниципальные программы:</w:t>
      </w:r>
    </w:p>
    <w:p w:rsidR="00013212" w:rsidRPr="00332360" w:rsidRDefault="00013212" w:rsidP="00EA5F15">
      <w:pPr>
        <w:pStyle w:val="a5"/>
        <w:numPr>
          <w:ilvl w:val="0"/>
          <w:numId w:val="4"/>
        </w:numPr>
        <w:tabs>
          <w:tab w:val="left" w:pos="993"/>
        </w:tabs>
        <w:ind w:left="0" w:firstLine="567"/>
        <w:jc w:val="both"/>
        <w:rPr>
          <w:sz w:val="28"/>
          <w:szCs w:val="28"/>
        </w:rPr>
      </w:pPr>
      <w:r w:rsidRPr="00332360">
        <w:rPr>
          <w:sz w:val="28"/>
          <w:szCs w:val="28"/>
        </w:rPr>
        <w:t>Обучение, переподготовка, повышение квалификации для выборных должностных лиц местного самоуправления и муниципальных служащих Кызылского кожууна на 20</w:t>
      </w:r>
      <w:r w:rsidR="00465151">
        <w:rPr>
          <w:sz w:val="28"/>
          <w:szCs w:val="28"/>
        </w:rPr>
        <w:t>21</w:t>
      </w:r>
      <w:r w:rsidRPr="00332360">
        <w:rPr>
          <w:sz w:val="28"/>
          <w:szCs w:val="28"/>
        </w:rPr>
        <w:t>-202</w:t>
      </w:r>
      <w:r w:rsidR="00465151">
        <w:rPr>
          <w:sz w:val="28"/>
          <w:szCs w:val="28"/>
        </w:rPr>
        <w:t>3</w:t>
      </w:r>
      <w:r w:rsidRPr="00332360">
        <w:rPr>
          <w:sz w:val="28"/>
          <w:szCs w:val="28"/>
        </w:rPr>
        <w:t xml:space="preserve"> гг.;</w:t>
      </w:r>
    </w:p>
    <w:p w:rsidR="00013212" w:rsidRPr="00332360" w:rsidRDefault="00013212" w:rsidP="00EA5F15">
      <w:pPr>
        <w:pStyle w:val="a5"/>
        <w:numPr>
          <w:ilvl w:val="0"/>
          <w:numId w:val="4"/>
        </w:numPr>
        <w:tabs>
          <w:tab w:val="left" w:pos="993"/>
        </w:tabs>
        <w:ind w:left="0" w:firstLine="567"/>
        <w:jc w:val="both"/>
        <w:rPr>
          <w:sz w:val="28"/>
          <w:szCs w:val="28"/>
        </w:rPr>
      </w:pPr>
      <w:r w:rsidRPr="00332360">
        <w:rPr>
          <w:sz w:val="28"/>
          <w:szCs w:val="28"/>
        </w:rPr>
        <w:t>Обеспечение общественного порядка и противодействие преступности в Кызылском кожууне на 20</w:t>
      </w:r>
      <w:r w:rsidR="00B764D3">
        <w:rPr>
          <w:sz w:val="28"/>
          <w:szCs w:val="28"/>
        </w:rPr>
        <w:t>21</w:t>
      </w:r>
      <w:r w:rsidRPr="00332360">
        <w:rPr>
          <w:sz w:val="28"/>
          <w:szCs w:val="28"/>
        </w:rPr>
        <w:t>-202</w:t>
      </w:r>
      <w:r w:rsidR="00B764D3">
        <w:rPr>
          <w:sz w:val="28"/>
          <w:szCs w:val="28"/>
        </w:rPr>
        <w:t>3</w:t>
      </w:r>
      <w:r w:rsidRPr="00332360">
        <w:rPr>
          <w:sz w:val="28"/>
          <w:szCs w:val="28"/>
        </w:rPr>
        <w:t xml:space="preserve"> гг.;</w:t>
      </w:r>
    </w:p>
    <w:p w:rsidR="00013212" w:rsidRPr="00332360" w:rsidRDefault="00013212" w:rsidP="00EA5F15">
      <w:pPr>
        <w:pStyle w:val="a5"/>
        <w:numPr>
          <w:ilvl w:val="0"/>
          <w:numId w:val="4"/>
        </w:numPr>
        <w:tabs>
          <w:tab w:val="left" w:pos="993"/>
        </w:tabs>
        <w:ind w:left="0" w:firstLine="567"/>
        <w:jc w:val="both"/>
        <w:rPr>
          <w:sz w:val="28"/>
          <w:szCs w:val="28"/>
        </w:rPr>
      </w:pPr>
      <w:r w:rsidRPr="00332360">
        <w:rPr>
          <w:sz w:val="28"/>
          <w:szCs w:val="28"/>
        </w:rPr>
        <w:t>Создание условий для устойчивого экономического развития на территории Кызылского кожууна на 20</w:t>
      </w:r>
      <w:r w:rsidR="007E6858">
        <w:rPr>
          <w:sz w:val="28"/>
          <w:szCs w:val="28"/>
        </w:rPr>
        <w:t>21</w:t>
      </w:r>
      <w:r w:rsidRPr="00332360">
        <w:rPr>
          <w:sz w:val="28"/>
          <w:szCs w:val="28"/>
        </w:rPr>
        <w:t>-202</w:t>
      </w:r>
      <w:r w:rsidR="007E6858">
        <w:rPr>
          <w:sz w:val="28"/>
          <w:szCs w:val="28"/>
        </w:rPr>
        <w:t>3</w:t>
      </w:r>
      <w:r w:rsidRPr="00332360">
        <w:rPr>
          <w:sz w:val="28"/>
          <w:szCs w:val="28"/>
        </w:rPr>
        <w:t xml:space="preserve"> гг.;</w:t>
      </w:r>
    </w:p>
    <w:p w:rsidR="00013212" w:rsidRPr="00332360" w:rsidRDefault="00013212" w:rsidP="00EA5F15">
      <w:pPr>
        <w:pStyle w:val="a5"/>
        <w:numPr>
          <w:ilvl w:val="0"/>
          <w:numId w:val="4"/>
        </w:numPr>
        <w:tabs>
          <w:tab w:val="left" w:pos="993"/>
        </w:tabs>
        <w:ind w:left="0" w:firstLine="567"/>
        <w:jc w:val="both"/>
        <w:rPr>
          <w:sz w:val="28"/>
          <w:szCs w:val="28"/>
        </w:rPr>
      </w:pPr>
      <w:r w:rsidRPr="00332360">
        <w:rPr>
          <w:sz w:val="28"/>
          <w:szCs w:val="28"/>
        </w:rPr>
        <w:t>Жилищно-коммунальное хозяйство на 20</w:t>
      </w:r>
      <w:r w:rsidR="007E6858">
        <w:rPr>
          <w:sz w:val="28"/>
          <w:szCs w:val="28"/>
        </w:rPr>
        <w:t>21</w:t>
      </w:r>
      <w:r w:rsidRPr="00332360">
        <w:rPr>
          <w:sz w:val="28"/>
          <w:szCs w:val="28"/>
        </w:rPr>
        <w:t>-202</w:t>
      </w:r>
      <w:r w:rsidR="007E6858">
        <w:rPr>
          <w:sz w:val="28"/>
          <w:szCs w:val="28"/>
        </w:rPr>
        <w:t>3</w:t>
      </w:r>
      <w:r w:rsidRPr="00332360">
        <w:rPr>
          <w:sz w:val="28"/>
          <w:szCs w:val="28"/>
        </w:rPr>
        <w:t xml:space="preserve"> годы;</w:t>
      </w:r>
    </w:p>
    <w:p w:rsidR="00013212" w:rsidRPr="00332360" w:rsidRDefault="00013212" w:rsidP="00EA5F15">
      <w:pPr>
        <w:pStyle w:val="a5"/>
        <w:numPr>
          <w:ilvl w:val="0"/>
          <w:numId w:val="4"/>
        </w:numPr>
        <w:tabs>
          <w:tab w:val="left" w:pos="993"/>
        </w:tabs>
        <w:ind w:left="0" w:firstLine="567"/>
        <w:jc w:val="both"/>
        <w:rPr>
          <w:sz w:val="28"/>
          <w:szCs w:val="28"/>
        </w:rPr>
      </w:pPr>
      <w:r w:rsidRPr="00332360">
        <w:rPr>
          <w:sz w:val="28"/>
          <w:szCs w:val="28"/>
        </w:rPr>
        <w:t>Развитие образ</w:t>
      </w:r>
      <w:r w:rsidR="003A36A9">
        <w:rPr>
          <w:sz w:val="28"/>
          <w:szCs w:val="28"/>
        </w:rPr>
        <w:t xml:space="preserve">ования </w:t>
      </w:r>
      <w:r w:rsidRPr="00332360">
        <w:rPr>
          <w:sz w:val="28"/>
          <w:szCs w:val="28"/>
        </w:rPr>
        <w:t>на территории Кызылского кожууна 20</w:t>
      </w:r>
      <w:r w:rsidR="007E6858">
        <w:rPr>
          <w:sz w:val="28"/>
          <w:szCs w:val="28"/>
        </w:rPr>
        <w:t>21</w:t>
      </w:r>
      <w:r w:rsidRPr="00332360">
        <w:rPr>
          <w:sz w:val="28"/>
          <w:szCs w:val="28"/>
        </w:rPr>
        <w:t>-202</w:t>
      </w:r>
      <w:r w:rsidR="007E6858">
        <w:rPr>
          <w:sz w:val="28"/>
          <w:szCs w:val="28"/>
        </w:rPr>
        <w:t>3</w:t>
      </w:r>
      <w:r w:rsidR="005E06F5" w:rsidRPr="00332360">
        <w:rPr>
          <w:sz w:val="28"/>
          <w:szCs w:val="28"/>
        </w:rPr>
        <w:t xml:space="preserve"> </w:t>
      </w:r>
      <w:r w:rsidRPr="00332360">
        <w:rPr>
          <w:sz w:val="28"/>
          <w:szCs w:val="28"/>
        </w:rPr>
        <w:t>гг.;</w:t>
      </w:r>
    </w:p>
    <w:p w:rsidR="00013212" w:rsidRPr="00332360" w:rsidRDefault="00013212" w:rsidP="00EA5F15">
      <w:pPr>
        <w:pStyle w:val="a5"/>
        <w:numPr>
          <w:ilvl w:val="0"/>
          <w:numId w:val="4"/>
        </w:numPr>
        <w:tabs>
          <w:tab w:val="left" w:pos="993"/>
        </w:tabs>
        <w:ind w:left="0" w:firstLine="567"/>
        <w:jc w:val="both"/>
        <w:rPr>
          <w:sz w:val="28"/>
          <w:szCs w:val="28"/>
        </w:rPr>
      </w:pPr>
      <w:r w:rsidRPr="00332360">
        <w:rPr>
          <w:sz w:val="28"/>
          <w:szCs w:val="28"/>
        </w:rPr>
        <w:t>Развитие культуры и туризма на территории Кызылского кожууна на 20</w:t>
      </w:r>
      <w:r w:rsidR="00D71B9B">
        <w:rPr>
          <w:sz w:val="28"/>
          <w:szCs w:val="28"/>
        </w:rPr>
        <w:t>21</w:t>
      </w:r>
      <w:r w:rsidRPr="00332360">
        <w:rPr>
          <w:sz w:val="28"/>
          <w:szCs w:val="28"/>
        </w:rPr>
        <w:t>-202</w:t>
      </w:r>
      <w:r w:rsidR="00D71B9B">
        <w:rPr>
          <w:sz w:val="28"/>
          <w:szCs w:val="28"/>
        </w:rPr>
        <w:t>3</w:t>
      </w:r>
      <w:r w:rsidRPr="00332360">
        <w:rPr>
          <w:sz w:val="28"/>
          <w:szCs w:val="28"/>
        </w:rPr>
        <w:t xml:space="preserve"> гг.;</w:t>
      </w:r>
    </w:p>
    <w:p w:rsidR="00013212" w:rsidRPr="00332360" w:rsidRDefault="00013212" w:rsidP="00EA5F15">
      <w:pPr>
        <w:pStyle w:val="a5"/>
        <w:numPr>
          <w:ilvl w:val="0"/>
          <w:numId w:val="4"/>
        </w:numPr>
        <w:tabs>
          <w:tab w:val="left" w:pos="993"/>
        </w:tabs>
        <w:ind w:left="0" w:firstLine="567"/>
        <w:jc w:val="both"/>
        <w:rPr>
          <w:sz w:val="28"/>
          <w:szCs w:val="28"/>
        </w:rPr>
      </w:pPr>
      <w:r w:rsidRPr="00332360">
        <w:rPr>
          <w:sz w:val="28"/>
          <w:szCs w:val="28"/>
        </w:rPr>
        <w:t>Поддержка системы здравоохранения Кызылского кожууна Республики Тыва на 20</w:t>
      </w:r>
      <w:r w:rsidR="00D71B9B">
        <w:rPr>
          <w:sz w:val="28"/>
          <w:szCs w:val="28"/>
        </w:rPr>
        <w:t>21</w:t>
      </w:r>
      <w:r w:rsidRPr="00332360">
        <w:rPr>
          <w:sz w:val="28"/>
          <w:szCs w:val="28"/>
        </w:rPr>
        <w:t>-202</w:t>
      </w:r>
      <w:r w:rsidR="00D71B9B">
        <w:rPr>
          <w:sz w:val="28"/>
          <w:szCs w:val="28"/>
        </w:rPr>
        <w:t>3</w:t>
      </w:r>
      <w:r w:rsidRPr="00332360">
        <w:rPr>
          <w:sz w:val="28"/>
          <w:szCs w:val="28"/>
        </w:rPr>
        <w:t xml:space="preserve"> гг.;</w:t>
      </w:r>
    </w:p>
    <w:p w:rsidR="00013212" w:rsidRPr="00332360" w:rsidRDefault="00013212" w:rsidP="00EA5F15">
      <w:pPr>
        <w:pStyle w:val="a5"/>
        <w:numPr>
          <w:ilvl w:val="0"/>
          <w:numId w:val="4"/>
        </w:numPr>
        <w:tabs>
          <w:tab w:val="left" w:pos="993"/>
        </w:tabs>
        <w:ind w:left="0" w:firstLine="567"/>
        <w:jc w:val="both"/>
        <w:rPr>
          <w:sz w:val="28"/>
          <w:szCs w:val="28"/>
        </w:rPr>
      </w:pPr>
      <w:r w:rsidRPr="00332360">
        <w:rPr>
          <w:sz w:val="28"/>
          <w:szCs w:val="28"/>
        </w:rPr>
        <w:t>Социальная поддержка отдельных категорий граждан на территории Кызылского кожууна на 20</w:t>
      </w:r>
      <w:r w:rsidR="00D71B9B">
        <w:rPr>
          <w:sz w:val="28"/>
          <w:szCs w:val="28"/>
        </w:rPr>
        <w:t>21</w:t>
      </w:r>
      <w:r w:rsidRPr="00332360">
        <w:rPr>
          <w:sz w:val="28"/>
          <w:szCs w:val="28"/>
        </w:rPr>
        <w:t>-202</w:t>
      </w:r>
      <w:r w:rsidR="00D71B9B">
        <w:rPr>
          <w:sz w:val="28"/>
          <w:szCs w:val="28"/>
        </w:rPr>
        <w:t>3</w:t>
      </w:r>
      <w:r w:rsidRPr="00332360">
        <w:rPr>
          <w:sz w:val="28"/>
          <w:szCs w:val="28"/>
        </w:rPr>
        <w:t xml:space="preserve"> гг.;</w:t>
      </w:r>
    </w:p>
    <w:p w:rsidR="00AD562E" w:rsidRPr="00332360" w:rsidRDefault="00AD562E" w:rsidP="00EA5F15">
      <w:pPr>
        <w:pStyle w:val="a5"/>
        <w:numPr>
          <w:ilvl w:val="0"/>
          <w:numId w:val="4"/>
        </w:numPr>
        <w:tabs>
          <w:tab w:val="left" w:pos="993"/>
        </w:tabs>
        <w:ind w:left="0" w:firstLine="567"/>
        <w:jc w:val="both"/>
        <w:rPr>
          <w:sz w:val="28"/>
          <w:szCs w:val="28"/>
        </w:rPr>
      </w:pPr>
      <w:r w:rsidRPr="00332360">
        <w:rPr>
          <w:color w:val="000000"/>
          <w:sz w:val="28"/>
          <w:szCs w:val="28"/>
        </w:rPr>
        <w:t>Обеспечение жителей Кызылского</w:t>
      </w:r>
      <w:r w:rsidR="00181391">
        <w:rPr>
          <w:color w:val="000000"/>
          <w:sz w:val="28"/>
          <w:szCs w:val="28"/>
        </w:rPr>
        <w:t xml:space="preserve"> </w:t>
      </w:r>
      <w:r w:rsidRPr="00332360">
        <w:rPr>
          <w:color w:val="000000"/>
          <w:sz w:val="28"/>
          <w:szCs w:val="28"/>
        </w:rPr>
        <w:t xml:space="preserve">кожууна доступным и </w:t>
      </w:r>
      <w:r w:rsidR="002A5D55" w:rsidRPr="00332360">
        <w:rPr>
          <w:color w:val="000000"/>
          <w:sz w:val="28"/>
          <w:szCs w:val="28"/>
        </w:rPr>
        <w:t>комфортным жильем</w:t>
      </w:r>
      <w:r w:rsidRPr="00332360">
        <w:rPr>
          <w:color w:val="000000"/>
          <w:sz w:val="28"/>
          <w:szCs w:val="28"/>
        </w:rPr>
        <w:t xml:space="preserve"> на </w:t>
      </w:r>
      <w:r w:rsidR="00D71B9B">
        <w:rPr>
          <w:color w:val="000000"/>
          <w:sz w:val="28"/>
          <w:szCs w:val="28"/>
        </w:rPr>
        <w:t>2021-2023 гг.</w:t>
      </w:r>
      <w:r w:rsidRPr="00332360">
        <w:rPr>
          <w:color w:val="000000"/>
          <w:sz w:val="28"/>
          <w:szCs w:val="28"/>
        </w:rPr>
        <w:t>;</w:t>
      </w:r>
    </w:p>
    <w:p w:rsidR="00013212" w:rsidRPr="00332360" w:rsidRDefault="007307BF" w:rsidP="00EA5F15">
      <w:pPr>
        <w:pStyle w:val="a5"/>
        <w:numPr>
          <w:ilvl w:val="0"/>
          <w:numId w:val="4"/>
        </w:numPr>
        <w:tabs>
          <w:tab w:val="left" w:pos="993"/>
        </w:tabs>
        <w:ind w:left="0" w:firstLine="567"/>
        <w:jc w:val="both"/>
        <w:rPr>
          <w:sz w:val="28"/>
          <w:szCs w:val="28"/>
        </w:rPr>
      </w:pPr>
      <w:r>
        <w:rPr>
          <w:sz w:val="28"/>
          <w:szCs w:val="28"/>
        </w:rPr>
        <w:t xml:space="preserve">Развитие физической </w:t>
      </w:r>
      <w:r w:rsidR="00013212" w:rsidRPr="00332360">
        <w:rPr>
          <w:sz w:val="28"/>
          <w:szCs w:val="28"/>
        </w:rPr>
        <w:t>культуры и спорта в Кызылском кожууне на 20</w:t>
      </w:r>
      <w:r>
        <w:rPr>
          <w:sz w:val="28"/>
          <w:szCs w:val="28"/>
        </w:rPr>
        <w:t>21</w:t>
      </w:r>
      <w:r w:rsidR="00013212" w:rsidRPr="00332360">
        <w:rPr>
          <w:sz w:val="28"/>
          <w:szCs w:val="28"/>
        </w:rPr>
        <w:t>-202</w:t>
      </w:r>
      <w:r>
        <w:rPr>
          <w:sz w:val="28"/>
          <w:szCs w:val="28"/>
        </w:rPr>
        <w:t>3</w:t>
      </w:r>
      <w:r w:rsidR="00013212" w:rsidRPr="00332360">
        <w:rPr>
          <w:sz w:val="28"/>
          <w:szCs w:val="28"/>
        </w:rPr>
        <w:t xml:space="preserve"> гг.;</w:t>
      </w:r>
    </w:p>
    <w:p w:rsidR="00013212" w:rsidRPr="00332360" w:rsidRDefault="00034F44" w:rsidP="00EA5F15">
      <w:pPr>
        <w:pStyle w:val="a5"/>
        <w:numPr>
          <w:ilvl w:val="0"/>
          <w:numId w:val="4"/>
        </w:numPr>
        <w:tabs>
          <w:tab w:val="left" w:pos="993"/>
        </w:tabs>
        <w:ind w:left="0" w:firstLine="567"/>
        <w:jc w:val="both"/>
        <w:rPr>
          <w:sz w:val="28"/>
          <w:szCs w:val="28"/>
        </w:rPr>
      </w:pPr>
      <w:r w:rsidRPr="00332360">
        <w:rPr>
          <w:sz w:val="28"/>
          <w:szCs w:val="28"/>
        </w:rPr>
        <w:t>Развитие молодежной политики в Кызылском кожууне на 20</w:t>
      </w:r>
      <w:r w:rsidR="00DD6C23">
        <w:rPr>
          <w:sz w:val="28"/>
          <w:szCs w:val="28"/>
        </w:rPr>
        <w:t>21</w:t>
      </w:r>
      <w:r w:rsidRPr="00332360">
        <w:rPr>
          <w:sz w:val="28"/>
          <w:szCs w:val="28"/>
        </w:rPr>
        <w:t>-202</w:t>
      </w:r>
      <w:r w:rsidR="00DD6C23">
        <w:rPr>
          <w:sz w:val="28"/>
          <w:szCs w:val="28"/>
        </w:rPr>
        <w:t>3</w:t>
      </w:r>
      <w:r w:rsidRPr="00332360">
        <w:rPr>
          <w:sz w:val="28"/>
          <w:szCs w:val="28"/>
        </w:rPr>
        <w:t xml:space="preserve"> гг.;</w:t>
      </w:r>
    </w:p>
    <w:p w:rsidR="00034F44" w:rsidRPr="00332360" w:rsidRDefault="00034F44" w:rsidP="00EA5F15">
      <w:pPr>
        <w:pStyle w:val="a5"/>
        <w:numPr>
          <w:ilvl w:val="0"/>
          <w:numId w:val="4"/>
        </w:numPr>
        <w:tabs>
          <w:tab w:val="left" w:pos="993"/>
        </w:tabs>
        <w:ind w:left="0" w:firstLine="567"/>
        <w:jc w:val="both"/>
        <w:rPr>
          <w:sz w:val="28"/>
          <w:szCs w:val="28"/>
        </w:rPr>
      </w:pPr>
      <w:r w:rsidRPr="00332360">
        <w:rPr>
          <w:sz w:val="28"/>
          <w:szCs w:val="28"/>
        </w:rPr>
        <w:t>Формирование комфортной городской (сельской) среды на территории Кызылского кожууна в 20</w:t>
      </w:r>
      <w:r w:rsidR="00DD6C23">
        <w:rPr>
          <w:sz w:val="28"/>
          <w:szCs w:val="28"/>
        </w:rPr>
        <w:t>21-2023</w:t>
      </w:r>
      <w:r w:rsidRPr="00332360">
        <w:rPr>
          <w:sz w:val="28"/>
          <w:szCs w:val="28"/>
        </w:rPr>
        <w:t xml:space="preserve"> годы;</w:t>
      </w:r>
    </w:p>
    <w:p w:rsidR="00034F44" w:rsidRPr="00332360" w:rsidRDefault="001B0D56" w:rsidP="00EA5F15">
      <w:pPr>
        <w:pStyle w:val="a5"/>
        <w:numPr>
          <w:ilvl w:val="0"/>
          <w:numId w:val="4"/>
        </w:numPr>
        <w:tabs>
          <w:tab w:val="left" w:pos="993"/>
        </w:tabs>
        <w:ind w:left="0" w:firstLine="567"/>
        <w:jc w:val="both"/>
        <w:rPr>
          <w:sz w:val="28"/>
          <w:szCs w:val="28"/>
        </w:rPr>
      </w:pPr>
      <w:r>
        <w:rPr>
          <w:sz w:val="28"/>
          <w:szCs w:val="28"/>
        </w:rPr>
        <w:t xml:space="preserve"> </w:t>
      </w:r>
      <w:r w:rsidR="00034F44" w:rsidRPr="00332360">
        <w:rPr>
          <w:sz w:val="28"/>
          <w:szCs w:val="28"/>
        </w:rPr>
        <w:t>Комплексное развитие сельских территорий</w:t>
      </w:r>
      <w:r w:rsidR="00EC340F" w:rsidRPr="00332360">
        <w:rPr>
          <w:sz w:val="28"/>
          <w:szCs w:val="28"/>
        </w:rPr>
        <w:t>;</w:t>
      </w:r>
    </w:p>
    <w:p w:rsidR="00277F13" w:rsidRDefault="001B0D56" w:rsidP="00EA5F15">
      <w:pPr>
        <w:pStyle w:val="a5"/>
        <w:numPr>
          <w:ilvl w:val="0"/>
          <w:numId w:val="4"/>
        </w:numPr>
        <w:tabs>
          <w:tab w:val="left" w:pos="993"/>
        </w:tabs>
        <w:ind w:left="0" w:firstLine="567"/>
        <w:jc w:val="both"/>
        <w:rPr>
          <w:sz w:val="28"/>
          <w:szCs w:val="28"/>
        </w:rPr>
      </w:pPr>
      <w:r>
        <w:rPr>
          <w:sz w:val="28"/>
          <w:szCs w:val="28"/>
        </w:rPr>
        <w:t xml:space="preserve"> </w:t>
      </w:r>
      <w:r w:rsidRPr="001B0D56">
        <w:rPr>
          <w:sz w:val="28"/>
          <w:szCs w:val="28"/>
        </w:rPr>
        <w:t>Развитие транспортной системы Кызылского кожууна на 2021 г.</w:t>
      </w:r>
      <w:r w:rsidR="00E9024F">
        <w:rPr>
          <w:sz w:val="28"/>
          <w:szCs w:val="28"/>
        </w:rPr>
        <w:t>;</w:t>
      </w:r>
    </w:p>
    <w:p w:rsidR="00E9024F" w:rsidRDefault="004C6301" w:rsidP="00EA5F15">
      <w:pPr>
        <w:pStyle w:val="a5"/>
        <w:numPr>
          <w:ilvl w:val="0"/>
          <w:numId w:val="4"/>
        </w:numPr>
        <w:tabs>
          <w:tab w:val="left" w:pos="993"/>
        </w:tabs>
        <w:ind w:left="0" w:firstLine="567"/>
        <w:jc w:val="both"/>
        <w:rPr>
          <w:sz w:val="28"/>
          <w:szCs w:val="28"/>
        </w:rPr>
      </w:pPr>
      <w:r w:rsidRPr="004C6301">
        <w:rPr>
          <w:sz w:val="28"/>
          <w:szCs w:val="28"/>
        </w:rPr>
        <w:t>Территориальное планирование и комплексное развитие территорий на 2021-2025 годы</w:t>
      </w:r>
      <w:r>
        <w:rPr>
          <w:sz w:val="28"/>
          <w:szCs w:val="28"/>
        </w:rPr>
        <w:t>;</w:t>
      </w:r>
    </w:p>
    <w:p w:rsidR="004C6301" w:rsidRDefault="004C6301" w:rsidP="00EA5F15">
      <w:pPr>
        <w:pStyle w:val="a5"/>
        <w:numPr>
          <w:ilvl w:val="0"/>
          <w:numId w:val="4"/>
        </w:numPr>
        <w:tabs>
          <w:tab w:val="left" w:pos="993"/>
        </w:tabs>
        <w:ind w:left="0" w:firstLine="567"/>
        <w:jc w:val="both"/>
        <w:rPr>
          <w:sz w:val="28"/>
          <w:szCs w:val="28"/>
        </w:rPr>
      </w:pPr>
      <w:r>
        <w:rPr>
          <w:sz w:val="28"/>
          <w:szCs w:val="28"/>
        </w:rPr>
        <w:t xml:space="preserve"> </w:t>
      </w:r>
      <w:r w:rsidR="000A3EC8" w:rsidRPr="000A3EC8">
        <w:rPr>
          <w:sz w:val="28"/>
          <w:szCs w:val="28"/>
        </w:rPr>
        <w:t>Развитие и поддержка НКО</w:t>
      </w:r>
      <w:r w:rsidR="000A3EC8">
        <w:rPr>
          <w:sz w:val="28"/>
          <w:szCs w:val="28"/>
        </w:rPr>
        <w:t>;</w:t>
      </w:r>
    </w:p>
    <w:p w:rsidR="000A3EC8" w:rsidRDefault="000A3EC8" w:rsidP="00EA5F15">
      <w:pPr>
        <w:pStyle w:val="a5"/>
        <w:numPr>
          <w:ilvl w:val="0"/>
          <w:numId w:val="4"/>
        </w:numPr>
        <w:tabs>
          <w:tab w:val="left" w:pos="993"/>
        </w:tabs>
        <w:ind w:left="0" w:firstLine="567"/>
        <w:jc w:val="both"/>
        <w:rPr>
          <w:sz w:val="28"/>
          <w:szCs w:val="28"/>
        </w:rPr>
      </w:pPr>
      <w:r>
        <w:rPr>
          <w:sz w:val="28"/>
          <w:szCs w:val="28"/>
        </w:rPr>
        <w:t xml:space="preserve"> </w:t>
      </w:r>
      <w:r w:rsidRPr="000A3EC8">
        <w:rPr>
          <w:sz w:val="28"/>
          <w:szCs w:val="28"/>
        </w:rPr>
        <w:t>Поддержка семей с детьми</w:t>
      </w:r>
      <w:r>
        <w:rPr>
          <w:sz w:val="28"/>
          <w:szCs w:val="28"/>
        </w:rPr>
        <w:t>;</w:t>
      </w:r>
    </w:p>
    <w:p w:rsidR="000A3EC8" w:rsidRPr="00A97BD5" w:rsidRDefault="000A3EC8" w:rsidP="00EA5F15">
      <w:pPr>
        <w:pStyle w:val="a5"/>
        <w:numPr>
          <w:ilvl w:val="0"/>
          <w:numId w:val="4"/>
        </w:numPr>
        <w:tabs>
          <w:tab w:val="left" w:pos="993"/>
        </w:tabs>
        <w:ind w:left="0" w:firstLine="567"/>
        <w:jc w:val="both"/>
        <w:rPr>
          <w:sz w:val="28"/>
          <w:szCs w:val="28"/>
        </w:rPr>
      </w:pPr>
      <w:r>
        <w:rPr>
          <w:sz w:val="28"/>
          <w:szCs w:val="28"/>
        </w:rPr>
        <w:lastRenderedPageBreak/>
        <w:t xml:space="preserve"> </w:t>
      </w:r>
      <w:r w:rsidRPr="000A3EC8">
        <w:rPr>
          <w:sz w:val="28"/>
          <w:szCs w:val="28"/>
        </w:rPr>
        <w:t>Развитие земельных и имущественных отношений на</w:t>
      </w:r>
      <w:r w:rsidRPr="000A3EC8">
        <w:rPr>
          <w:bCs/>
          <w:sz w:val="28"/>
          <w:szCs w:val="28"/>
        </w:rPr>
        <w:t xml:space="preserve"> территории Кызылского кожууна Республики Тыва» на</w:t>
      </w:r>
      <w:r w:rsidRPr="000A3EC8">
        <w:rPr>
          <w:sz w:val="28"/>
          <w:szCs w:val="28"/>
        </w:rPr>
        <w:t xml:space="preserve"> 2022-2025 годы</w:t>
      </w:r>
      <w:r>
        <w:rPr>
          <w:sz w:val="28"/>
          <w:szCs w:val="28"/>
        </w:rPr>
        <w:t>.</w:t>
      </w:r>
    </w:p>
    <w:p w:rsidR="008F5BF2" w:rsidRPr="008D7F9E" w:rsidRDefault="008F5BF2" w:rsidP="00894F1A">
      <w:pPr>
        <w:spacing w:after="0" w:line="240" w:lineRule="auto"/>
        <w:ind w:firstLine="567"/>
        <w:jc w:val="both"/>
        <w:rPr>
          <w:rFonts w:ascii="Times New Roman" w:hAnsi="Times New Roman" w:cs="Times New Roman"/>
          <w:sz w:val="28"/>
          <w:szCs w:val="28"/>
        </w:rPr>
      </w:pPr>
      <w:r w:rsidRPr="008D7F9E">
        <w:rPr>
          <w:rFonts w:ascii="Times New Roman" w:hAnsi="Times New Roman" w:cs="Times New Roman"/>
          <w:sz w:val="28"/>
          <w:szCs w:val="28"/>
        </w:rPr>
        <w:t xml:space="preserve">Сводный годовой доклад о ходе реализации и оценке эффективности муниципальных программ </w:t>
      </w:r>
      <w:r w:rsidR="000515D8">
        <w:rPr>
          <w:rFonts w:ascii="Times New Roman" w:hAnsi="Times New Roman" w:cs="Times New Roman"/>
          <w:sz w:val="28"/>
          <w:szCs w:val="28"/>
        </w:rPr>
        <w:t>Кызылского</w:t>
      </w:r>
      <w:r w:rsidRPr="008D7F9E">
        <w:rPr>
          <w:rFonts w:ascii="Times New Roman" w:hAnsi="Times New Roman" w:cs="Times New Roman"/>
          <w:sz w:val="28"/>
          <w:szCs w:val="28"/>
        </w:rPr>
        <w:t xml:space="preserve"> муниципального района подготовлен на основе отчетов, предоставленных ответственными исполнителями муниципальных программ в соответствии с Порядком.</w:t>
      </w:r>
    </w:p>
    <w:p w:rsidR="00E60E31" w:rsidRPr="00E60E31" w:rsidRDefault="00DA673C" w:rsidP="00894F1A">
      <w:pPr>
        <w:pStyle w:val="a6"/>
        <w:spacing w:after="0" w:afterAutospacing="0"/>
        <w:ind w:firstLine="709"/>
        <w:jc w:val="both"/>
        <w:rPr>
          <w:rFonts w:eastAsiaTheme="minorEastAsia"/>
          <w:color w:val="000000" w:themeColor="text1"/>
          <w:kern w:val="24"/>
          <w:sz w:val="28"/>
          <w:szCs w:val="28"/>
        </w:rPr>
      </w:pPr>
      <w:r>
        <w:rPr>
          <w:rFonts w:eastAsiaTheme="minorEastAsia"/>
          <w:color w:val="000000" w:themeColor="text1"/>
          <w:kern w:val="24"/>
          <w:sz w:val="28"/>
          <w:szCs w:val="28"/>
        </w:rPr>
        <w:t>На реализацию 18</w:t>
      </w:r>
      <w:r w:rsidR="00E60E31" w:rsidRPr="00E60E31">
        <w:rPr>
          <w:rFonts w:eastAsiaTheme="minorEastAsia"/>
          <w:color w:val="000000" w:themeColor="text1"/>
          <w:kern w:val="24"/>
          <w:sz w:val="28"/>
          <w:szCs w:val="28"/>
        </w:rPr>
        <w:t xml:space="preserve">-ти муниципальных программ было </w:t>
      </w:r>
      <w:r w:rsidR="00E60E31" w:rsidRPr="00D5483B">
        <w:rPr>
          <w:rFonts w:eastAsiaTheme="minorEastAsia"/>
          <w:color w:val="000000" w:themeColor="text1"/>
          <w:kern w:val="24"/>
          <w:sz w:val="28"/>
          <w:szCs w:val="28"/>
        </w:rPr>
        <w:t xml:space="preserve">направлено </w:t>
      </w:r>
      <w:r w:rsidR="00BF4898" w:rsidRPr="00D5483B">
        <w:rPr>
          <w:rFonts w:eastAsiaTheme="minorEastAsia"/>
          <w:color w:val="000000" w:themeColor="text1"/>
          <w:kern w:val="24"/>
          <w:sz w:val="28"/>
          <w:szCs w:val="28"/>
        </w:rPr>
        <w:t>1 248</w:t>
      </w:r>
      <w:r w:rsidR="00D035DB" w:rsidRPr="00D5483B">
        <w:rPr>
          <w:rFonts w:eastAsiaTheme="minorEastAsia"/>
          <w:color w:val="000000" w:themeColor="text1"/>
          <w:kern w:val="24"/>
          <w:sz w:val="28"/>
          <w:szCs w:val="28"/>
        </w:rPr>
        <w:t xml:space="preserve"> тыс.</w:t>
      </w:r>
      <w:r w:rsidR="00A57004" w:rsidRPr="00D5483B">
        <w:rPr>
          <w:rFonts w:eastAsiaTheme="minorEastAsia"/>
          <w:color w:val="000000" w:themeColor="text1"/>
          <w:kern w:val="24"/>
          <w:sz w:val="28"/>
          <w:szCs w:val="28"/>
        </w:rPr>
        <w:t xml:space="preserve"> </w:t>
      </w:r>
      <w:r w:rsidR="00D035DB" w:rsidRPr="00D5483B">
        <w:rPr>
          <w:rFonts w:eastAsiaTheme="minorEastAsia"/>
          <w:color w:val="000000" w:themeColor="text1"/>
          <w:kern w:val="24"/>
          <w:sz w:val="28"/>
          <w:szCs w:val="28"/>
        </w:rPr>
        <w:t>рублей</w:t>
      </w:r>
      <w:r w:rsidR="00E60E31" w:rsidRPr="00D5483B">
        <w:rPr>
          <w:rFonts w:eastAsiaTheme="minorEastAsia"/>
          <w:color w:val="000000" w:themeColor="text1"/>
          <w:kern w:val="24"/>
          <w:sz w:val="28"/>
          <w:szCs w:val="28"/>
        </w:rPr>
        <w:t xml:space="preserve">, что на </w:t>
      </w:r>
      <w:r w:rsidR="00D5483B" w:rsidRPr="00D5483B">
        <w:rPr>
          <w:rFonts w:eastAsiaTheme="minorEastAsia"/>
          <w:color w:val="000000" w:themeColor="text1"/>
          <w:kern w:val="24"/>
          <w:sz w:val="28"/>
          <w:szCs w:val="28"/>
        </w:rPr>
        <w:t>12</w:t>
      </w:r>
      <w:r w:rsidR="00E60E31" w:rsidRPr="00D5483B">
        <w:rPr>
          <w:rFonts w:eastAsiaTheme="minorEastAsia"/>
          <w:color w:val="000000" w:themeColor="text1"/>
          <w:kern w:val="24"/>
          <w:sz w:val="28"/>
          <w:szCs w:val="28"/>
        </w:rPr>
        <w:t xml:space="preserve"> % или </w:t>
      </w:r>
      <w:r w:rsidR="00D5483B" w:rsidRPr="00D5483B">
        <w:rPr>
          <w:rFonts w:eastAsiaTheme="minorEastAsia"/>
          <w:color w:val="000000" w:themeColor="text1"/>
          <w:kern w:val="24"/>
          <w:sz w:val="28"/>
          <w:szCs w:val="28"/>
        </w:rPr>
        <w:t>134</w:t>
      </w:r>
      <w:r w:rsidR="00E60E31" w:rsidRPr="00D5483B">
        <w:rPr>
          <w:rFonts w:eastAsiaTheme="minorEastAsia"/>
          <w:color w:val="000000" w:themeColor="text1"/>
          <w:kern w:val="24"/>
          <w:sz w:val="28"/>
          <w:szCs w:val="28"/>
        </w:rPr>
        <w:t xml:space="preserve"> млн.</w:t>
      </w:r>
      <w:r w:rsidR="00D5483B" w:rsidRPr="00D5483B">
        <w:rPr>
          <w:rFonts w:eastAsiaTheme="minorEastAsia"/>
          <w:color w:val="000000" w:themeColor="text1"/>
          <w:kern w:val="24"/>
          <w:sz w:val="28"/>
          <w:szCs w:val="28"/>
        </w:rPr>
        <w:t xml:space="preserve"> </w:t>
      </w:r>
      <w:r w:rsidR="00E60E31" w:rsidRPr="00D5483B">
        <w:rPr>
          <w:rFonts w:eastAsiaTheme="minorEastAsia"/>
          <w:color w:val="000000" w:themeColor="text1"/>
          <w:kern w:val="24"/>
          <w:sz w:val="28"/>
          <w:szCs w:val="28"/>
        </w:rPr>
        <w:t>руб. больше по сравнению с прошлым годом (справочно: в 20</w:t>
      </w:r>
      <w:r w:rsidR="00BF4898" w:rsidRPr="00D5483B">
        <w:rPr>
          <w:rFonts w:eastAsiaTheme="minorEastAsia"/>
          <w:color w:val="000000" w:themeColor="text1"/>
          <w:kern w:val="24"/>
          <w:sz w:val="28"/>
          <w:szCs w:val="28"/>
        </w:rPr>
        <w:t>21</w:t>
      </w:r>
      <w:r w:rsidR="00F91360" w:rsidRPr="00D5483B">
        <w:rPr>
          <w:rFonts w:eastAsiaTheme="minorEastAsia"/>
          <w:color w:val="000000" w:themeColor="text1"/>
          <w:kern w:val="24"/>
          <w:sz w:val="28"/>
          <w:szCs w:val="28"/>
        </w:rPr>
        <w:t xml:space="preserve"> году на 13</w:t>
      </w:r>
      <w:r w:rsidR="00E60E31" w:rsidRPr="00D5483B">
        <w:rPr>
          <w:rFonts w:eastAsiaTheme="minorEastAsia"/>
          <w:color w:val="000000" w:themeColor="text1"/>
          <w:kern w:val="24"/>
          <w:sz w:val="28"/>
          <w:szCs w:val="28"/>
        </w:rPr>
        <w:t xml:space="preserve"> муниципальных программ направлено</w:t>
      </w:r>
      <w:r w:rsidR="00D77729" w:rsidRPr="00D5483B">
        <w:rPr>
          <w:rFonts w:eastAsiaTheme="minorEastAsia"/>
          <w:color w:val="000000" w:themeColor="text1"/>
          <w:kern w:val="24"/>
          <w:sz w:val="28"/>
          <w:szCs w:val="28"/>
        </w:rPr>
        <w:t xml:space="preserve"> </w:t>
      </w:r>
      <w:r w:rsidR="00BF4898" w:rsidRPr="00D5483B">
        <w:rPr>
          <w:sz w:val="28"/>
          <w:szCs w:val="28"/>
        </w:rPr>
        <w:t>1 114</w:t>
      </w:r>
      <w:r w:rsidR="00D77729" w:rsidRPr="00D5483B">
        <w:rPr>
          <w:sz w:val="28"/>
          <w:szCs w:val="28"/>
        </w:rPr>
        <w:t xml:space="preserve"> тыс.</w:t>
      </w:r>
      <w:r w:rsidR="00BF4898" w:rsidRPr="00D5483B">
        <w:rPr>
          <w:sz w:val="28"/>
          <w:szCs w:val="28"/>
        </w:rPr>
        <w:t xml:space="preserve"> </w:t>
      </w:r>
      <w:r w:rsidR="00D77729" w:rsidRPr="00D5483B">
        <w:rPr>
          <w:sz w:val="28"/>
          <w:szCs w:val="28"/>
        </w:rPr>
        <w:t>рублей</w:t>
      </w:r>
      <w:r w:rsidR="00E60E31" w:rsidRPr="00D5483B">
        <w:rPr>
          <w:rFonts w:eastAsiaTheme="minorEastAsia"/>
          <w:color w:val="000000" w:themeColor="text1"/>
          <w:kern w:val="24"/>
          <w:sz w:val="28"/>
          <w:szCs w:val="28"/>
        </w:rPr>
        <w:t>).</w:t>
      </w:r>
    </w:p>
    <w:p w:rsidR="00E60E31" w:rsidRPr="00E60E31" w:rsidRDefault="00E60E31" w:rsidP="00894F1A">
      <w:pPr>
        <w:spacing w:after="0" w:line="240" w:lineRule="auto"/>
        <w:ind w:firstLine="709"/>
        <w:jc w:val="both"/>
        <w:rPr>
          <w:rFonts w:ascii="Times New Roman" w:eastAsiaTheme="minorEastAsia" w:hAnsi="Times New Roman" w:cs="Times New Roman"/>
          <w:color w:val="000000" w:themeColor="text1"/>
          <w:kern w:val="24"/>
          <w:sz w:val="28"/>
          <w:szCs w:val="28"/>
          <w:lang w:eastAsia="ru-RU"/>
        </w:rPr>
      </w:pPr>
      <w:r w:rsidRPr="00E60E31">
        <w:rPr>
          <w:rFonts w:ascii="Times New Roman" w:eastAsiaTheme="minorEastAsia" w:hAnsi="Times New Roman" w:cs="Times New Roman"/>
          <w:color w:val="000000" w:themeColor="text1"/>
          <w:kern w:val="24"/>
          <w:sz w:val="28"/>
          <w:szCs w:val="28"/>
          <w:lang w:eastAsia="ru-RU"/>
        </w:rPr>
        <w:t>Наибольшие объемы финансирования направлены на следующие муниципальные программы:</w:t>
      </w:r>
    </w:p>
    <w:p w:rsidR="00C238A5" w:rsidRPr="00E60E31" w:rsidRDefault="00637FD2" w:rsidP="00EA5F15">
      <w:pPr>
        <w:numPr>
          <w:ilvl w:val="0"/>
          <w:numId w:val="1"/>
        </w:numPr>
        <w:spacing w:after="0" w:line="240" w:lineRule="auto"/>
        <w:jc w:val="both"/>
        <w:rPr>
          <w:rFonts w:ascii="Times New Roman" w:eastAsiaTheme="minorEastAsia" w:hAnsi="Times New Roman" w:cs="Times New Roman"/>
          <w:color w:val="000000" w:themeColor="text1"/>
          <w:kern w:val="24"/>
          <w:sz w:val="28"/>
          <w:szCs w:val="28"/>
          <w:lang w:eastAsia="ru-RU"/>
        </w:rPr>
      </w:pPr>
      <w:r w:rsidRPr="00E60E31">
        <w:rPr>
          <w:rFonts w:ascii="Times New Roman" w:eastAsiaTheme="minorEastAsia" w:hAnsi="Times New Roman" w:cs="Times New Roman"/>
          <w:color w:val="000000" w:themeColor="text1"/>
          <w:kern w:val="24"/>
          <w:sz w:val="28"/>
          <w:szCs w:val="28"/>
          <w:lang w:eastAsia="ru-RU"/>
        </w:rPr>
        <w:t xml:space="preserve">Развитие образования </w:t>
      </w:r>
      <w:r w:rsidR="00656622">
        <w:rPr>
          <w:rFonts w:ascii="Times New Roman" w:eastAsiaTheme="minorEastAsia" w:hAnsi="Times New Roman" w:cs="Times New Roman"/>
          <w:color w:val="000000" w:themeColor="text1"/>
          <w:kern w:val="24"/>
          <w:sz w:val="28"/>
          <w:szCs w:val="28"/>
          <w:lang w:eastAsia="ru-RU"/>
        </w:rPr>
        <w:t xml:space="preserve">– </w:t>
      </w:r>
      <w:r w:rsidR="004D3D5D">
        <w:rPr>
          <w:rFonts w:ascii="Times New Roman" w:eastAsiaTheme="minorEastAsia" w:hAnsi="Times New Roman" w:cs="Times New Roman"/>
          <w:color w:val="000000" w:themeColor="text1"/>
          <w:kern w:val="24"/>
          <w:sz w:val="28"/>
          <w:szCs w:val="28"/>
          <w:lang w:eastAsia="ru-RU"/>
        </w:rPr>
        <w:t xml:space="preserve">90 </w:t>
      </w:r>
      <w:r w:rsidRPr="00E60E31">
        <w:rPr>
          <w:rFonts w:ascii="Times New Roman" w:eastAsiaTheme="minorEastAsia" w:hAnsi="Times New Roman" w:cs="Times New Roman"/>
          <w:color w:val="000000" w:themeColor="text1"/>
          <w:kern w:val="24"/>
          <w:sz w:val="28"/>
          <w:szCs w:val="28"/>
          <w:lang w:eastAsia="ru-RU"/>
        </w:rPr>
        <w:t>% от общего объема программных расходов;</w:t>
      </w:r>
    </w:p>
    <w:p w:rsidR="00C238A5" w:rsidRDefault="00637FD2" w:rsidP="00EA5F15">
      <w:pPr>
        <w:numPr>
          <w:ilvl w:val="0"/>
          <w:numId w:val="1"/>
        </w:numPr>
        <w:spacing w:after="0" w:line="240" w:lineRule="auto"/>
        <w:jc w:val="both"/>
        <w:rPr>
          <w:rFonts w:ascii="Times New Roman" w:eastAsiaTheme="minorEastAsia" w:hAnsi="Times New Roman" w:cs="Times New Roman"/>
          <w:color w:val="000000" w:themeColor="text1"/>
          <w:kern w:val="24"/>
          <w:sz w:val="28"/>
          <w:szCs w:val="28"/>
          <w:lang w:eastAsia="ru-RU"/>
        </w:rPr>
      </w:pPr>
      <w:r w:rsidRPr="00E60E31">
        <w:rPr>
          <w:rFonts w:ascii="Times New Roman" w:eastAsiaTheme="minorEastAsia" w:hAnsi="Times New Roman" w:cs="Times New Roman"/>
          <w:color w:val="000000" w:themeColor="text1"/>
          <w:kern w:val="24"/>
          <w:sz w:val="28"/>
          <w:szCs w:val="28"/>
          <w:lang w:eastAsia="ru-RU"/>
        </w:rPr>
        <w:t xml:space="preserve">Развитие культуры – </w:t>
      </w:r>
      <w:r w:rsidR="00057014">
        <w:rPr>
          <w:rFonts w:ascii="Times New Roman" w:eastAsiaTheme="minorEastAsia" w:hAnsi="Times New Roman" w:cs="Times New Roman"/>
          <w:color w:val="000000" w:themeColor="text1"/>
          <w:kern w:val="24"/>
          <w:sz w:val="28"/>
          <w:szCs w:val="28"/>
          <w:lang w:eastAsia="ru-RU"/>
        </w:rPr>
        <w:t>7,</w:t>
      </w:r>
      <w:r w:rsidR="00FA6D2B">
        <w:rPr>
          <w:rFonts w:ascii="Times New Roman" w:eastAsiaTheme="minorEastAsia" w:hAnsi="Times New Roman" w:cs="Times New Roman"/>
          <w:color w:val="000000" w:themeColor="text1"/>
          <w:kern w:val="24"/>
          <w:sz w:val="28"/>
          <w:szCs w:val="28"/>
          <w:lang w:eastAsia="ru-RU"/>
        </w:rPr>
        <w:t>6</w:t>
      </w:r>
      <w:r w:rsidRPr="00E60E31">
        <w:rPr>
          <w:rFonts w:ascii="Times New Roman" w:eastAsiaTheme="minorEastAsia" w:hAnsi="Times New Roman" w:cs="Times New Roman"/>
          <w:color w:val="000000" w:themeColor="text1"/>
          <w:kern w:val="24"/>
          <w:sz w:val="28"/>
          <w:szCs w:val="28"/>
          <w:lang w:eastAsia="ru-RU"/>
        </w:rPr>
        <w:t>%</w:t>
      </w:r>
      <w:r w:rsidR="00BA4A6F">
        <w:rPr>
          <w:rFonts w:ascii="Times New Roman" w:eastAsiaTheme="minorEastAsia" w:hAnsi="Times New Roman" w:cs="Times New Roman"/>
          <w:color w:val="000000" w:themeColor="text1"/>
          <w:kern w:val="24"/>
          <w:sz w:val="28"/>
          <w:szCs w:val="28"/>
          <w:lang w:eastAsia="ru-RU"/>
        </w:rPr>
        <w:t>.</w:t>
      </w:r>
    </w:p>
    <w:p w:rsidR="00E60E31" w:rsidRPr="00E60E31" w:rsidRDefault="00E60E31" w:rsidP="00894F1A">
      <w:pPr>
        <w:spacing w:after="0" w:line="240" w:lineRule="auto"/>
        <w:ind w:firstLine="708"/>
        <w:jc w:val="both"/>
        <w:rPr>
          <w:rFonts w:ascii="Times New Roman" w:eastAsiaTheme="minorEastAsia" w:hAnsi="Times New Roman" w:cs="Times New Roman"/>
          <w:color w:val="000000" w:themeColor="text1"/>
          <w:kern w:val="24"/>
          <w:sz w:val="28"/>
          <w:szCs w:val="28"/>
          <w:lang w:eastAsia="ru-RU"/>
        </w:rPr>
      </w:pPr>
      <w:r w:rsidRPr="00E60E31">
        <w:rPr>
          <w:rFonts w:ascii="Times New Roman" w:eastAsiaTheme="minorEastAsia" w:hAnsi="Times New Roman" w:cs="Times New Roman"/>
          <w:color w:val="000000" w:themeColor="text1"/>
          <w:kern w:val="24"/>
          <w:sz w:val="28"/>
          <w:szCs w:val="28"/>
          <w:lang w:eastAsia="ru-RU"/>
        </w:rPr>
        <w:t>К основным причинам неполного освоения выделенного объема финансирования, по данным ответственных исполнителей, относятся:</w:t>
      </w:r>
    </w:p>
    <w:p w:rsidR="00C238A5" w:rsidRPr="00E60E31" w:rsidRDefault="00637FD2" w:rsidP="00EA5F15">
      <w:pPr>
        <w:numPr>
          <w:ilvl w:val="0"/>
          <w:numId w:val="2"/>
        </w:numPr>
        <w:spacing w:after="0"/>
        <w:jc w:val="both"/>
        <w:rPr>
          <w:rFonts w:ascii="Times New Roman" w:eastAsiaTheme="minorEastAsia" w:hAnsi="Times New Roman" w:cs="Times New Roman"/>
          <w:color w:val="000000" w:themeColor="text1"/>
          <w:kern w:val="24"/>
          <w:sz w:val="28"/>
          <w:szCs w:val="28"/>
          <w:lang w:eastAsia="ru-RU"/>
        </w:rPr>
      </w:pPr>
      <w:r w:rsidRPr="00E60E31">
        <w:rPr>
          <w:rFonts w:ascii="Times New Roman" w:eastAsiaTheme="minorEastAsia" w:hAnsi="Times New Roman" w:cs="Times New Roman"/>
          <w:color w:val="000000" w:themeColor="text1"/>
          <w:kern w:val="24"/>
          <w:sz w:val="28"/>
          <w:szCs w:val="28"/>
          <w:lang w:eastAsia="ru-RU"/>
        </w:rPr>
        <w:t>экономия средств по результатам проведения торгов;</w:t>
      </w:r>
    </w:p>
    <w:p w:rsidR="00C238A5" w:rsidRPr="00E60E31" w:rsidRDefault="00637FD2" w:rsidP="00EA5F15">
      <w:pPr>
        <w:numPr>
          <w:ilvl w:val="0"/>
          <w:numId w:val="2"/>
        </w:numPr>
        <w:spacing w:after="0"/>
        <w:jc w:val="both"/>
        <w:rPr>
          <w:rFonts w:ascii="Times New Roman" w:eastAsiaTheme="minorEastAsia" w:hAnsi="Times New Roman" w:cs="Times New Roman"/>
          <w:color w:val="000000" w:themeColor="text1"/>
          <w:kern w:val="24"/>
          <w:sz w:val="28"/>
          <w:szCs w:val="28"/>
          <w:lang w:eastAsia="ru-RU"/>
        </w:rPr>
      </w:pPr>
      <w:r w:rsidRPr="00E60E31">
        <w:rPr>
          <w:rFonts w:ascii="Times New Roman" w:eastAsiaTheme="minorEastAsia" w:hAnsi="Times New Roman" w:cs="Times New Roman"/>
          <w:color w:val="000000" w:themeColor="text1"/>
          <w:kern w:val="24"/>
          <w:sz w:val="28"/>
          <w:szCs w:val="28"/>
          <w:lang w:eastAsia="ru-RU"/>
        </w:rPr>
        <w:t>не наступление срока завершения реализации контракта;</w:t>
      </w:r>
    </w:p>
    <w:p w:rsidR="00847828" w:rsidRPr="009A63FD" w:rsidRDefault="00637FD2" w:rsidP="00EA5F15">
      <w:pPr>
        <w:numPr>
          <w:ilvl w:val="0"/>
          <w:numId w:val="2"/>
        </w:numPr>
        <w:spacing w:after="0"/>
        <w:jc w:val="both"/>
        <w:rPr>
          <w:rFonts w:ascii="Times New Roman" w:eastAsiaTheme="minorEastAsia" w:hAnsi="Times New Roman" w:cs="Times New Roman"/>
          <w:color w:val="000000" w:themeColor="text1"/>
          <w:kern w:val="24"/>
          <w:sz w:val="28"/>
          <w:szCs w:val="28"/>
          <w:lang w:eastAsia="ru-RU"/>
        </w:rPr>
      </w:pPr>
      <w:r w:rsidRPr="00E60E31">
        <w:rPr>
          <w:rFonts w:ascii="Times New Roman" w:eastAsiaTheme="minorEastAsia" w:hAnsi="Times New Roman" w:cs="Times New Roman"/>
          <w:color w:val="000000" w:themeColor="text1"/>
          <w:kern w:val="24"/>
          <w:sz w:val="28"/>
          <w:szCs w:val="28"/>
          <w:lang w:eastAsia="ru-RU"/>
        </w:rPr>
        <w:t>заявительный характер услуг.</w:t>
      </w:r>
    </w:p>
    <w:p w:rsidR="00C56346" w:rsidRPr="00C56346" w:rsidRDefault="00C56346" w:rsidP="00C56346">
      <w:pPr>
        <w:spacing w:after="0"/>
        <w:ind w:firstLine="708"/>
        <w:jc w:val="both"/>
        <w:rPr>
          <w:rFonts w:ascii="Times New Roman" w:eastAsia="Calibri" w:hAnsi="Times New Roman" w:cs="Times New Roman"/>
          <w:bCs/>
          <w:sz w:val="28"/>
          <w:szCs w:val="28"/>
          <w:lang w:bidi="ne-NP"/>
        </w:rPr>
      </w:pPr>
      <w:r w:rsidRPr="00C56346">
        <w:rPr>
          <w:rFonts w:ascii="Times New Roman" w:eastAsia="Calibri" w:hAnsi="Times New Roman" w:cs="Times New Roman"/>
          <w:bCs/>
          <w:sz w:val="28"/>
          <w:szCs w:val="28"/>
          <w:lang w:bidi="ne-NP"/>
        </w:rPr>
        <w:t>По результатам комплексной оценки эффективности реализации муниципальных программ за 20</w:t>
      </w:r>
      <w:r w:rsidR="00660AE6">
        <w:rPr>
          <w:rFonts w:ascii="Times New Roman" w:eastAsia="Calibri" w:hAnsi="Times New Roman" w:cs="Times New Roman"/>
          <w:bCs/>
          <w:sz w:val="28"/>
          <w:szCs w:val="28"/>
          <w:lang w:bidi="ne-NP"/>
        </w:rPr>
        <w:t>22 год из 18</w:t>
      </w:r>
      <w:r w:rsidRPr="00C56346">
        <w:rPr>
          <w:rFonts w:ascii="Times New Roman" w:eastAsia="Calibri" w:hAnsi="Times New Roman" w:cs="Times New Roman"/>
          <w:bCs/>
          <w:sz w:val="28"/>
          <w:szCs w:val="28"/>
          <w:lang w:bidi="ne-NP"/>
        </w:rPr>
        <w:t xml:space="preserve"> муниципальных программ:</w:t>
      </w:r>
    </w:p>
    <w:p w:rsidR="00C238A5" w:rsidRPr="00D918C0" w:rsidRDefault="003F1CA1" w:rsidP="00EA5F15">
      <w:pPr>
        <w:numPr>
          <w:ilvl w:val="0"/>
          <w:numId w:val="3"/>
        </w:numPr>
        <w:spacing w:after="0"/>
        <w:jc w:val="both"/>
        <w:rPr>
          <w:rFonts w:ascii="Times New Roman" w:eastAsia="Calibri" w:hAnsi="Times New Roman" w:cs="Times New Roman"/>
          <w:bCs/>
          <w:sz w:val="28"/>
          <w:szCs w:val="28"/>
          <w:lang w:bidi="ne-NP"/>
        </w:rPr>
      </w:pPr>
      <w:r w:rsidRPr="00D918C0">
        <w:rPr>
          <w:rFonts w:ascii="Times New Roman" w:eastAsia="Calibri" w:hAnsi="Times New Roman" w:cs="Times New Roman"/>
          <w:bCs/>
          <w:sz w:val="28"/>
          <w:szCs w:val="28"/>
          <w:lang w:bidi="ne-NP"/>
        </w:rPr>
        <w:t>1</w:t>
      </w:r>
      <w:r w:rsidR="00C108A5">
        <w:rPr>
          <w:rFonts w:ascii="Times New Roman" w:eastAsia="Calibri" w:hAnsi="Times New Roman" w:cs="Times New Roman"/>
          <w:bCs/>
          <w:sz w:val="28"/>
          <w:szCs w:val="28"/>
          <w:lang w:bidi="ne-NP"/>
        </w:rPr>
        <w:t>6</w:t>
      </w:r>
      <w:r w:rsidR="00637FD2" w:rsidRPr="00D918C0">
        <w:rPr>
          <w:rFonts w:ascii="Times New Roman" w:eastAsia="Calibri" w:hAnsi="Times New Roman" w:cs="Times New Roman"/>
          <w:bCs/>
          <w:sz w:val="28"/>
          <w:szCs w:val="28"/>
          <w:lang w:bidi="ne-NP"/>
        </w:rPr>
        <w:t xml:space="preserve"> муниципальных программ признаны средне</w:t>
      </w:r>
      <w:r w:rsidR="000F0697" w:rsidRPr="00D918C0">
        <w:rPr>
          <w:rFonts w:ascii="Times New Roman" w:eastAsia="Calibri" w:hAnsi="Times New Roman" w:cs="Times New Roman"/>
          <w:bCs/>
          <w:sz w:val="28"/>
          <w:szCs w:val="28"/>
          <w:lang w:bidi="ne-NP"/>
        </w:rPr>
        <w:t xml:space="preserve"> </w:t>
      </w:r>
      <w:r w:rsidR="00637FD2" w:rsidRPr="00D918C0">
        <w:rPr>
          <w:rFonts w:ascii="Times New Roman" w:eastAsia="Calibri" w:hAnsi="Times New Roman" w:cs="Times New Roman"/>
          <w:bCs/>
          <w:sz w:val="28"/>
          <w:szCs w:val="28"/>
          <w:lang w:bidi="ne-NP"/>
        </w:rPr>
        <w:t>эффективными;</w:t>
      </w:r>
    </w:p>
    <w:p w:rsidR="00C238A5" w:rsidRPr="00D918C0" w:rsidRDefault="00C108A5" w:rsidP="00EA5F15">
      <w:pPr>
        <w:numPr>
          <w:ilvl w:val="0"/>
          <w:numId w:val="3"/>
        </w:numPr>
        <w:spacing w:after="0"/>
        <w:jc w:val="both"/>
        <w:rPr>
          <w:rFonts w:ascii="Times New Roman" w:eastAsia="Calibri" w:hAnsi="Times New Roman" w:cs="Times New Roman"/>
          <w:bCs/>
          <w:sz w:val="28"/>
          <w:szCs w:val="28"/>
          <w:lang w:bidi="ne-NP"/>
        </w:rPr>
      </w:pPr>
      <w:r>
        <w:rPr>
          <w:rFonts w:ascii="Times New Roman" w:eastAsia="Calibri" w:hAnsi="Times New Roman" w:cs="Times New Roman"/>
          <w:bCs/>
          <w:sz w:val="28"/>
          <w:szCs w:val="28"/>
          <w:lang w:bidi="ne-NP"/>
        </w:rPr>
        <w:t>2</w:t>
      </w:r>
      <w:r w:rsidR="00637FD2" w:rsidRPr="00D918C0">
        <w:rPr>
          <w:rFonts w:ascii="Times New Roman" w:eastAsia="Calibri" w:hAnsi="Times New Roman" w:cs="Times New Roman"/>
          <w:bCs/>
          <w:sz w:val="28"/>
          <w:szCs w:val="28"/>
          <w:lang w:bidi="ne-NP"/>
        </w:rPr>
        <w:t xml:space="preserve"> муниципальн</w:t>
      </w:r>
      <w:r w:rsidR="00314515">
        <w:rPr>
          <w:rFonts w:ascii="Times New Roman" w:eastAsia="Calibri" w:hAnsi="Times New Roman" w:cs="Times New Roman"/>
          <w:bCs/>
          <w:sz w:val="28"/>
          <w:szCs w:val="28"/>
          <w:lang w:bidi="ne-NP"/>
        </w:rPr>
        <w:t>ых</w:t>
      </w:r>
      <w:r w:rsidR="00637FD2" w:rsidRPr="00D918C0">
        <w:rPr>
          <w:rFonts w:ascii="Times New Roman" w:eastAsia="Calibri" w:hAnsi="Times New Roman" w:cs="Times New Roman"/>
          <w:bCs/>
          <w:sz w:val="28"/>
          <w:szCs w:val="28"/>
          <w:lang w:bidi="ne-NP"/>
        </w:rPr>
        <w:t xml:space="preserve"> программ признан</w:t>
      </w:r>
      <w:r w:rsidR="00314515">
        <w:rPr>
          <w:rFonts w:ascii="Times New Roman" w:eastAsia="Calibri" w:hAnsi="Times New Roman" w:cs="Times New Roman"/>
          <w:bCs/>
          <w:sz w:val="28"/>
          <w:szCs w:val="28"/>
          <w:lang w:bidi="ne-NP"/>
        </w:rPr>
        <w:t>ы</w:t>
      </w:r>
      <w:r w:rsidR="00637FD2" w:rsidRPr="00D918C0">
        <w:rPr>
          <w:rFonts w:ascii="Times New Roman" w:eastAsia="Calibri" w:hAnsi="Times New Roman" w:cs="Times New Roman"/>
          <w:bCs/>
          <w:sz w:val="28"/>
          <w:szCs w:val="28"/>
          <w:lang w:bidi="ne-NP"/>
        </w:rPr>
        <w:t xml:space="preserve"> низкоэффективн</w:t>
      </w:r>
      <w:r w:rsidR="00314515">
        <w:rPr>
          <w:rFonts w:ascii="Times New Roman" w:eastAsia="Calibri" w:hAnsi="Times New Roman" w:cs="Times New Roman"/>
          <w:bCs/>
          <w:sz w:val="28"/>
          <w:szCs w:val="28"/>
          <w:lang w:bidi="ne-NP"/>
        </w:rPr>
        <w:t>ыми</w:t>
      </w:r>
      <w:r w:rsidR="00FC4C56">
        <w:rPr>
          <w:rFonts w:ascii="Times New Roman" w:eastAsia="Calibri" w:hAnsi="Times New Roman" w:cs="Times New Roman"/>
          <w:bCs/>
          <w:sz w:val="28"/>
          <w:szCs w:val="28"/>
          <w:lang w:bidi="ne-NP"/>
        </w:rPr>
        <w:t xml:space="preserve"> (Территориальное планирование, обучение и повышение квалификации, </w:t>
      </w:r>
    </w:p>
    <w:p w:rsidR="00C56346" w:rsidRPr="00C56346" w:rsidRDefault="00C56346" w:rsidP="00C56346">
      <w:pPr>
        <w:spacing w:after="0"/>
        <w:ind w:firstLine="708"/>
        <w:jc w:val="both"/>
        <w:rPr>
          <w:rFonts w:ascii="Times New Roman" w:eastAsia="Calibri" w:hAnsi="Times New Roman" w:cs="Times New Roman"/>
          <w:bCs/>
          <w:sz w:val="28"/>
          <w:szCs w:val="28"/>
          <w:lang w:bidi="ne-NP"/>
        </w:rPr>
      </w:pPr>
      <w:r w:rsidRPr="00C56346">
        <w:rPr>
          <w:rFonts w:ascii="Times New Roman" w:eastAsia="Calibri" w:hAnsi="Times New Roman" w:cs="Times New Roman"/>
          <w:bCs/>
          <w:sz w:val="28"/>
          <w:szCs w:val="28"/>
          <w:lang w:bidi="ne-NP"/>
        </w:rPr>
        <w:t>Снижению уровня эффективности реализации муниципальных программ послужило:</w:t>
      </w:r>
    </w:p>
    <w:p w:rsidR="00C56346" w:rsidRPr="00C56346" w:rsidRDefault="00C56346" w:rsidP="009059B8">
      <w:pPr>
        <w:spacing w:after="0"/>
        <w:ind w:firstLine="708"/>
        <w:jc w:val="both"/>
        <w:rPr>
          <w:rFonts w:ascii="Times New Roman" w:eastAsia="Calibri" w:hAnsi="Times New Roman" w:cs="Times New Roman"/>
          <w:bCs/>
          <w:sz w:val="28"/>
          <w:szCs w:val="28"/>
          <w:lang w:bidi="ne-NP"/>
        </w:rPr>
      </w:pPr>
      <w:r>
        <w:rPr>
          <w:rFonts w:ascii="Times New Roman" w:eastAsia="Calibri" w:hAnsi="Times New Roman" w:cs="Times New Roman"/>
          <w:bCs/>
          <w:sz w:val="28"/>
          <w:szCs w:val="28"/>
          <w:lang w:bidi="ne-NP"/>
        </w:rPr>
        <w:t>1.</w:t>
      </w:r>
      <w:r w:rsidR="00E41283">
        <w:rPr>
          <w:rFonts w:ascii="Times New Roman" w:eastAsia="Calibri" w:hAnsi="Times New Roman" w:cs="Times New Roman"/>
          <w:bCs/>
          <w:sz w:val="28"/>
          <w:szCs w:val="28"/>
          <w:lang w:bidi="ne-NP"/>
        </w:rPr>
        <w:t xml:space="preserve"> </w:t>
      </w:r>
      <w:r w:rsidRPr="00C56346">
        <w:rPr>
          <w:rFonts w:ascii="Times New Roman" w:eastAsia="Calibri" w:hAnsi="Times New Roman" w:cs="Times New Roman"/>
          <w:bCs/>
          <w:sz w:val="28"/>
          <w:szCs w:val="28"/>
          <w:lang w:bidi="ne-NP"/>
        </w:rPr>
        <w:t>Не достижение плановых значений показателей.</w:t>
      </w:r>
    </w:p>
    <w:p w:rsidR="00C56346" w:rsidRPr="00C56346" w:rsidRDefault="00C56346" w:rsidP="00C56346">
      <w:pPr>
        <w:spacing w:after="0"/>
        <w:ind w:firstLine="708"/>
        <w:jc w:val="both"/>
        <w:rPr>
          <w:rFonts w:ascii="Times New Roman" w:eastAsia="Calibri" w:hAnsi="Times New Roman" w:cs="Times New Roman"/>
          <w:bCs/>
          <w:sz w:val="28"/>
          <w:szCs w:val="28"/>
          <w:lang w:bidi="ne-NP"/>
        </w:rPr>
      </w:pPr>
      <w:r w:rsidRPr="00C56346">
        <w:rPr>
          <w:rFonts w:ascii="Times New Roman" w:eastAsia="Calibri" w:hAnsi="Times New Roman" w:cs="Times New Roman"/>
          <w:bCs/>
          <w:sz w:val="28"/>
          <w:szCs w:val="28"/>
          <w:lang w:bidi="ne-NP"/>
        </w:rPr>
        <w:t>3. Низкое качество планирования показателей.</w:t>
      </w:r>
    </w:p>
    <w:p w:rsidR="00E3346D" w:rsidRPr="008D7F9E" w:rsidRDefault="00C56346" w:rsidP="00C56346">
      <w:pPr>
        <w:spacing w:after="0"/>
        <w:ind w:firstLine="708"/>
        <w:jc w:val="both"/>
        <w:rPr>
          <w:rFonts w:ascii="Times New Roman" w:hAnsi="Times New Roman" w:cs="Times New Roman"/>
          <w:b/>
          <w:sz w:val="28"/>
          <w:szCs w:val="28"/>
        </w:rPr>
      </w:pPr>
      <w:r w:rsidRPr="00C56346">
        <w:rPr>
          <w:rFonts w:ascii="Times New Roman" w:eastAsia="Calibri" w:hAnsi="Times New Roman" w:cs="Times New Roman"/>
          <w:bCs/>
          <w:sz w:val="28"/>
          <w:szCs w:val="28"/>
          <w:lang w:bidi="ne-NP"/>
        </w:rPr>
        <w:t>3. Невыполнение запланированных мероприятий в полном объеме</w:t>
      </w:r>
      <w:r w:rsidR="00885790">
        <w:rPr>
          <w:rFonts w:ascii="Times New Roman" w:eastAsia="Calibri" w:hAnsi="Times New Roman" w:cs="Times New Roman"/>
          <w:bCs/>
          <w:sz w:val="28"/>
          <w:szCs w:val="28"/>
          <w:lang w:bidi="ne-NP"/>
        </w:rPr>
        <w:t>.</w:t>
      </w:r>
    </w:p>
    <w:p w:rsidR="009A6796" w:rsidRDefault="009A6796" w:rsidP="00F127D2">
      <w:pPr>
        <w:spacing w:after="0"/>
        <w:rPr>
          <w:rFonts w:ascii="Times New Roman" w:hAnsi="Times New Roman" w:cs="Times New Roman"/>
          <w:b/>
          <w:sz w:val="28"/>
          <w:szCs w:val="28"/>
        </w:rPr>
      </w:pPr>
    </w:p>
    <w:p w:rsidR="00155053" w:rsidRPr="008D7F9E" w:rsidRDefault="00E3346D" w:rsidP="00BE537B">
      <w:pPr>
        <w:spacing w:after="0"/>
        <w:ind w:firstLine="708"/>
        <w:jc w:val="center"/>
        <w:rPr>
          <w:rFonts w:ascii="Times New Roman" w:hAnsi="Times New Roman" w:cs="Times New Roman"/>
          <w:b/>
          <w:sz w:val="28"/>
          <w:szCs w:val="28"/>
        </w:rPr>
      </w:pPr>
      <w:r w:rsidRPr="008D7F9E">
        <w:rPr>
          <w:rFonts w:ascii="Times New Roman" w:hAnsi="Times New Roman" w:cs="Times New Roman"/>
          <w:b/>
          <w:sz w:val="28"/>
          <w:szCs w:val="28"/>
          <w:lang w:val="en-US"/>
        </w:rPr>
        <w:t>II</w:t>
      </w:r>
      <w:r w:rsidR="00155053" w:rsidRPr="008D7F9E">
        <w:rPr>
          <w:rFonts w:ascii="Times New Roman" w:hAnsi="Times New Roman" w:cs="Times New Roman"/>
          <w:b/>
          <w:sz w:val="28"/>
          <w:szCs w:val="28"/>
        </w:rPr>
        <w:t xml:space="preserve">. </w:t>
      </w:r>
      <w:r w:rsidR="00537504" w:rsidRPr="008D7F9E">
        <w:rPr>
          <w:rFonts w:ascii="Times New Roman" w:hAnsi="Times New Roman" w:cs="Times New Roman"/>
          <w:b/>
          <w:sz w:val="28"/>
          <w:szCs w:val="28"/>
        </w:rPr>
        <w:t xml:space="preserve">Итоги реализации отдельных муниципальных программ </w:t>
      </w:r>
      <w:r w:rsidR="007D7660">
        <w:rPr>
          <w:rFonts w:ascii="Times New Roman" w:hAnsi="Times New Roman" w:cs="Times New Roman"/>
          <w:b/>
          <w:sz w:val="28"/>
          <w:szCs w:val="28"/>
        </w:rPr>
        <w:t>Кызылского</w:t>
      </w:r>
      <w:r w:rsidR="00537504" w:rsidRPr="008D7F9E">
        <w:rPr>
          <w:rFonts w:ascii="Times New Roman" w:hAnsi="Times New Roman" w:cs="Times New Roman"/>
          <w:b/>
          <w:sz w:val="28"/>
          <w:szCs w:val="28"/>
        </w:rPr>
        <w:t xml:space="preserve"> муниципального района в 20</w:t>
      </w:r>
      <w:r w:rsidR="004E7354">
        <w:rPr>
          <w:rFonts w:ascii="Times New Roman" w:hAnsi="Times New Roman" w:cs="Times New Roman"/>
          <w:b/>
          <w:sz w:val="28"/>
          <w:szCs w:val="28"/>
        </w:rPr>
        <w:t>22</w:t>
      </w:r>
      <w:r w:rsidR="00537504" w:rsidRPr="008D7F9E">
        <w:rPr>
          <w:rFonts w:ascii="Times New Roman" w:hAnsi="Times New Roman" w:cs="Times New Roman"/>
          <w:b/>
          <w:sz w:val="28"/>
          <w:szCs w:val="28"/>
        </w:rPr>
        <w:t xml:space="preserve"> году.</w:t>
      </w:r>
    </w:p>
    <w:p w:rsidR="0012029D" w:rsidRDefault="0012029D" w:rsidP="00CA1001">
      <w:pPr>
        <w:spacing w:after="0"/>
        <w:jc w:val="both"/>
        <w:rPr>
          <w:rFonts w:ascii="Times New Roman" w:hAnsi="Times New Roman" w:cs="Times New Roman"/>
          <w:bCs/>
          <w:sz w:val="28"/>
          <w:szCs w:val="28"/>
        </w:rPr>
      </w:pPr>
    </w:p>
    <w:p w:rsidR="0012029D" w:rsidRPr="0012029D" w:rsidRDefault="0012029D" w:rsidP="0012029D">
      <w:pPr>
        <w:spacing w:after="0" w:line="240" w:lineRule="auto"/>
        <w:contextualSpacing/>
        <w:jc w:val="center"/>
        <w:rPr>
          <w:rFonts w:ascii="Times New Roman" w:eastAsia="Times New Roman" w:hAnsi="Times New Roman" w:cs="Times New Roman"/>
          <w:b/>
          <w:sz w:val="28"/>
          <w:szCs w:val="28"/>
          <w:lang w:eastAsia="ru-RU"/>
        </w:rPr>
      </w:pPr>
      <w:r w:rsidRPr="0012029D">
        <w:rPr>
          <w:rFonts w:ascii="Times New Roman" w:eastAsia="Times New Roman" w:hAnsi="Times New Roman"/>
          <w:b/>
          <w:sz w:val="28"/>
          <w:szCs w:val="28"/>
          <w:lang w:eastAsia="ru-RU"/>
        </w:rPr>
        <w:t>«Обучение, переподготовка, повышение квалификации для выборных должностных лиц местного самоуправления и муниципальных служащих МР "Кызылский кожуун"</w:t>
      </w:r>
    </w:p>
    <w:p w:rsidR="0012029D" w:rsidRPr="0012029D" w:rsidRDefault="0012029D" w:rsidP="0012029D">
      <w:pPr>
        <w:spacing w:after="0" w:line="240" w:lineRule="auto"/>
        <w:jc w:val="center"/>
        <w:rPr>
          <w:rFonts w:ascii="Times New Roman" w:eastAsia="Times New Roman" w:hAnsi="Times New Roman" w:cs="Times New Roman"/>
          <w:b/>
          <w:sz w:val="28"/>
          <w:szCs w:val="28"/>
          <w:lang w:eastAsia="ru-RU"/>
        </w:rPr>
      </w:pPr>
    </w:p>
    <w:p w:rsidR="0012029D" w:rsidRDefault="0012029D" w:rsidP="0012029D">
      <w:pPr>
        <w:spacing w:after="0" w:line="240" w:lineRule="auto"/>
        <w:ind w:firstLine="708"/>
        <w:jc w:val="both"/>
        <w:rPr>
          <w:rFonts w:ascii="Times New Roman" w:eastAsia="Calibri" w:hAnsi="Times New Roman" w:cs="Times New Roman"/>
          <w:sz w:val="28"/>
          <w:szCs w:val="28"/>
        </w:rPr>
      </w:pPr>
      <w:r w:rsidRPr="0012029D">
        <w:rPr>
          <w:rFonts w:ascii="Times New Roman" w:eastAsia="Calibri" w:hAnsi="Times New Roman" w:cs="Times New Roman"/>
          <w:sz w:val="28"/>
          <w:szCs w:val="28"/>
        </w:rPr>
        <w:t>Основная цель программы - развитие и совершенствование кадрового потенциала, обеспечивающего эффективное функционирование и развитие местного самоуправления.</w:t>
      </w:r>
    </w:p>
    <w:p w:rsidR="009A6D59" w:rsidRPr="009A6D59" w:rsidRDefault="009A6D59" w:rsidP="009A6D5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Задача Программы - </w:t>
      </w:r>
      <w:r w:rsidRPr="009A6D59">
        <w:rPr>
          <w:rFonts w:ascii="Times New Roman" w:eastAsia="Calibri" w:hAnsi="Times New Roman" w:cs="Times New Roman"/>
          <w:sz w:val="28"/>
          <w:szCs w:val="28"/>
        </w:rPr>
        <w:t>организация обучения и повышения квалификации кадров органов местного самоуправления, лиц, состоящих в кадровом резерве на замещение вакантных должностей муниципальной службы, работ</w:t>
      </w:r>
      <w:r>
        <w:rPr>
          <w:rFonts w:ascii="Times New Roman" w:eastAsia="Calibri" w:hAnsi="Times New Roman" w:cs="Times New Roman"/>
          <w:sz w:val="28"/>
          <w:szCs w:val="28"/>
        </w:rPr>
        <w:t>ников муниципальных учреждений.</w:t>
      </w:r>
    </w:p>
    <w:p w:rsidR="009A6D59" w:rsidRPr="0012029D" w:rsidRDefault="009A6D59" w:rsidP="0012029D">
      <w:pPr>
        <w:spacing w:after="0" w:line="240" w:lineRule="auto"/>
        <w:ind w:firstLine="708"/>
        <w:jc w:val="both"/>
        <w:rPr>
          <w:rFonts w:ascii="Times New Roman" w:eastAsia="Calibri" w:hAnsi="Times New Roman" w:cs="Times New Roman"/>
          <w:sz w:val="28"/>
          <w:szCs w:val="28"/>
        </w:rPr>
      </w:pPr>
    </w:p>
    <w:p w:rsidR="0012029D" w:rsidRPr="0012029D" w:rsidRDefault="0012029D" w:rsidP="0012029D">
      <w:pPr>
        <w:spacing w:after="0" w:line="240" w:lineRule="auto"/>
        <w:ind w:firstLine="708"/>
        <w:jc w:val="both"/>
        <w:rPr>
          <w:rFonts w:ascii="Times New Roman" w:eastAsia="Times New Roman" w:hAnsi="Times New Roman" w:cs="Times New Roman"/>
          <w:sz w:val="28"/>
          <w:szCs w:val="28"/>
          <w:lang w:eastAsia="ru-RU"/>
        </w:rPr>
      </w:pPr>
      <w:r w:rsidRPr="0012029D">
        <w:rPr>
          <w:rFonts w:ascii="Times New Roman" w:eastAsia="Times New Roman" w:hAnsi="Times New Roman" w:cs="Times New Roman"/>
          <w:sz w:val="28"/>
          <w:szCs w:val="28"/>
          <w:lang w:eastAsia="ru-RU"/>
        </w:rPr>
        <w:t>Исполнение программы за 20</w:t>
      </w:r>
      <w:r w:rsidR="00BC3535">
        <w:rPr>
          <w:rFonts w:ascii="Times New Roman" w:eastAsia="Times New Roman" w:hAnsi="Times New Roman" w:cs="Times New Roman"/>
          <w:sz w:val="28"/>
          <w:szCs w:val="28"/>
          <w:lang w:eastAsia="ru-RU"/>
        </w:rPr>
        <w:t>22</w:t>
      </w:r>
      <w:r w:rsidRPr="0012029D">
        <w:rPr>
          <w:rFonts w:ascii="Times New Roman" w:eastAsia="Times New Roman" w:hAnsi="Times New Roman" w:cs="Times New Roman"/>
          <w:sz w:val="28"/>
          <w:szCs w:val="28"/>
          <w:lang w:eastAsia="ru-RU"/>
        </w:rPr>
        <w:t xml:space="preserve"> год составляет </w:t>
      </w:r>
      <w:r w:rsidR="00F95A7D">
        <w:rPr>
          <w:rFonts w:ascii="Times New Roman" w:eastAsia="Times New Roman" w:hAnsi="Times New Roman" w:cs="Times New Roman"/>
          <w:sz w:val="28"/>
          <w:szCs w:val="28"/>
          <w:lang w:eastAsia="ru-RU"/>
        </w:rPr>
        <w:t>58,3</w:t>
      </w:r>
      <w:r w:rsidRPr="0012029D">
        <w:rPr>
          <w:rFonts w:ascii="Times New Roman" w:eastAsia="Times New Roman" w:hAnsi="Times New Roman" w:cs="Times New Roman"/>
          <w:sz w:val="28"/>
          <w:szCs w:val="28"/>
          <w:lang w:eastAsia="ru-RU"/>
        </w:rPr>
        <w:t xml:space="preserve"> тыс. рублей. Освоено </w:t>
      </w:r>
      <w:r w:rsidR="00F95A7D">
        <w:rPr>
          <w:rFonts w:ascii="Times New Roman" w:eastAsia="Times New Roman" w:hAnsi="Times New Roman" w:cs="Times New Roman"/>
          <w:sz w:val="28"/>
          <w:szCs w:val="28"/>
          <w:lang w:eastAsia="ru-RU"/>
        </w:rPr>
        <w:t>36,4</w:t>
      </w:r>
      <w:r w:rsidR="00B12000">
        <w:rPr>
          <w:rFonts w:ascii="Times New Roman" w:eastAsia="Times New Roman" w:hAnsi="Times New Roman" w:cs="Times New Roman"/>
          <w:sz w:val="28"/>
          <w:szCs w:val="28"/>
          <w:lang w:eastAsia="ru-RU"/>
        </w:rPr>
        <w:t xml:space="preserve"> </w:t>
      </w:r>
      <w:r w:rsidRPr="0012029D">
        <w:rPr>
          <w:rFonts w:ascii="Times New Roman" w:eastAsia="Times New Roman" w:hAnsi="Times New Roman" w:cs="Times New Roman"/>
          <w:sz w:val="28"/>
          <w:szCs w:val="28"/>
          <w:lang w:eastAsia="ru-RU"/>
        </w:rPr>
        <w:t>%</w:t>
      </w:r>
      <w:r w:rsidR="00287822">
        <w:rPr>
          <w:rFonts w:ascii="Times New Roman" w:eastAsia="Times New Roman" w:hAnsi="Times New Roman" w:cs="Times New Roman"/>
          <w:sz w:val="28"/>
          <w:szCs w:val="28"/>
          <w:lang w:eastAsia="ru-RU"/>
        </w:rPr>
        <w:t xml:space="preserve"> от</w:t>
      </w:r>
      <w:r w:rsidRPr="0012029D">
        <w:rPr>
          <w:rFonts w:ascii="Times New Roman" w:eastAsia="Times New Roman" w:hAnsi="Times New Roman" w:cs="Times New Roman"/>
          <w:sz w:val="28"/>
          <w:szCs w:val="28"/>
          <w:lang w:eastAsia="ru-RU"/>
        </w:rPr>
        <w:t xml:space="preserve"> запланированного объема средств</w:t>
      </w:r>
      <w:r w:rsidR="0042133E">
        <w:rPr>
          <w:rFonts w:ascii="Times New Roman" w:eastAsia="Times New Roman" w:hAnsi="Times New Roman" w:cs="Times New Roman"/>
          <w:sz w:val="28"/>
          <w:szCs w:val="28"/>
          <w:lang w:eastAsia="ru-RU"/>
        </w:rPr>
        <w:t xml:space="preserve"> (2022</w:t>
      </w:r>
      <w:r w:rsidR="002F54AB">
        <w:rPr>
          <w:rFonts w:ascii="Times New Roman" w:eastAsia="Times New Roman" w:hAnsi="Times New Roman" w:cs="Times New Roman"/>
          <w:sz w:val="28"/>
          <w:szCs w:val="28"/>
          <w:lang w:eastAsia="ru-RU"/>
        </w:rPr>
        <w:t xml:space="preserve"> </w:t>
      </w:r>
      <w:r w:rsidR="0042133E">
        <w:rPr>
          <w:rFonts w:ascii="Times New Roman" w:eastAsia="Times New Roman" w:hAnsi="Times New Roman" w:cs="Times New Roman"/>
          <w:sz w:val="28"/>
          <w:szCs w:val="28"/>
          <w:lang w:eastAsia="ru-RU"/>
        </w:rPr>
        <w:t>- 160 тыс. рублей)</w:t>
      </w:r>
      <w:r w:rsidRPr="0012029D">
        <w:rPr>
          <w:rFonts w:ascii="Times New Roman" w:eastAsia="Times New Roman" w:hAnsi="Times New Roman" w:cs="Times New Roman"/>
          <w:sz w:val="28"/>
          <w:szCs w:val="28"/>
          <w:lang w:eastAsia="ru-RU"/>
        </w:rPr>
        <w:t>.</w:t>
      </w:r>
    </w:p>
    <w:p w:rsidR="00D46427" w:rsidRDefault="00D46427" w:rsidP="00F8219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2022 году приняты нормативно-правовые акты </w:t>
      </w:r>
      <w:r w:rsidR="003B581A">
        <w:rPr>
          <w:rFonts w:ascii="Times New Roman" w:eastAsia="Times New Roman" w:hAnsi="Times New Roman" w:cs="Times New Roman"/>
          <w:sz w:val="28"/>
          <w:szCs w:val="28"/>
          <w:lang w:eastAsia="ru-RU"/>
        </w:rPr>
        <w:t>в</w:t>
      </w:r>
      <w:r w:rsidR="005E60AB">
        <w:rPr>
          <w:rFonts w:ascii="Times New Roman" w:eastAsia="Times New Roman" w:hAnsi="Times New Roman" w:cs="Times New Roman"/>
          <w:sz w:val="28"/>
          <w:szCs w:val="28"/>
          <w:lang w:eastAsia="ru-RU"/>
        </w:rPr>
        <w:t xml:space="preserve"> соответствии </w:t>
      </w:r>
      <w:r w:rsidR="003B581A" w:rsidRPr="003B581A">
        <w:rPr>
          <w:rFonts w:ascii="Times New Roman" w:eastAsia="Times New Roman" w:hAnsi="Times New Roman" w:cs="Times New Roman"/>
          <w:sz w:val="28"/>
          <w:szCs w:val="28"/>
          <w:lang w:eastAsia="ru-RU"/>
        </w:rPr>
        <w:t>ст. 14 Федерального закона от 02.03.2007 № 25-ФЗ «О муниципальной службе</w:t>
      </w:r>
      <w:r w:rsidR="003B581A">
        <w:rPr>
          <w:rFonts w:ascii="Times New Roman" w:eastAsia="Times New Roman" w:hAnsi="Times New Roman" w:cs="Times New Roman"/>
          <w:sz w:val="28"/>
          <w:szCs w:val="28"/>
          <w:lang w:eastAsia="ru-RU"/>
        </w:rPr>
        <w:t xml:space="preserve"> в РФ»:</w:t>
      </w:r>
    </w:p>
    <w:p w:rsidR="00D46427" w:rsidRDefault="00D46427" w:rsidP="00D4642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к</w:t>
      </w:r>
      <w:r w:rsidRPr="00D46427">
        <w:rPr>
          <w:rFonts w:ascii="Times New Roman" w:eastAsia="Times New Roman" w:hAnsi="Times New Roman" w:cs="Times New Roman"/>
          <w:sz w:val="28"/>
          <w:szCs w:val="28"/>
          <w:lang w:eastAsia="ru-RU"/>
        </w:rPr>
        <w:t xml:space="preserve">одексе этики и поведения муниципальных служащих и работников, замещающих должности, не являющиеся должностями муниципальной службы администрации муниципального района «Кызылский кожуун» Республики Тыва </w:t>
      </w:r>
      <w:r>
        <w:rPr>
          <w:rFonts w:ascii="Times New Roman" w:eastAsia="Times New Roman" w:hAnsi="Times New Roman" w:cs="Times New Roman"/>
          <w:sz w:val="28"/>
          <w:szCs w:val="28"/>
          <w:lang w:eastAsia="ru-RU"/>
        </w:rPr>
        <w:t>от 22.12.2022г. № 223;</w:t>
      </w:r>
    </w:p>
    <w:p w:rsidR="00D46427" w:rsidRDefault="00D46427" w:rsidP="00D4642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D46427">
        <w:rPr>
          <w:rFonts w:ascii="Times New Roman" w:eastAsia="Times New Roman" w:hAnsi="Times New Roman" w:cs="Times New Roman"/>
          <w:sz w:val="28"/>
          <w:szCs w:val="28"/>
          <w:lang w:eastAsia="ru-RU"/>
        </w:rPr>
        <w:t>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муниципального района «Кызылский кожуун» Республики Тыва, и членов их семей на официальном сайте</w:t>
      </w:r>
      <w:r>
        <w:rPr>
          <w:rFonts w:ascii="Times New Roman" w:eastAsia="Times New Roman" w:hAnsi="Times New Roman" w:cs="Times New Roman"/>
          <w:sz w:val="28"/>
          <w:szCs w:val="28"/>
          <w:lang w:eastAsia="ru-RU"/>
        </w:rPr>
        <w:t xml:space="preserve"> от 22.12.2022г. № 221; </w:t>
      </w:r>
    </w:p>
    <w:p w:rsidR="00D46427" w:rsidRDefault="00D46427" w:rsidP="00D4642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D46427">
        <w:rPr>
          <w:rFonts w:ascii="Times New Roman" w:eastAsia="Times New Roman" w:hAnsi="Times New Roman" w:cs="Times New Roman"/>
          <w:sz w:val="28"/>
          <w:szCs w:val="28"/>
          <w:lang w:eastAsia="ru-RU"/>
        </w:rPr>
        <w:t>б утверждении Положения о сообщении лицами, замещающими должности муниципальной службы в администрации муниципального района «Кызылский кожуун» Республики Тыва,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Times New Roman" w:eastAsia="Times New Roman" w:hAnsi="Times New Roman" w:cs="Times New Roman"/>
          <w:sz w:val="28"/>
          <w:szCs w:val="28"/>
          <w:lang w:eastAsia="ru-RU"/>
        </w:rPr>
        <w:t xml:space="preserve"> от 22.12.2022г. № 217;</w:t>
      </w:r>
    </w:p>
    <w:p w:rsidR="00D46427" w:rsidRDefault="00D46427" w:rsidP="00D46427">
      <w:pPr>
        <w:tabs>
          <w:tab w:val="left" w:pos="993"/>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D46427">
        <w:rPr>
          <w:rFonts w:ascii="Times New Roman" w:eastAsia="Times New Roman" w:hAnsi="Times New Roman" w:cs="Times New Roman"/>
          <w:sz w:val="28"/>
          <w:szCs w:val="28"/>
          <w:lang w:eastAsia="ru-RU"/>
        </w:rPr>
        <w:t>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муниципального района «Кызылский кожуун» Республики Тыва</w:t>
      </w:r>
      <w:r>
        <w:rPr>
          <w:rFonts w:ascii="Times New Roman" w:eastAsia="Times New Roman" w:hAnsi="Times New Roman" w:cs="Times New Roman"/>
          <w:sz w:val="28"/>
          <w:szCs w:val="28"/>
          <w:lang w:eastAsia="ru-RU"/>
        </w:rPr>
        <w:t xml:space="preserve"> от 22.12.2022г. № 216.</w:t>
      </w:r>
    </w:p>
    <w:p w:rsidR="0036158B" w:rsidRPr="0012029D" w:rsidRDefault="0012029D" w:rsidP="00F8219F">
      <w:pPr>
        <w:spacing w:after="0" w:line="240" w:lineRule="auto"/>
        <w:ind w:firstLine="708"/>
        <w:jc w:val="both"/>
        <w:rPr>
          <w:rFonts w:ascii="Times New Roman" w:eastAsia="Times New Roman" w:hAnsi="Times New Roman" w:cs="Times New Roman"/>
          <w:sz w:val="28"/>
          <w:szCs w:val="28"/>
          <w:lang w:eastAsia="ru-RU"/>
        </w:rPr>
      </w:pPr>
      <w:r w:rsidRPr="0012029D">
        <w:rPr>
          <w:rFonts w:ascii="Times New Roman" w:eastAsia="Times New Roman" w:hAnsi="Times New Roman" w:cs="Times New Roman"/>
          <w:sz w:val="28"/>
          <w:szCs w:val="28"/>
          <w:lang w:eastAsia="ru-RU"/>
        </w:rPr>
        <w:t>За 20</w:t>
      </w:r>
      <w:r w:rsidR="005A1190">
        <w:rPr>
          <w:rFonts w:ascii="Times New Roman" w:eastAsia="Times New Roman" w:hAnsi="Times New Roman" w:cs="Times New Roman"/>
          <w:sz w:val="28"/>
          <w:szCs w:val="28"/>
          <w:lang w:eastAsia="ru-RU"/>
        </w:rPr>
        <w:t>22</w:t>
      </w:r>
      <w:r w:rsidRPr="0012029D">
        <w:rPr>
          <w:rFonts w:ascii="Times New Roman" w:eastAsia="Times New Roman" w:hAnsi="Times New Roman" w:cs="Times New Roman"/>
          <w:sz w:val="28"/>
          <w:szCs w:val="28"/>
          <w:lang w:eastAsia="ru-RU"/>
        </w:rPr>
        <w:t xml:space="preserve"> год на территории кожууна, также Министерствами и ведомствами Республики Тыва проводились семинары по различным темам, где также муниципальные служащие, работники организаций, предприятий кожууна принимали участие. Служащие обучились на </w:t>
      </w:r>
      <w:r w:rsidRPr="00341159">
        <w:rPr>
          <w:rFonts w:ascii="Times New Roman" w:eastAsia="Times New Roman" w:hAnsi="Times New Roman" w:cs="Times New Roman"/>
          <w:sz w:val="28"/>
          <w:szCs w:val="28"/>
          <w:lang w:eastAsia="ru-RU"/>
        </w:rPr>
        <w:t xml:space="preserve">темы </w:t>
      </w:r>
      <w:r w:rsidR="008C4E4E" w:rsidRPr="008C4E4E">
        <w:rPr>
          <w:rFonts w:ascii="Times New Roman" w:eastAsia="Times New Roman" w:hAnsi="Times New Roman" w:cs="Times New Roman"/>
          <w:sz w:val="28"/>
          <w:szCs w:val="28"/>
          <w:lang w:eastAsia="ru-RU"/>
        </w:rPr>
        <w:t>«Управление регионом» в РАНХиГС председатель администрации, по теме «Строительство: от подготовки до сдачи объекта» прошли 2 сотрудника в ООО «Межрегиональный информационный центр» в г. Абакан, сотрудник архива на тему: «Организация хранения, комплектование учета и использования архивных документов», главный бухгалтер на тему «Бухгалтерский учет»</w:t>
      </w:r>
      <w:r w:rsidR="008C4E4E">
        <w:rPr>
          <w:rFonts w:ascii="Times New Roman" w:eastAsia="Times New Roman" w:hAnsi="Times New Roman" w:cs="Times New Roman"/>
          <w:sz w:val="28"/>
          <w:szCs w:val="28"/>
          <w:lang w:eastAsia="ru-RU"/>
        </w:rPr>
        <w:t>.</w:t>
      </w:r>
      <w:r w:rsidR="00C5302D" w:rsidRPr="00341159">
        <w:rPr>
          <w:rFonts w:ascii="Times New Roman" w:eastAsia="Times New Roman" w:hAnsi="Times New Roman" w:cs="Times New Roman"/>
          <w:sz w:val="28"/>
          <w:szCs w:val="28"/>
          <w:lang w:eastAsia="ru-RU"/>
        </w:rPr>
        <w:t xml:space="preserve"> </w:t>
      </w:r>
      <w:r w:rsidRPr="00341159">
        <w:rPr>
          <w:rFonts w:ascii="Times New Roman" w:eastAsia="Times New Roman" w:hAnsi="Times New Roman" w:cs="Times New Roman"/>
          <w:sz w:val="28"/>
          <w:szCs w:val="28"/>
          <w:lang w:eastAsia="ru-RU"/>
        </w:rPr>
        <w:t>Всего за 20</w:t>
      </w:r>
      <w:r w:rsidR="00B31A11">
        <w:rPr>
          <w:rFonts w:ascii="Times New Roman" w:eastAsia="Times New Roman" w:hAnsi="Times New Roman" w:cs="Times New Roman"/>
          <w:sz w:val="28"/>
          <w:szCs w:val="28"/>
          <w:lang w:eastAsia="ru-RU"/>
        </w:rPr>
        <w:t>22</w:t>
      </w:r>
      <w:r w:rsidRPr="00341159">
        <w:rPr>
          <w:rFonts w:ascii="Times New Roman" w:eastAsia="Times New Roman" w:hAnsi="Times New Roman" w:cs="Times New Roman"/>
          <w:sz w:val="28"/>
          <w:szCs w:val="28"/>
          <w:lang w:eastAsia="ru-RU"/>
        </w:rPr>
        <w:t xml:space="preserve"> год повысили квалификации </w:t>
      </w:r>
      <w:r w:rsidR="008C4E4E">
        <w:rPr>
          <w:rFonts w:ascii="Times New Roman" w:eastAsia="Times New Roman" w:hAnsi="Times New Roman" w:cs="Times New Roman"/>
          <w:sz w:val="28"/>
          <w:szCs w:val="28"/>
          <w:lang w:eastAsia="ru-RU"/>
        </w:rPr>
        <w:t>5</w:t>
      </w:r>
      <w:r w:rsidR="00B60F72">
        <w:rPr>
          <w:rFonts w:ascii="Times New Roman" w:eastAsia="Times New Roman" w:hAnsi="Times New Roman" w:cs="Times New Roman"/>
          <w:sz w:val="28"/>
          <w:szCs w:val="28"/>
          <w:lang w:eastAsia="ru-RU"/>
        </w:rPr>
        <w:t xml:space="preserve"> человек.</w:t>
      </w:r>
    </w:p>
    <w:p w:rsidR="0012029D" w:rsidRPr="0012029D" w:rsidRDefault="0012029D" w:rsidP="001202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2029D">
        <w:rPr>
          <w:rFonts w:ascii="Times New Roman" w:eastAsia="Times New Roman" w:hAnsi="Times New Roman" w:cs="Times New Roman"/>
          <w:sz w:val="28"/>
          <w:szCs w:val="28"/>
          <w:lang w:eastAsia="ru-RU"/>
        </w:rPr>
        <w:t>Целевые индикаторы программы, предусмотренные на 20</w:t>
      </w:r>
      <w:r w:rsidR="00F168BC">
        <w:rPr>
          <w:rFonts w:ascii="Times New Roman" w:eastAsia="Times New Roman" w:hAnsi="Times New Roman" w:cs="Times New Roman"/>
          <w:sz w:val="28"/>
          <w:szCs w:val="28"/>
          <w:lang w:eastAsia="ru-RU"/>
        </w:rPr>
        <w:t>22</w:t>
      </w:r>
      <w:r w:rsidRPr="0012029D">
        <w:rPr>
          <w:rFonts w:ascii="Times New Roman" w:eastAsia="Times New Roman" w:hAnsi="Times New Roman" w:cs="Times New Roman"/>
          <w:sz w:val="28"/>
          <w:szCs w:val="28"/>
          <w:lang w:eastAsia="ru-RU"/>
        </w:rPr>
        <w:t xml:space="preserve"> год достигнуты:</w:t>
      </w:r>
    </w:p>
    <w:p w:rsidR="0012029D" w:rsidRPr="0012029D" w:rsidRDefault="0012029D" w:rsidP="0012029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2029D">
        <w:rPr>
          <w:rFonts w:ascii="Times New Roman" w:eastAsia="Times New Roman" w:hAnsi="Times New Roman" w:cs="Times New Roman"/>
          <w:sz w:val="28"/>
          <w:szCs w:val="28"/>
          <w:lang w:eastAsia="ru-RU"/>
        </w:rPr>
        <w:t xml:space="preserve">- </w:t>
      </w:r>
      <w:r w:rsidRPr="0012029D">
        <w:rPr>
          <w:rFonts w:ascii="Times New Roman" w:eastAsia="Calibri" w:hAnsi="Times New Roman" w:cs="Times New Roman"/>
          <w:sz w:val="28"/>
          <w:szCs w:val="28"/>
          <w:lang w:eastAsia="ru-RU"/>
        </w:rPr>
        <w:t>повышения квалификации работников посредством курсов повышения квалификации</w:t>
      </w:r>
      <w:r w:rsidR="00411BFF">
        <w:rPr>
          <w:rFonts w:ascii="Times New Roman" w:eastAsia="Calibri" w:hAnsi="Times New Roman" w:cs="Times New Roman"/>
          <w:sz w:val="28"/>
          <w:szCs w:val="28"/>
          <w:lang w:eastAsia="ru-RU"/>
        </w:rPr>
        <w:t xml:space="preserve"> </w:t>
      </w:r>
      <w:r w:rsidR="0021232D">
        <w:rPr>
          <w:rFonts w:ascii="Times New Roman" w:eastAsia="Calibri" w:hAnsi="Times New Roman" w:cs="Times New Roman"/>
          <w:sz w:val="28"/>
          <w:szCs w:val="28"/>
          <w:lang w:eastAsia="ru-RU"/>
        </w:rPr>
        <w:t>5</w:t>
      </w:r>
      <w:r w:rsidRPr="0012029D">
        <w:rPr>
          <w:rFonts w:ascii="Times New Roman" w:eastAsia="Calibri" w:hAnsi="Times New Roman" w:cs="Times New Roman"/>
          <w:sz w:val="28"/>
          <w:szCs w:val="28"/>
          <w:lang w:eastAsia="ru-RU"/>
        </w:rPr>
        <w:t xml:space="preserve"> чел. – исполнен;</w:t>
      </w:r>
    </w:p>
    <w:p w:rsidR="0012029D" w:rsidRPr="0012029D" w:rsidRDefault="0012029D" w:rsidP="00E45A7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2029D">
        <w:rPr>
          <w:rFonts w:ascii="Times New Roman" w:eastAsia="Calibri" w:hAnsi="Times New Roman" w:cs="Times New Roman"/>
          <w:sz w:val="28"/>
          <w:szCs w:val="28"/>
          <w:lang w:eastAsia="ru-RU"/>
        </w:rPr>
        <w:t>- профессиональная переподготовка кадров- не исполнен;</w:t>
      </w:r>
    </w:p>
    <w:p w:rsidR="0012029D" w:rsidRPr="0012029D" w:rsidRDefault="0012029D" w:rsidP="0012029D">
      <w:pPr>
        <w:spacing w:after="0" w:line="240" w:lineRule="auto"/>
        <w:ind w:firstLine="709"/>
        <w:jc w:val="both"/>
        <w:rPr>
          <w:rFonts w:ascii="Times New Roman" w:eastAsia="Times New Roman" w:hAnsi="Times New Roman" w:cs="Times New Roman"/>
          <w:color w:val="000000"/>
          <w:sz w:val="28"/>
          <w:szCs w:val="28"/>
          <w:lang w:eastAsia="ru-RU"/>
        </w:rPr>
      </w:pPr>
      <w:r w:rsidRPr="0012029D">
        <w:rPr>
          <w:rFonts w:ascii="Times New Roman" w:eastAsia="Calibri" w:hAnsi="Times New Roman" w:cs="Times New Roman"/>
          <w:sz w:val="28"/>
          <w:szCs w:val="28"/>
        </w:rPr>
        <w:t xml:space="preserve">- </w:t>
      </w:r>
      <w:r w:rsidRPr="0012029D">
        <w:rPr>
          <w:rFonts w:ascii="Times New Roman" w:eastAsia="Times New Roman" w:hAnsi="Times New Roman" w:cs="Times New Roman"/>
          <w:color w:val="000000"/>
          <w:sz w:val="28"/>
          <w:szCs w:val="28"/>
          <w:lang w:eastAsia="ru-RU"/>
        </w:rPr>
        <w:t xml:space="preserve">доля работников органов местного самоуправления, лиц, состоящих в кадровом резерве на замещение вакантных должностей муниципальной службы, работников муниципальных учреждений, обучающихся в образовательных учреждениях, в общем количестве работников органов местного самоуправления и лиц, состоящих в кадровом резерве на замещение </w:t>
      </w:r>
      <w:r w:rsidRPr="0012029D">
        <w:rPr>
          <w:rFonts w:ascii="Times New Roman" w:eastAsia="Times New Roman" w:hAnsi="Times New Roman" w:cs="Times New Roman"/>
          <w:color w:val="000000"/>
          <w:sz w:val="28"/>
          <w:szCs w:val="28"/>
          <w:lang w:eastAsia="ru-RU"/>
        </w:rPr>
        <w:lastRenderedPageBreak/>
        <w:t xml:space="preserve">вакантных должностей муниципальной службы, работников муниципальных </w:t>
      </w:r>
      <w:r w:rsidRPr="00375DA3">
        <w:rPr>
          <w:rFonts w:ascii="Times New Roman" w:eastAsia="Times New Roman" w:hAnsi="Times New Roman" w:cs="Times New Roman"/>
          <w:color w:val="000000"/>
          <w:sz w:val="28"/>
          <w:szCs w:val="28"/>
          <w:lang w:eastAsia="ru-RU"/>
        </w:rPr>
        <w:t>учреждений</w:t>
      </w:r>
      <w:r w:rsidR="00411BFF" w:rsidRPr="00375DA3">
        <w:rPr>
          <w:rFonts w:ascii="Times New Roman" w:eastAsia="Times New Roman" w:hAnsi="Times New Roman" w:cs="Times New Roman"/>
          <w:color w:val="000000"/>
          <w:sz w:val="28"/>
          <w:szCs w:val="28"/>
          <w:lang w:eastAsia="ru-RU"/>
        </w:rPr>
        <w:t xml:space="preserve"> </w:t>
      </w:r>
      <w:r w:rsidRPr="00375DA3">
        <w:rPr>
          <w:rFonts w:ascii="Times New Roman" w:eastAsia="Times New Roman" w:hAnsi="Times New Roman" w:cs="Times New Roman"/>
          <w:color w:val="000000"/>
          <w:sz w:val="28"/>
          <w:szCs w:val="28"/>
          <w:lang w:eastAsia="ru-RU"/>
        </w:rPr>
        <w:t>80,4%</w:t>
      </w:r>
      <w:r w:rsidRPr="0012029D">
        <w:rPr>
          <w:rFonts w:ascii="Times New Roman" w:eastAsia="Times New Roman" w:hAnsi="Times New Roman" w:cs="Times New Roman"/>
          <w:color w:val="000000"/>
          <w:sz w:val="28"/>
          <w:szCs w:val="28"/>
          <w:lang w:eastAsia="ru-RU"/>
        </w:rPr>
        <w:t xml:space="preserve"> - исполнена.</w:t>
      </w:r>
    </w:p>
    <w:p w:rsidR="001A13CF" w:rsidRPr="001A13CF" w:rsidRDefault="001A13CF" w:rsidP="001A13CF">
      <w:pPr>
        <w:widowControl w:val="0"/>
        <w:spacing w:after="0" w:line="322" w:lineRule="exact"/>
        <w:ind w:right="120" w:firstLine="708"/>
        <w:jc w:val="both"/>
        <w:rPr>
          <w:rFonts w:ascii="Times New Roman" w:eastAsia="Times New Roman" w:hAnsi="Times New Roman" w:cs="Times New Roman"/>
          <w:color w:val="000000"/>
          <w:sz w:val="28"/>
          <w:szCs w:val="28"/>
          <w:lang w:eastAsia="ru-RU" w:bidi="ru-RU"/>
        </w:rPr>
      </w:pPr>
      <w:r w:rsidRPr="001A13CF">
        <w:rPr>
          <w:rFonts w:ascii="Times New Roman" w:eastAsia="Times New Roman" w:hAnsi="Times New Roman" w:cs="Times New Roman"/>
          <w:color w:val="000000"/>
          <w:sz w:val="28"/>
          <w:szCs w:val="28"/>
          <w:lang w:eastAsia="ru-RU" w:bidi="ru-RU"/>
        </w:rPr>
        <w:t>Оценка степени реализации мероприятий муниципальной подпрограммы</w:t>
      </w:r>
      <w:r>
        <w:rPr>
          <w:rFonts w:ascii="Times New Roman" w:eastAsia="Times New Roman" w:hAnsi="Times New Roman" w:cs="Times New Roman"/>
          <w:color w:val="000000"/>
          <w:sz w:val="28"/>
          <w:szCs w:val="28"/>
          <w:lang w:eastAsia="ru-RU" w:bidi="ru-RU"/>
        </w:rPr>
        <w:t>.</w:t>
      </w:r>
    </w:p>
    <w:p w:rsidR="001A13CF" w:rsidRPr="001A13CF" w:rsidRDefault="001A13CF" w:rsidP="001A13CF">
      <w:pPr>
        <w:widowControl w:val="0"/>
        <w:spacing w:after="0" w:line="322" w:lineRule="exact"/>
        <w:ind w:right="120" w:firstLine="708"/>
        <w:jc w:val="both"/>
        <w:rPr>
          <w:rFonts w:ascii="Times New Roman" w:eastAsia="Times New Roman" w:hAnsi="Times New Roman" w:cs="Times New Roman"/>
          <w:color w:val="000000"/>
          <w:sz w:val="28"/>
          <w:szCs w:val="28"/>
          <w:lang w:eastAsia="ru-RU" w:bidi="ru-RU"/>
        </w:rPr>
      </w:pPr>
      <w:r w:rsidRPr="001A13CF">
        <w:rPr>
          <w:rFonts w:ascii="Times New Roman" w:eastAsia="Times New Roman" w:hAnsi="Times New Roman" w:cs="Times New Roman"/>
          <w:color w:val="000000"/>
          <w:sz w:val="28"/>
          <w:szCs w:val="28"/>
          <w:lang w:eastAsia="ru-RU" w:bidi="ru-RU"/>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(основного мероприятия муниципальной подпрограммы) как отношение фактически произведенных в отчетном году расходов на реализацию подпрограммы (основного мероприятия муниципальной подпрограммы) к их плановым значениям по следующей формуле:</w:t>
      </w:r>
    </w:p>
    <w:p w:rsidR="001A13CF" w:rsidRPr="001A13CF" w:rsidRDefault="001A13CF" w:rsidP="00C3712D">
      <w:pPr>
        <w:widowControl w:val="0"/>
        <w:spacing w:after="0" w:line="322" w:lineRule="exact"/>
        <w:ind w:right="120" w:firstLine="708"/>
        <w:jc w:val="center"/>
        <w:rPr>
          <w:rFonts w:ascii="Times New Roman" w:eastAsia="Times New Roman" w:hAnsi="Times New Roman" w:cs="Times New Roman"/>
          <w:color w:val="000000"/>
          <w:sz w:val="28"/>
          <w:szCs w:val="28"/>
          <w:lang w:eastAsia="ru-RU" w:bidi="ru-RU"/>
        </w:rPr>
      </w:pPr>
      <w:r w:rsidRPr="001A13CF">
        <w:rPr>
          <w:rFonts w:ascii="Times New Roman" w:eastAsia="Times New Roman" w:hAnsi="Times New Roman" w:cs="Times New Roman"/>
          <w:color w:val="000000"/>
          <w:sz w:val="28"/>
          <w:szCs w:val="28"/>
          <w:lang w:eastAsia="ru-RU" w:bidi="ru-RU"/>
        </w:rPr>
        <w:t>СС</w:t>
      </w:r>
      <w:r w:rsidRPr="001A13CF">
        <w:rPr>
          <w:rFonts w:ascii="Times New Roman" w:eastAsia="Times New Roman" w:hAnsi="Times New Roman" w:cs="Times New Roman"/>
          <w:color w:val="000000"/>
          <w:sz w:val="28"/>
          <w:szCs w:val="28"/>
          <w:vertAlign w:val="subscript"/>
          <w:lang w:eastAsia="ru-RU" w:bidi="ru-RU"/>
        </w:rPr>
        <w:t>уз</w:t>
      </w:r>
      <w:r w:rsidRPr="001A13CF">
        <w:rPr>
          <w:rFonts w:ascii="Times New Roman" w:eastAsia="Times New Roman" w:hAnsi="Times New Roman" w:cs="Times New Roman"/>
          <w:color w:val="000000"/>
          <w:sz w:val="28"/>
          <w:szCs w:val="28"/>
          <w:lang w:eastAsia="ru-RU" w:bidi="ru-RU"/>
        </w:rPr>
        <w:t xml:space="preserve"> = З</w:t>
      </w:r>
      <w:r w:rsidRPr="001A13CF">
        <w:rPr>
          <w:rFonts w:ascii="Times New Roman" w:eastAsia="Times New Roman" w:hAnsi="Times New Roman" w:cs="Times New Roman"/>
          <w:color w:val="000000"/>
          <w:sz w:val="28"/>
          <w:szCs w:val="28"/>
          <w:vertAlign w:val="subscript"/>
          <w:lang w:eastAsia="ru-RU" w:bidi="ru-RU"/>
        </w:rPr>
        <w:t>ф</w:t>
      </w:r>
      <w:r w:rsidRPr="001A13CF">
        <w:rPr>
          <w:rFonts w:ascii="Times New Roman" w:eastAsia="Times New Roman" w:hAnsi="Times New Roman" w:cs="Times New Roman"/>
          <w:color w:val="000000"/>
          <w:sz w:val="28"/>
          <w:szCs w:val="28"/>
          <w:lang w:eastAsia="ru-RU" w:bidi="ru-RU"/>
        </w:rPr>
        <w:t xml:space="preserve"> / З</w:t>
      </w:r>
      <w:r w:rsidRPr="001A13CF">
        <w:rPr>
          <w:rFonts w:ascii="Times New Roman" w:eastAsia="Times New Roman" w:hAnsi="Times New Roman" w:cs="Times New Roman"/>
          <w:color w:val="000000"/>
          <w:sz w:val="28"/>
          <w:szCs w:val="28"/>
          <w:vertAlign w:val="subscript"/>
          <w:lang w:eastAsia="ru-RU" w:bidi="ru-RU"/>
        </w:rPr>
        <w:t>п</w:t>
      </w:r>
      <w:r w:rsidRPr="001A13CF">
        <w:rPr>
          <w:rFonts w:ascii="Times New Roman" w:eastAsia="Times New Roman" w:hAnsi="Times New Roman" w:cs="Times New Roman"/>
          <w:color w:val="000000"/>
          <w:sz w:val="28"/>
          <w:szCs w:val="28"/>
          <w:lang w:eastAsia="ru-RU" w:bidi="ru-RU"/>
        </w:rPr>
        <w:t>, где</w:t>
      </w:r>
    </w:p>
    <w:p w:rsidR="001A13CF" w:rsidRPr="001A13CF" w:rsidRDefault="001A13CF" w:rsidP="001A13CF">
      <w:pPr>
        <w:widowControl w:val="0"/>
        <w:spacing w:after="0" w:line="322" w:lineRule="exact"/>
        <w:ind w:right="120" w:firstLine="708"/>
        <w:jc w:val="both"/>
        <w:rPr>
          <w:rFonts w:ascii="Times New Roman" w:eastAsia="Times New Roman" w:hAnsi="Times New Roman" w:cs="Times New Roman"/>
          <w:color w:val="000000"/>
          <w:sz w:val="28"/>
          <w:szCs w:val="28"/>
          <w:lang w:eastAsia="ru-RU" w:bidi="ru-RU"/>
        </w:rPr>
      </w:pPr>
      <w:r w:rsidRPr="001A13CF">
        <w:rPr>
          <w:rFonts w:ascii="Times New Roman" w:eastAsia="Times New Roman" w:hAnsi="Times New Roman" w:cs="Times New Roman"/>
          <w:color w:val="000000"/>
          <w:sz w:val="28"/>
          <w:szCs w:val="28"/>
          <w:lang w:eastAsia="ru-RU" w:bidi="ru-RU"/>
        </w:rPr>
        <w:t>СС</w:t>
      </w:r>
      <w:r w:rsidRPr="001A13CF">
        <w:rPr>
          <w:rFonts w:ascii="Times New Roman" w:eastAsia="Times New Roman" w:hAnsi="Times New Roman" w:cs="Times New Roman"/>
          <w:color w:val="000000"/>
          <w:sz w:val="28"/>
          <w:szCs w:val="28"/>
          <w:vertAlign w:val="subscript"/>
          <w:lang w:eastAsia="ru-RU" w:bidi="ru-RU"/>
        </w:rPr>
        <w:t>уз</w:t>
      </w:r>
      <w:r w:rsidRPr="001A13CF">
        <w:rPr>
          <w:rFonts w:ascii="Times New Roman" w:eastAsia="Times New Roman" w:hAnsi="Times New Roman" w:cs="Times New Roman"/>
          <w:color w:val="000000"/>
          <w:sz w:val="28"/>
          <w:szCs w:val="28"/>
          <w:lang w:eastAsia="ru-RU" w:bidi="ru-RU"/>
        </w:rPr>
        <w:t xml:space="preserve"> - степень соответствия запланированному уровню муниципального и (или) областного и (или) федерального бюджетов;</w:t>
      </w:r>
    </w:p>
    <w:p w:rsidR="001A13CF" w:rsidRPr="001A13CF" w:rsidRDefault="001A13CF" w:rsidP="001A13CF">
      <w:pPr>
        <w:widowControl w:val="0"/>
        <w:spacing w:after="0" w:line="322" w:lineRule="exact"/>
        <w:ind w:right="120" w:firstLine="708"/>
        <w:jc w:val="both"/>
        <w:rPr>
          <w:rFonts w:ascii="Times New Roman" w:eastAsia="Times New Roman" w:hAnsi="Times New Roman" w:cs="Times New Roman"/>
          <w:color w:val="000000"/>
          <w:sz w:val="28"/>
          <w:szCs w:val="28"/>
          <w:lang w:eastAsia="ru-RU" w:bidi="ru-RU"/>
        </w:rPr>
      </w:pPr>
      <w:r w:rsidRPr="001A13CF">
        <w:rPr>
          <w:rFonts w:ascii="Times New Roman" w:eastAsia="Times New Roman" w:hAnsi="Times New Roman" w:cs="Times New Roman"/>
          <w:color w:val="000000"/>
          <w:sz w:val="28"/>
          <w:szCs w:val="28"/>
          <w:lang w:eastAsia="ru-RU" w:bidi="ru-RU"/>
        </w:rPr>
        <w:t>З</w:t>
      </w:r>
      <w:r w:rsidRPr="001A13CF">
        <w:rPr>
          <w:rFonts w:ascii="Times New Roman" w:eastAsia="Times New Roman" w:hAnsi="Times New Roman" w:cs="Times New Roman"/>
          <w:color w:val="000000"/>
          <w:sz w:val="28"/>
          <w:szCs w:val="28"/>
          <w:vertAlign w:val="subscript"/>
          <w:lang w:eastAsia="ru-RU" w:bidi="ru-RU"/>
        </w:rPr>
        <w:t>ф</w:t>
      </w:r>
      <w:r w:rsidRPr="001A13CF">
        <w:rPr>
          <w:rFonts w:ascii="Times New Roman" w:eastAsia="Times New Roman" w:hAnsi="Times New Roman" w:cs="Times New Roman"/>
          <w:color w:val="000000"/>
          <w:sz w:val="28"/>
          <w:szCs w:val="28"/>
          <w:lang w:eastAsia="ru-RU" w:bidi="ru-RU"/>
        </w:rPr>
        <w:t xml:space="preserve"> - фактические расходы на реализацию подпрограммы (основного мероприятия муниципальной программы) в отчетном году (по состоянию на  31 декабря отчетного года);</w:t>
      </w:r>
    </w:p>
    <w:p w:rsidR="001A13CF" w:rsidRPr="001A13CF" w:rsidRDefault="001A13CF" w:rsidP="001A13CF">
      <w:pPr>
        <w:widowControl w:val="0"/>
        <w:spacing w:after="0" w:line="322" w:lineRule="exact"/>
        <w:ind w:right="120" w:firstLine="708"/>
        <w:jc w:val="both"/>
        <w:rPr>
          <w:rFonts w:ascii="Times New Roman" w:eastAsia="Times New Roman" w:hAnsi="Times New Roman" w:cs="Times New Roman"/>
          <w:color w:val="000000"/>
          <w:sz w:val="28"/>
          <w:szCs w:val="28"/>
          <w:lang w:eastAsia="ru-RU" w:bidi="ru-RU"/>
        </w:rPr>
      </w:pPr>
      <w:r w:rsidRPr="001A13CF">
        <w:rPr>
          <w:rFonts w:ascii="Times New Roman" w:eastAsia="Times New Roman" w:hAnsi="Times New Roman" w:cs="Times New Roman"/>
          <w:color w:val="000000"/>
          <w:sz w:val="28"/>
          <w:szCs w:val="28"/>
          <w:lang w:eastAsia="ru-RU" w:bidi="ru-RU"/>
        </w:rPr>
        <w:t>З</w:t>
      </w:r>
      <w:r w:rsidRPr="001A13CF">
        <w:rPr>
          <w:rFonts w:ascii="Times New Roman" w:eastAsia="Times New Roman" w:hAnsi="Times New Roman" w:cs="Times New Roman"/>
          <w:color w:val="000000"/>
          <w:sz w:val="28"/>
          <w:szCs w:val="28"/>
          <w:vertAlign w:val="subscript"/>
          <w:lang w:eastAsia="ru-RU" w:bidi="ru-RU"/>
        </w:rPr>
        <w:t>п</w:t>
      </w:r>
      <w:r w:rsidRPr="001A13CF">
        <w:rPr>
          <w:rFonts w:ascii="Times New Roman" w:eastAsia="Times New Roman" w:hAnsi="Times New Roman" w:cs="Times New Roman"/>
          <w:color w:val="000000"/>
          <w:sz w:val="28"/>
          <w:szCs w:val="28"/>
          <w:lang w:eastAsia="ru-RU" w:bidi="ru-RU"/>
        </w:rPr>
        <w:t xml:space="preserve"> - плановые расходы местного и (или) областного, и (или) федерального бюджетов на реализацию подпрограммы (основного мероприятия муниципальной программы) в отчетном году по состоянию на 1 ноября отчетного года. </w:t>
      </w:r>
    </w:p>
    <w:p w:rsidR="001A13CF" w:rsidRPr="001A13CF" w:rsidRDefault="001A13CF" w:rsidP="001A13CF">
      <w:pPr>
        <w:widowControl w:val="0"/>
        <w:spacing w:after="0" w:line="322" w:lineRule="exact"/>
        <w:ind w:right="120" w:firstLine="708"/>
        <w:jc w:val="both"/>
        <w:rPr>
          <w:rFonts w:ascii="Times New Roman" w:eastAsia="Times New Roman" w:hAnsi="Times New Roman" w:cs="Times New Roman"/>
          <w:color w:val="000000"/>
          <w:sz w:val="28"/>
          <w:szCs w:val="28"/>
          <w:lang w:eastAsia="ru-RU" w:bidi="ru-RU"/>
        </w:rPr>
      </w:pPr>
      <w:r w:rsidRPr="001A13CF">
        <w:rPr>
          <w:rFonts w:ascii="Times New Roman" w:eastAsia="Times New Roman" w:hAnsi="Times New Roman" w:cs="Times New Roman"/>
          <w:iCs/>
          <w:color w:val="000000"/>
          <w:sz w:val="28"/>
          <w:szCs w:val="28"/>
          <w:lang w:eastAsia="ru-RU" w:bidi="ru-RU"/>
        </w:rPr>
        <w:t>Степень соответствия запланированному уровню муниципального и (или) областного и (или) федерального бюджетов муниципальной подпрограммы «Развитие малого и среднего предпринимательства в муниципальном образовании «Кызылский кожуун» Республики Тыва» в 2022 году:</w:t>
      </w:r>
    </w:p>
    <w:p w:rsidR="001A13CF" w:rsidRPr="001A13CF" w:rsidRDefault="001A13CF" w:rsidP="007F60A9">
      <w:pPr>
        <w:widowControl w:val="0"/>
        <w:spacing w:after="0" w:line="322" w:lineRule="exact"/>
        <w:ind w:right="120" w:firstLine="708"/>
        <w:jc w:val="center"/>
        <w:rPr>
          <w:rFonts w:ascii="Times New Roman" w:eastAsia="Times New Roman" w:hAnsi="Times New Roman" w:cs="Times New Roman"/>
          <w:color w:val="000000"/>
          <w:sz w:val="28"/>
          <w:szCs w:val="28"/>
          <w:lang w:eastAsia="ru-RU" w:bidi="ru-RU"/>
        </w:rPr>
      </w:pPr>
      <w:r w:rsidRPr="001A13CF">
        <w:rPr>
          <w:rFonts w:ascii="Times New Roman" w:eastAsia="Times New Roman" w:hAnsi="Times New Roman" w:cs="Times New Roman"/>
          <w:iCs/>
          <w:color w:val="000000"/>
          <w:sz w:val="28"/>
          <w:szCs w:val="28"/>
          <w:lang w:eastAsia="ru-RU" w:bidi="ru-RU"/>
        </w:rPr>
        <w:t>СС</w:t>
      </w:r>
      <w:r w:rsidRPr="001A13CF">
        <w:rPr>
          <w:rFonts w:ascii="Times New Roman" w:eastAsia="Times New Roman" w:hAnsi="Times New Roman" w:cs="Times New Roman"/>
          <w:iCs/>
          <w:color w:val="000000"/>
          <w:sz w:val="28"/>
          <w:szCs w:val="28"/>
          <w:vertAlign w:val="subscript"/>
          <w:lang w:eastAsia="ru-RU" w:bidi="ru-RU"/>
        </w:rPr>
        <w:t>уз</w:t>
      </w:r>
      <w:r w:rsidR="00C3712D">
        <w:rPr>
          <w:rFonts w:ascii="Times New Roman" w:eastAsia="Times New Roman" w:hAnsi="Times New Roman" w:cs="Times New Roman"/>
          <w:iCs/>
          <w:color w:val="000000"/>
          <w:sz w:val="28"/>
          <w:szCs w:val="28"/>
          <w:lang w:eastAsia="ru-RU" w:bidi="ru-RU"/>
        </w:rPr>
        <w:t xml:space="preserve"> = 58,3</w:t>
      </w:r>
      <w:r w:rsidR="006E75FF">
        <w:rPr>
          <w:rFonts w:ascii="Times New Roman" w:eastAsia="Times New Roman" w:hAnsi="Times New Roman" w:cs="Times New Roman"/>
          <w:iCs/>
          <w:color w:val="000000"/>
          <w:sz w:val="28"/>
          <w:szCs w:val="28"/>
          <w:lang w:eastAsia="ru-RU" w:bidi="ru-RU"/>
        </w:rPr>
        <w:t xml:space="preserve"> </w:t>
      </w:r>
      <w:r w:rsidRPr="001A13CF">
        <w:rPr>
          <w:rFonts w:ascii="Times New Roman" w:eastAsia="Times New Roman" w:hAnsi="Times New Roman" w:cs="Times New Roman"/>
          <w:iCs/>
          <w:color w:val="000000"/>
          <w:sz w:val="28"/>
          <w:szCs w:val="28"/>
          <w:lang w:eastAsia="ru-RU" w:bidi="ru-RU"/>
        </w:rPr>
        <w:t>:</w:t>
      </w:r>
      <w:r w:rsidR="006E75FF">
        <w:rPr>
          <w:rFonts w:ascii="Times New Roman" w:eastAsia="Times New Roman" w:hAnsi="Times New Roman" w:cs="Times New Roman"/>
          <w:iCs/>
          <w:color w:val="000000"/>
          <w:sz w:val="28"/>
          <w:szCs w:val="28"/>
          <w:lang w:eastAsia="ru-RU" w:bidi="ru-RU"/>
        </w:rPr>
        <w:t xml:space="preserve"> </w:t>
      </w:r>
      <w:r w:rsidR="00C3712D">
        <w:rPr>
          <w:rFonts w:ascii="Times New Roman" w:eastAsia="Times New Roman" w:hAnsi="Times New Roman" w:cs="Times New Roman"/>
          <w:iCs/>
          <w:color w:val="000000"/>
          <w:sz w:val="28"/>
          <w:szCs w:val="28"/>
          <w:lang w:eastAsia="ru-RU" w:bidi="ru-RU"/>
        </w:rPr>
        <w:t>160</w:t>
      </w:r>
      <w:r w:rsidR="006E75FF">
        <w:rPr>
          <w:rFonts w:ascii="Times New Roman" w:eastAsia="Times New Roman" w:hAnsi="Times New Roman" w:cs="Times New Roman"/>
          <w:iCs/>
          <w:color w:val="000000"/>
          <w:sz w:val="28"/>
          <w:szCs w:val="28"/>
          <w:lang w:eastAsia="ru-RU" w:bidi="ru-RU"/>
        </w:rPr>
        <w:t xml:space="preserve"> </w:t>
      </w:r>
      <w:r w:rsidR="00C3712D">
        <w:rPr>
          <w:rFonts w:ascii="Times New Roman" w:eastAsia="Times New Roman" w:hAnsi="Times New Roman" w:cs="Times New Roman"/>
          <w:iCs/>
          <w:color w:val="000000"/>
          <w:sz w:val="28"/>
          <w:szCs w:val="28"/>
          <w:lang w:eastAsia="ru-RU" w:bidi="ru-RU"/>
        </w:rPr>
        <w:t>=</w:t>
      </w:r>
      <w:r w:rsidR="006E75FF">
        <w:rPr>
          <w:rFonts w:ascii="Times New Roman" w:eastAsia="Times New Roman" w:hAnsi="Times New Roman" w:cs="Times New Roman"/>
          <w:iCs/>
          <w:color w:val="000000"/>
          <w:sz w:val="28"/>
          <w:szCs w:val="28"/>
          <w:lang w:eastAsia="ru-RU" w:bidi="ru-RU"/>
        </w:rPr>
        <w:t xml:space="preserve"> </w:t>
      </w:r>
      <w:r w:rsidR="00C3712D">
        <w:rPr>
          <w:rFonts w:ascii="Times New Roman" w:eastAsia="Times New Roman" w:hAnsi="Times New Roman" w:cs="Times New Roman"/>
          <w:iCs/>
          <w:color w:val="000000"/>
          <w:sz w:val="28"/>
          <w:szCs w:val="28"/>
          <w:lang w:eastAsia="ru-RU" w:bidi="ru-RU"/>
        </w:rPr>
        <w:t>0,3</w:t>
      </w:r>
    </w:p>
    <w:p w:rsidR="001A13CF" w:rsidRPr="001A13CF" w:rsidRDefault="001A13CF" w:rsidP="001A13CF">
      <w:pPr>
        <w:widowControl w:val="0"/>
        <w:spacing w:after="0" w:line="322" w:lineRule="exact"/>
        <w:ind w:right="120" w:firstLine="708"/>
        <w:jc w:val="both"/>
        <w:rPr>
          <w:rFonts w:ascii="Times New Roman" w:eastAsia="Times New Roman" w:hAnsi="Times New Roman" w:cs="Times New Roman"/>
          <w:color w:val="000000"/>
          <w:sz w:val="28"/>
          <w:szCs w:val="28"/>
          <w:lang w:eastAsia="ru-RU" w:bidi="ru-RU"/>
        </w:rPr>
      </w:pPr>
      <w:r w:rsidRPr="001A13CF">
        <w:rPr>
          <w:rFonts w:ascii="Times New Roman" w:eastAsia="Times New Roman" w:hAnsi="Times New Roman" w:cs="Times New Roman"/>
          <w:iCs/>
          <w:color w:val="000000"/>
          <w:sz w:val="28"/>
          <w:szCs w:val="28"/>
          <w:lang w:eastAsia="ru-RU" w:bidi="ru-RU"/>
        </w:rPr>
        <w:t xml:space="preserve">Предусмотренные средства в 2022 году </w:t>
      </w:r>
      <w:r w:rsidR="00D918C0">
        <w:rPr>
          <w:rFonts w:ascii="Times New Roman" w:eastAsia="Times New Roman" w:hAnsi="Times New Roman" w:cs="Times New Roman"/>
          <w:iCs/>
          <w:color w:val="000000"/>
          <w:sz w:val="28"/>
          <w:szCs w:val="28"/>
          <w:lang w:eastAsia="ru-RU" w:bidi="ru-RU"/>
        </w:rPr>
        <w:t xml:space="preserve">полностью </w:t>
      </w:r>
      <w:r w:rsidR="00A82CA6">
        <w:rPr>
          <w:rFonts w:ascii="Times New Roman" w:eastAsia="Times New Roman" w:hAnsi="Times New Roman" w:cs="Times New Roman"/>
          <w:iCs/>
          <w:color w:val="000000"/>
          <w:sz w:val="28"/>
          <w:szCs w:val="28"/>
          <w:lang w:eastAsia="ru-RU" w:bidi="ru-RU"/>
        </w:rPr>
        <w:t xml:space="preserve">не </w:t>
      </w:r>
      <w:r w:rsidRPr="001A13CF">
        <w:rPr>
          <w:rFonts w:ascii="Times New Roman" w:eastAsia="Times New Roman" w:hAnsi="Times New Roman" w:cs="Times New Roman"/>
          <w:iCs/>
          <w:color w:val="000000"/>
          <w:sz w:val="28"/>
          <w:szCs w:val="28"/>
          <w:lang w:eastAsia="ru-RU" w:bidi="ru-RU"/>
        </w:rPr>
        <w:t>освоены.</w:t>
      </w:r>
    </w:p>
    <w:p w:rsidR="001A13CF" w:rsidRPr="001A13CF" w:rsidRDefault="001A13CF" w:rsidP="001A13CF">
      <w:pPr>
        <w:widowControl w:val="0"/>
        <w:spacing w:after="0" w:line="322" w:lineRule="exact"/>
        <w:ind w:right="120" w:firstLine="708"/>
        <w:jc w:val="both"/>
        <w:rPr>
          <w:rFonts w:ascii="Times New Roman" w:eastAsia="Times New Roman" w:hAnsi="Times New Roman" w:cs="Times New Roman"/>
          <w:color w:val="000000"/>
          <w:sz w:val="28"/>
          <w:szCs w:val="28"/>
          <w:lang w:eastAsia="ru-RU" w:bidi="ru-RU"/>
        </w:rPr>
      </w:pPr>
      <w:r w:rsidRPr="001A13CF">
        <w:rPr>
          <w:rFonts w:ascii="Times New Roman" w:eastAsia="Times New Roman" w:hAnsi="Times New Roman" w:cs="Times New Roman"/>
          <w:color w:val="000000"/>
          <w:sz w:val="28"/>
          <w:szCs w:val="28"/>
          <w:lang w:eastAsia="ru-RU" w:bidi="ru-RU"/>
        </w:rPr>
        <w:t xml:space="preserve">Вывод: </w:t>
      </w:r>
    </w:p>
    <w:p w:rsidR="001A13CF" w:rsidRDefault="001A13CF" w:rsidP="00B9506D">
      <w:pPr>
        <w:widowControl w:val="0"/>
        <w:spacing w:after="0" w:line="322" w:lineRule="exact"/>
        <w:ind w:right="120" w:firstLine="708"/>
        <w:jc w:val="both"/>
        <w:rPr>
          <w:rFonts w:ascii="Times New Roman" w:eastAsia="Times New Roman" w:hAnsi="Times New Roman" w:cs="Times New Roman"/>
          <w:color w:val="000000"/>
          <w:sz w:val="28"/>
          <w:szCs w:val="28"/>
          <w:lang w:eastAsia="ru-RU" w:bidi="ru-RU"/>
        </w:rPr>
      </w:pPr>
      <w:r w:rsidRPr="001A13CF">
        <w:rPr>
          <w:rFonts w:ascii="Times New Roman" w:eastAsia="Times New Roman" w:hAnsi="Times New Roman" w:cs="Times New Roman"/>
          <w:color w:val="000000"/>
          <w:sz w:val="28"/>
          <w:szCs w:val="28"/>
          <w:lang w:eastAsia="ru-RU" w:bidi="ru-RU"/>
        </w:rPr>
        <w:t>Оценка эффективности реализации муниципальной подпрограммы</w:t>
      </w:r>
      <w:r w:rsidRPr="001A13CF">
        <w:rPr>
          <w:rFonts w:ascii="Times New Roman" w:eastAsia="Times New Roman" w:hAnsi="Times New Roman" w:cs="Times New Roman"/>
          <w:bCs/>
          <w:color w:val="000000"/>
          <w:sz w:val="28"/>
          <w:szCs w:val="28"/>
          <w:lang w:eastAsia="ru-RU" w:bidi="ru-RU"/>
        </w:rPr>
        <w:t xml:space="preserve"> </w:t>
      </w:r>
      <w:r w:rsidRPr="001A13CF">
        <w:rPr>
          <w:rFonts w:ascii="Times New Roman" w:eastAsia="Times New Roman" w:hAnsi="Times New Roman" w:cs="Times New Roman"/>
          <w:color w:val="000000"/>
          <w:sz w:val="28"/>
          <w:szCs w:val="28"/>
          <w:lang w:eastAsia="ru-RU" w:bidi="ru-RU"/>
        </w:rPr>
        <w:t>«</w:t>
      </w:r>
      <w:r w:rsidR="00D311F3" w:rsidRPr="00D311F3">
        <w:rPr>
          <w:rFonts w:ascii="Times New Roman" w:eastAsia="Times New Roman" w:hAnsi="Times New Roman" w:cs="Times New Roman"/>
          <w:color w:val="000000"/>
          <w:sz w:val="28"/>
          <w:szCs w:val="28"/>
          <w:lang w:eastAsia="ru-RU" w:bidi="ru-RU"/>
        </w:rPr>
        <w:t>Обучение, переподготовка, повышение квалификации для выборных должностных лиц местного самоуправления и муниципальных служащих МР</w:t>
      </w:r>
      <w:r w:rsidRPr="001A13CF">
        <w:rPr>
          <w:rFonts w:ascii="Times New Roman" w:eastAsia="Times New Roman" w:hAnsi="Times New Roman" w:cs="Times New Roman"/>
          <w:bCs/>
          <w:color w:val="000000"/>
          <w:sz w:val="28"/>
          <w:szCs w:val="28"/>
          <w:lang w:eastAsia="ru-RU" w:bidi="ru-RU"/>
        </w:rPr>
        <w:t>»</w:t>
      </w:r>
      <w:r w:rsidRPr="001A13CF">
        <w:rPr>
          <w:rFonts w:ascii="Times New Roman" w:eastAsia="Times New Roman" w:hAnsi="Times New Roman" w:cs="Times New Roman"/>
          <w:color w:val="000000"/>
          <w:sz w:val="28"/>
          <w:szCs w:val="28"/>
          <w:lang w:eastAsia="ru-RU" w:bidi="ru-RU"/>
        </w:rPr>
        <w:t xml:space="preserve"> за 2022 год – реализация муниципальной программы оценивается как </w:t>
      </w:r>
      <w:r w:rsidR="00D311F3">
        <w:rPr>
          <w:rFonts w:ascii="Times New Roman" w:eastAsia="Times New Roman" w:hAnsi="Times New Roman" w:cs="Times New Roman"/>
          <w:color w:val="000000"/>
          <w:sz w:val="28"/>
          <w:szCs w:val="28"/>
          <w:lang w:eastAsia="ru-RU" w:bidi="ru-RU"/>
        </w:rPr>
        <w:t xml:space="preserve">не </w:t>
      </w:r>
      <w:r w:rsidRPr="001A13CF">
        <w:rPr>
          <w:rFonts w:ascii="Times New Roman" w:eastAsia="Times New Roman" w:hAnsi="Times New Roman" w:cs="Times New Roman"/>
          <w:color w:val="000000"/>
          <w:sz w:val="28"/>
          <w:szCs w:val="28"/>
          <w:lang w:eastAsia="ru-RU" w:bidi="ru-RU"/>
        </w:rPr>
        <w:t>соответствующ</w:t>
      </w:r>
      <w:r w:rsidR="00D311F3">
        <w:rPr>
          <w:rFonts w:ascii="Times New Roman" w:eastAsia="Times New Roman" w:hAnsi="Times New Roman" w:cs="Times New Roman"/>
          <w:color w:val="000000"/>
          <w:sz w:val="28"/>
          <w:szCs w:val="28"/>
          <w:lang w:eastAsia="ru-RU" w:bidi="ru-RU"/>
        </w:rPr>
        <w:t>ей запланированной (низкая эффективность).</w:t>
      </w:r>
    </w:p>
    <w:p w:rsidR="0012029D" w:rsidRPr="0012029D" w:rsidRDefault="0012029D" w:rsidP="0012029D">
      <w:pPr>
        <w:widowControl w:val="0"/>
        <w:spacing w:after="0" w:line="322" w:lineRule="exact"/>
        <w:ind w:right="120" w:firstLine="708"/>
        <w:jc w:val="both"/>
        <w:rPr>
          <w:rFonts w:ascii="Times New Roman" w:eastAsia="Times New Roman" w:hAnsi="Times New Roman" w:cs="Times New Roman"/>
          <w:color w:val="000000"/>
          <w:sz w:val="28"/>
          <w:szCs w:val="28"/>
          <w:lang w:eastAsia="ru-RU" w:bidi="ru-RU"/>
        </w:rPr>
      </w:pPr>
      <w:r w:rsidRPr="0012029D">
        <w:rPr>
          <w:rFonts w:ascii="Times New Roman" w:eastAsia="Times New Roman" w:hAnsi="Times New Roman" w:cs="Times New Roman"/>
          <w:color w:val="000000"/>
          <w:sz w:val="28"/>
          <w:szCs w:val="28"/>
          <w:lang w:eastAsia="ru-RU" w:bidi="ru-RU"/>
        </w:rPr>
        <w:t xml:space="preserve">Предложения </w:t>
      </w:r>
      <w:r w:rsidR="00AC7A6D">
        <w:rPr>
          <w:rFonts w:ascii="Times New Roman" w:eastAsia="Times New Roman" w:hAnsi="Times New Roman" w:cs="Times New Roman"/>
          <w:color w:val="000000"/>
          <w:sz w:val="28"/>
          <w:szCs w:val="28"/>
          <w:lang w:eastAsia="ru-RU" w:bidi="ru-RU"/>
        </w:rPr>
        <w:t>о продлении</w:t>
      </w:r>
      <w:r w:rsidRPr="0012029D">
        <w:rPr>
          <w:rFonts w:ascii="Times New Roman" w:eastAsia="Times New Roman" w:hAnsi="Times New Roman" w:cs="Times New Roman"/>
          <w:color w:val="000000"/>
          <w:sz w:val="28"/>
          <w:szCs w:val="28"/>
          <w:lang w:eastAsia="ru-RU" w:bidi="ru-RU"/>
        </w:rPr>
        <w:t xml:space="preserve"> муниципальной программы:</w:t>
      </w:r>
    </w:p>
    <w:p w:rsidR="0012029D" w:rsidRPr="0012029D" w:rsidRDefault="0012029D" w:rsidP="0012029D">
      <w:pPr>
        <w:widowControl w:val="0"/>
        <w:spacing w:after="0" w:line="322" w:lineRule="exact"/>
        <w:ind w:right="120"/>
        <w:jc w:val="both"/>
        <w:rPr>
          <w:rFonts w:ascii="Times New Roman" w:eastAsia="Times New Roman" w:hAnsi="Times New Roman" w:cs="Times New Roman"/>
          <w:color w:val="000000"/>
          <w:sz w:val="28"/>
          <w:szCs w:val="28"/>
          <w:lang w:eastAsia="ru-RU" w:bidi="ru-RU"/>
        </w:rPr>
      </w:pPr>
      <w:r w:rsidRPr="0012029D">
        <w:rPr>
          <w:rFonts w:ascii="Times New Roman" w:eastAsia="Times New Roman" w:hAnsi="Times New Roman" w:cs="Times New Roman"/>
          <w:color w:val="000000"/>
          <w:sz w:val="28"/>
          <w:szCs w:val="28"/>
          <w:lang w:eastAsia="ru-RU" w:bidi="ru-RU"/>
        </w:rPr>
        <w:t>1. Программа рекомендуется к дальнейшей реализации и финансированию;</w:t>
      </w:r>
    </w:p>
    <w:p w:rsidR="0012029D" w:rsidRPr="0012029D" w:rsidRDefault="00FE4B2B" w:rsidP="0012029D">
      <w:pPr>
        <w:widowControl w:val="0"/>
        <w:spacing w:after="0" w:line="322" w:lineRule="exact"/>
        <w:ind w:right="1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12029D" w:rsidRPr="0012029D">
        <w:rPr>
          <w:rFonts w:ascii="Times New Roman" w:eastAsia="Times New Roman" w:hAnsi="Times New Roman" w:cs="Times New Roman"/>
          <w:color w:val="000000"/>
          <w:sz w:val="28"/>
          <w:szCs w:val="28"/>
          <w:lang w:eastAsia="ru-RU" w:bidi="ru-RU"/>
        </w:rPr>
        <w:t>. Выполнение полного освоения предусмотренных средств на реализацию программы.</w:t>
      </w:r>
    </w:p>
    <w:p w:rsidR="00FE3FBA" w:rsidRDefault="00FE4B2B" w:rsidP="0015702A">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244D11">
        <w:rPr>
          <w:rFonts w:ascii="Times New Roman" w:hAnsi="Times New Roman" w:cs="Times New Roman"/>
          <w:bCs/>
          <w:sz w:val="28"/>
          <w:szCs w:val="28"/>
        </w:rPr>
        <w:t xml:space="preserve">Внесение изменений в программу в части </w:t>
      </w:r>
      <w:r>
        <w:rPr>
          <w:rFonts w:ascii="Times New Roman" w:hAnsi="Times New Roman" w:cs="Times New Roman"/>
          <w:bCs/>
          <w:sz w:val="28"/>
          <w:szCs w:val="28"/>
        </w:rPr>
        <w:t>индикативных показателей программы</w:t>
      </w:r>
      <w:r w:rsidR="00244D11">
        <w:rPr>
          <w:rFonts w:ascii="Times New Roman" w:hAnsi="Times New Roman" w:cs="Times New Roman"/>
          <w:bCs/>
          <w:sz w:val="28"/>
          <w:szCs w:val="28"/>
        </w:rPr>
        <w:t>, мероприятий.</w:t>
      </w:r>
    </w:p>
    <w:p w:rsidR="0054747C" w:rsidRDefault="0054747C" w:rsidP="005768A7">
      <w:pPr>
        <w:spacing w:after="0"/>
        <w:jc w:val="both"/>
        <w:rPr>
          <w:rFonts w:ascii="Times New Roman" w:hAnsi="Times New Roman" w:cs="Times New Roman"/>
          <w:bCs/>
          <w:sz w:val="28"/>
          <w:szCs w:val="28"/>
        </w:rPr>
      </w:pPr>
    </w:p>
    <w:p w:rsidR="00362C25" w:rsidRDefault="00362C25" w:rsidP="001F0D68">
      <w:pPr>
        <w:pBdr>
          <w:bottom w:val="single" w:sz="6" w:space="31" w:color="FFFFFF"/>
        </w:pBdr>
        <w:shd w:val="clear" w:color="auto" w:fill="FFFFFF"/>
        <w:spacing w:after="0" w:line="240" w:lineRule="auto"/>
        <w:ind w:firstLine="567"/>
        <w:jc w:val="center"/>
        <w:rPr>
          <w:rFonts w:ascii="Times New Roman" w:eastAsia="Calibri" w:hAnsi="Times New Roman" w:cs="Times New Roman"/>
          <w:sz w:val="28"/>
          <w:szCs w:val="28"/>
        </w:rPr>
      </w:pPr>
      <w:r w:rsidRPr="00227F45">
        <w:rPr>
          <w:rFonts w:ascii="Times New Roman" w:eastAsia="Times New Roman" w:hAnsi="Times New Roman" w:cs="Times New Roman"/>
          <w:b/>
          <w:sz w:val="28"/>
          <w:szCs w:val="28"/>
          <w:lang w:eastAsia="ru-RU"/>
        </w:rPr>
        <w:t>Создание условий для усто</w:t>
      </w:r>
      <w:r>
        <w:rPr>
          <w:rFonts w:ascii="Times New Roman" w:eastAsia="Times New Roman" w:hAnsi="Times New Roman" w:cs="Times New Roman"/>
          <w:b/>
          <w:sz w:val="28"/>
          <w:szCs w:val="28"/>
          <w:lang w:eastAsia="ru-RU"/>
        </w:rPr>
        <w:t>йчивого экономического развития</w:t>
      </w:r>
    </w:p>
    <w:p w:rsidR="00362C25" w:rsidRDefault="00362C25" w:rsidP="00362C25">
      <w:pPr>
        <w:pBdr>
          <w:bottom w:val="single" w:sz="6" w:space="31" w:color="FFFFFF"/>
        </w:pBdr>
        <w:shd w:val="clear" w:color="auto" w:fill="FFFFFF"/>
        <w:spacing w:after="0" w:line="240" w:lineRule="auto"/>
        <w:ind w:firstLine="567"/>
        <w:jc w:val="both"/>
        <w:rPr>
          <w:rFonts w:ascii="Times New Roman" w:eastAsia="Calibri" w:hAnsi="Times New Roman" w:cs="Times New Roman"/>
          <w:sz w:val="28"/>
          <w:szCs w:val="28"/>
        </w:rPr>
      </w:pPr>
    </w:p>
    <w:p w:rsidR="00362C25" w:rsidRDefault="00362C25" w:rsidP="00362C25">
      <w:pPr>
        <w:pBdr>
          <w:bottom w:val="single" w:sz="6" w:space="31" w:color="FFFFFF"/>
        </w:pBd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Целью программы является </w:t>
      </w:r>
      <w:r w:rsidRPr="00024525">
        <w:rPr>
          <w:rFonts w:ascii="Times New Roman" w:hAnsi="Times New Roman"/>
          <w:sz w:val="28"/>
          <w:szCs w:val="28"/>
        </w:rPr>
        <w:t>развитие субъектов малого и среднего предпринимательства в целях формирования конкурентной среды в экономике</w:t>
      </w:r>
      <w:r>
        <w:rPr>
          <w:rFonts w:ascii="Times New Roman" w:hAnsi="Times New Roman"/>
          <w:sz w:val="28"/>
          <w:szCs w:val="28"/>
        </w:rPr>
        <w:t xml:space="preserve">, </w:t>
      </w:r>
      <w:r w:rsidRPr="00E1341E">
        <w:rPr>
          <w:rFonts w:ascii="Times New Roman" w:hAnsi="Times New Roman"/>
          <w:sz w:val="28"/>
          <w:szCs w:val="28"/>
        </w:rPr>
        <w:t>обеспечение устойчивого функционирования и развития агро</w:t>
      </w:r>
      <w:r>
        <w:rPr>
          <w:rFonts w:ascii="Times New Roman" w:hAnsi="Times New Roman"/>
          <w:sz w:val="28"/>
          <w:szCs w:val="28"/>
        </w:rPr>
        <w:t>промышленного комплекса кожууна.</w:t>
      </w:r>
    </w:p>
    <w:p w:rsidR="00362C25" w:rsidRPr="00001D57" w:rsidRDefault="00362C25" w:rsidP="00362C25">
      <w:pPr>
        <w:pBdr>
          <w:bottom w:val="single" w:sz="6" w:space="31" w:color="FFFFFF"/>
        </w:pBd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На реализацию программы в 20</w:t>
      </w:r>
      <w:r w:rsidR="00855B2E">
        <w:rPr>
          <w:rFonts w:ascii="Times New Roman" w:eastAsia="Times New Roman" w:hAnsi="Times New Roman" w:cs="Times New Roman"/>
          <w:sz w:val="28"/>
          <w:szCs w:val="28"/>
          <w:lang w:eastAsia="ru-RU"/>
        </w:rPr>
        <w:t>22</w:t>
      </w:r>
      <w:r w:rsidR="00B517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 профинансировано на </w:t>
      </w:r>
      <w:r w:rsidR="00FB520A">
        <w:rPr>
          <w:rFonts w:ascii="Times New Roman" w:eastAsia="Times New Roman" w:hAnsi="Times New Roman" w:cs="Times New Roman"/>
          <w:sz w:val="28"/>
          <w:szCs w:val="28"/>
          <w:lang w:eastAsia="ru-RU"/>
        </w:rPr>
        <w:t>1899,1</w:t>
      </w:r>
      <w:r>
        <w:rPr>
          <w:rFonts w:ascii="Times New Roman" w:eastAsia="Times New Roman" w:hAnsi="Times New Roman" w:cs="Times New Roman"/>
          <w:sz w:val="28"/>
          <w:szCs w:val="28"/>
          <w:lang w:eastAsia="ru-RU"/>
        </w:rPr>
        <w:t xml:space="preserve"> тыс. рублей</w:t>
      </w:r>
      <w:r w:rsidR="009C5318">
        <w:rPr>
          <w:rFonts w:ascii="Times New Roman" w:eastAsia="Times New Roman" w:hAnsi="Times New Roman" w:cs="Times New Roman"/>
          <w:sz w:val="28"/>
          <w:szCs w:val="28"/>
          <w:lang w:eastAsia="ru-RU"/>
        </w:rPr>
        <w:t xml:space="preserve">, что </w:t>
      </w:r>
      <w:r w:rsidR="008D0B93">
        <w:rPr>
          <w:rFonts w:ascii="Times New Roman" w:eastAsia="Times New Roman" w:hAnsi="Times New Roman" w:cs="Times New Roman"/>
          <w:sz w:val="28"/>
          <w:szCs w:val="28"/>
          <w:lang w:eastAsia="ru-RU"/>
        </w:rPr>
        <w:t>больше</w:t>
      </w:r>
      <w:r w:rsidR="009C5318">
        <w:rPr>
          <w:rFonts w:ascii="Times New Roman" w:eastAsia="Times New Roman" w:hAnsi="Times New Roman" w:cs="Times New Roman"/>
          <w:sz w:val="28"/>
          <w:szCs w:val="28"/>
          <w:lang w:eastAsia="ru-RU"/>
        </w:rPr>
        <w:t xml:space="preserve"> аналогичного периода прошлого года на </w:t>
      </w:r>
      <w:r w:rsidR="0057786E">
        <w:rPr>
          <w:rFonts w:ascii="Times New Roman" w:eastAsia="Times New Roman" w:hAnsi="Times New Roman" w:cs="Times New Roman"/>
          <w:sz w:val="28"/>
          <w:szCs w:val="28"/>
          <w:lang w:eastAsia="ru-RU"/>
        </w:rPr>
        <w:t>761,4</w:t>
      </w:r>
      <w:r w:rsidR="009C5318">
        <w:rPr>
          <w:rFonts w:ascii="Times New Roman" w:eastAsia="Times New Roman" w:hAnsi="Times New Roman" w:cs="Times New Roman"/>
          <w:sz w:val="28"/>
          <w:szCs w:val="28"/>
          <w:lang w:eastAsia="ru-RU"/>
        </w:rPr>
        <w:t xml:space="preserve"> тыс. рублей</w:t>
      </w:r>
      <w:r w:rsidR="007C69F3">
        <w:rPr>
          <w:rFonts w:ascii="Times New Roman" w:eastAsia="Times New Roman" w:hAnsi="Times New Roman" w:cs="Times New Roman"/>
          <w:sz w:val="28"/>
          <w:szCs w:val="28"/>
          <w:lang w:eastAsia="ru-RU"/>
        </w:rPr>
        <w:t xml:space="preserve"> </w:t>
      </w:r>
      <w:r w:rsidR="007C69F3" w:rsidRPr="00FB520A">
        <w:rPr>
          <w:rFonts w:ascii="Times New Roman" w:eastAsia="Times New Roman" w:hAnsi="Times New Roman" w:cs="Times New Roman"/>
          <w:sz w:val="28"/>
          <w:szCs w:val="28"/>
          <w:lang w:eastAsia="ru-RU"/>
        </w:rPr>
        <w:t>(</w:t>
      </w:r>
      <w:r w:rsidR="004B7E13" w:rsidRPr="00FB520A">
        <w:rPr>
          <w:rFonts w:ascii="Times New Roman" w:eastAsia="Times New Roman" w:hAnsi="Times New Roman" w:cs="Times New Roman"/>
          <w:sz w:val="28"/>
          <w:szCs w:val="28"/>
          <w:lang w:eastAsia="ru-RU"/>
        </w:rPr>
        <w:t>2021</w:t>
      </w:r>
      <w:r w:rsidR="007C69F3" w:rsidRPr="00FB520A">
        <w:rPr>
          <w:rFonts w:ascii="Times New Roman" w:eastAsia="Times New Roman" w:hAnsi="Times New Roman" w:cs="Times New Roman"/>
          <w:sz w:val="28"/>
          <w:szCs w:val="28"/>
          <w:lang w:eastAsia="ru-RU"/>
        </w:rPr>
        <w:t xml:space="preserve">г. </w:t>
      </w:r>
      <w:r w:rsidR="003E58B2" w:rsidRPr="00FB520A">
        <w:rPr>
          <w:rFonts w:ascii="Times New Roman" w:eastAsia="Times New Roman" w:hAnsi="Times New Roman" w:cs="Times New Roman"/>
          <w:sz w:val="28"/>
          <w:szCs w:val="28"/>
          <w:lang w:eastAsia="ru-RU"/>
        </w:rPr>
        <w:t>–</w:t>
      </w:r>
      <w:r w:rsidR="007C69F3" w:rsidRPr="00FB520A">
        <w:rPr>
          <w:rFonts w:ascii="Times New Roman" w:eastAsia="Times New Roman" w:hAnsi="Times New Roman" w:cs="Times New Roman"/>
          <w:sz w:val="28"/>
          <w:szCs w:val="28"/>
          <w:lang w:eastAsia="ru-RU"/>
        </w:rPr>
        <w:t xml:space="preserve"> </w:t>
      </w:r>
      <w:r w:rsidR="00FB520A" w:rsidRPr="00FB520A">
        <w:rPr>
          <w:rFonts w:ascii="Times New Roman" w:eastAsia="Times New Roman" w:hAnsi="Times New Roman" w:cs="Times New Roman"/>
          <w:sz w:val="28"/>
          <w:szCs w:val="28"/>
          <w:lang w:eastAsia="ru-RU"/>
        </w:rPr>
        <w:t>1137,6</w:t>
      </w:r>
      <w:r w:rsidR="003E58B2" w:rsidRPr="00FB520A">
        <w:rPr>
          <w:rFonts w:ascii="Times New Roman" w:eastAsia="Times New Roman" w:hAnsi="Times New Roman" w:cs="Times New Roman"/>
          <w:sz w:val="28"/>
          <w:szCs w:val="28"/>
          <w:lang w:eastAsia="ru-RU"/>
        </w:rPr>
        <w:t xml:space="preserve"> </w:t>
      </w:r>
      <w:r w:rsidR="007C69F3" w:rsidRPr="00FB520A">
        <w:rPr>
          <w:rFonts w:ascii="Times New Roman" w:eastAsia="Times New Roman" w:hAnsi="Times New Roman" w:cs="Times New Roman"/>
          <w:sz w:val="28"/>
          <w:szCs w:val="28"/>
          <w:lang w:eastAsia="ru-RU"/>
        </w:rPr>
        <w:t>тыс.</w:t>
      </w:r>
      <w:r w:rsidR="002E608E" w:rsidRPr="00FB520A">
        <w:rPr>
          <w:rFonts w:ascii="Times New Roman" w:eastAsia="Times New Roman" w:hAnsi="Times New Roman" w:cs="Times New Roman"/>
          <w:sz w:val="28"/>
          <w:szCs w:val="28"/>
          <w:lang w:eastAsia="ru-RU"/>
        </w:rPr>
        <w:t xml:space="preserve"> </w:t>
      </w:r>
      <w:r w:rsidR="007C69F3" w:rsidRPr="00FB520A">
        <w:rPr>
          <w:rFonts w:ascii="Times New Roman" w:eastAsia="Times New Roman" w:hAnsi="Times New Roman" w:cs="Times New Roman"/>
          <w:sz w:val="28"/>
          <w:szCs w:val="28"/>
          <w:lang w:eastAsia="ru-RU"/>
        </w:rPr>
        <w:t>рублей).</w:t>
      </w:r>
    </w:p>
    <w:p w:rsidR="00362C25" w:rsidRPr="00E0507E" w:rsidRDefault="00362C25" w:rsidP="00362C25">
      <w:pPr>
        <w:autoSpaceDE w:val="0"/>
        <w:autoSpaceDN w:val="0"/>
        <w:adjustRightInd w:val="0"/>
        <w:snapToGrid w:val="0"/>
        <w:spacing w:after="0" w:line="240" w:lineRule="auto"/>
        <w:ind w:firstLine="709"/>
        <w:jc w:val="center"/>
        <w:rPr>
          <w:rFonts w:ascii="Times New Roman" w:hAnsi="Times New Roman"/>
          <w:sz w:val="28"/>
          <w:szCs w:val="28"/>
        </w:rPr>
      </w:pPr>
      <w:r w:rsidRPr="00E0507E">
        <w:rPr>
          <w:rFonts w:ascii="Times New Roman" w:hAnsi="Times New Roman"/>
          <w:sz w:val="28"/>
          <w:szCs w:val="28"/>
        </w:rPr>
        <w:t xml:space="preserve">Подпрограмма </w:t>
      </w:r>
      <w:r w:rsidRPr="0091052D">
        <w:rPr>
          <w:rFonts w:ascii="Times New Roman" w:hAnsi="Times New Roman"/>
          <w:b/>
          <w:sz w:val="28"/>
          <w:szCs w:val="28"/>
        </w:rPr>
        <w:t>«Развитие сельского хозяйства</w:t>
      </w:r>
      <w:r w:rsidRPr="00E0507E">
        <w:rPr>
          <w:rFonts w:ascii="Times New Roman" w:hAnsi="Times New Roman"/>
          <w:sz w:val="28"/>
          <w:szCs w:val="28"/>
        </w:rPr>
        <w:t xml:space="preserve"> и расширение рынка сельскохозяйственной продукции</w:t>
      </w:r>
      <w:r>
        <w:rPr>
          <w:rFonts w:ascii="Times New Roman" w:hAnsi="Times New Roman"/>
          <w:sz w:val="28"/>
          <w:szCs w:val="28"/>
        </w:rPr>
        <w:t>»</w:t>
      </w:r>
    </w:p>
    <w:p w:rsidR="00362C25" w:rsidRDefault="00B032D3" w:rsidP="00362C25">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2C25" w:rsidRPr="00C274F1">
        <w:rPr>
          <w:rFonts w:ascii="Times New Roman" w:eastAsia="Times New Roman" w:hAnsi="Times New Roman" w:cs="Times New Roman"/>
          <w:sz w:val="28"/>
          <w:szCs w:val="28"/>
          <w:lang w:eastAsia="ru-RU"/>
        </w:rPr>
        <w:t>Целью подпрограммы является обеспечение устойчивого функционирования и развития агро</w:t>
      </w:r>
      <w:r w:rsidR="00362C25">
        <w:rPr>
          <w:rFonts w:ascii="Times New Roman" w:eastAsia="Times New Roman" w:hAnsi="Times New Roman" w:cs="Times New Roman"/>
          <w:sz w:val="28"/>
          <w:szCs w:val="28"/>
          <w:lang w:eastAsia="ru-RU"/>
        </w:rPr>
        <w:t>промышленного комплекса кожууна.</w:t>
      </w:r>
    </w:p>
    <w:p w:rsidR="00000C1F" w:rsidRPr="00000C1F" w:rsidRDefault="00000C1F"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000C1F">
        <w:rPr>
          <w:rFonts w:ascii="Times New Roman" w:eastAsia="Times New Roman" w:hAnsi="Times New Roman" w:cs="Times New Roman"/>
          <w:sz w:val="28"/>
          <w:szCs w:val="28"/>
          <w:lang w:eastAsia="ru-RU"/>
        </w:rPr>
        <w:t>Основные мероприятия программы:</w:t>
      </w:r>
    </w:p>
    <w:p w:rsidR="005B01F3" w:rsidRPr="00316A04" w:rsidRDefault="00000C1F" w:rsidP="00316A04">
      <w:pPr>
        <w:tabs>
          <w:tab w:val="left" w:pos="1584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sz w:val="28"/>
          <w:szCs w:val="28"/>
        </w:rPr>
        <w:t xml:space="preserve">       1.</w:t>
      </w:r>
      <w:r w:rsidRPr="00000C1F">
        <w:rPr>
          <w:rFonts w:ascii="Times New Roman" w:hAnsi="Times New Roman" w:cs="Times New Roman"/>
          <w:sz w:val="28"/>
          <w:szCs w:val="28"/>
        </w:rPr>
        <w:t xml:space="preserve"> Н</w:t>
      </w:r>
      <w:r w:rsidR="005C6E6D" w:rsidRPr="00000C1F">
        <w:rPr>
          <w:rFonts w:ascii="Times New Roman" w:hAnsi="Times New Roman" w:cs="Times New Roman"/>
          <w:sz w:val="28"/>
          <w:szCs w:val="28"/>
        </w:rPr>
        <w:t xml:space="preserve">аправление «Развитие подотрасли растениеводства, переработки и реализации продукции растениеводства» включает основные </w:t>
      </w:r>
      <w:r w:rsidR="002A5D55" w:rsidRPr="00000C1F">
        <w:rPr>
          <w:rFonts w:ascii="Times New Roman" w:hAnsi="Times New Roman" w:cs="Times New Roman"/>
          <w:sz w:val="28"/>
          <w:szCs w:val="28"/>
        </w:rPr>
        <w:t>мероприятия: развитие</w:t>
      </w:r>
      <w:r w:rsidR="00316A04">
        <w:rPr>
          <w:rFonts w:ascii="Times New Roman" w:eastAsia="Times New Roman" w:hAnsi="Times New Roman" w:cs="Times New Roman"/>
          <w:sz w:val="28"/>
          <w:szCs w:val="28"/>
          <w:lang w:eastAsia="ru-RU"/>
        </w:rPr>
        <w:t xml:space="preserve"> кормопроизводства.</w:t>
      </w:r>
    </w:p>
    <w:p w:rsidR="00013ACD" w:rsidRPr="00013ACD" w:rsidRDefault="007452F4" w:rsidP="00013ACD">
      <w:pPr>
        <w:tabs>
          <w:tab w:val="left" w:pos="15840"/>
        </w:tabs>
        <w:autoSpaceDE w:val="0"/>
        <w:autoSpaceDN w:val="0"/>
        <w:adjustRightInd w:val="0"/>
        <w:spacing w:after="0" w:line="240" w:lineRule="auto"/>
        <w:jc w:val="both"/>
        <w:outlineLvl w:val="0"/>
        <w:rPr>
          <w:rFonts w:ascii="Times New Roman" w:hAnsi="Times New Roman" w:cs="Times New Roman"/>
          <w:sz w:val="28"/>
          <w:szCs w:val="28"/>
        </w:rPr>
      </w:pPr>
      <w:r w:rsidRPr="007452F4">
        <w:rPr>
          <w:rFonts w:ascii="Times New Roman" w:hAnsi="Times New Roman" w:cs="Times New Roman"/>
          <w:sz w:val="28"/>
          <w:szCs w:val="28"/>
        </w:rPr>
        <w:t xml:space="preserve">       </w:t>
      </w:r>
      <w:r w:rsidR="00013ACD" w:rsidRPr="00013ACD">
        <w:rPr>
          <w:rFonts w:ascii="Times New Roman" w:hAnsi="Times New Roman" w:cs="Times New Roman"/>
          <w:sz w:val="28"/>
          <w:szCs w:val="28"/>
        </w:rPr>
        <w:t xml:space="preserve">В текущем году для обеспечения успешной зимовки скота в кожууне запланировано заготовить сено в объеме 27069 тн или 106% к 2021 году (в 2021 – 25589 тн).  </w:t>
      </w:r>
    </w:p>
    <w:p w:rsidR="00013ACD" w:rsidRPr="00013ACD" w:rsidRDefault="00013ACD" w:rsidP="00013ACD">
      <w:pPr>
        <w:tabs>
          <w:tab w:val="left" w:pos="15840"/>
        </w:tabs>
        <w:autoSpaceDE w:val="0"/>
        <w:autoSpaceDN w:val="0"/>
        <w:adjustRightInd w:val="0"/>
        <w:spacing w:after="0" w:line="240" w:lineRule="auto"/>
        <w:jc w:val="both"/>
        <w:outlineLvl w:val="0"/>
        <w:rPr>
          <w:rFonts w:ascii="Times New Roman" w:hAnsi="Times New Roman" w:cs="Times New Roman"/>
          <w:sz w:val="28"/>
          <w:szCs w:val="28"/>
        </w:rPr>
      </w:pPr>
      <w:r w:rsidRPr="00013ACD">
        <w:rPr>
          <w:rFonts w:ascii="Times New Roman" w:hAnsi="Times New Roman" w:cs="Times New Roman"/>
          <w:sz w:val="28"/>
          <w:szCs w:val="28"/>
        </w:rPr>
        <w:t xml:space="preserve">Таким образом, кормообеспеченность по всем категориям хозяйств составил 3,6 ц/к.ед. на 1 условную голову скота, что на уровне средних многолетних данных по Республике Тыва. </w:t>
      </w:r>
    </w:p>
    <w:p w:rsidR="00013ACD" w:rsidRPr="00013ACD" w:rsidRDefault="00013ACD" w:rsidP="00013ACD">
      <w:pPr>
        <w:tabs>
          <w:tab w:val="left" w:pos="15840"/>
        </w:tabs>
        <w:autoSpaceDE w:val="0"/>
        <w:autoSpaceDN w:val="0"/>
        <w:adjustRightInd w:val="0"/>
        <w:spacing w:after="0" w:line="240" w:lineRule="auto"/>
        <w:jc w:val="both"/>
        <w:outlineLvl w:val="0"/>
        <w:rPr>
          <w:rFonts w:ascii="Times New Roman" w:hAnsi="Times New Roman" w:cs="Times New Roman"/>
          <w:sz w:val="28"/>
          <w:szCs w:val="28"/>
        </w:rPr>
      </w:pPr>
      <w:r w:rsidRPr="00013ACD">
        <w:rPr>
          <w:rFonts w:ascii="Times New Roman" w:hAnsi="Times New Roman" w:cs="Times New Roman"/>
          <w:sz w:val="28"/>
          <w:szCs w:val="28"/>
        </w:rPr>
        <w:t xml:space="preserve">Заготовка грубых кормов планировалось начинать с 01 июля текущего года, но по причине чрезвычайно жаркой погоды травостой не был достигнут уровня для скашивания. Поэтому к скашиванию сена на территории кожууна приступили с 15 июля.  </w:t>
      </w:r>
    </w:p>
    <w:p w:rsidR="00013ACD" w:rsidRDefault="00013ACD" w:rsidP="00013ACD">
      <w:pPr>
        <w:tabs>
          <w:tab w:val="left" w:pos="15840"/>
        </w:tabs>
        <w:autoSpaceDE w:val="0"/>
        <w:autoSpaceDN w:val="0"/>
        <w:adjustRightInd w:val="0"/>
        <w:spacing w:after="0" w:line="240" w:lineRule="auto"/>
        <w:jc w:val="both"/>
        <w:outlineLvl w:val="0"/>
        <w:rPr>
          <w:rFonts w:ascii="Times New Roman" w:hAnsi="Times New Roman" w:cs="Times New Roman"/>
          <w:sz w:val="28"/>
          <w:szCs w:val="28"/>
        </w:rPr>
      </w:pPr>
      <w:r w:rsidRPr="00013ACD">
        <w:rPr>
          <w:rFonts w:ascii="Times New Roman" w:hAnsi="Times New Roman" w:cs="Times New Roman"/>
          <w:sz w:val="28"/>
          <w:szCs w:val="28"/>
        </w:rPr>
        <w:t>Всего по кожууну скошено 27069 га кормовых угодий, заготовлено сена в объеме 27069 тонн или 100 % к плану 27069 тн.</w:t>
      </w:r>
    </w:p>
    <w:p w:rsidR="00316A04" w:rsidRPr="00316A04" w:rsidRDefault="00316A04" w:rsidP="00316A04">
      <w:pPr>
        <w:tabs>
          <w:tab w:val="left" w:pos="15840"/>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316A04">
        <w:rPr>
          <w:rFonts w:ascii="Times New Roman" w:hAnsi="Times New Roman" w:cs="Times New Roman"/>
          <w:sz w:val="28"/>
          <w:szCs w:val="28"/>
        </w:rPr>
        <w:t xml:space="preserve">В рамках проекта "Народный картофель» из бюджета Кызылского кожууна» в целях обеспечения малообеспеченных, многодетных семей выделено 525 тыс. рублей на приобретение 17500 кг семенного картофеля. </w:t>
      </w:r>
    </w:p>
    <w:p w:rsidR="00316A04" w:rsidRPr="004120DC" w:rsidRDefault="00316A04" w:rsidP="00316A04">
      <w:pPr>
        <w:tabs>
          <w:tab w:val="left" w:pos="15840"/>
        </w:tabs>
        <w:autoSpaceDE w:val="0"/>
        <w:autoSpaceDN w:val="0"/>
        <w:adjustRightInd w:val="0"/>
        <w:spacing w:after="0" w:line="240" w:lineRule="auto"/>
        <w:jc w:val="both"/>
        <w:outlineLvl w:val="0"/>
        <w:rPr>
          <w:rFonts w:ascii="Times New Roman" w:hAnsi="Times New Roman" w:cs="Times New Roman"/>
          <w:sz w:val="28"/>
          <w:szCs w:val="28"/>
        </w:rPr>
      </w:pPr>
      <w:r w:rsidRPr="00316A04">
        <w:rPr>
          <w:rFonts w:ascii="Times New Roman" w:hAnsi="Times New Roman" w:cs="Times New Roman"/>
          <w:sz w:val="28"/>
          <w:szCs w:val="28"/>
        </w:rPr>
        <w:t>Общая площадь посадок социального картофеля составил 7 га или по сравнению с 2021 годом (4,3 га) площадь посадок картофеля увеличены в 1,6 раза или на 2,7 гектаров.  Данными 700 семьями, в рамках данного проекта, при средней урожайности 98 ц/га, получен урожай картофеля в объеме 61,6 тонн. Таким образом, в среднем на одну семью приходится не менее 88 кг картофеля при стоимости (75 руб/кг) или 6600 рублей экономии.</w:t>
      </w:r>
    </w:p>
    <w:p w:rsidR="005C6E6D" w:rsidRPr="005C6E6D" w:rsidRDefault="00000C1F" w:rsidP="00B446E0">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5C6E6D" w:rsidRPr="005C6E6D">
        <w:rPr>
          <w:rFonts w:ascii="Times New Roman" w:eastAsia="Times New Roman" w:hAnsi="Times New Roman" w:cs="Times New Roman"/>
          <w:sz w:val="28"/>
          <w:szCs w:val="28"/>
          <w:lang w:eastAsia="ru-RU"/>
        </w:rPr>
        <w:t xml:space="preserve">В </w:t>
      </w:r>
      <w:r w:rsidR="005C6E6D" w:rsidRPr="00000C1F">
        <w:rPr>
          <w:rFonts w:ascii="Times New Roman" w:eastAsia="Times New Roman" w:hAnsi="Times New Roman" w:cs="Times New Roman"/>
          <w:sz w:val="28"/>
          <w:szCs w:val="28"/>
          <w:lang w:eastAsia="ru-RU"/>
        </w:rPr>
        <w:t>направлении «Развитие подотрасли животноводства, переработки и реализации продукции животноводства»</w:t>
      </w:r>
      <w:r w:rsidR="005C6E6D" w:rsidRPr="005C6E6D">
        <w:rPr>
          <w:rFonts w:ascii="Times New Roman" w:eastAsia="Times New Roman" w:hAnsi="Times New Roman" w:cs="Times New Roman"/>
          <w:b/>
          <w:sz w:val="28"/>
          <w:szCs w:val="28"/>
          <w:lang w:eastAsia="ru-RU"/>
        </w:rPr>
        <w:t xml:space="preserve"> </w:t>
      </w:r>
      <w:r w:rsidR="005C6E6D" w:rsidRPr="005C6E6D">
        <w:rPr>
          <w:rFonts w:ascii="Times New Roman" w:eastAsia="Times New Roman" w:hAnsi="Times New Roman" w:cs="Times New Roman"/>
          <w:sz w:val="28"/>
          <w:szCs w:val="28"/>
          <w:lang w:eastAsia="ru-RU"/>
        </w:rPr>
        <w:t xml:space="preserve">выделены основные мероприятия: развитие овцеводства и козоводства; </w:t>
      </w:r>
      <w:r w:rsidR="00B446E0">
        <w:rPr>
          <w:rFonts w:ascii="Times New Roman" w:eastAsia="Times New Roman" w:hAnsi="Times New Roman" w:cs="Times New Roman"/>
          <w:sz w:val="28"/>
          <w:szCs w:val="28"/>
          <w:lang w:eastAsia="ru-RU"/>
        </w:rPr>
        <w:t>верблюдоводства и т.п.;</w:t>
      </w:r>
    </w:p>
    <w:p w:rsidR="005C6E6D" w:rsidRPr="005C6E6D" w:rsidRDefault="005C6E6D"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sidRPr="005C6E6D">
        <w:rPr>
          <w:rFonts w:ascii="Times New Roman" w:eastAsia="Times New Roman" w:hAnsi="Times New Roman" w:cs="Times New Roman"/>
          <w:sz w:val="28"/>
          <w:szCs w:val="28"/>
          <w:lang w:eastAsia="ru-RU"/>
        </w:rPr>
        <w:t xml:space="preserve">обеспечение проведения мероприятий по борьбе с волками; </w:t>
      </w:r>
    </w:p>
    <w:p w:rsidR="005C6E6D" w:rsidRPr="005C6E6D" w:rsidRDefault="005C6E6D"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sidRPr="005C6E6D">
        <w:rPr>
          <w:rFonts w:ascii="Times New Roman" w:eastAsia="Times New Roman" w:hAnsi="Times New Roman" w:cs="Times New Roman"/>
          <w:sz w:val="28"/>
          <w:szCs w:val="28"/>
          <w:lang w:eastAsia="ru-RU"/>
        </w:rPr>
        <w:t xml:space="preserve">обеспечение успешного проведения окотного периода сельскохозяйственных животных; обеспечение проведения противоэпизоотических мероприятий на </w:t>
      </w:r>
    </w:p>
    <w:p w:rsidR="005C6E6D" w:rsidRPr="005C6E6D" w:rsidRDefault="005C6E6D"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sidRPr="005C6E6D">
        <w:rPr>
          <w:rFonts w:ascii="Times New Roman" w:eastAsia="Times New Roman" w:hAnsi="Times New Roman" w:cs="Times New Roman"/>
          <w:sz w:val="28"/>
          <w:szCs w:val="28"/>
          <w:lang w:eastAsia="ru-RU"/>
        </w:rPr>
        <w:t>территории кожууна, в том</w:t>
      </w:r>
      <w:r w:rsidR="00D647AF">
        <w:rPr>
          <w:rFonts w:ascii="Times New Roman" w:eastAsia="Times New Roman" w:hAnsi="Times New Roman" w:cs="Times New Roman"/>
          <w:sz w:val="28"/>
          <w:szCs w:val="28"/>
          <w:lang w:eastAsia="ru-RU"/>
        </w:rPr>
        <w:t xml:space="preserve"> числе по борьбе с бруцеллезом.</w:t>
      </w:r>
    </w:p>
    <w:p w:rsidR="009647CE" w:rsidRDefault="00DC493D"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C493D">
        <w:rPr>
          <w:rFonts w:ascii="Times New Roman" w:eastAsia="Times New Roman" w:hAnsi="Times New Roman" w:cs="Times New Roman"/>
          <w:sz w:val="28"/>
          <w:szCs w:val="28"/>
          <w:lang w:eastAsia="ru-RU"/>
        </w:rPr>
        <w:t xml:space="preserve">В сельских поселениях Кызылского кожууна создано 5 бригад охотников волчатников и под наблюдением егеря волчатника проводятся мероприятия по регулированию численности волков. Во исполнение Постановления администрации муниципального района «Кызылский кожуун» «О мерах по регулированию численности волков на территории Кызылского кожууна», в целях активизации работы по регулированию численности волков </w:t>
      </w:r>
      <w:r w:rsidRPr="00DC493D">
        <w:rPr>
          <w:rFonts w:ascii="Times New Roman" w:eastAsia="Times New Roman" w:hAnsi="Times New Roman" w:cs="Times New Roman"/>
          <w:sz w:val="28"/>
          <w:szCs w:val="28"/>
          <w:lang w:eastAsia="ru-RU"/>
        </w:rPr>
        <w:lastRenderedPageBreak/>
        <w:t xml:space="preserve">выделено 99 тыс. рублей, на приобретение гуманных средств отлова диких животных, горюче-смазочными </w:t>
      </w:r>
      <w:r w:rsidR="0023149B">
        <w:rPr>
          <w:rFonts w:ascii="Times New Roman" w:eastAsia="Times New Roman" w:hAnsi="Times New Roman" w:cs="Times New Roman"/>
          <w:sz w:val="28"/>
          <w:szCs w:val="28"/>
          <w:lang w:eastAsia="ru-RU"/>
        </w:rPr>
        <w:t>материалами и продуктов питания,</w:t>
      </w:r>
      <w:r w:rsidRPr="00DC493D">
        <w:rPr>
          <w:rFonts w:ascii="Times New Roman" w:eastAsia="Times New Roman" w:hAnsi="Times New Roman" w:cs="Times New Roman"/>
          <w:sz w:val="28"/>
          <w:szCs w:val="28"/>
          <w:lang w:eastAsia="ru-RU"/>
        </w:rPr>
        <w:t xml:space="preserve"> </w:t>
      </w:r>
      <w:r w:rsidR="0023149B">
        <w:rPr>
          <w:rFonts w:ascii="Times New Roman" w:eastAsia="Times New Roman" w:hAnsi="Times New Roman" w:cs="Times New Roman"/>
          <w:sz w:val="28"/>
          <w:szCs w:val="28"/>
          <w:lang w:eastAsia="ru-RU"/>
        </w:rPr>
        <w:t>г</w:t>
      </w:r>
      <w:r w:rsidR="009647CE">
        <w:rPr>
          <w:rFonts w:ascii="Times New Roman" w:eastAsia="Times New Roman" w:hAnsi="Times New Roman" w:cs="Times New Roman"/>
          <w:sz w:val="28"/>
          <w:szCs w:val="28"/>
          <w:lang w:eastAsia="ru-RU"/>
        </w:rPr>
        <w:t xml:space="preserve">де по результатам отловлено </w:t>
      </w:r>
      <w:r w:rsidR="009B4505">
        <w:rPr>
          <w:rFonts w:ascii="Times New Roman" w:eastAsia="Times New Roman" w:hAnsi="Times New Roman" w:cs="Times New Roman"/>
          <w:sz w:val="28"/>
          <w:szCs w:val="28"/>
          <w:lang w:eastAsia="ru-RU"/>
        </w:rPr>
        <w:t>10</w:t>
      </w:r>
      <w:r w:rsidR="009647CE">
        <w:rPr>
          <w:rFonts w:ascii="Times New Roman" w:eastAsia="Times New Roman" w:hAnsi="Times New Roman" w:cs="Times New Roman"/>
          <w:sz w:val="28"/>
          <w:szCs w:val="28"/>
          <w:lang w:eastAsia="ru-RU"/>
        </w:rPr>
        <w:t xml:space="preserve"> особей.</w:t>
      </w:r>
    </w:p>
    <w:p w:rsidR="009647CE" w:rsidRDefault="00DC493D" w:rsidP="00425AEA">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sidRPr="00DC493D">
        <w:rPr>
          <w:rFonts w:ascii="Times New Roman" w:eastAsia="Times New Roman" w:hAnsi="Times New Roman" w:cs="Times New Roman"/>
          <w:sz w:val="28"/>
          <w:szCs w:val="28"/>
          <w:lang w:eastAsia="ru-RU"/>
        </w:rPr>
        <w:t xml:space="preserve">     </w:t>
      </w:r>
    </w:p>
    <w:p w:rsidR="005C6E6D" w:rsidRPr="005C6E6D" w:rsidRDefault="00000C1F"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000C1F">
        <w:rPr>
          <w:rFonts w:ascii="Times New Roman" w:eastAsia="Times New Roman" w:hAnsi="Times New Roman" w:cs="Times New Roman"/>
          <w:sz w:val="28"/>
          <w:szCs w:val="28"/>
          <w:lang w:eastAsia="ru-RU"/>
        </w:rPr>
        <w:t xml:space="preserve">3. </w:t>
      </w:r>
      <w:r w:rsidR="005C6E6D" w:rsidRPr="00000C1F">
        <w:rPr>
          <w:rFonts w:ascii="Times New Roman" w:eastAsia="Times New Roman" w:hAnsi="Times New Roman" w:cs="Times New Roman"/>
          <w:sz w:val="28"/>
          <w:szCs w:val="28"/>
          <w:lang w:eastAsia="ru-RU"/>
        </w:rPr>
        <w:t>Направление «Поддержка малых форм хозяйствования»</w:t>
      </w:r>
      <w:r w:rsidR="00047FAF">
        <w:rPr>
          <w:rFonts w:ascii="Times New Roman" w:eastAsia="Times New Roman" w:hAnsi="Times New Roman" w:cs="Times New Roman"/>
          <w:sz w:val="28"/>
          <w:szCs w:val="28"/>
          <w:lang w:eastAsia="ru-RU"/>
        </w:rPr>
        <w:t>:</w:t>
      </w:r>
    </w:p>
    <w:p w:rsidR="005C6E6D" w:rsidRPr="005C6E6D" w:rsidRDefault="00047FAF"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6E6D" w:rsidRPr="005C6E6D">
        <w:rPr>
          <w:rFonts w:ascii="Times New Roman" w:eastAsia="Times New Roman" w:hAnsi="Times New Roman" w:cs="Times New Roman"/>
          <w:sz w:val="28"/>
          <w:szCs w:val="28"/>
          <w:lang w:eastAsia="ru-RU"/>
        </w:rPr>
        <w:t xml:space="preserve">поддержка начинающих фермеров; </w:t>
      </w:r>
    </w:p>
    <w:p w:rsidR="00047FAF" w:rsidRDefault="00047FAF"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6E6D" w:rsidRPr="005C6E6D">
        <w:rPr>
          <w:rFonts w:ascii="Times New Roman" w:eastAsia="Times New Roman" w:hAnsi="Times New Roman" w:cs="Times New Roman"/>
          <w:sz w:val="28"/>
          <w:szCs w:val="28"/>
          <w:lang w:eastAsia="ru-RU"/>
        </w:rPr>
        <w:t>развитие семейных животноводческих ферм на базе К(Ф)Х;</w:t>
      </w:r>
    </w:p>
    <w:p w:rsidR="005C6E6D" w:rsidRDefault="00047FAF"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C6E6D" w:rsidRPr="005C6E6D">
        <w:rPr>
          <w:rFonts w:ascii="Times New Roman" w:eastAsia="Times New Roman" w:hAnsi="Times New Roman" w:cs="Times New Roman"/>
          <w:sz w:val="28"/>
          <w:szCs w:val="28"/>
          <w:lang w:eastAsia="ru-RU"/>
        </w:rPr>
        <w:t xml:space="preserve"> помощь в оформлении земельных участков в собственность крестьянскими (фермерскими) хозяйствами. </w:t>
      </w:r>
    </w:p>
    <w:p w:rsidR="00DF70ED" w:rsidRDefault="00DF70ED"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2022 году по линии Минсельхоза РТ поддержку получил 1 гражданин по направлению «Начинающий фермер».</w:t>
      </w:r>
      <w:r w:rsidR="007B6A81">
        <w:rPr>
          <w:rFonts w:ascii="Times New Roman" w:eastAsia="Times New Roman" w:hAnsi="Times New Roman" w:cs="Times New Roman"/>
          <w:sz w:val="28"/>
          <w:szCs w:val="28"/>
          <w:lang w:eastAsia="ru-RU"/>
        </w:rPr>
        <w:t xml:space="preserve"> </w:t>
      </w:r>
    </w:p>
    <w:p w:rsidR="007B6A81" w:rsidRPr="005C6E6D" w:rsidRDefault="007B6A81"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помощи </w:t>
      </w:r>
      <w:r w:rsidR="00AB5733">
        <w:rPr>
          <w:rFonts w:ascii="Times New Roman" w:eastAsia="Times New Roman" w:hAnsi="Times New Roman" w:cs="Times New Roman"/>
          <w:sz w:val="28"/>
          <w:szCs w:val="28"/>
          <w:lang w:eastAsia="ru-RU"/>
        </w:rPr>
        <w:t>сельхоз товаропроизводителям</w:t>
      </w:r>
      <w:r>
        <w:rPr>
          <w:rFonts w:ascii="Times New Roman" w:eastAsia="Times New Roman" w:hAnsi="Times New Roman" w:cs="Times New Roman"/>
          <w:sz w:val="28"/>
          <w:szCs w:val="28"/>
          <w:lang w:eastAsia="ru-RU"/>
        </w:rPr>
        <w:t xml:space="preserve"> и начинающим фермерам </w:t>
      </w:r>
      <w:r w:rsidR="00AB5733">
        <w:rPr>
          <w:rFonts w:ascii="Times New Roman" w:eastAsia="Times New Roman" w:hAnsi="Times New Roman" w:cs="Times New Roman"/>
          <w:sz w:val="28"/>
          <w:szCs w:val="28"/>
          <w:lang w:eastAsia="ru-RU"/>
        </w:rPr>
        <w:t xml:space="preserve">Кызылского кожууна </w:t>
      </w:r>
      <w:r>
        <w:rPr>
          <w:rFonts w:ascii="Times New Roman" w:eastAsia="Times New Roman" w:hAnsi="Times New Roman" w:cs="Times New Roman"/>
          <w:sz w:val="28"/>
          <w:szCs w:val="28"/>
          <w:lang w:eastAsia="ru-RU"/>
        </w:rPr>
        <w:t xml:space="preserve">предоставлено 131 сельхозземель под аренду общей площадью </w:t>
      </w:r>
      <w:r w:rsidRPr="007B6A81">
        <w:rPr>
          <w:rFonts w:ascii="Times New Roman" w:eastAsia="Times New Roman" w:hAnsi="Times New Roman" w:cs="Times New Roman"/>
          <w:sz w:val="28"/>
          <w:szCs w:val="28"/>
          <w:lang w:eastAsia="ru-RU"/>
        </w:rPr>
        <w:t>3245,91 га.</w:t>
      </w:r>
    </w:p>
    <w:p w:rsidR="00D647AF" w:rsidRPr="005C6E6D" w:rsidRDefault="00446D82" w:rsidP="00446D82">
      <w:pPr>
        <w:tabs>
          <w:tab w:val="left" w:pos="1584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446D82">
        <w:rPr>
          <w:rFonts w:ascii="Times New Roman" w:eastAsia="Times New Roman" w:hAnsi="Times New Roman" w:cs="Times New Roman"/>
          <w:iCs/>
          <w:sz w:val="28"/>
          <w:szCs w:val="28"/>
          <w:lang w:eastAsia="ru-RU"/>
        </w:rPr>
        <w:t xml:space="preserve">       Постановлением администрации кожууна выделено дизельное топливо в количестве 360 л. для клиновки дорог на чабанские стоянки. Общая протяженность очистки составил 402 км. В целом кожууне на клиновку задействовано 12 ед. тракторов и инвентарь 7 ед.  клиньев, в т.ч.: с. Целинное на клиновку задействовано хозяйство КФХ Наматай Ш.С. (трактор МТЗ 82,1), в с. Шамбалыг Куулар Ф.Ч. (МТЗ 82.1, клин 1 ед.) в с. Баян-Кол МТЗ-82 МУП «Баян-Кол».</w:t>
      </w:r>
    </w:p>
    <w:p w:rsidR="005C6E6D" w:rsidRPr="005C6E6D" w:rsidRDefault="00000C1F"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5C6E6D" w:rsidRPr="00000C1F">
        <w:rPr>
          <w:rFonts w:ascii="Times New Roman" w:eastAsia="Times New Roman" w:hAnsi="Times New Roman" w:cs="Times New Roman"/>
          <w:sz w:val="28"/>
          <w:szCs w:val="28"/>
          <w:lang w:eastAsia="ru-RU"/>
        </w:rPr>
        <w:t>В направлении «Техническая и технологическая модернизация сельского хозяйства»</w:t>
      </w:r>
      <w:r w:rsidR="00D647AF">
        <w:rPr>
          <w:rFonts w:ascii="Times New Roman" w:eastAsia="Times New Roman" w:hAnsi="Times New Roman" w:cs="Times New Roman"/>
          <w:sz w:val="28"/>
          <w:szCs w:val="28"/>
          <w:lang w:eastAsia="ru-RU"/>
        </w:rPr>
        <w:t xml:space="preserve"> входят </w:t>
      </w:r>
      <w:r w:rsidR="005C6E6D" w:rsidRPr="005C6E6D">
        <w:rPr>
          <w:rFonts w:ascii="Times New Roman" w:eastAsia="Times New Roman" w:hAnsi="Times New Roman" w:cs="Times New Roman"/>
          <w:sz w:val="28"/>
          <w:szCs w:val="28"/>
          <w:lang w:eastAsia="ru-RU"/>
        </w:rPr>
        <w:t xml:space="preserve">следующие основные мероприятия: </w:t>
      </w:r>
    </w:p>
    <w:p w:rsidR="00D647AF" w:rsidRDefault="005C6E6D"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sidRPr="005C6E6D">
        <w:rPr>
          <w:rFonts w:ascii="Times New Roman" w:eastAsia="Times New Roman" w:hAnsi="Times New Roman" w:cs="Times New Roman"/>
          <w:sz w:val="28"/>
          <w:szCs w:val="28"/>
          <w:lang w:eastAsia="ru-RU"/>
        </w:rPr>
        <w:t xml:space="preserve">реализация перспективных проектов в агропромышленном комплексе   обновление технологического оборудования пищевой и </w:t>
      </w:r>
      <w:r w:rsidR="00D647AF">
        <w:rPr>
          <w:rFonts w:ascii="Times New Roman" w:eastAsia="Times New Roman" w:hAnsi="Times New Roman" w:cs="Times New Roman"/>
          <w:sz w:val="28"/>
          <w:szCs w:val="28"/>
          <w:lang w:eastAsia="ru-RU"/>
        </w:rPr>
        <w:t>перерабатывающей промышленности.</w:t>
      </w:r>
    </w:p>
    <w:p w:rsidR="00C2596E" w:rsidRPr="00C2596E" w:rsidRDefault="00980D68" w:rsidP="00C2596E">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линии </w:t>
      </w:r>
      <w:r w:rsidR="00C2596E">
        <w:rPr>
          <w:rFonts w:ascii="Times New Roman" w:eastAsia="Times New Roman" w:hAnsi="Times New Roman" w:cs="Times New Roman"/>
          <w:sz w:val="28"/>
          <w:szCs w:val="28"/>
          <w:lang w:eastAsia="ru-RU"/>
        </w:rPr>
        <w:t>Минсельхоза РТ в 2022 году с</w:t>
      </w:r>
      <w:r w:rsidR="00C2596E" w:rsidRPr="00C2596E">
        <w:rPr>
          <w:rFonts w:ascii="Times New Roman" w:eastAsia="Times New Roman" w:hAnsi="Times New Roman" w:cs="Times New Roman"/>
          <w:sz w:val="28"/>
          <w:szCs w:val="28"/>
          <w:lang w:eastAsia="ru-RU"/>
        </w:rPr>
        <w:t xml:space="preserve">убсидии </w:t>
      </w:r>
      <w:r w:rsidR="002A5D55" w:rsidRPr="00C2596E">
        <w:rPr>
          <w:rFonts w:ascii="Times New Roman" w:eastAsia="Times New Roman" w:hAnsi="Times New Roman" w:cs="Times New Roman"/>
          <w:sz w:val="28"/>
          <w:szCs w:val="28"/>
          <w:lang w:eastAsia="ru-RU"/>
        </w:rPr>
        <w:t>из И</w:t>
      </w:r>
      <w:r w:rsidR="002A5D55">
        <w:rPr>
          <w:rFonts w:ascii="Times New Roman" w:eastAsia="Times New Roman" w:hAnsi="Times New Roman" w:cs="Times New Roman"/>
          <w:sz w:val="28"/>
          <w:szCs w:val="28"/>
          <w:lang w:eastAsia="ru-RU"/>
        </w:rPr>
        <w:t>ндивидуальной программы</w:t>
      </w:r>
      <w:r w:rsidR="00C2596E">
        <w:rPr>
          <w:rFonts w:ascii="Times New Roman" w:eastAsia="Times New Roman" w:hAnsi="Times New Roman" w:cs="Times New Roman"/>
          <w:sz w:val="28"/>
          <w:szCs w:val="28"/>
          <w:lang w:eastAsia="ru-RU"/>
        </w:rPr>
        <w:t xml:space="preserve"> социально-экономического развития РТ</w:t>
      </w:r>
      <w:r w:rsidR="00C2596E" w:rsidRPr="00C2596E">
        <w:rPr>
          <w:rFonts w:ascii="Times New Roman" w:eastAsia="Times New Roman" w:hAnsi="Times New Roman" w:cs="Times New Roman"/>
          <w:sz w:val="28"/>
          <w:szCs w:val="28"/>
          <w:lang w:eastAsia="ru-RU"/>
        </w:rPr>
        <w:t xml:space="preserve"> получили 6 участников Кызылского кожууна в общей сумме </w:t>
      </w:r>
      <w:r w:rsidR="00C2596E">
        <w:rPr>
          <w:rFonts w:ascii="Times New Roman" w:eastAsia="Times New Roman" w:hAnsi="Times New Roman" w:cs="Times New Roman"/>
          <w:sz w:val="28"/>
          <w:szCs w:val="28"/>
          <w:lang w:eastAsia="ru-RU"/>
        </w:rPr>
        <w:t>133,6</w:t>
      </w:r>
      <w:r w:rsidR="00C2596E" w:rsidRPr="00C2596E">
        <w:rPr>
          <w:rFonts w:ascii="Times New Roman" w:eastAsia="Times New Roman" w:hAnsi="Times New Roman" w:cs="Times New Roman"/>
          <w:sz w:val="28"/>
          <w:szCs w:val="28"/>
          <w:lang w:eastAsia="ru-RU"/>
        </w:rPr>
        <w:t xml:space="preserve"> млн. рублей</w:t>
      </w:r>
      <w:r w:rsidR="008D2A78">
        <w:rPr>
          <w:rFonts w:ascii="Times New Roman" w:eastAsia="Times New Roman" w:hAnsi="Times New Roman" w:cs="Times New Roman"/>
          <w:sz w:val="28"/>
          <w:szCs w:val="28"/>
          <w:lang w:eastAsia="ru-RU"/>
        </w:rPr>
        <w:t xml:space="preserve"> на строительство овощехранилища 1000 тонн с. Сукпак, строительство цеха для выпуска тушенки и колбасных изделий с. Сукпак, </w:t>
      </w:r>
      <w:r w:rsidR="009575D3">
        <w:rPr>
          <w:rFonts w:ascii="Times New Roman" w:eastAsia="Times New Roman" w:hAnsi="Times New Roman" w:cs="Times New Roman"/>
          <w:sz w:val="28"/>
          <w:szCs w:val="28"/>
          <w:lang w:eastAsia="ru-RU"/>
        </w:rPr>
        <w:t xml:space="preserve">восстановление убойного </w:t>
      </w:r>
      <w:r w:rsidR="00437987">
        <w:rPr>
          <w:rFonts w:ascii="Times New Roman" w:eastAsia="Times New Roman" w:hAnsi="Times New Roman" w:cs="Times New Roman"/>
          <w:sz w:val="28"/>
          <w:szCs w:val="28"/>
          <w:lang w:eastAsia="ru-RU"/>
        </w:rPr>
        <w:t xml:space="preserve">цеха в г. Кызыл и приобретение голов КРС, оборудования по переработке молока с Целинное. </w:t>
      </w:r>
    </w:p>
    <w:p w:rsidR="005C6E6D" w:rsidRPr="005C6E6D" w:rsidRDefault="005C6E6D" w:rsidP="005C6E6D">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00C1F" w:rsidRPr="00000C1F">
        <w:rPr>
          <w:rFonts w:ascii="Times New Roman" w:eastAsia="Times New Roman" w:hAnsi="Times New Roman" w:cs="Times New Roman"/>
          <w:sz w:val="28"/>
          <w:szCs w:val="28"/>
          <w:lang w:eastAsia="ru-RU"/>
        </w:rPr>
        <w:t xml:space="preserve">5. </w:t>
      </w:r>
      <w:r w:rsidRPr="00000C1F">
        <w:rPr>
          <w:rFonts w:ascii="Times New Roman" w:eastAsia="Times New Roman" w:hAnsi="Times New Roman" w:cs="Times New Roman"/>
          <w:sz w:val="28"/>
          <w:szCs w:val="28"/>
          <w:lang w:eastAsia="ru-RU"/>
        </w:rPr>
        <w:t>Направление «Развитие мелиорации земель сельскохозяйственного назначения Кызылского кожууна»</w:t>
      </w:r>
      <w:r w:rsidRPr="005C6E6D">
        <w:rPr>
          <w:rFonts w:ascii="Times New Roman" w:eastAsia="Times New Roman" w:hAnsi="Times New Roman" w:cs="Times New Roman"/>
          <w:b/>
          <w:sz w:val="28"/>
          <w:szCs w:val="28"/>
          <w:lang w:eastAsia="ru-RU"/>
        </w:rPr>
        <w:t xml:space="preserve"> </w:t>
      </w:r>
      <w:r w:rsidRPr="005C6E6D">
        <w:rPr>
          <w:rFonts w:ascii="Times New Roman" w:eastAsia="Times New Roman" w:hAnsi="Times New Roman" w:cs="Times New Roman"/>
          <w:sz w:val="28"/>
          <w:szCs w:val="28"/>
          <w:lang w:eastAsia="ru-RU"/>
        </w:rPr>
        <w:t xml:space="preserve">включает мероприятия: </w:t>
      </w:r>
    </w:p>
    <w:p w:rsidR="00612389" w:rsidRPr="00C10730" w:rsidRDefault="005C6E6D" w:rsidP="00656009">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sidRPr="005C6E6D">
        <w:rPr>
          <w:rFonts w:ascii="Times New Roman" w:eastAsia="Times New Roman" w:hAnsi="Times New Roman" w:cs="Times New Roman"/>
          <w:sz w:val="28"/>
          <w:szCs w:val="28"/>
          <w:lang w:eastAsia="ru-RU"/>
        </w:rPr>
        <w:t>восстановление и повышение эффективности использования мелиоративных систем и отдельно расположенных гидротехнических сооружений; приведение в нормативно-техническое состояние гидротехнических сооружений и мелиоративных систем с последующей возможной передачей их на баланс (в аренду) муниципального образования и сельскохозя</w:t>
      </w:r>
      <w:r>
        <w:rPr>
          <w:rFonts w:ascii="Times New Roman" w:eastAsia="Times New Roman" w:hAnsi="Times New Roman" w:cs="Times New Roman"/>
          <w:sz w:val="28"/>
          <w:szCs w:val="28"/>
          <w:lang w:eastAsia="ru-RU"/>
        </w:rPr>
        <w:t>йственным товаропроизводителям.</w:t>
      </w:r>
    </w:p>
    <w:p w:rsidR="00DF5C30" w:rsidRDefault="0009352C" w:rsidP="0009352C">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         </w:t>
      </w:r>
      <w:r w:rsidR="00DF5C30" w:rsidRPr="00DF5C30">
        <w:rPr>
          <w:rFonts w:ascii="Times New Roman" w:eastAsia="Times New Roman" w:hAnsi="Times New Roman" w:cs="Times New Roman"/>
          <w:sz w:val="28"/>
          <w:szCs w:val="28"/>
          <w:lang w:eastAsia="ru-RU" w:bidi="ru-RU"/>
        </w:rPr>
        <w:t xml:space="preserve">По результатам проведенных мероприятий </w:t>
      </w:r>
      <w:r w:rsidR="00DF5C30" w:rsidRPr="00DF5C30">
        <w:rPr>
          <w:rFonts w:ascii="Times New Roman" w:eastAsia="Times New Roman" w:hAnsi="Times New Roman" w:cs="Times New Roman"/>
          <w:sz w:val="28"/>
          <w:szCs w:val="28"/>
          <w:lang w:eastAsia="ru-RU"/>
        </w:rPr>
        <w:t>достижение целевых показателей подпрограммы:</w:t>
      </w:r>
    </w:p>
    <w:p w:rsidR="00FE32D4" w:rsidRDefault="00FE32D4" w:rsidP="00DF5C30">
      <w:pPr>
        <w:tabs>
          <w:tab w:val="left" w:pos="15840"/>
        </w:tabs>
        <w:autoSpaceDE w:val="0"/>
        <w:autoSpaceDN w:val="0"/>
        <w:adjustRightInd w:val="0"/>
        <w:spacing w:after="0" w:line="240" w:lineRule="auto"/>
        <w:ind w:left="13"/>
        <w:jc w:val="both"/>
        <w:outlineLvl w:val="0"/>
        <w:rPr>
          <w:rFonts w:ascii="Times New Roman" w:eastAsia="Times New Roman" w:hAnsi="Times New Roman" w:cs="Times New Roman"/>
          <w:sz w:val="28"/>
          <w:szCs w:val="28"/>
          <w:lang w:eastAsia="ru-RU"/>
        </w:rPr>
      </w:pPr>
    </w:p>
    <w:p w:rsidR="00656009" w:rsidRDefault="00656009" w:rsidP="00DF5C30">
      <w:pPr>
        <w:tabs>
          <w:tab w:val="left" w:pos="15840"/>
        </w:tabs>
        <w:autoSpaceDE w:val="0"/>
        <w:autoSpaceDN w:val="0"/>
        <w:adjustRightInd w:val="0"/>
        <w:spacing w:after="0" w:line="240" w:lineRule="auto"/>
        <w:ind w:left="13"/>
        <w:jc w:val="both"/>
        <w:outlineLvl w:val="0"/>
        <w:rPr>
          <w:rFonts w:ascii="Times New Roman" w:eastAsia="Times New Roman" w:hAnsi="Times New Roman" w:cs="Times New Roman"/>
          <w:sz w:val="28"/>
          <w:szCs w:val="28"/>
          <w:lang w:eastAsia="ru-RU"/>
        </w:rPr>
      </w:pPr>
    </w:p>
    <w:p w:rsidR="00656009" w:rsidRPr="00DF5C30" w:rsidRDefault="00656009" w:rsidP="00DF5C30">
      <w:pPr>
        <w:tabs>
          <w:tab w:val="left" w:pos="15840"/>
        </w:tabs>
        <w:autoSpaceDE w:val="0"/>
        <w:autoSpaceDN w:val="0"/>
        <w:adjustRightInd w:val="0"/>
        <w:spacing w:after="0" w:line="240" w:lineRule="auto"/>
        <w:ind w:left="13"/>
        <w:jc w:val="both"/>
        <w:outlineLvl w:val="0"/>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387"/>
        <w:gridCol w:w="703"/>
        <w:gridCol w:w="1242"/>
        <w:gridCol w:w="1388"/>
        <w:gridCol w:w="1343"/>
        <w:gridCol w:w="1659"/>
      </w:tblGrid>
      <w:tr w:rsidR="00656009" w:rsidRPr="00DF5C30" w:rsidTr="00656009">
        <w:tc>
          <w:tcPr>
            <w:tcW w:w="515" w:type="dxa"/>
            <w:shd w:val="clear" w:color="auto" w:fill="auto"/>
          </w:tcPr>
          <w:p w:rsidR="00656009" w:rsidRPr="00DF5C30" w:rsidRDefault="00656009" w:rsidP="00DF5C30">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sidRPr="00DF5C30">
              <w:rPr>
                <w:rFonts w:ascii="Times New Roman" w:eastAsia="Times New Roman" w:hAnsi="Times New Roman" w:cs="Times New Roman"/>
                <w:sz w:val="28"/>
                <w:szCs w:val="28"/>
                <w:lang w:eastAsia="ru-RU"/>
              </w:rPr>
              <w:lastRenderedPageBreak/>
              <w:t>№</w:t>
            </w:r>
          </w:p>
        </w:tc>
        <w:tc>
          <w:tcPr>
            <w:tcW w:w="2387" w:type="dxa"/>
            <w:shd w:val="clear" w:color="auto" w:fill="auto"/>
          </w:tcPr>
          <w:p w:rsidR="00656009" w:rsidRPr="00DF5C30" w:rsidRDefault="00656009" w:rsidP="00720067">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sidRPr="00DF5C30">
              <w:rPr>
                <w:rFonts w:ascii="Times New Roman" w:eastAsia="Times New Roman" w:hAnsi="Times New Roman" w:cs="Times New Roman"/>
                <w:sz w:val="28"/>
                <w:szCs w:val="28"/>
                <w:lang w:eastAsia="ru-RU" w:bidi="ru-RU"/>
              </w:rPr>
              <w:t>Наименование показателей конечного результата</w:t>
            </w:r>
          </w:p>
        </w:tc>
        <w:tc>
          <w:tcPr>
            <w:tcW w:w="703" w:type="dxa"/>
          </w:tcPr>
          <w:p w:rsidR="00656009" w:rsidRPr="00DF5C30" w:rsidRDefault="00656009" w:rsidP="00FC1331">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p>
        </w:tc>
        <w:tc>
          <w:tcPr>
            <w:tcW w:w="1242" w:type="dxa"/>
            <w:shd w:val="clear" w:color="auto" w:fill="auto"/>
          </w:tcPr>
          <w:p w:rsidR="00656009" w:rsidRPr="00DF5C30" w:rsidRDefault="00656009" w:rsidP="00FC1331">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sidRPr="00DF5C30">
              <w:rPr>
                <w:rFonts w:ascii="Times New Roman" w:eastAsia="Times New Roman" w:hAnsi="Times New Roman" w:cs="Times New Roman"/>
                <w:sz w:val="28"/>
                <w:szCs w:val="28"/>
                <w:lang w:eastAsia="ru-RU"/>
              </w:rPr>
              <w:t>Ед. изм.</w:t>
            </w:r>
          </w:p>
        </w:tc>
        <w:tc>
          <w:tcPr>
            <w:tcW w:w="1388" w:type="dxa"/>
            <w:shd w:val="clear" w:color="auto" w:fill="auto"/>
          </w:tcPr>
          <w:p w:rsidR="00656009" w:rsidRPr="00DF5C30" w:rsidRDefault="00656009" w:rsidP="00E80B64">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sidRPr="00DF5C30">
              <w:rPr>
                <w:rFonts w:ascii="Times New Roman" w:eastAsia="Times New Roman" w:hAnsi="Times New Roman" w:cs="Times New Roman"/>
                <w:sz w:val="28"/>
                <w:szCs w:val="28"/>
                <w:lang w:eastAsia="ru-RU"/>
              </w:rPr>
              <w:t>Факт. значение</w:t>
            </w:r>
          </w:p>
          <w:p w:rsidR="00656009" w:rsidRPr="00DF5C30" w:rsidRDefault="00656009" w:rsidP="00E80B64">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sidRPr="00DF5C30">
              <w:rPr>
                <w:rFonts w:ascii="Times New Roman" w:eastAsia="Times New Roman" w:hAnsi="Times New Roman" w:cs="Times New Roman"/>
                <w:sz w:val="28"/>
                <w:szCs w:val="28"/>
                <w:lang w:eastAsia="ru-RU"/>
              </w:rPr>
              <w:t>2021 г.</w:t>
            </w:r>
          </w:p>
        </w:tc>
        <w:tc>
          <w:tcPr>
            <w:tcW w:w="1343" w:type="dxa"/>
            <w:shd w:val="clear" w:color="auto" w:fill="auto"/>
          </w:tcPr>
          <w:p w:rsidR="00656009" w:rsidRPr="00DF5C30" w:rsidRDefault="00656009" w:rsidP="00E80B64">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sidRPr="00DF5C30">
              <w:rPr>
                <w:rFonts w:ascii="Times New Roman" w:eastAsia="Times New Roman" w:hAnsi="Times New Roman" w:cs="Times New Roman"/>
                <w:sz w:val="28"/>
                <w:szCs w:val="28"/>
                <w:lang w:eastAsia="ru-RU"/>
              </w:rPr>
              <w:t>Факт. значение</w:t>
            </w:r>
          </w:p>
          <w:p w:rsidR="00656009" w:rsidRPr="00DF5C30" w:rsidRDefault="00656009" w:rsidP="00E80B64">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sidRPr="00DF5C30">
              <w:rPr>
                <w:rFonts w:ascii="Times New Roman" w:eastAsia="Times New Roman" w:hAnsi="Times New Roman" w:cs="Times New Roman"/>
                <w:sz w:val="28"/>
                <w:szCs w:val="28"/>
                <w:lang w:eastAsia="ru-RU"/>
              </w:rPr>
              <w:t>2022 г.</w:t>
            </w:r>
          </w:p>
        </w:tc>
        <w:tc>
          <w:tcPr>
            <w:tcW w:w="1659" w:type="dxa"/>
            <w:shd w:val="clear" w:color="auto" w:fill="auto"/>
          </w:tcPr>
          <w:p w:rsidR="00656009" w:rsidRPr="00DF5C30" w:rsidRDefault="00656009" w:rsidP="00E80B64">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sidRPr="00DF5C30">
              <w:rPr>
                <w:rFonts w:ascii="Times New Roman" w:eastAsia="Times New Roman" w:hAnsi="Times New Roman" w:cs="Times New Roman"/>
                <w:sz w:val="28"/>
                <w:szCs w:val="28"/>
                <w:lang w:eastAsia="ru-RU" w:bidi="ru-RU"/>
              </w:rPr>
              <w:t>Уровень достижения показателя, (%)</w:t>
            </w:r>
          </w:p>
        </w:tc>
      </w:tr>
      <w:tr w:rsidR="00656009" w:rsidRPr="00DF5C30" w:rsidTr="00656009">
        <w:tc>
          <w:tcPr>
            <w:tcW w:w="515" w:type="dxa"/>
            <w:shd w:val="clear" w:color="auto" w:fill="auto"/>
          </w:tcPr>
          <w:p w:rsidR="00656009" w:rsidRPr="00DF5C30" w:rsidRDefault="00656009" w:rsidP="00DF5C30">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87" w:type="dxa"/>
            <w:shd w:val="clear" w:color="auto" w:fill="auto"/>
          </w:tcPr>
          <w:p w:rsidR="00656009" w:rsidRPr="00DF5C30" w:rsidRDefault="00656009" w:rsidP="00DF5C30">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поголовье</w:t>
            </w:r>
            <w:r w:rsidRPr="00ED2D1A">
              <w:rPr>
                <w:rFonts w:ascii="Times New Roman" w:eastAsia="Times New Roman" w:hAnsi="Times New Roman" w:cs="Times New Roman"/>
                <w:sz w:val="28"/>
                <w:szCs w:val="28"/>
                <w:lang w:eastAsia="ru-RU"/>
              </w:rPr>
              <w:t xml:space="preserve"> крупного рогатого скота</w:t>
            </w:r>
          </w:p>
        </w:tc>
        <w:tc>
          <w:tcPr>
            <w:tcW w:w="703" w:type="dxa"/>
          </w:tcPr>
          <w:p w:rsidR="00656009" w:rsidRDefault="00656009" w:rsidP="00F93D5E">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p>
        </w:tc>
        <w:tc>
          <w:tcPr>
            <w:tcW w:w="1242" w:type="dxa"/>
            <w:shd w:val="clear" w:color="auto" w:fill="auto"/>
          </w:tcPr>
          <w:p w:rsidR="00656009" w:rsidRPr="00DF5C30" w:rsidRDefault="00656009" w:rsidP="00F93D5E">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w:t>
            </w:r>
          </w:p>
        </w:tc>
        <w:tc>
          <w:tcPr>
            <w:tcW w:w="1388" w:type="dxa"/>
            <w:shd w:val="clear" w:color="auto" w:fill="auto"/>
          </w:tcPr>
          <w:p w:rsidR="00656009" w:rsidRPr="00DF5C30" w:rsidRDefault="00656009" w:rsidP="009E07BA">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sidRPr="0093615D">
              <w:rPr>
                <w:rFonts w:ascii="Times New Roman" w:eastAsia="Times New Roman" w:hAnsi="Times New Roman" w:cs="Times New Roman"/>
                <w:sz w:val="28"/>
                <w:szCs w:val="28"/>
                <w:lang w:eastAsia="ru-RU"/>
              </w:rPr>
              <w:t>23748</w:t>
            </w:r>
          </w:p>
        </w:tc>
        <w:tc>
          <w:tcPr>
            <w:tcW w:w="1343" w:type="dxa"/>
            <w:shd w:val="clear" w:color="auto" w:fill="auto"/>
          </w:tcPr>
          <w:p w:rsidR="00656009" w:rsidRPr="00DF5C30" w:rsidRDefault="00656009" w:rsidP="009E07BA">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27003</w:t>
            </w:r>
          </w:p>
        </w:tc>
        <w:tc>
          <w:tcPr>
            <w:tcW w:w="1659" w:type="dxa"/>
            <w:shd w:val="clear" w:color="auto" w:fill="auto"/>
          </w:tcPr>
          <w:p w:rsidR="00656009" w:rsidRPr="00DF5C30" w:rsidRDefault="00656009" w:rsidP="009E07BA">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r>
      <w:tr w:rsidR="00656009" w:rsidRPr="00DF5C30" w:rsidTr="00656009">
        <w:tc>
          <w:tcPr>
            <w:tcW w:w="515" w:type="dxa"/>
            <w:shd w:val="clear" w:color="auto" w:fill="auto"/>
          </w:tcPr>
          <w:p w:rsidR="00656009" w:rsidRPr="00DF5C30" w:rsidRDefault="00656009" w:rsidP="00DF5C30">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387" w:type="dxa"/>
            <w:shd w:val="clear" w:color="auto" w:fill="auto"/>
          </w:tcPr>
          <w:p w:rsidR="00656009" w:rsidRPr="00DF5C30" w:rsidRDefault="00656009" w:rsidP="00AE3A78">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sidRPr="00ED2D1A">
              <w:rPr>
                <w:rFonts w:ascii="Times New Roman" w:eastAsia="Times New Roman" w:hAnsi="Times New Roman" w:cs="Times New Roman"/>
                <w:sz w:val="28"/>
                <w:szCs w:val="28"/>
                <w:lang w:eastAsia="ru-RU"/>
              </w:rPr>
              <w:t>поголовье мелк</w:t>
            </w:r>
            <w:r>
              <w:rPr>
                <w:rFonts w:ascii="Times New Roman" w:eastAsia="Times New Roman" w:hAnsi="Times New Roman" w:cs="Times New Roman"/>
                <w:sz w:val="28"/>
                <w:szCs w:val="28"/>
                <w:lang w:eastAsia="ru-RU"/>
              </w:rPr>
              <w:t>ого</w:t>
            </w:r>
            <w:r w:rsidRPr="00ED2D1A">
              <w:rPr>
                <w:rFonts w:ascii="Times New Roman" w:eastAsia="Times New Roman" w:hAnsi="Times New Roman" w:cs="Times New Roman"/>
                <w:sz w:val="28"/>
                <w:szCs w:val="28"/>
                <w:lang w:eastAsia="ru-RU"/>
              </w:rPr>
              <w:t xml:space="preserve"> рогат</w:t>
            </w:r>
            <w:r>
              <w:rPr>
                <w:rFonts w:ascii="Times New Roman" w:eastAsia="Times New Roman" w:hAnsi="Times New Roman" w:cs="Times New Roman"/>
                <w:sz w:val="28"/>
                <w:szCs w:val="28"/>
                <w:lang w:eastAsia="ru-RU"/>
              </w:rPr>
              <w:t>ого</w:t>
            </w:r>
            <w:r w:rsidRPr="00ED2D1A">
              <w:rPr>
                <w:rFonts w:ascii="Times New Roman" w:eastAsia="Times New Roman" w:hAnsi="Times New Roman" w:cs="Times New Roman"/>
                <w:sz w:val="28"/>
                <w:szCs w:val="28"/>
                <w:lang w:eastAsia="ru-RU"/>
              </w:rPr>
              <w:t xml:space="preserve"> скот</w:t>
            </w:r>
            <w:r>
              <w:rPr>
                <w:rFonts w:ascii="Times New Roman" w:eastAsia="Times New Roman" w:hAnsi="Times New Roman" w:cs="Times New Roman"/>
                <w:sz w:val="28"/>
                <w:szCs w:val="28"/>
                <w:lang w:eastAsia="ru-RU"/>
              </w:rPr>
              <w:t>а</w:t>
            </w:r>
          </w:p>
        </w:tc>
        <w:tc>
          <w:tcPr>
            <w:tcW w:w="703" w:type="dxa"/>
          </w:tcPr>
          <w:p w:rsidR="00656009" w:rsidRDefault="00656009" w:rsidP="00F93D5E">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p>
        </w:tc>
        <w:tc>
          <w:tcPr>
            <w:tcW w:w="1242" w:type="dxa"/>
            <w:shd w:val="clear" w:color="auto" w:fill="auto"/>
          </w:tcPr>
          <w:p w:rsidR="00656009" w:rsidRPr="00DF5C30" w:rsidRDefault="00656009" w:rsidP="00F93D5E">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w:t>
            </w:r>
          </w:p>
        </w:tc>
        <w:tc>
          <w:tcPr>
            <w:tcW w:w="1388" w:type="dxa"/>
            <w:shd w:val="clear" w:color="auto" w:fill="auto"/>
          </w:tcPr>
          <w:p w:rsidR="00656009" w:rsidRPr="00DF5C30" w:rsidRDefault="00656009" w:rsidP="009E07BA">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sidRPr="0093615D">
              <w:rPr>
                <w:rFonts w:ascii="Times New Roman" w:eastAsia="Times New Roman" w:hAnsi="Times New Roman" w:cs="Times New Roman"/>
                <w:sz w:val="28"/>
                <w:szCs w:val="28"/>
                <w:lang w:eastAsia="ru-RU"/>
              </w:rPr>
              <w:t>141473</w:t>
            </w:r>
          </w:p>
        </w:tc>
        <w:tc>
          <w:tcPr>
            <w:tcW w:w="1343" w:type="dxa"/>
            <w:shd w:val="clear" w:color="auto" w:fill="auto"/>
          </w:tcPr>
          <w:p w:rsidR="00656009" w:rsidRPr="00DF5C30" w:rsidRDefault="00656009" w:rsidP="009E07BA">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sidRPr="0093615D">
              <w:rPr>
                <w:rFonts w:ascii="Times New Roman" w:eastAsia="Times New Roman" w:hAnsi="Times New Roman" w:cs="Times New Roman"/>
                <w:sz w:val="28"/>
                <w:szCs w:val="28"/>
                <w:lang w:eastAsia="ru-RU"/>
              </w:rPr>
              <w:t>160337</w:t>
            </w:r>
          </w:p>
        </w:tc>
        <w:tc>
          <w:tcPr>
            <w:tcW w:w="1659" w:type="dxa"/>
            <w:shd w:val="clear" w:color="auto" w:fill="auto"/>
          </w:tcPr>
          <w:p w:rsidR="00656009" w:rsidRPr="00DF5C30" w:rsidRDefault="00656009" w:rsidP="009E07BA">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r>
      <w:tr w:rsidR="00656009" w:rsidRPr="00DF5C30" w:rsidTr="00656009">
        <w:tc>
          <w:tcPr>
            <w:tcW w:w="515" w:type="dxa"/>
            <w:shd w:val="clear" w:color="auto" w:fill="auto"/>
          </w:tcPr>
          <w:p w:rsidR="00656009" w:rsidRPr="00DF5C30" w:rsidRDefault="00656009" w:rsidP="00C07F13">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387" w:type="dxa"/>
            <w:shd w:val="clear" w:color="auto" w:fill="auto"/>
          </w:tcPr>
          <w:p w:rsidR="00656009" w:rsidRPr="00DF5C30" w:rsidRDefault="00656009" w:rsidP="00C07F13">
            <w:pPr>
              <w:tabs>
                <w:tab w:val="left" w:pos="15840"/>
              </w:tabs>
              <w:autoSpaceDE w:val="0"/>
              <w:autoSpaceDN w:val="0"/>
              <w:adjustRightInd w:val="0"/>
              <w:spacing w:after="0" w:line="240" w:lineRule="auto"/>
              <w:ind w:firstLine="13"/>
              <w:jc w:val="both"/>
              <w:outlineLvl w:val="0"/>
              <w:rPr>
                <w:rFonts w:ascii="Times New Roman" w:eastAsia="Times New Roman" w:hAnsi="Times New Roman" w:cs="Times New Roman"/>
                <w:sz w:val="28"/>
                <w:szCs w:val="28"/>
                <w:lang w:eastAsia="ru-RU"/>
              </w:rPr>
            </w:pPr>
            <w:r w:rsidRPr="003876E5">
              <w:rPr>
                <w:rFonts w:ascii="Times New Roman" w:eastAsia="Times New Roman" w:hAnsi="Times New Roman" w:cs="Times New Roman"/>
                <w:sz w:val="28"/>
                <w:szCs w:val="28"/>
                <w:lang w:eastAsia="ru-RU"/>
              </w:rPr>
              <w:t>налоговые поступления в бюджет кожууна</w:t>
            </w:r>
            <w:r>
              <w:rPr>
                <w:rFonts w:ascii="Times New Roman" w:eastAsia="Times New Roman" w:hAnsi="Times New Roman" w:cs="Times New Roman"/>
                <w:sz w:val="28"/>
                <w:szCs w:val="28"/>
                <w:lang w:eastAsia="ru-RU"/>
              </w:rPr>
              <w:t xml:space="preserve"> (ЕСХН)</w:t>
            </w:r>
          </w:p>
        </w:tc>
        <w:tc>
          <w:tcPr>
            <w:tcW w:w="703" w:type="dxa"/>
          </w:tcPr>
          <w:p w:rsidR="00656009" w:rsidRDefault="00656009" w:rsidP="00C07F13">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p>
        </w:tc>
        <w:tc>
          <w:tcPr>
            <w:tcW w:w="1242" w:type="dxa"/>
            <w:shd w:val="clear" w:color="auto" w:fill="auto"/>
          </w:tcPr>
          <w:p w:rsidR="00656009" w:rsidRPr="00DF5C30" w:rsidRDefault="00656009" w:rsidP="00C07F13">
            <w:pPr>
              <w:tabs>
                <w:tab w:val="left" w:pos="15840"/>
              </w:tabs>
              <w:autoSpaceDE w:val="0"/>
              <w:autoSpaceDN w:val="0"/>
              <w:adjustRightInd w:val="0"/>
              <w:spacing w:after="0" w:line="240" w:lineRule="auto"/>
              <w:ind w:firstLine="1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тыс.руб.</w:t>
            </w:r>
          </w:p>
        </w:tc>
        <w:tc>
          <w:tcPr>
            <w:tcW w:w="1388" w:type="dxa"/>
            <w:shd w:val="clear" w:color="auto" w:fill="auto"/>
          </w:tcPr>
          <w:p w:rsidR="00656009" w:rsidRPr="00CF56B8" w:rsidRDefault="00656009" w:rsidP="00C07F13">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1227,9</w:t>
            </w:r>
          </w:p>
        </w:tc>
        <w:tc>
          <w:tcPr>
            <w:tcW w:w="1343" w:type="dxa"/>
            <w:shd w:val="clear" w:color="auto" w:fill="auto"/>
          </w:tcPr>
          <w:p w:rsidR="00656009" w:rsidRPr="00CF56B8" w:rsidRDefault="00656009" w:rsidP="00C07F13">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1229,2</w:t>
            </w:r>
          </w:p>
        </w:tc>
        <w:tc>
          <w:tcPr>
            <w:tcW w:w="1659" w:type="dxa"/>
            <w:shd w:val="clear" w:color="auto" w:fill="auto"/>
          </w:tcPr>
          <w:p w:rsidR="00656009" w:rsidRPr="00CF56B8" w:rsidRDefault="00656009" w:rsidP="00C07F13">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101</w:t>
            </w:r>
          </w:p>
        </w:tc>
      </w:tr>
    </w:tbl>
    <w:p w:rsidR="00362C25" w:rsidRPr="00617467" w:rsidRDefault="00362C25" w:rsidP="00F472E8">
      <w:pPr>
        <w:tabs>
          <w:tab w:val="left" w:pos="1584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CE7570" w:rsidRPr="00CE7570" w:rsidRDefault="00CE7570" w:rsidP="00CE7570">
      <w:pPr>
        <w:spacing w:after="0" w:line="240" w:lineRule="auto"/>
        <w:ind w:firstLine="708"/>
        <w:jc w:val="both"/>
        <w:rPr>
          <w:rFonts w:ascii="Times New Roman" w:hAnsi="Times New Roman" w:cs="Times New Roman"/>
          <w:sz w:val="28"/>
          <w:szCs w:val="28"/>
          <w:lang w:bidi="ru-RU"/>
        </w:rPr>
      </w:pPr>
      <w:r w:rsidRPr="00CE7570">
        <w:rPr>
          <w:rFonts w:ascii="Times New Roman" w:hAnsi="Times New Roman" w:cs="Times New Roman"/>
          <w:sz w:val="28"/>
          <w:szCs w:val="28"/>
          <w:lang w:bidi="ru-RU"/>
        </w:rPr>
        <w:t>Оценка степени реализации мероприятий муниципальной подпрограммы.</w:t>
      </w:r>
    </w:p>
    <w:p w:rsidR="00CE7570" w:rsidRPr="00CE7570" w:rsidRDefault="00CE7570" w:rsidP="00CE7570">
      <w:pPr>
        <w:spacing w:after="0" w:line="240" w:lineRule="auto"/>
        <w:ind w:firstLine="708"/>
        <w:jc w:val="both"/>
        <w:rPr>
          <w:rFonts w:ascii="Times New Roman" w:hAnsi="Times New Roman" w:cs="Times New Roman"/>
          <w:sz w:val="28"/>
          <w:szCs w:val="28"/>
          <w:lang w:bidi="ru-RU"/>
        </w:rPr>
      </w:pPr>
      <w:r w:rsidRPr="00CE7570">
        <w:rPr>
          <w:rFonts w:ascii="Times New Roman" w:hAnsi="Times New Roman" w:cs="Times New Roman"/>
          <w:sz w:val="28"/>
          <w:szCs w:val="28"/>
          <w:lang w:bidi="ru-RU"/>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(основного мероприятия муниципальной подпрограммы) как отношение фактически произведенных в отчетном году расходов на реализацию подпрограммы (основного мероприятия муниципальной подпрограммы) к их плановым значениям по следующей формуле:</w:t>
      </w:r>
    </w:p>
    <w:p w:rsidR="00CE7570" w:rsidRPr="00CE7570" w:rsidRDefault="00CE7570" w:rsidP="00E26986">
      <w:pPr>
        <w:spacing w:after="0" w:line="240" w:lineRule="auto"/>
        <w:ind w:firstLine="708"/>
        <w:jc w:val="center"/>
        <w:rPr>
          <w:rFonts w:ascii="Times New Roman" w:hAnsi="Times New Roman" w:cs="Times New Roman"/>
          <w:sz w:val="28"/>
          <w:szCs w:val="28"/>
          <w:lang w:bidi="ru-RU"/>
        </w:rPr>
      </w:pPr>
      <w:r w:rsidRPr="00CE7570">
        <w:rPr>
          <w:rFonts w:ascii="Times New Roman" w:hAnsi="Times New Roman" w:cs="Times New Roman"/>
          <w:sz w:val="28"/>
          <w:szCs w:val="28"/>
          <w:lang w:bidi="ru-RU"/>
        </w:rPr>
        <w:t>СС</w:t>
      </w:r>
      <w:r w:rsidRPr="00CE7570">
        <w:rPr>
          <w:rFonts w:ascii="Times New Roman" w:hAnsi="Times New Roman" w:cs="Times New Roman"/>
          <w:sz w:val="28"/>
          <w:szCs w:val="28"/>
          <w:vertAlign w:val="subscript"/>
          <w:lang w:bidi="ru-RU"/>
        </w:rPr>
        <w:t>уз</w:t>
      </w:r>
      <w:r w:rsidRPr="00CE7570">
        <w:rPr>
          <w:rFonts w:ascii="Times New Roman" w:hAnsi="Times New Roman" w:cs="Times New Roman"/>
          <w:sz w:val="28"/>
          <w:szCs w:val="28"/>
          <w:lang w:bidi="ru-RU"/>
        </w:rPr>
        <w:t xml:space="preserve"> = З</w:t>
      </w:r>
      <w:r w:rsidRPr="00CE7570">
        <w:rPr>
          <w:rFonts w:ascii="Times New Roman" w:hAnsi="Times New Roman" w:cs="Times New Roman"/>
          <w:sz w:val="28"/>
          <w:szCs w:val="28"/>
          <w:vertAlign w:val="subscript"/>
          <w:lang w:bidi="ru-RU"/>
        </w:rPr>
        <w:t>ф</w:t>
      </w:r>
      <w:r w:rsidRPr="00CE7570">
        <w:rPr>
          <w:rFonts w:ascii="Times New Roman" w:hAnsi="Times New Roman" w:cs="Times New Roman"/>
          <w:sz w:val="28"/>
          <w:szCs w:val="28"/>
          <w:lang w:bidi="ru-RU"/>
        </w:rPr>
        <w:t xml:space="preserve"> / З</w:t>
      </w:r>
      <w:r w:rsidRPr="00CE7570">
        <w:rPr>
          <w:rFonts w:ascii="Times New Roman" w:hAnsi="Times New Roman" w:cs="Times New Roman"/>
          <w:sz w:val="28"/>
          <w:szCs w:val="28"/>
          <w:vertAlign w:val="subscript"/>
          <w:lang w:bidi="ru-RU"/>
        </w:rPr>
        <w:t>п</w:t>
      </w:r>
      <w:r w:rsidRPr="00CE7570">
        <w:rPr>
          <w:rFonts w:ascii="Times New Roman" w:hAnsi="Times New Roman" w:cs="Times New Roman"/>
          <w:sz w:val="28"/>
          <w:szCs w:val="28"/>
          <w:lang w:bidi="ru-RU"/>
        </w:rPr>
        <w:t>, где</w:t>
      </w:r>
    </w:p>
    <w:p w:rsidR="00CE7570" w:rsidRPr="00CE7570" w:rsidRDefault="00CE7570" w:rsidP="00CE7570">
      <w:pPr>
        <w:spacing w:after="0" w:line="240" w:lineRule="auto"/>
        <w:ind w:firstLine="708"/>
        <w:jc w:val="both"/>
        <w:rPr>
          <w:rFonts w:ascii="Times New Roman" w:hAnsi="Times New Roman" w:cs="Times New Roman"/>
          <w:sz w:val="28"/>
          <w:szCs w:val="28"/>
          <w:lang w:bidi="ru-RU"/>
        </w:rPr>
      </w:pPr>
      <w:r w:rsidRPr="00CE7570">
        <w:rPr>
          <w:rFonts w:ascii="Times New Roman" w:hAnsi="Times New Roman" w:cs="Times New Roman"/>
          <w:sz w:val="28"/>
          <w:szCs w:val="28"/>
          <w:lang w:bidi="ru-RU"/>
        </w:rPr>
        <w:t>СС</w:t>
      </w:r>
      <w:r w:rsidRPr="00CE7570">
        <w:rPr>
          <w:rFonts w:ascii="Times New Roman" w:hAnsi="Times New Roman" w:cs="Times New Roman"/>
          <w:sz w:val="28"/>
          <w:szCs w:val="28"/>
          <w:vertAlign w:val="subscript"/>
          <w:lang w:bidi="ru-RU"/>
        </w:rPr>
        <w:t>уз</w:t>
      </w:r>
      <w:r w:rsidRPr="00CE7570">
        <w:rPr>
          <w:rFonts w:ascii="Times New Roman" w:hAnsi="Times New Roman" w:cs="Times New Roman"/>
          <w:sz w:val="28"/>
          <w:szCs w:val="28"/>
          <w:lang w:bidi="ru-RU"/>
        </w:rPr>
        <w:t xml:space="preserve"> - степень соответствия запланированному уровню муниципального и (или) областного и (или) федерального бюджетов;</w:t>
      </w:r>
    </w:p>
    <w:p w:rsidR="00CE7570" w:rsidRPr="00CE7570" w:rsidRDefault="00CE7570" w:rsidP="00CE7570">
      <w:pPr>
        <w:spacing w:after="0" w:line="240" w:lineRule="auto"/>
        <w:ind w:firstLine="708"/>
        <w:jc w:val="both"/>
        <w:rPr>
          <w:rFonts w:ascii="Times New Roman" w:hAnsi="Times New Roman" w:cs="Times New Roman"/>
          <w:sz w:val="28"/>
          <w:szCs w:val="28"/>
          <w:lang w:bidi="ru-RU"/>
        </w:rPr>
      </w:pPr>
      <w:r w:rsidRPr="00CE7570">
        <w:rPr>
          <w:rFonts w:ascii="Times New Roman" w:hAnsi="Times New Roman" w:cs="Times New Roman"/>
          <w:sz w:val="28"/>
          <w:szCs w:val="28"/>
          <w:lang w:bidi="ru-RU"/>
        </w:rPr>
        <w:t>З</w:t>
      </w:r>
      <w:r w:rsidRPr="00CE7570">
        <w:rPr>
          <w:rFonts w:ascii="Times New Roman" w:hAnsi="Times New Roman" w:cs="Times New Roman"/>
          <w:sz w:val="28"/>
          <w:szCs w:val="28"/>
          <w:vertAlign w:val="subscript"/>
          <w:lang w:bidi="ru-RU"/>
        </w:rPr>
        <w:t>ф</w:t>
      </w:r>
      <w:r w:rsidRPr="00CE7570">
        <w:rPr>
          <w:rFonts w:ascii="Times New Roman" w:hAnsi="Times New Roman" w:cs="Times New Roman"/>
          <w:sz w:val="28"/>
          <w:szCs w:val="28"/>
          <w:lang w:bidi="ru-RU"/>
        </w:rPr>
        <w:t xml:space="preserve"> - фактические расходы на реализацию подпрограммы (основного мероприятия муниципальной программы) в отчетном году (по состоянию на  31 декабря отчетного года);</w:t>
      </w:r>
    </w:p>
    <w:p w:rsidR="00CE7570" w:rsidRPr="00CE7570" w:rsidRDefault="00CE7570" w:rsidP="00CE7570">
      <w:pPr>
        <w:spacing w:after="0" w:line="240" w:lineRule="auto"/>
        <w:ind w:firstLine="708"/>
        <w:jc w:val="both"/>
        <w:rPr>
          <w:rFonts w:ascii="Times New Roman" w:hAnsi="Times New Roman" w:cs="Times New Roman"/>
          <w:sz w:val="28"/>
          <w:szCs w:val="28"/>
          <w:lang w:bidi="ru-RU"/>
        </w:rPr>
      </w:pPr>
      <w:r w:rsidRPr="00CE7570">
        <w:rPr>
          <w:rFonts w:ascii="Times New Roman" w:hAnsi="Times New Roman" w:cs="Times New Roman"/>
          <w:sz w:val="28"/>
          <w:szCs w:val="28"/>
          <w:lang w:bidi="ru-RU"/>
        </w:rPr>
        <w:t>З</w:t>
      </w:r>
      <w:r w:rsidRPr="00CE7570">
        <w:rPr>
          <w:rFonts w:ascii="Times New Roman" w:hAnsi="Times New Roman" w:cs="Times New Roman"/>
          <w:sz w:val="28"/>
          <w:szCs w:val="28"/>
          <w:vertAlign w:val="subscript"/>
          <w:lang w:bidi="ru-RU"/>
        </w:rPr>
        <w:t>п</w:t>
      </w:r>
      <w:r w:rsidRPr="00CE7570">
        <w:rPr>
          <w:rFonts w:ascii="Times New Roman" w:hAnsi="Times New Roman" w:cs="Times New Roman"/>
          <w:sz w:val="28"/>
          <w:szCs w:val="28"/>
          <w:lang w:bidi="ru-RU"/>
        </w:rPr>
        <w:t xml:space="preserve"> - плановые расходы местного и (или) областного, и (или) федерального бюджетов на реализацию подпрограммы (основного мероприятия муниципальной программы) в отчетном году по состоянию на 1 ноября отчетного года. </w:t>
      </w:r>
    </w:p>
    <w:p w:rsidR="00CE7570" w:rsidRPr="00CE7570" w:rsidRDefault="00CE7570" w:rsidP="00CE7570">
      <w:pPr>
        <w:spacing w:after="0" w:line="240" w:lineRule="auto"/>
        <w:ind w:firstLine="708"/>
        <w:jc w:val="both"/>
        <w:rPr>
          <w:rFonts w:ascii="Times New Roman" w:hAnsi="Times New Roman" w:cs="Times New Roman"/>
          <w:sz w:val="28"/>
          <w:szCs w:val="28"/>
          <w:lang w:bidi="ru-RU"/>
        </w:rPr>
      </w:pPr>
      <w:r w:rsidRPr="00CE7570">
        <w:rPr>
          <w:rFonts w:ascii="Times New Roman" w:hAnsi="Times New Roman" w:cs="Times New Roman"/>
          <w:iCs/>
          <w:sz w:val="28"/>
          <w:szCs w:val="28"/>
          <w:lang w:bidi="ru-RU"/>
        </w:rPr>
        <w:t>Степень соответствия запланированному уровню муниципального и (или) областного и (или) федерального бюджетов муниципальной подпрограммы «Развитие малого и среднего предпринимательства в муниципальном образовании «Кызылский кожуун» Республики Тыва» в 2022 году:</w:t>
      </w:r>
    </w:p>
    <w:p w:rsidR="00CE7570" w:rsidRPr="00CE7570" w:rsidRDefault="00CE7570" w:rsidP="00E26986">
      <w:pPr>
        <w:spacing w:after="0" w:line="240" w:lineRule="auto"/>
        <w:ind w:firstLine="708"/>
        <w:jc w:val="center"/>
        <w:rPr>
          <w:rFonts w:ascii="Times New Roman" w:hAnsi="Times New Roman" w:cs="Times New Roman"/>
          <w:sz w:val="28"/>
          <w:szCs w:val="28"/>
          <w:lang w:bidi="ru-RU"/>
        </w:rPr>
      </w:pPr>
      <w:r w:rsidRPr="00CE7570">
        <w:rPr>
          <w:rFonts w:ascii="Times New Roman" w:hAnsi="Times New Roman" w:cs="Times New Roman"/>
          <w:iCs/>
          <w:sz w:val="28"/>
          <w:szCs w:val="28"/>
          <w:lang w:bidi="ru-RU"/>
        </w:rPr>
        <w:t>СС</w:t>
      </w:r>
      <w:r w:rsidRPr="00CE7570">
        <w:rPr>
          <w:rFonts w:ascii="Times New Roman" w:hAnsi="Times New Roman" w:cs="Times New Roman"/>
          <w:iCs/>
          <w:sz w:val="28"/>
          <w:szCs w:val="28"/>
          <w:vertAlign w:val="subscript"/>
          <w:lang w:bidi="ru-RU"/>
        </w:rPr>
        <w:t>уз</w:t>
      </w:r>
      <w:r w:rsidRPr="00CE7570">
        <w:rPr>
          <w:rFonts w:ascii="Times New Roman" w:hAnsi="Times New Roman" w:cs="Times New Roman"/>
          <w:iCs/>
          <w:sz w:val="28"/>
          <w:szCs w:val="28"/>
          <w:lang w:bidi="ru-RU"/>
        </w:rPr>
        <w:t xml:space="preserve"> = </w:t>
      </w:r>
      <w:r w:rsidR="00E26986">
        <w:rPr>
          <w:rFonts w:ascii="Times New Roman" w:hAnsi="Times New Roman" w:cs="Times New Roman"/>
          <w:iCs/>
          <w:sz w:val="28"/>
          <w:szCs w:val="28"/>
          <w:lang w:bidi="ru-RU"/>
        </w:rPr>
        <w:t>936,1</w:t>
      </w:r>
      <w:r w:rsidRPr="00CE7570">
        <w:rPr>
          <w:rFonts w:ascii="Times New Roman" w:hAnsi="Times New Roman" w:cs="Times New Roman"/>
          <w:iCs/>
          <w:sz w:val="28"/>
          <w:szCs w:val="28"/>
          <w:lang w:bidi="ru-RU"/>
        </w:rPr>
        <w:t xml:space="preserve"> : 1</w:t>
      </w:r>
      <w:r w:rsidR="00E26986">
        <w:rPr>
          <w:rFonts w:ascii="Times New Roman" w:hAnsi="Times New Roman" w:cs="Times New Roman"/>
          <w:iCs/>
          <w:sz w:val="28"/>
          <w:szCs w:val="28"/>
          <w:lang w:bidi="ru-RU"/>
        </w:rPr>
        <w:t>141</w:t>
      </w:r>
      <w:r w:rsidRPr="00CE7570">
        <w:rPr>
          <w:rFonts w:ascii="Times New Roman" w:hAnsi="Times New Roman" w:cs="Times New Roman"/>
          <w:iCs/>
          <w:sz w:val="28"/>
          <w:szCs w:val="28"/>
          <w:lang w:bidi="ru-RU"/>
        </w:rPr>
        <w:t xml:space="preserve"> = </w:t>
      </w:r>
      <w:r w:rsidR="00E26986">
        <w:rPr>
          <w:rFonts w:ascii="Times New Roman" w:hAnsi="Times New Roman" w:cs="Times New Roman"/>
          <w:iCs/>
          <w:sz w:val="28"/>
          <w:szCs w:val="28"/>
          <w:lang w:bidi="ru-RU"/>
        </w:rPr>
        <w:t>0,8</w:t>
      </w:r>
    </w:p>
    <w:p w:rsidR="00CE7570" w:rsidRPr="00CE7570" w:rsidRDefault="00CE7570" w:rsidP="00CE7570">
      <w:pPr>
        <w:spacing w:after="0" w:line="240" w:lineRule="auto"/>
        <w:ind w:firstLine="708"/>
        <w:jc w:val="both"/>
        <w:rPr>
          <w:rFonts w:ascii="Times New Roman" w:hAnsi="Times New Roman" w:cs="Times New Roman"/>
          <w:sz w:val="28"/>
          <w:szCs w:val="28"/>
          <w:lang w:bidi="ru-RU"/>
        </w:rPr>
      </w:pPr>
      <w:r w:rsidRPr="00CE7570">
        <w:rPr>
          <w:rFonts w:ascii="Times New Roman" w:hAnsi="Times New Roman" w:cs="Times New Roman"/>
          <w:iCs/>
          <w:sz w:val="28"/>
          <w:szCs w:val="28"/>
          <w:lang w:bidi="ru-RU"/>
        </w:rPr>
        <w:t xml:space="preserve">Предусмотренные средства в 2022 году </w:t>
      </w:r>
      <w:r w:rsidR="00373616">
        <w:rPr>
          <w:rFonts w:ascii="Times New Roman" w:hAnsi="Times New Roman" w:cs="Times New Roman"/>
          <w:iCs/>
          <w:sz w:val="28"/>
          <w:szCs w:val="28"/>
          <w:lang w:bidi="ru-RU"/>
        </w:rPr>
        <w:t>освоены на 82</w:t>
      </w:r>
      <w:r w:rsidR="00E26986">
        <w:rPr>
          <w:rFonts w:ascii="Times New Roman" w:hAnsi="Times New Roman" w:cs="Times New Roman"/>
          <w:iCs/>
          <w:sz w:val="28"/>
          <w:szCs w:val="28"/>
          <w:lang w:bidi="ru-RU"/>
        </w:rPr>
        <w:t>%.</w:t>
      </w:r>
    </w:p>
    <w:p w:rsidR="00CE7570" w:rsidRPr="00CE7570" w:rsidRDefault="00CE7570" w:rsidP="00CE7570">
      <w:pPr>
        <w:spacing w:after="0" w:line="240" w:lineRule="auto"/>
        <w:ind w:firstLine="708"/>
        <w:jc w:val="both"/>
        <w:rPr>
          <w:rFonts w:ascii="Times New Roman" w:hAnsi="Times New Roman" w:cs="Times New Roman"/>
          <w:sz w:val="28"/>
          <w:szCs w:val="28"/>
          <w:lang w:bidi="ru-RU"/>
        </w:rPr>
      </w:pPr>
      <w:r w:rsidRPr="00CE7570">
        <w:rPr>
          <w:rFonts w:ascii="Times New Roman" w:hAnsi="Times New Roman" w:cs="Times New Roman"/>
          <w:sz w:val="28"/>
          <w:szCs w:val="28"/>
          <w:lang w:bidi="ru-RU"/>
        </w:rPr>
        <w:t xml:space="preserve">Вывод: </w:t>
      </w:r>
    </w:p>
    <w:p w:rsidR="00CE7570" w:rsidRPr="00CE7570" w:rsidRDefault="00CE7570" w:rsidP="00CE7570">
      <w:pPr>
        <w:spacing w:after="0" w:line="240" w:lineRule="auto"/>
        <w:ind w:firstLine="708"/>
        <w:jc w:val="both"/>
        <w:rPr>
          <w:rFonts w:ascii="Times New Roman" w:hAnsi="Times New Roman" w:cs="Times New Roman"/>
          <w:sz w:val="28"/>
          <w:szCs w:val="28"/>
          <w:lang w:bidi="ru-RU"/>
        </w:rPr>
      </w:pPr>
      <w:r w:rsidRPr="00CE7570">
        <w:rPr>
          <w:rFonts w:ascii="Times New Roman" w:hAnsi="Times New Roman" w:cs="Times New Roman"/>
          <w:sz w:val="28"/>
          <w:szCs w:val="28"/>
          <w:lang w:bidi="ru-RU"/>
        </w:rPr>
        <w:t>Оценка эффективности реализации муниципальной подпрограммы</w:t>
      </w:r>
      <w:r w:rsidRPr="00CE7570">
        <w:rPr>
          <w:rFonts w:ascii="Times New Roman" w:hAnsi="Times New Roman" w:cs="Times New Roman"/>
          <w:bCs/>
          <w:sz w:val="28"/>
          <w:szCs w:val="28"/>
          <w:lang w:bidi="ru-RU"/>
        </w:rPr>
        <w:t xml:space="preserve"> </w:t>
      </w:r>
      <w:r w:rsidRPr="00CE7570">
        <w:rPr>
          <w:rFonts w:ascii="Times New Roman" w:hAnsi="Times New Roman" w:cs="Times New Roman"/>
          <w:sz w:val="28"/>
          <w:szCs w:val="28"/>
          <w:lang w:bidi="ru-RU"/>
        </w:rPr>
        <w:t>«</w:t>
      </w:r>
      <w:r w:rsidR="008C51DA" w:rsidRPr="008C51DA">
        <w:rPr>
          <w:rFonts w:ascii="Times New Roman" w:hAnsi="Times New Roman" w:cs="Times New Roman"/>
          <w:sz w:val="28"/>
          <w:szCs w:val="28"/>
          <w:lang w:bidi="ru-RU"/>
        </w:rPr>
        <w:t>Развитие сельского хозяйства и расширение рынка сельскохозяйственной продукции</w:t>
      </w:r>
      <w:r w:rsidRPr="00CE7570">
        <w:rPr>
          <w:rFonts w:ascii="Times New Roman" w:hAnsi="Times New Roman" w:cs="Times New Roman"/>
          <w:bCs/>
          <w:sz w:val="28"/>
          <w:szCs w:val="28"/>
          <w:lang w:bidi="ru-RU"/>
        </w:rPr>
        <w:t>»</w:t>
      </w:r>
      <w:r w:rsidRPr="00CE7570">
        <w:rPr>
          <w:rFonts w:ascii="Times New Roman" w:hAnsi="Times New Roman" w:cs="Times New Roman"/>
          <w:sz w:val="28"/>
          <w:szCs w:val="28"/>
          <w:lang w:bidi="ru-RU"/>
        </w:rPr>
        <w:t xml:space="preserve"> за 2022 год – реализация муниципальной программы оценивается как соответствующ</w:t>
      </w:r>
      <w:r w:rsidR="00D05926">
        <w:rPr>
          <w:rFonts w:ascii="Times New Roman" w:hAnsi="Times New Roman" w:cs="Times New Roman"/>
          <w:sz w:val="28"/>
          <w:szCs w:val="28"/>
          <w:lang w:bidi="ru-RU"/>
        </w:rPr>
        <w:t>ей запланированной (средняя</w:t>
      </w:r>
      <w:r w:rsidRPr="00CE7570">
        <w:rPr>
          <w:rFonts w:ascii="Times New Roman" w:hAnsi="Times New Roman" w:cs="Times New Roman"/>
          <w:sz w:val="28"/>
          <w:szCs w:val="28"/>
          <w:lang w:bidi="ru-RU"/>
        </w:rPr>
        <w:t xml:space="preserve"> эффективность).</w:t>
      </w:r>
    </w:p>
    <w:p w:rsidR="00CE7570" w:rsidRPr="00CE7570" w:rsidRDefault="00CE7570" w:rsidP="00CE7570">
      <w:pPr>
        <w:spacing w:after="0" w:line="240" w:lineRule="auto"/>
        <w:ind w:firstLine="708"/>
        <w:jc w:val="both"/>
        <w:rPr>
          <w:rFonts w:ascii="Times New Roman" w:hAnsi="Times New Roman" w:cs="Times New Roman"/>
          <w:sz w:val="28"/>
          <w:szCs w:val="28"/>
          <w:lang w:bidi="ru-RU"/>
        </w:rPr>
      </w:pPr>
      <w:r w:rsidRPr="00CE7570">
        <w:rPr>
          <w:rFonts w:ascii="Times New Roman" w:hAnsi="Times New Roman" w:cs="Times New Roman"/>
          <w:sz w:val="28"/>
          <w:szCs w:val="28"/>
          <w:lang w:bidi="ru-RU"/>
        </w:rPr>
        <w:t>Предложения о продлении муниципальной программы:</w:t>
      </w:r>
    </w:p>
    <w:p w:rsidR="00CE7570" w:rsidRPr="00CE7570" w:rsidRDefault="00CE7570" w:rsidP="00CE7570">
      <w:pPr>
        <w:spacing w:after="0" w:line="240" w:lineRule="auto"/>
        <w:ind w:firstLine="708"/>
        <w:jc w:val="both"/>
        <w:rPr>
          <w:rFonts w:ascii="Times New Roman" w:hAnsi="Times New Roman" w:cs="Times New Roman"/>
          <w:sz w:val="28"/>
          <w:szCs w:val="28"/>
          <w:lang w:bidi="ru-RU"/>
        </w:rPr>
      </w:pPr>
      <w:r w:rsidRPr="00CE7570">
        <w:rPr>
          <w:rFonts w:ascii="Times New Roman" w:hAnsi="Times New Roman" w:cs="Times New Roman"/>
          <w:sz w:val="28"/>
          <w:szCs w:val="28"/>
          <w:lang w:bidi="ru-RU"/>
        </w:rPr>
        <w:lastRenderedPageBreak/>
        <w:t>1. Программа рекомендуется к дальнейшей реализации и финансированию;</w:t>
      </w:r>
    </w:p>
    <w:p w:rsidR="00CE7570" w:rsidRPr="00CE7570" w:rsidRDefault="00CE7570" w:rsidP="00CE7570">
      <w:pPr>
        <w:spacing w:after="0" w:line="240" w:lineRule="auto"/>
        <w:ind w:firstLine="708"/>
        <w:jc w:val="both"/>
        <w:rPr>
          <w:rFonts w:ascii="Times New Roman" w:hAnsi="Times New Roman" w:cs="Times New Roman"/>
          <w:sz w:val="28"/>
          <w:szCs w:val="28"/>
          <w:lang w:bidi="ru-RU"/>
        </w:rPr>
      </w:pPr>
      <w:r w:rsidRPr="00CE7570">
        <w:rPr>
          <w:rFonts w:ascii="Times New Roman" w:hAnsi="Times New Roman" w:cs="Times New Roman"/>
          <w:sz w:val="28"/>
          <w:szCs w:val="28"/>
          <w:lang w:bidi="ru-RU"/>
        </w:rPr>
        <w:t>2. Выполнение полного освоения предусмотренных средств на реализацию программы.</w:t>
      </w:r>
    </w:p>
    <w:p w:rsidR="00647305" w:rsidRDefault="00CE7570" w:rsidP="008C51DA">
      <w:pPr>
        <w:spacing w:after="0" w:line="240" w:lineRule="auto"/>
        <w:ind w:firstLine="708"/>
        <w:jc w:val="both"/>
        <w:rPr>
          <w:rFonts w:ascii="Times New Roman" w:hAnsi="Times New Roman" w:cs="Times New Roman"/>
          <w:bCs/>
          <w:sz w:val="28"/>
          <w:szCs w:val="28"/>
        </w:rPr>
      </w:pPr>
      <w:r w:rsidRPr="00CE7570">
        <w:rPr>
          <w:rFonts w:ascii="Times New Roman" w:hAnsi="Times New Roman" w:cs="Times New Roman"/>
          <w:bCs/>
          <w:sz w:val="28"/>
          <w:szCs w:val="28"/>
        </w:rPr>
        <w:t>3. Внесение изменений в программу в части индикативных показателей программы, мероприятий.</w:t>
      </w:r>
    </w:p>
    <w:p w:rsidR="00300983" w:rsidRPr="008C51DA" w:rsidRDefault="00300983" w:rsidP="008C51DA">
      <w:pPr>
        <w:spacing w:after="0" w:line="240" w:lineRule="auto"/>
        <w:ind w:firstLine="708"/>
        <w:jc w:val="both"/>
        <w:rPr>
          <w:rFonts w:ascii="Times New Roman" w:hAnsi="Times New Roman" w:cs="Times New Roman"/>
          <w:bCs/>
          <w:sz w:val="28"/>
          <w:szCs w:val="28"/>
        </w:rPr>
      </w:pPr>
    </w:p>
    <w:p w:rsidR="00CF56B8" w:rsidRPr="00CF56B8" w:rsidRDefault="00362C25" w:rsidP="00CF56B8">
      <w:pPr>
        <w:pStyle w:val="2"/>
        <w:shd w:val="clear" w:color="auto" w:fill="auto"/>
        <w:spacing w:before="0" w:after="313" w:line="260" w:lineRule="exact"/>
        <w:ind w:firstLine="0"/>
        <w:jc w:val="center"/>
        <w:rPr>
          <w:b/>
          <w:sz w:val="28"/>
          <w:szCs w:val="28"/>
          <w:lang w:eastAsia="ru-RU"/>
        </w:rPr>
      </w:pPr>
      <w:r w:rsidRPr="00FC584E">
        <w:rPr>
          <w:b/>
          <w:sz w:val="28"/>
          <w:szCs w:val="28"/>
          <w:lang w:eastAsia="ru-RU"/>
        </w:rPr>
        <w:t>Подпрограмма «Развитие малого и среднего предпринимательства»</w:t>
      </w:r>
    </w:p>
    <w:p w:rsidR="00CF56B8" w:rsidRPr="00CF56B8" w:rsidRDefault="00CF56B8" w:rsidP="00EA5F15">
      <w:pPr>
        <w:widowControl w:val="0"/>
        <w:numPr>
          <w:ilvl w:val="0"/>
          <w:numId w:val="7"/>
        </w:numPr>
        <w:tabs>
          <w:tab w:val="left" w:pos="710"/>
        </w:tabs>
        <w:suppressAutoHyphens/>
        <w:spacing w:after="0" w:line="240" w:lineRule="auto"/>
        <w:jc w:val="center"/>
        <w:rPr>
          <w:rFonts w:ascii="Times New Roman" w:eastAsia="Times New Roman" w:hAnsi="Times New Roman" w:cs="Times New Roman"/>
          <w:color w:val="000000"/>
          <w:sz w:val="28"/>
          <w:szCs w:val="28"/>
          <w:lang w:eastAsia="ru-RU" w:bidi="ru-RU"/>
        </w:rPr>
      </w:pPr>
      <w:r w:rsidRPr="00CF56B8">
        <w:rPr>
          <w:rFonts w:ascii="Times New Roman" w:eastAsia="Times New Roman" w:hAnsi="Times New Roman" w:cs="Times New Roman"/>
          <w:color w:val="000000"/>
          <w:sz w:val="28"/>
          <w:szCs w:val="28"/>
          <w:lang w:eastAsia="ru-RU" w:bidi="ru-RU"/>
        </w:rPr>
        <w:t>Цели и задачи муниципальной подпрограммы</w:t>
      </w:r>
    </w:p>
    <w:p w:rsidR="00CF56B8" w:rsidRPr="00CF56B8" w:rsidRDefault="00CF56B8" w:rsidP="00CF56B8">
      <w:pPr>
        <w:widowControl w:val="0"/>
        <w:tabs>
          <w:tab w:val="left" w:pos="710"/>
        </w:tabs>
        <w:spacing w:after="0"/>
        <w:rPr>
          <w:rFonts w:ascii="Times New Roman" w:eastAsia="Times New Roman" w:hAnsi="Times New Roman" w:cs="Times New Roman"/>
          <w:color w:val="000000"/>
          <w:sz w:val="28"/>
          <w:szCs w:val="28"/>
          <w:lang w:eastAsia="ru-RU" w:bidi="ru-RU"/>
        </w:rPr>
      </w:pPr>
    </w:p>
    <w:p w:rsidR="00CF56B8" w:rsidRPr="00CF56B8" w:rsidRDefault="00CF56B8" w:rsidP="00CF56B8">
      <w:pPr>
        <w:widowControl w:val="0"/>
        <w:spacing w:after="0"/>
        <w:ind w:firstLine="700"/>
        <w:jc w:val="both"/>
        <w:rPr>
          <w:rFonts w:ascii="Times New Roman" w:eastAsia="Times New Roman" w:hAnsi="Times New Roman" w:cs="Times New Roman"/>
          <w:bCs/>
          <w:color w:val="000000"/>
          <w:sz w:val="28"/>
          <w:szCs w:val="28"/>
          <w:lang w:eastAsia="ru-RU" w:bidi="ru-RU"/>
        </w:rPr>
      </w:pPr>
      <w:r w:rsidRPr="00CF56B8">
        <w:rPr>
          <w:rFonts w:ascii="Times New Roman" w:eastAsia="Times New Roman" w:hAnsi="Times New Roman" w:cs="Times New Roman"/>
          <w:color w:val="000000"/>
          <w:sz w:val="28"/>
          <w:szCs w:val="28"/>
          <w:lang w:eastAsia="ru-RU" w:bidi="ru-RU"/>
        </w:rPr>
        <w:t xml:space="preserve">Целью муниципальной подпрограммы </w:t>
      </w:r>
      <w:r w:rsidRPr="00CF56B8">
        <w:rPr>
          <w:rFonts w:ascii="Times New Roman" w:eastAsia="Times New Roman" w:hAnsi="Times New Roman" w:cs="Times New Roman"/>
          <w:bCs/>
          <w:color w:val="000000"/>
          <w:sz w:val="28"/>
          <w:szCs w:val="28"/>
          <w:lang w:eastAsia="ru-RU" w:bidi="ru-RU"/>
        </w:rPr>
        <w:t xml:space="preserve">«Развитие и поддержка малого и среднего предпринимательства в Кызылском кожууне на 2021-2023 годы», </w:t>
      </w:r>
      <w:r w:rsidRPr="00CF56B8">
        <w:rPr>
          <w:rFonts w:ascii="Times New Roman" w:eastAsia="Times New Roman" w:hAnsi="Times New Roman" w:cs="Times New Roman"/>
          <w:color w:val="000000"/>
          <w:sz w:val="28"/>
          <w:szCs w:val="28"/>
          <w:lang w:eastAsia="ru-RU" w:bidi="ru-RU"/>
        </w:rPr>
        <w:t>утвержденной постановлением администрации Кызылского кожууна от 10.11.2020 № 262, (далее - Подпрограмма) является создание благоприятных условий для развития малого и среднего предпринимательства на территории Кызылского кожууна. Для достижения поставленной цели в отчетном периоде решаются следующие задачи:</w:t>
      </w:r>
    </w:p>
    <w:p w:rsidR="00CF56B8" w:rsidRPr="00CF56B8" w:rsidRDefault="00CF56B8" w:rsidP="00CF56B8">
      <w:pPr>
        <w:widowControl w:val="0"/>
        <w:spacing w:after="0"/>
        <w:ind w:firstLine="700"/>
        <w:jc w:val="both"/>
        <w:rPr>
          <w:rFonts w:ascii="Times New Roman" w:eastAsia="SimSun" w:hAnsi="Times New Roman" w:cs="Mangal"/>
          <w:color w:val="000000"/>
          <w:kern w:val="1"/>
          <w:sz w:val="28"/>
          <w:szCs w:val="28"/>
          <w:lang w:eastAsia="zh-CN" w:bidi="ru-RU"/>
        </w:rPr>
      </w:pPr>
      <w:r w:rsidRPr="00CF56B8">
        <w:rPr>
          <w:rFonts w:ascii="Times New Roman" w:eastAsia="Times New Roman" w:hAnsi="Times New Roman" w:cs="Times New Roman"/>
          <w:color w:val="000000"/>
          <w:sz w:val="28"/>
          <w:szCs w:val="28"/>
          <w:lang w:eastAsia="ru-RU" w:bidi="ru-RU"/>
        </w:rPr>
        <w:t>1.</w:t>
      </w:r>
      <w:r w:rsidRPr="00CF56B8">
        <w:rPr>
          <w:rFonts w:ascii="Times New Roman" w:eastAsia="SimSun" w:hAnsi="Times New Roman" w:cs="Mangal"/>
          <w:color w:val="000000"/>
          <w:kern w:val="1"/>
          <w:sz w:val="28"/>
          <w:szCs w:val="28"/>
          <w:lang w:eastAsia="zh-CN" w:bidi="ru-RU"/>
        </w:rPr>
        <w:t xml:space="preserve">Повышение эффективности функционирования инфраструктуры малого и среднего предпринимательства; </w:t>
      </w:r>
    </w:p>
    <w:p w:rsidR="00CF56B8" w:rsidRPr="00CF56B8" w:rsidRDefault="00CF56B8" w:rsidP="00CF56B8">
      <w:pPr>
        <w:widowControl w:val="0"/>
        <w:tabs>
          <w:tab w:val="left" w:pos="1134"/>
        </w:tabs>
        <w:spacing w:after="0"/>
        <w:ind w:firstLine="700"/>
        <w:jc w:val="both"/>
        <w:rPr>
          <w:rFonts w:ascii="Times New Roman" w:eastAsia="SimSun" w:hAnsi="Times New Roman" w:cs="Mangal"/>
          <w:color w:val="000000"/>
          <w:kern w:val="1"/>
          <w:sz w:val="28"/>
          <w:szCs w:val="28"/>
          <w:lang w:eastAsia="zh-CN" w:bidi="ru-RU"/>
        </w:rPr>
      </w:pPr>
      <w:r w:rsidRPr="00CF56B8">
        <w:rPr>
          <w:rFonts w:ascii="Times New Roman" w:eastAsia="SimSun" w:hAnsi="Times New Roman" w:cs="Mangal"/>
          <w:color w:val="000000"/>
          <w:kern w:val="1"/>
          <w:sz w:val="28"/>
          <w:szCs w:val="28"/>
          <w:lang w:eastAsia="zh-CN" w:bidi="ru-RU"/>
        </w:rPr>
        <w:t xml:space="preserve">2.Развитие инфраструктуры поддержки малого и среднего предпринимательства; </w:t>
      </w:r>
    </w:p>
    <w:p w:rsidR="00CF56B8" w:rsidRPr="00CF56B8" w:rsidRDefault="00CF56B8" w:rsidP="00CF56B8">
      <w:pPr>
        <w:widowControl w:val="0"/>
        <w:tabs>
          <w:tab w:val="left" w:pos="1134"/>
        </w:tabs>
        <w:spacing w:after="0"/>
        <w:ind w:firstLine="700"/>
        <w:jc w:val="both"/>
        <w:rPr>
          <w:rFonts w:ascii="Times New Roman" w:eastAsia="SimSun" w:hAnsi="Times New Roman" w:cs="Mangal"/>
          <w:color w:val="000000"/>
          <w:kern w:val="1"/>
          <w:sz w:val="28"/>
          <w:szCs w:val="28"/>
          <w:lang w:eastAsia="zh-CN" w:bidi="ru-RU"/>
        </w:rPr>
      </w:pPr>
      <w:r w:rsidRPr="00CF56B8">
        <w:rPr>
          <w:rFonts w:ascii="Times New Roman" w:eastAsia="SimSun" w:hAnsi="Times New Roman" w:cs="Mangal"/>
          <w:color w:val="000000"/>
          <w:kern w:val="1"/>
          <w:sz w:val="28"/>
          <w:szCs w:val="28"/>
          <w:lang w:eastAsia="zh-CN" w:bidi="ru-RU"/>
        </w:rPr>
        <w:t>3.</w:t>
      </w:r>
      <w:r w:rsidRPr="00CF56B8">
        <w:rPr>
          <w:rFonts w:ascii="Arial Unicode MS" w:eastAsia="Arial Unicode MS" w:hAnsi="Arial Unicode MS" w:cs="Arial Unicode MS"/>
          <w:color w:val="000000"/>
          <w:sz w:val="24"/>
          <w:szCs w:val="24"/>
          <w:lang w:eastAsia="ru-RU" w:bidi="ru-RU"/>
        </w:rPr>
        <w:t xml:space="preserve"> </w:t>
      </w:r>
      <w:r w:rsidRPr="00CF56B8">
        <w:rPr>
          <w:rFonts w:ascii="Times New Roman" w:eastAsia="SimSun" w:hAnsi="Times New Roman" w:cs="Mangal"/>
          <w:color w:val="000000"/>
          <w:kern w:val="1"/>
          <w:sz w:val="28"/>
          <w:szCs w:val="28"/>
          <w:lang w:eastAsia="zh-CN" w:bidi="ru-RU"/>
        </w:rPr>
        <w:t xml:space="preserve">Содействие субъектам малого и среднего предпринимательства в доступе к финансовой поддержке; </w:t>
      </w:r>
    </w:p>
    <w:p w:rsidR="00CF56B8" w:rsidRPr="00CF56B8" w:rsidRDefault="00CF56B8" w:rsidP="00CF56B8">
      <w:pPr>
        <w:widowControl w:val="0"/>
        <w:tabs>
          <w:tab w:val="left" w:pos="1134"/>
        </w:tabs>
        <w:spacing w:after="0"/>
        <w:ind w:firstLine="700"/>
        <w:jc w:val="both"/>
        <w:rPr>
          <w:rFonts w:ascii="Times New Roman" w:eastAsia="Times New Roman" w:hAnsi="Times New Roman" w:cs="Times New Roman"/>
          <w:color w:val="000000"/>
          <w:sz w:val="28"/>
          <w:szCs w:val="28"/>
          <w:lang w:eastAsia="ru-RU" w:bidi="ru-RU"/>
        </w:rPr>
      </w:pPr>
      <w:r w:rsidRPr="00CF56B8">
        <w:rPr>
          <w:rFonts w:ascii="Times New Roman" w:eastAsia="SimSun" w:hAnsi="Times New Roman" w:cs="Mangal"/>
          <w:color w:val="000000"/>
          <w:kern w:val="1"/>
          <w:sz w:val="28"/>
          <w:szCs w:val="28"/>
          <w:lang w:eastAsia="zh-CN" w:bidi="ru-RU"/>
        </w:rPr>
        <w:t xml:space="preserve">4.Оказание информационной и консультационной поддержки субъектам МСП и физическим лицам - потенциальным предпринимателям, в том числе физическим лицам, применяющим специальный налоговый режим «Налог на профессиональный доход»; </w:t>
      </w:r>
    </w:p>
    <w:p w:rsidR="00CF56B8" w:rsidRPr="00CF56B8" w:rsidRDefault="00CF56B8" w:rsidP="00CF56B8">
      <w:pPr>
        <w:widowControl w:val="0"/>
        <w:spacing w:after="0"/>
        <w:ind w:firstLine="709"/>
        <w:jc w:val="both"/>
        <w:rPr>
          <w:rFonts w:ascii="Times New Roman" w:eastAsia="Times New Roman" w:hAnsi="Times New Roman" w:cs="Times New Roman"/>
          <w:color w:val="000000"/>
          <w:sz w:val="28"/>
          <w:szCs w:val="28"/>
          <w:lang w:eastAsia="ru-RU" w:bidi="ru-RU"/>
        </w:rPr>
      </w:pPr>
      <w:r w:rsidRPr="00CF56B8">
        <w:rPr>
          <w:rFonts w:ascii="Times New Roman" w:eastAsia="Times New Roman" w:hAnsi="Times New Roman" w:cs="Times New Roman"/>
          <w:color w:val="000000"/>
          <w:sz w:val="28"/>
          <w:szCs w:val="28"/>
          <w:lang w:eastAsia="ru-RU" w:bidi="ru-RU"/>
        </w:rPr>
        <w:t>5.Продвижение продукции субъектов малого и среднего предпринимательства на кожуунные и региональные рынки, поддержка выставок, ярмарок.</w:t>
      </w:r>
    </w:p>
    <w:p w:rsidR="00CF56B8" w:rsidRPr="00CF56B8" w:rsidRDefault="00CF56B8" w:rsidP="00CF56B8">
      <w:pPr>
        <w:widowControl w:val="0"/>
        <w:spacing w:after="0"/>
        <w:ind w:left="567" w:firstLine="142"/>
        <w:jc w:val="both"/>
        <w:rPr>
          <w:rFonts w:ascii="Times New Roman" w:eastAsia="Times New Roman" w:hAnsi="Times New Roman" w:cs="Times New Roman"/>
          <w:color w:val="000000"/>
          <w:sz w:val="28"/>
          <w:szCs w:val="28"/>
          <w:lang w:eastAsia="ru-RU" w:bidi="ru-RU"/>
        </w:rPr>
      </w:pPr>
    </w:p>
    <w:p w:rsidR="00CF56B8" w:rsidRPr="00CF56B8" w:rsidRDefault="00CF56B8" w:rsidP="00BE08AC">
      <w:pPr>
        <w:widowControl w:val="0"/>
        <w:spacing w:after="0"/>
        <w:ind w:left="567" w:firstLine="142"/>
        <w:jc w:val="center"/>
        <w:rPr>
          <w:rFonts w:ascii="Times New Roman" w:eastAsia="Times New Roman" w:hAnsi="Times New Roman" w:cs="Times New Roman"/>
          <w:color w:val="000000"/>
          <w:sz w:val="28"/>
          <w:szCs w:val="28"/>
          <w:lang w:eastAsia="ru-RU" w:bidi="ru-RU"/>
        </w:rPr>
      </w:pPr>
      <w:r w:rsidRPr="00CF56B8">
        <w:rPr>
          <w:rFonts w:ascii="Times New Roman" w:eastAsia="Times New Roman" w:hAnsi="Times New Roman" w:cs="Times New Roman"/>
          <w:color w:val="000000"/>
          <w:sz w:val="28"/>
          <w:szCs w:val="28"/>
          <w:lang w:eastAsia="ru-RU" w:bidi="ru-RU"/>
        </w:rPr>
        <w:t>II.</w:t>
      </w:r>
      <w:r w:rsidRPr="00CF56B8">
        <w:rPr>
          <w:rFonts w:ascii="Times New Roman" w:eastAsia="Times New Roman" w:hAnsi="Times New Roman" w:cs="Times New Roman"/>
          <w:color w:val="000000"/>
          <w:sz w:val="28"/>
          <w:szCs w:val="28"/>
          <w:lang w:eastAsia="ru-RU" w:bidi="ru-RU"/>
        </w:rPr>
        <w:tab/>
        <w:t>Информация о финансировании мероприятий муниципальной подпрограммы</w:t>
      </w:r>
    </w:p>
    <w:p w:rsidR="00CF56B8" w:rsidRPr="00CF56B8" w:rsidRDefault="00CF56B8" w:rsidP="00CF56B8">
      <w:pPr>
        <w:widowControl w:val="0"/>
        <w:spacing w:after="0"/>
        <w:ind w:firstLine="720"/>
        <w:jc w:val="both"/>
        <w:rPr>
          <w:rFonts w:ascii="Times New Roman" w:eastAsia="Times New Roman" w:hAnsi="Times New Roman" w:cs="Times New Roman"/>
          <w:color w:val="000000"/>
          <w:sz w:val="28"/>
          <w:szCs w:val="28"/>
          <w:lang w:eastAsia="ru-RU" w:bidi="ru-RU"/>
        </w:rPr>
      </w:pPr>
      <w:r w:rsidRPr="00CF56B8">
        <w:rPr>
          <w:rFonts w:ascii="Times New Roman" w:eastAsia="Times New Roman" w:hAnsi="Times New Roman" w:cs="Times New Roman"/>
          <w:sz w:val="28"/>
          <w:szCs w:val="28"/>
          <w:lang w:eastAsia="ru-RU"/>
        </w:rPr>
        <w:t xml:space="preserve">На основании Решения Хурала представителей муниципального района «Кызылский кожуун» Республики Тыва «О внесении изменений и дополнений в решение Хурала представителей муниципального района «Кызылский кожуун» Республики Тыва от 10 декабря 2021 года № 28 «О кожуунном бюджете муниципального района «Кызылский кожуун» Республики Тыва на 2022 год и на плановый период 2023 и 2024 годов» с внесенными изменениями и дополнениями решениями Хурала представителей </w:t>
      </w:r>
      <w:bookmarkStart w:id="0" w:name="_Hlk61533422"/>
      <w:r w:rsidRPr="00CF56B8">
        <w:rPr>
          <w:rFonts w:ascii="Times New Roman" w:eastAsia="Times New Roman" w:hAnsi="Times New Roman" w:cs="Times New Roman"/>
          <w:sz w:val="28"/>
          <w:szCs w:val="28"/>
          <w:lang w:eastAsia="ru-RU"/>
        </w:rPr>
        <w:t xml:space="preserve">от 17 мая 2022 года № 20, 20 октября 2022 года № 29, 15 декабря 2022 года № </w:t>
      </w:r>
      <w:bookmarkEnd w:id="0"/>
      <w:r w:rsidRPr="00CF56B8">
        <w:rPr>
          <w:rFonts w:ascii="Times New Roman" w:eastAsia="Times New Roman" w:hAnsi="Times New Roman" w:cs="Times New Roman"/>
          <w:sz w:val="28"/>
          <w:szCs w:val="28"/>
          <w:lang w:eastAsia="ru-RU"/>
        </w:rPr>
        <w:t xml:space="preserve">34, от 28 декабря 2022 года </w:t>
      </w:r>
      <w:r w:rsidRPr="00CF56B8">
        <w:rPr>
          <w:rFonts w:ascii="Times New Roman" w:eastAsia="Times New Roman" w:hAnsi="Times New Roman" w:cs="Times New Roman"/>
          <w:sz w:val="28"/>
          <w:szCs w:val="28"/>
          <w:lang w:eastAsia="ru-RU"/>
        </w:rPr>
        <w:lastRenderedPageBreak/>
        <w:t>№ 51 на реализацию муниципальной подпрограммы в 2022 году предусмотрено 700,0 тыс. рублей, за счет средств кожуунного бюджета.</w:t>
      </w:r>
    </w:p>
    <w:p w:rsidR="00CF56B8" w:rsidRPr="00CF56B8" w:rsidRDefault="00CF56B8" w:rsidP="00CF56B8">
      <w:pPr>
        <w:widowControl w:val="0"/>
        <w:spacing w:after="0"/>
        <w:ind w:firstLine="720"/>
        <w:jc w:val="both"/>
        <w:rPr>
          <w:rFonts w:ascii="Times New Roman" w:eastAsia="Times New Roman" w:hAnsi="Times New Roman" w:cs="Times New Roman"/>
          <w:color w:val="000000"/>
          <w:sz w:val="28"/>
          <w:szCs w:val="28"/>
          <w:lang w:eastAsia="ru-RU" w:bidi="ru-RU"/>
        </w:rPr>
      </w:pPr>
      <w:r w:rsidRPr="00CF56B8">
        <w:rPr>
          <w:rFonts w:ascii="Times New Roman" w:eastAsia="Times New Roman" w:hAnsi="Times New Roman" w:cs="Times New Roman"/>
          <w:color w:val="000000"/>
          <w:sz w:val="28"/>
          <w:szCs w:val="28"/>
          <w:lang w:eastAsia="ru-RU" w:bidi="ru-RU"/>
        </w:rPr>
        <w:t>Фактические финансовые затраты на реализацию программных мероприятий за 2022 год составили 700,0 тыс. рублей, за счет средств кожуунного бюджета, или 100% от предусмотренного объема финансирования.</w:t>
      </w:r>
    </w:p>
    <w:p w:rsidR="00816A83" w:rsidRPr="00FD1792" w:rsidRDefault="00816A83" w:rsidP="00CF56B8">
      <w:pPr>
        <w:widowControl w:val="0"/>
        <w:tabs>
          <w:tab w:val="left" w:pos="1930"/>
        </w:tabs>
        <w:spacing w:after="0"/>
        <w:jc w:val="center"/>
        <w:rPr>
          <w:rFonts w:ascii="Times New Roman" w:eastAsia="Times New Roman" w:hAnsi="Times New Roman" w:cs="Times New Roman"/>
          <w:color w:val="000000"/>
          <w:sz w:val="28"/>
          <w:szCs w:val="28"/>
          <w:lang w:eastAsia="ru-RU" w:bidi="ru-RU"/>
        </w:rPr>
      </w:pPr>
    </w:p>
    <w:p w:rsidR="00CF56B8" w:rsidRPr="00CF56B8" w:rsidRDefault="00CF56B8" w:rsidP="00CF56B8">
      <w:pPr>
        <w:widowControl w:val="0"/>
        <w:tabs>
          <w:tab w:val="left" w:pos="1930"/>
        </w:tabs>
        <w:spacing w:after="0"/>
        <w:jc w:val="center"/>
        <w:rPr>
          <w:rFonts w:ascii="Times New Roman" w:eastAsia="Times New Roman" w:hAnsi="Times New Roman" w:cs="Times New Roman"/>
          <w:color w:val="000000"/>
          <w:sz w:val="28"/>
          <w:szCs w:val="28"/>
          <w:lang w:eastAsia="ru-RU" w:bidi="ru-RU"/>
        </w:rPr>
      </w:pPr>
      <w:r w:rsidRPr="00CF56B8">
        <w:rPr>
          <w:rFonts w:ascii="Times New Roman" w:eastAsia="Times New Roman" w:hAnsi="Times New Roman" w:cs="Times New Roman"/>
          <w:color w:val="000000"/>
          <w:sz w:val="28"/>
          <w:szCs w:val="28"/>
          <w:lang w:val="en-US" w:eastAsia="ru-RU" w:bidi="ru-RU"/>
        </w:rPr>
        <w:t>III</w:t>
      </w:r>
      <w:r w:rsidRPr="00CF56B8">
        <w:rPr>
          <w:rFonts w:ascii="Times New Roman" w:eastAsia="Times New Roman" w:hAnsi="Times New Roman" w:cs="Times New Roman"/>
          <w:color w:val="000000"/>
          <w:sz w:val="28"/>
          <w:szCs w:val="28"/>
          <w:lang w:eastAsia="ru-RU" w:bidi="ru-RU"/>
        </w:rPr>
        <w:t>. Информация о выполнении мероприятий муниципальной подпрограммы</w:t>
      </w:r>
    </w:p>
    <w:p w:rsidR="00CF56B8" w:rsidRPr="00CF56B8" w:rsidRDefault="00CF56B8" w:rsidP="00CF56B8">
      <w:pPr>
        <w:widowControl w:val="0"/>
        <w:tabs>
          <w:tab w:val="left" w:pos="1930"/>
        </w:tabs>
        <w:spacing w:after="0"/>
        <w:jc w:val="center"/>
        <w:rPr>
          <w:rFonts w:ascii="Times New Roman" w:eastAsia="Times New Roman" w:hAnsi="Times New Roman" w:cs="Times New Roman"/>
          <w:color w:val="000000"/>
          <w:sz w:val="28"/>
          <w:szCs w:val="28"/>
          <w:lang w:eastAsia="ru-RU" w:bidi="ru-RU"/>
        </w:rPr>
      </w:pPr>
    </w:p>
    <w:p w:rsidR="00CF56B8" w:rsidRPr="00CF56B8" w:rsidRDefault="00CF56B8" w:rsidP="00EA5F15">
      <w:pPr>
        <w:widowControl w:val="0"/>
        <w:numPr>
          <w:ilvl w:val="0"/>
          <w:numId w:val="8"/>
        </w:numPr>
        <w:shd w:val="clear" w:color="auto" w:fill="FFFFFF"/>
        <w:tabs>
          <w:tab w:val="left" w:pos="851"/>
        </w:tabs>
        <w:suppressAutoHyphens/>
        <w:spacing w:after="0" w:line="240" w:lineRule="auto"/>
        <w:ind w:left="0" w:firstLine="567"/>
        <w:jc w:val="both"/>
        <w:rPr>
          <w:rFonts w:ascii="Times New Roman" w:eastAsia="Times New Roman" w:hAnsi="Times New Roman" w:cs="Times New Roman"/>
          <w:color w:val="000000"/>
          <w:sz w:val="28"/>
          <w:szCs w:val="28"/>
          <w:lang w:eastAsia="ru-RU" w:bidi="ru-RU"/>
        </w:rPr>
      </w:pPr>
      <w:r w:rsidRPr="00CF56B8">
        <w:rPr>
          <w:rFonts w:ascii="Times New Roman" w:eastAsia="Times New Roman" w:hAnsi="Times New Roman" w:cs="Times New Roman"/>
          <w:color w:val="000000"/>
          <w:sz w:val="28"/>
          <w:szCs w:val="28"/>
          <w:lang w:eastAsia="ru-RU" w:bidi="ru-RU"/>
        </w:rPr>
        <w:t>Финансовая поддержка - предоставление субсидии на реализацию мероприятий по развитию малого и среднего предпринимательства в виде гранта Председателя администрации муниципального района «Кызылский кожуун» Республики Тыва на реализацию проектов.</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tLeast"/>
        <w:ind w:firstLine="708"/>
        <w:contextualSpacing/>
        <w:jc w:val="both"/>
        <w:rPr>
          <w:rFonts w:ascii="Times New Roman" w:eastAsia="SimSun" w:hAnsi="Times New Roman" w:cs="Mangal"/>
          <w:kern w:val="1"/>
          <w:sz w:val="28"/>
          <w:szCs w:val="28"/>
          <w:lang w:eastAsia="zh-CN" w:bidi="hi-IN"/>
        </w:rPr>
      </w:pPr>
      <w:r w:rsidRPr="00CF56B8">
        <w:rPr>
          <w:rFonts w:ascii="Times New Roman" w:eastAsia="SimSun" w:hAnsi="Times New Roman" w:cs="Mangal"/>
          <w:iCs/>
          <w:kern w:val="1"/>
          <w:sz w:val="28"/>
          <w:szCs w:val="28"/>
          <w:lang w:eastAsia="zh-CN" w:bidi="hi-IN"/>
        </w:rPr>
        <w:t>По вопросу оказания финансовой поддержки</w:t>
      </w:r>
      <w:r w:rsidRPr="00CF56B8">
        <w:rPr>
          <w:rFonts w:ascii="Times New Roman" w:eastAsia="SimSun" w:hAnsi="Times New Roman" w:cs="Mangal"/>
          <w:kern w:val="1"/>
          <w:sz w:val="28"/>
          <w:szCs w:val="28"/>
          <w:lang w:eastAsia="zh-CN" w:bidi="hi-IN"/>
        </w:rPr>
        <w:t xml:space="preserve"> администрацией муниципального района «Кызылский кожуун» объявлялся конкурс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и услуг. Извещение о проведении конкурса опубликовывалась в газете «Вести Кызылского кожууна» № 29 (547) от 3 сентября 2022 года и на официальном сайте администрации Кызылского кожууна </w:t>
      </w:r>
      <w:hyperlink r:id="rId9" w:history="1">
        <w:r w:rsidRPr="00CF56B8">
          <w:rPr>
            <w:rFonts w:ascii="Times New Roman" w:eastAsia="SimSun" w:hAnsi="Times New Roman" w:cs="Mangal"/>
            <w:color w:val="000080"/>
            <w:kern w:val="1"/>
            <w:sz w:val="28"/>
            <w:szCs w:val="28"/>
            <w:u w:val="single"/>
            <w:lang w:eastAsia="zh-CN" w:bidi="hi-IN"/>
          </w:rPr>
          <w:t>https://kuzulsky.rtyva.ru/events/21194/</w:t>
        </w:r>
      </w:hyperlink>
      <w:r w:rsidRPr="00CF56B8">
        <w:rPr>
          <w:rFonts w:ascii="Times New Roman" w:eastAsia="SimSun" w:hAnsi="Times New Roman" w:cs="Mangal"/>
          <w:kern w:val="1"/>
          <w:sz w:val="28"/>
          <w:szCs w:val="28"/>
          <w:lang w:eastAsia="zh-CN" w:bidi="hi-IN"/>
        </w:rPr>
        <w:t>.</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Согласно Положению о предоставлении муниципальной поддержки на реализацию мероприятий по развитию и поддержке малого и среднего предпринимательства в Кызылском кожууне, утвержденного постановлением администрации Кызылского кожууна РТ 09 сентября 2022 г. № 162, 22 сентября 2022 года завершен прием заявок на конкурс.</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 xml:space="preserve">По результатам комиссии предоставлены субсидии по поддержке 3 субъектам малого и среднего предпринимательств на общую сумму 700,0 тыс. рублей: </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sz w:val="28"/>
          <w:szCs w:val="28"/>
        </w:rPr>
      </w:pPr>
      <w:r w:rsidRPr="00CF56B8">
        <w:rPr>
          <w:rFonts w:ascii="Times New Roman" w:eastAsia="Times New Roman" w:hAnsi="Times New Roman" w:cs="Times New Roman"/>
          <w:color w:val="000000"/>
          <w:sz w:val="28"/>
          <w:szCs w:val="28"/>
          <w:lang w:eastAsia="ru-RU"/>
        </w:rPr>
        <w:t xml:space="preserve">- ИП </w:t>
      </w:r>
      <w:r w:rsidRPr="00CF56B8">
        <w:rPr>
          <w:rFonts w:ascii="Times New Roman" w:eastAsia="Calibri" w:hAnsi="Times New Roman" w:cs="Times New Roman"/>
          <w:sz w:val="28"/>
          <w:szCs w:val="28"/>
        </w:rPr>
        <w:t>Иргит О.О. на обеспечение безопасности детского сада «Хунчугеш» в пгт. Каа-Хем;</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sz w:val="28"/>
          <w:szCs w:val="28"/>
        </w:rPr>
      </w:pPr>
      <w:r w:rsidRPr="00CF56B8">
        <w:rPr>
          <w:rFonts w:ascii="Times New Roman" w:eastAsia="Calibri" w:hAnsi="Times New Roman" w:cs="Times New Roman"/>
          <w:sz w:val="28"/>
          <w:szCs w:val="28"/>
        </w:rPr>
        <w:t>- РОО по отлову и содержанию безнадзорных животных «Уют» на ограждение территории по начатию строительства питомника для безнадзорных собак;</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sz w:val="28"/>
          <w:szCs w:val="28"/>
        </w:rPr>
      </w:pPr>
      <w:r w:rsidRPr="00CF56B8">
        <w:rPr>
          <w:rFonts w:ascii="Times New Roman" w:eastAsia="Calibri" w:hAnsi="Times New Roman" w:cs="Times New Roman"/>
          <w:sz w:val="28"/>
          <w:szCs w:val="28"/>
        </w:rPr>
        <w:t>- ИП Монгуш А.Э на приобретение оборудования по производству хлеба и хлебобулочных изделий.</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contextualSpacing/>
        <w:jc w:val="both"/>
        <w:rPr>
          <w:rFonts w:ascii="Times New Roman" w:eastAsia="Calibri" w:hAnsi="Times New Roman" w:cs="Times New Roman"/>
          <w:sz w:val="28"/>
          <w:szCs w:val="28"/>
        </w:rPr>
      </w:pP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Calibri" w:hAnsi="Times New Roman" w:cs="Times New Roman"/>
          <w:sz w:val="28"/>
          <w:szCs w:val="28"/>
        </w:rPr>
        <w:t xml:space="preserve">2. </w:t>
      </w:r>
      <w:r w:rsidRPr="00CF56B8">
        <w:rPr>
          <w:rFonts w:ascii="Times New Roman" w:eastAsia="Times New Roman" w:hAnsi="Times New Roman" w:cs="Times New Roman"/>
          <w:color w:val="000000"/>
          <w:sz w:val="28"/>
          <w:szCs w:val="28"/>
          <w:lang w:eastAsia="ru-RU"/>
        </w:rPr>
        <w:t>Нормативно-правовая и информационно-методическая поддержка предпринимательской деятельности.</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Для оказания нормативно-правовой и информационно-методической поддержки предпринимательской деятельности администрацией разработаны нормативно-правовые акты:</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ab/>
        <w:t xml:space="preserve">- «Об утверждении административного регламента по предоставлению муниципальных услуг "Создание условий для расширения рынка </w:t>
      </w:r>
      <w:r w:rsidRPr="00CF56B8">
        <w:rPr>
          <w:rFonts w:ascii="Times New Roman" w:eastAsia="Times New Roman" w:hAnsi="Times New Roman" w:cs="Times New Roman"/>
          <w:color w:val="000000"/>
          <w:sz w:val="28"/>
          <w:szCs w:val="28"/>
          <w:lang w:eastAsia="ru-RU"/>
        </w:rPr>
        <w:lastRenderedPageBreak/>
        <w:t>сельскохозяйственной продукции, сырья и продовольствия, содействия МСП» от 13.05.2021г. № 80/1;</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ab/>
        <w:t>- Об утверждении административного регламента по предоставлению муниципальных услуг "Предоставление поддержки субъектам МСП" от 13.05.2022г. № 81.</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iCs/>
          <w:color w:val="000000"/>
          <w:sz w:val="28"/>
          <w:szCs w:val="28"/>
          <w:lang w:eastAsia="ru-RU"/>
        </w:rPr>
      </w:pPr>
      <w:r w:rsidRPr="00CF56B8">
        <w:rPr>
          <w:rFonts w:ascii="Times New Roman" w:eastAsia="Times New Roman" w:hAnsi="Times New Roman" w:cs="Times New Roman"/>
          <w:iCs/>
          <w:color w:val="000000"/>
          <w:sz w:val="28"/>
          <w:szCs w:val="28"/>
          <w:lang w:eastAsia="ru-RU"/>
        </w:rPr>
        <w:t>С целью</w:t>
      </w:r>
      <w:r w:rsidRPr="00CF56B8">
        <w:rPr>
          <w:rFonts w:ascii="Times New Roman" w:eastAsia="Times New Roman" w:hAnsi="Times New Roman" w:cs="Times New Roman"/>
          <w:iCs/>
          <w:color w:val="000000"/>
          <w:sz w:val="28"/>
          <w:szCs w:val="28"/>
          <w:lang w:val="x-none" w:eastAsia="ru-RU"/>
        </w:rPr>
        <w:t xml:space="preserve"> информационно</w:t>
      </w:r>
      <w:r w:rsidRPr="00CF56B8">
        <w:rPr>
          <w:rFonts w:ascii="Times New Roman" w:eastAsia="Times New Roman" w:hAnsi="Times New Roman" w:cs="Times New Roman"/>
          <w:iCs/>
          <w:color w:val="000000"/>
          <w:sz w:val="28"/>
          <w:szCs w:val="28"/>
          <w:lang w:eastAsia="ru-RU"/>
        </w:rPr>
        <w:t>го</w:t>
      </w:r>
      <w:r w:rsidRPr="00CF56B8">
        <w:rPr>
          <w:rFonts w:ascii="Times New Roman" w:eastAsia="Times New Roman" w:hAnsi="Times New Roman" w:cs="Times New Roman"/>
          <w:iCs/>
          <w:color w:val="000000"/>
          <w:sz w:val="28"/>
          <w:szCs w:val="28"/>
          <w:lang w:val="x-none" w:eastAsia="ru-RU"/>
        </w:rPr>
        <w:t xml:space="preserve"> обеспечени</w:t>
      </w:r>
      <w:r w:rsidRPr="00CF56B8">
        <w:rPr>
          <w:rFonts w:ascii="Times New Roman" w:eastAsia="Times New Roman" w:hAnsi="Times New Roman" w:cs="Times New Roman"/>
          <w:iCs/>
          <w:color w:val="000000"/>
          <w:sz w:val="28"/>
          <w:szCs w:val="28"/>
          <w:lang w:eastAsia="ru-RU"/>
        </w:rPr>
        <w:t>я</w:t>
      </w:r>
      <w:r w:rsidRPr="00CF56B8">
        <w:rPr>
          <w:rFonts w:ascii="Times New Roman" w:eastAsia="Times New Roman" w:hAnsi="Times New Roman" w:cs="Times New Roman"/>
          <w:color w:val="000000"/>
          <w:sz w:val="28"/>
          <w:szCs w:val="28"/>
          <w:lang w:val="x-none" w:eastAsia="ru-RU"/>
        </w:rPr>
        <w:t xml:space="preserve"> представителей малого бизнеса об изменениях в местном законодательстве, региональном и федеральном, касающихся субъектов малого и среднего предпринимательства, администрацией Кызылского кожууна </w:t>
      </w:r>
      <w:r w:rsidRPr="00CF56B8">
        <w:rPr>
          <w:rFonts w:ascii="Times New Roman" w:eastAsia="Times New Roman" w:hAnsi="Times New Roman" w:cs="Times New Roman"/>
          <w:iCs/>
          <w:color w:val="000000"/>
          <w:sz w:val="28"/>
          <w:szCs w:val="28"/>
          <w:lang w:eastAsia="ru-RU"/>
        </w:rPr>
        <w:t>в</w:t>
      </w:r>
      <w:r w:rsidRPr="00CF56B8">
        <w:rPr>
          <w:rFonts w:ascii="Times New Roman" w:eastAsia="Times New Roman" w:hAnsi="Times New Roman" w:cs="Times New Roman"/>
          <w:iCs/>
          <w:color w:val="000000"/>
          <w:sz w:val="28"/>
          <w:szCs w:val="28"/>
          <w:lang w:val="x-none" w:eastAsia="ru-RU"/>
        </w:rPr>
        <w:t xml:space="preserve"> </w:t>
      </w:r>
      <w:r w:rsidRPr="00CF56B8">
        <w:rPr>
          <w:rFonts w:ascii="Times New Roman" w:eastAsia="Times New Roman" w:hAnsi="Times New Roman" w:cs="Times New Roman"/>
          <w:iCs/>
          <w:color w:val="000000"/>
          <w:sz w:val="28"/>
          <w:szCs w:val="28"/>
          <w:lang w:eastAsia="ru-RU"/>
        </w:rPr>
        <w:t>2022 году</w:t>
      </w:r>
      <w:r w:rsidRPr="00CF56B8">
        <w:rPr>
          <w:rFonts w:ascii="Times New Roman" w:eastAsia="Times New Roman" w:hAnsi="Times New Roman" w:cs="Times New Roman"/>
          <w:iCs/>
          <w:color w:val="000000"/>
          <w:sz w:val="28"/>
          <w:szCs w:val="28"/>
          <w:lang w:val="x-none" w:eastAsia="ru-RU"/>
        </w:rPr>
        <w:t xml:space="preserve"> проведен семинар </w:t>
      </w:r>
      <w:r w:rsidRPr="00CF56B8">
        <w:rPr>
          <w:rFonts w:ascii="Times New Roman" w:eastAsia="Times New Roman" w:hAnsi="Times New Roman" w:cs="Times New Roman"/>
          <w:color w:val="000000"/>
          <w:sz w:val="28"/>
          <w:szCs w:val="28"/>
          <w:lang w:val="x-none" w:eastAsia="ru-RU"/>
        </w:rPr>
        <w:t>с участием инфраструктуры поддержки бизнеса</w:t>
      </w:r>
      <w:r w:rsidRPr="00CF56B8">
        <w:rPr>
          <w:rFonts w:ascii="Times New Roman" w:eastAsia="Times New Roman" w:hAnsi="Times New Roman" w:cs="Times New Roman"/>
          <w:color w:val="000000"/>
          <w:sz w:val="28"/>
          <w:szCs w:val="28"/>
          <w:lang w:eastAsia="ru-RU"/>
        </w:rPr>
        <w:t xml:space="preserve"> «Мой бизнес», ГАУ «Бизнес-инкубатор» РТ</w:t>
      </w:r>
      <w:r w:rsidRPr="00CF56B8">
        <w:rPr>
          <w:rFonts w:ascii="Times New Roman" w:eastAsia="Times New Roman" w:hAnsi="Times New Roman" w:cs="Times New Roman"/>
          <w:color w:val="000000"/>
          <w:sz w:val="28"/>
          <w:szCs w:val="28"/>
          <w:lang w:val="x-none" w:eastAsia="ru-RU"/>
        </w:rPr>
        <w:t xml:space="preserve"> </w:t>
      </w:r>
      <w:r w:rsidRPr="00CF56B8">
        <w:rPr>
          <w:rFonts w:ascii="Times New Roman" w:eastAsia="Times New Roman" w:hAnsi="Times New Roman" w:cs="Times New Roman"/>
          <w:iCs/>
          <w:color w:val="000000"/>
          <w:sz w:val="28"/>
          <w:szCs w:val="28"/>
          <w:lang w:eastAsia="ru-RU"/>
        </w:rPr>
        <w:t>о мерах господдержки и проблемных вопросов</w:t>
      </w:r>
      <w:r w:rsidRPr="00CF56B8">
        <w:rPr>
          <w:rFonts w:ascii="Times New Roman" w:eastAsia="Times New Roman" w:hAnsi="Times New Roman" w:cs="Times New Roman"/>
          <w:iCs/>
          <w:color w:val="000000"/>
          <w:sz w:val="28"/>
          <w:szCs w:val="28"/>
          <w:lang w:val="x-none" w:eastAsia="ru-RU"/>
        </w:rPr>
        <w:t xml:space="preserve"> субъектами малого и среднего предпринимательства</w:t>
      </w:r>
      <w:r w:rsidRPr="00CF56B8">
        <w:rPr>
          <w:rFonts w:ascii="Times New Roman" w:eastAsia="Times New Roman" w:hAnsi="Times New Roman" w:cs="Times New Roman"/>
          <w:iCs/>
          <w:color w:val="000000"/>
          <w:sz w:val="28"/>
          <w:szCs w:val="28"/>
          <w:lang w:eastAsia="ru-RU"/>
        </w:rPr>
        <w:t xml:space="preserve"> и по иным вопросам</w:t>
      </w:r>
      <w:r w:rsidRPr="00CF56B8">
        <w:rPr>
          <w:rFonts w:ascii="Times New Roman" w:eastAsia="Times New Roman" w:hAnsi="Times New Roman" w:cs="Times New Roman"/>
          <w:iCs/>
          <w:color w:val="000000"/>
          <w:sz w:val="28"/>
          <w:szCs w:val="28"/>
          <w:lang w:val="x-none" w:eastAsia="ru-RU"/>
        </w:rPr>
        <w:t>.</w:t>
      </w:r>
      <w:r w:rsidRPr="00CF56B8">
        <w:rPr>
          <w:rFonts w:ascii="Times New Roman" w:eastAsia="Times New Roman" w:hAnsi="Times New Roman" w:cs="Times New Roman"/>
          <w:iCs/>
          <w:color w:val="000000"/>
          <w:sz w:val="28"/>
          <w:szCs w:val="28"/>
          <w:lang w:eastAsia="ru-RU"/>
        </w:rPr>
        <w:t xml:space="preserve"> </w:t>
      </w:r>
      <w:r w:rsidRPr="00CF56B8">
        <w:rPr>
          <w:rFonts w:ascii="Times New Roman" w:eastAsia="Times New Roman" w:hAnsi="Times New Roman" w:cs="Times New Roman"/>
          <w:color w:val="000000"/>
          <w:sz w:val="28"/>
          <w:szCs w:val="28"/>
          <w:lang w:eastAsia="ru-RU"/>
        </w:rPr>
        <w:t>Информация о мерах поддержки размещалась на официальном сайте администрации кожууна, в социальных сетях, в мессенждерах «Вайбер».</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 xml:space="preserve">За 2022 год по результатам проведенной методическо-консультационной помощи </w:t>
      </w:r>
      <w:r w:rsidRPr="00CF56B8">
        <w:rPr>
          <w:rFonts w:ascii="Times New Roman" w:eastAsia="Times New Roman" w:hAnsi="Times New Roman" w:cs="Times New Roman"/>
          <w:bCs/>
          <w:color w:val="000000"/>
          <w:sz w:val="28"/>
          <w:szCs w:val="28"/>
          <w:lang w:eastAsia="ru-RU"/>
        </w:rPr>
        <w:t xml:space="preserve">меры поддержки получили в общей сложности 324 человек: </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 по линии Фонда поддержки предпринимательства РТ микрозаймы под сниженный процент получили 15 предпринимателей;</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 по линии Минсельхоза РТ по программе «Начинающий фермер» поддержку получил 1 гражданин;</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 по линии Минсельхоза РТ по программе «Индивидуальная программа социально-экономического развития Республики Тыва» поддержку получили 6 граждан;</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 по линии Минтруда РТ по программе государственную социальную помощь получили 319 граждан, где по результатам зарегистрировались как самозанятые граждане;</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 муниципальную финансовую поддержку 3 субъектов малого и среднего предпринимательства.</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В течение отчетного периода открыты новые точки общепита в пгт. Каа-Хем и уже завоевала рынок поселка, это сетевые магазины: «Батон», «Хороший», «Хозмаркет»; кафе «Пионер», «Айлуна», «Добрый», «Киото».</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3.Поддержка выставочно-ярмарочной деятельности субъектов малого и среднего предпринимательства Кызылского кожууна.</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x-none" w:eastAsia="ru-RU"/>
        </w:rPr>
      </w:pPr>
      <w:r w:rsidRPr="00CF56B8">
        <w:rPr>
          <w:rFonts w:ascii="Times New Roman" w:eastAsia="Times New Roman" w:hAnsi="Times New Roman" w:cs="Times New Roman"/>
          <w:iCs/>
          <w:color w:val="000000"/>
          <w:sz w:val="28"/>
          <w:szCs w:val="28"/>
          <w:lang w:eastAsia="ru-RU"/>
        </w:rPr>
        <w:t>П</w:t>
      </w:r>
      <w:r w:rsidRPr="00CF56B8">
        <w:rPr>
          <w:rFonts w:ascii="Times New Roman" w:eastAsia="Times New Roman" w:hAnsi="Times New Roman" w:cs="Times New Roman"/>
          <w:iCs/>
          <w:color w:val="000000"/>
          <w:sz w:val="28"/>
          <w:szCs w:val="28"/>
          <w:lang w:val="x-none" w:eastAsia="ru-RU"/>
        </w:rPr>
        <w:t>о поддержке выставочно-ярмарочной деятельности</w:t>
      </w:r>
      <w:r w:rsidRPr="00CF56B8">
        <w:rPr>
          <w:rFonts w:ascii="Times New Roman" w:eastAsia="Times New Roman" w:hAnsi="Times New Roman" w:cs="Times New Roman"/>
          <w:color w:val="000000"/>
          <w:sz w:val="28"/>
          <w:szCs w:val="28"/>
          <w:lang w:val="x-none" w:eastAsia="ru-RU"/>
        </w:rPr>
        <w:t xml:space="preserve"> на еженедельной основе </w:t>
      </w:r>
      <w:r w:rsidRPr="00CF56B8">
        <w:rPr>
          <w:rFonts w:ascii="Times New Roman" w:eastAsia="Times New Roman" w:hAnsi="Times New Roman" w:cs="Times New Roman"/>
          <w:color w:val="000000"/>
          <w:sz w:val="28"/>
          <w:szCs w:val="28"/>
          <w:lang w:eastAsia="ru-RU"/>
        </w:rPr>
        <w:t>организованы и проводятся ярмарки в пгт. Каа-Хем Кызылского кожууна</w:t>
      </w:r>
      <w:r w:rsidRPr="00CF56B8">
        <w:rPr>
          <w:rFonts w:ascii="Times New Roman" w:eastAsia="Times New Roman" w:hAnsi="Times New Roman" w:cs="Times New Roman"/>
          <w:color w:val="000000"/>
          <w:sz w:val="28"/>
          <w:szCs w:val="28"/>
          <w:lang w:val="x-none" w:eastAsia="ru-RU"/>
        </w:rPr>
        <w:t>.</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Всего на 2022 год было фактически всего организовано и проведено 50 ярмарок, с увеличением аналогичного периода прошлого года.</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eastAsia="ru-RU"/>
        </w:rPr>
        <w:t xml:space="preserve">В целом за весь отчетный период на ярмарках задействовано 2 720 ярмарочных мест или количество участников (2021 г. – 2 568), где приняли участие в основном местные товаропроизводители из поселений кожууна. </w:t>
      </w:r>
    </w:p>
    <w:p w:rsidR="00CF56B8" w:rsidRDefault="00CF56B8" w:rsidP="003D4516">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bidi="ru-RU"/>
        </w:rPr>
      </w:pPr>
      <w:r w:rsidRPr="00CF56B8">
        <w:rPr>
          <w:rFonts w:ascii="Times New Roman" w:eastAsia="Times New Roman" w:hAnsi="Times New Roman" w:cs="Times New Roman"/>
          <w:color w:val="000000"/>
          <w:sz w:val="28"/>
          <w:szCs w:val="28"/>
          <w:lang w:eastAsia="ru-RU" w:bidi="ru-RU"/>
        </w:rPr>
        <w:t>Проводились тематические выставки-ярмарки: День России, Тос-чузун малым (кожуунный Наадым), Джип-триал (соревнование внедорожников в м. Кок-Тей), школьный базар</w:t>
      </w:r>
      <w:r w:rsidR="003D4516">
        <w:rPr>
          <w:rFonts w:ascii="Times New Roman" w:eastAsia="Times New Roman" w:hAnsi="Times New Roman" w:cs="Times New Roman"/>
          <w:color w:val="000000"/>
          <w:sz w:val="28"/>
          <w:szCs w:val="28"/>
          <w:lang w:eastAsia="ru-RU" w:bidi="ru-RU"/>
        </w:rPr>
        <w:t>.</w:t>
      </w:r>
    </w:p>
    <w:p w:rsidR="00656009" w:rsidRPr="00CF56B8" w:rsidRDefault="00656009"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val="en-US" w:eastAsia="ru-RU"/>
        </w:rPr>
        <w:t>I</w:t>
      </w:r>
      <w:r w:rsidRPr="00CF56B8">
        <w:rPr>
          <w:rFonts w:ascii="Times New Roman" w:eastAsia="Times New Roman" w:hAnsi="Times New Roman" w:cs="Times New Roman"/>
          <w:color w:val="000000"/>
          <w:sz w:val="28"/>
          <w:szCs w:val="28"/>
          <w:lang w:eastAsia="ru-RU"/>
        </w:rPr>
        <w:t>V.</w:t>
      </w:r>
      <w:r w:rsidRPr="00CF56B8">
        <w:rPr>
          <w:rFonts w:ascii="Times New Roman" w:eastAsia="Times New Roman" w:hAnsi="Times New Roman" w:cs="Times New Roman"/>
          <w:color w:val="000000"/>
          <w:sz w:val="28"/>
          <w:szCs w:val="28"/>
          <w:lang w:eastAsia="ru-RU"/>
        </w:rPr>
        <w:tab/>
        <w:t>Результаты реализации муниципальной подпрограммы</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r w:rsidRPr="00CF56B8">
        <w:rPr>
          <w:rFonts w:ascii="Times New Roman" w:eastAsia="Times New Roman" w:hAnsi="Times New Roman" w:cs="Times New Roman"/>
          <w:color w:val="000000"/>
          <w:kern w:val="1"/>
          <w:sz w:val="28"/>
          <w:szCs w:val="28"/>
          <w:lang w:eastAsia="ru-RU" w:bidi="ru-RU"/>
        </w:rPr>
        <w:t xml:space="preserve">По результатам проведенных мероприятий </w:t>
      </w:r>
      <w:r w:rsidRPr="00CF56B8">
        <w:rPr>
          <w:rFonts w:ascii="Times New Roman" w:eastAsia="Calibri" w:hAnsi="Times New Roman" w:cs="Times New Roman"/>
          <w:kern w:val="1"/>
          <w:sz w:val="28"/>
          <w:szCs w:val="28"/>
          <w:lang w:bidi="hi-IN"/>
        </w:rPr>
        <w:t>достижение целевых показателей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143"/>
        <w:gridCol w:w="1206"/>
        <w:gridCol w:w="1384"/>
        <w:gridCol w:w="1337"/>
        <w:gridCol w:w="1662"/>
      </w:tblGrid>
      <w:tr w:rsidR="00CF56B8" w:rsidRPr="00CF56B8" w:rsidTr="003C4324">
        <w:tc>
          <w:tcPr>
            <w:tcW w:w="567" w:type="dxa"/>
            <w:shd w:val="clear" w:color="auto" w:fill="auto"/>
          </w:tcPr>
          <w:p w:rsidR="00CF56B8" w:rsidRPr="00CF56B8" w:rsidRDefault="00CF56B8" w:rsidP="00CF56B8">
            <w:pPr>
              <w:spacing w:after="0" w:line="240" w:lineRule="auto"/>
              <w:contextualSpacing/>
              <w:jc w:val="both"/>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w:t>
            </w:r>
          </w:p>
        </w:tc>
        <w:tc>
          <w:tcPr>
            <w:tcW w:w="3686"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ru-RU"/>
              </w:rPr>
              <w:t>Наименование показателей конечного результата</w:t>
            </w:r>
          </w:p>
        </w:tc>
        <w:tc>
          <w:tcPr>
            <w:tcW w:w="992"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Ед. изм.</w:t>
            </w:r>
          </w:p>
        </w:tc>
        <w:tc>
          <w:tcPr>
            <w:tcW w:w="1701"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Факт. значение</w:t>
            </w:r>
          </w:p>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2021 г.</w:t>
            </w:r>
          </w:p>
        </w:tc>
        <w:tc>
          <w:tcPr>
            <w:tcW w:w="1513"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Факт. значение</w:t>
            </w:r>
          </w:p>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2022 г.</w:t>
            </w:r>
          </w:p>
        </w:tc>
        <w:tc>
          <w:tcPr>
            <w:tcW w:w="1714"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ru-RU"/>
              </w:rPr>
              <w:t>Уровень достижения показателя, (%)</w:t>
            </w:r>
          </w:p>
        </w:tc>
      </w:tr>
      <w:tr w:rsidR="00CF56B8" w:rsidRPr="00CF56B8" w:rsidTr="003C4324">
        <w:tc>
          <w:tcPr>
            <w:tcW w:w="567" w:type="dxa"/>
            <w:shd w:val="clear" w:color="auto" w:fill="auto"/>
          </w:tcPr>
          <w:p w:rsidR="00CF56B8" w:rsidRPr="00CF56B8" w:rsidRDefault="00CF56B8" w:rsidP="00CF56B8">
            <w:pPr>
              <w:spacing w:after="0" w:line="240" w:lineRule="auto"/>
              <w:contextualSpacing/>
              <w:jc w:val="both"/>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1</w:t>
            </w:r>
          </w:p>
        </w:tc>
        <w:tc>
          <w:tcPr>
            <w:tcW w:w="3686" w:type="dxa"/>
            <w:shd w:val="clear" w:color="auto" w:fill="auto"/>
          </w:tcPr>
          <w:p w:rsidR="00CF56B8" w:rsidRPr="00CF56B8" w:rsidRDefault="00CF56B8" w:rsidP="00CF56B8">
            <w:pPr>
              <w:spacing w:after="0" w:line="240" w:lineRule="auto"/>
              <w:contextualSpacing/>
              <w:jc w:val="both"/>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численность субъектов малого и среднего предпринимательства</w:t>
            </w:r>
          </w:p>
        </w:tc>
        <w:tc>
          <w:tcPr>
            <w:tcW w:w="992"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ед.</w:t>
            </w:r>
          </w:p>
        </w:tc>
        <w:tc>
          <w:tcPr>
            <w:tcW w:w="1701"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721</w:t>
            </w:r>
          </w:p>
        </w:tc>
        <w:tc>
          <w:tcPr>
            <w:tcW w:w="1513"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790</w:t>
            </w:r>
          </w:p>
        </w:tc>
        <w:tc>
          <w:tcPr>
            <w:tcW w:w="1714"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109</w:t>
            </w:r>
          </w:p>
        </w:tc>
      </w:tr>
      <w:tr w:rsidR="00CF56B8" w:rsidRPr="00CF56B8" w:rsidTr="003C4324">
        <w:tc>
          <w:tcPr>
            <w:tcW w:w="567" w:type="dxa"/>
            <w:shd w:val="clear" w:color="auto" w:fill="auto"/>
          </w:tcPr>
          <w:p w:rsidR="00CF56B8" w:rsidRPr="00CF56B8" w:rsidRDefault="00CF56B8" w:rsidP="00CF56B8">
            <w:pPr>
              <w:spacing w:after="0" w:line="240" w:lineRule="auto"/>
              <w:contextualSpacing/>
              <w:jc w:val="both"/>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2</w:t>
            </w:r>
          </w:p>
        </w:tc>
        <w:tc>
          <w:tcPr>
            <w:tcW w:w="3686" w:type="dxa"/>
            <w:shd w:val="clear" w:color="auto" w:fill="auto"/>
          </w:tcPr>
          <w:p w:rsidR="00CF56B8" w:rsidRPr="00CF56B8" w:rsidRDefault="00CF56B8" w:rsidP="00CF56B8">
            <w:pPr>
              <w:spacing w:after="0" w:line="240" w:lineRule="auto"/>
              <w:contextualSpacing/>
              <w:jc w:val="both"/>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инвестиции в основной капитал за счет всех источников финансирования</w:t>
            </w:r>
          </w:p>
        </w:tc>
        <w:tc>
          <w:tcPr>
            <w:tcW w:w="992"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млн. руб.</w:t>
            </w:r>
          </w:p>
        </w:tc>
        <w:tc>
          <w:tcPr>
            <w:tcW w:w="1701"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103,39</w:t>
            </w:r>
          </w:p>
        </w:tc>
        <w:tc>
          <w:tcPr>
            <w:tcW w:w="1513"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366,2</w:t>
            </w:r>
          </w:p>
        </w:tc>
        <w:tc>
          <w:tcPr>
            <w:tcW w:w="1714"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3 раза</w:t>
            </w:r>
          </w:p>
        </w:tc>
      </w:tr>
      <w:tr w:rsidR="00CF56B8" w:rsidRPr="00CF56B8" w:rsidTr="003C4324">
        <w:tc>
          <w:tcPr>
            <w:tcW w:w="567" w:type="dxa"/>
            <w:shd w:val="clear" w:color="auto" w:fill="auto"/>
          </w:tcPr>
          <w:p w:rsidR="00CF56B8" w:rsidRPr="00CF56B8" w:rsidRDefault="00CF56B8" w:rsidP="00CF56B8">
            <w:pPr>
              <w:spacing w:after="0" w:line="240" w:lineRule="auto"/>
              <w:contextualSpacing/>
              <w:jc w:val="both"/>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3</w:t>
            </w:r>
          </w:p>
        </w:tc>
        <w:tc>
          <w:tcPr>
            <w:tcW w:w="3686" w:type="dxa"/>
            <w:shd w:val="clear" w:color="auto" w:fill="auto"/>
          </w:tcPr>
          <w:p w:rsidR="00CF56B8" w:rsidRPr="00CF56B8" w:rsidRDefault="00CF56B8" w:rsidP="00CF56B8">
            <w:pPr>
              <w:spacing w:after="0" w:line="240" w:lineRule="auto"/>
              <w:contextualSpacing/>
              <w:jc w:val="both"/>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создание новых рабочих мест</w:t>
            </w:r>
          </w:p>
        </w:tc>
        <w:tc>
          <w:tcPr>
            <w:tcW w:w="992"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ед.</w:t>
            </w:r>
          </w:p>
        </w:tc>
        <w:tc>
          <w:tcPr>
            <w:tcW w:w="1701"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268</w:t>
            </w:r>
          </w:p>
        </w:tc>
        <w:tc>
          <w:tcPr>
            <w:tcW w:w="1513"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351</w:t>
            </w:r>
          </w:p>
        </w:tc>
        <w:tc>
          <w:tcPr>
            <w:tcW w:w="1714"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130</w:t>
            </w:r>
          </w:p>
        </w:tc>
      </w:tr>
      <w:tr w:rsidR="00CF56B8" w:rsidRPr="00CF56B8" w:rsidTr="003C4324">
        <w:tc>
          <w:tcPr>
            <w:tcW w:w="567" w:type="dxa"/>
            <w:shd w:val="clear" w:color="auto" w:fill="auto"/>
          </w:tcPr>
          <w:p w:rsidR="00CF56B8" w:rsidRPr="00CF56B8" w:rsidRDefault="00CF56B8" w:rsidP="00CF56B8">
            <w:pPr>
              <w:spacing w:after="0" w:line="240" w:lineRule="auto"/>
              <w:contextualSpacing/>
              <w:jc w:val="both"/>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4</w:t>
            </w:r>
          </w:p>
        </w:tc>
        <w:tc>
          <w:tcPr>
            <w:tcW w:w="3686" w:type="dxa"/>
            <w:shd w:val="clear" w:color="auto" w:fill="auto"/>
          </w:tcPr>
          <w:p w:rsidR="00CF56B8" w:rsidRPr="00CF56B8" w:rsidRDefault="00CF56B8" w:rsidP="00CF56B8">
            <w:pPr>
              <w:spacing w:after="0" w:line="240" w:lineRule="auto"/>
              <w:contextualSpacing/>
              <w:jc w:val="both"/>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 xml:space="preserve">бюджетные поступления в виде единого сельскохозяйственного налога  </w:t>
            </w:r>
          </w:p>
        </w:tc>
        <w:tc>
          <w:tcPr>
            <w:tcW w:w="992" w:type="dxa"/>
            <w:shd w:val="clear" w:color="auto" w:fill="auto"/>
          </w:tcPr>
          <w:p w:rsidR="00CF56B8" w:rsidRPr="00CF56B8" w:rsidRDefault="00CF56B8" w:rsidP="00CF56B8">
            <w:pPr>
              <w:spacing w:after="0" w:line="240" w:lineRule="auto"/>
              <w:contextualSpacing/>
              <w:jc w:val="both"/>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тыс.руб.</w:t>
            </w:r>
          </w:p>
        </w:tc>
        <w:tc>
          <w:tcPr>
            <w:tcW w:w="1701"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1227,9</w:t>
            </w:r>
          </w:p>
        </w:tc>
        <w:tc>
          <w:tcPr>
            <w:tcW w:w="1513"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1229,2</w:t>
            </w:r>
          </w:p>
        </w:tc>
        <w:tc>
          <w:tcPr>
            <w:tcW w:w="1714" w:type="dxa"/>
            <w:shd w:val="clear" w:color="auto" w:fill="auto"/>
          </w:tcPr>
          <w:p w:rsidR="00CF56B8" w:rsidRPr="00CF56B8" w:rsidRDefault="00CF56B8" w:rsidP="00CF56B8">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101</w:t>
            </w:r>
          </w:p>
        </w:tc>
      </w:tr>
    </w:tbl>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contextualSpacing/>
        <w:jc w:val="both"/>
        <w:rPr>
          <w:rFonts w:ascii="Times New Roman" w:eastAsia="Calibri" w:hAnsi="Times New Roman" w:cs="Times New Roman"/>
          <w:kern w:val="1"/>
          <w:sz w:val="28"/>
          <w:szCs w:val="28"/>
          <w:lang w:bidi="hi-IN"/>
        </w:rPr>
      </w:pP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hi-IN"/>
        </w:rPr>
      </w:pPr>
      <w:r w:rsidRPr="00CF56B8">
        <w:rPr>
          <w:rFonts w:ascii="Times New Roman" w:eastAsia="SimSun" w:hAnsi="Times New Roman" w:cs="Mangal"/>
          <w:kern w:val="1"/>
          <w:sz w:val="28"/>
          <w:szCs w:val="28"/>
          <w:lang w:val="en-US" w:eastAsia="zh-CN" w:bidi="hi-IN"/>
        </w:rPr>
        <w:t>V</w:t>
      </w:r>
      <w:r w:rsidRPr="00CF56B8">
        <w:rPr>
          <w:rFonts w:ascii="Times New Roman" w:eastAsia="SimSun" w:hAnsi="Times New Roman" w:cs="Mangal"/>
          <w:kern w:val="1"/>
          <w:sz w:val="28"/>
          <w:szCs w:val="28"/>
          <w:lang w:eastAsia="zh-CN" w:bidi="hi-IN"/>
        </w:rPr>
        <w:t>. Оценка степени реализации мероприятий муниципальной подпрограмм</w:t>
      </w:r>
      <w:bookmarkStart w:id="1" w:name="Par4465"/>
      <w:bookmarkEnd w:id="1"/>
      <w:r w:rsidRPr="00CF56B8">
        <w:rPr>
          <w:rFonts w:ascii="Times New Roman" w:eastAsia="SimSun" w:hAnsi="Times New Roman" w:cs="Mangal"/>
          <w:kern w:val="1"/>
          <w:sz w:val="28"/>
          <w:szCs w:val="28"/>
          <w:lang w:eastAsia="zh-CN" w:bidi="hi-IN"/>
        </w:rPr>
        <w:t>ы</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r w:rsidRPr="00CF56B8">
        <w:rPr>
          <w:rFonts w:ascii="Times New Roman" w:eastAsia="SimSun" w:hAnsi="Times New Roman" w:cs="Mangal"/>
          <w:kern w:val="1"/>
          <w:sz w:val="28"/>
          <w:szCs w:val="28"/>
          <w:lang w:eastAsia="zh-CN" w:bidi="hi-IN"/>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(основного мероприятия муниципальной подпрограммы) как отношение фактически произведенных в отчетном году расходов на реализацию подпрограммы (основного мероприятия муниципальной подпрограммы) к их плановым значениям по следующей формуле:</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center"/>
        <w:rPr>
          <w:rFonts w:ascii="Times New Roman" w:eastAsia="Calibri" w:hAnsi="Times New Roman" w:cs="Times New Roman"/>
          <w:kern w:val="1"/>
          <w:sz w:val="28"/>
          <w:szCs w:val="28"/>
          <w:lang w:bidi="hi-IN"/>
        </w:rPr>
      </w:pPr>
      <w:r w:rsidRPr="00CF56B8">
        <w:rPr>
          <w:rFonts w:ascii="Times New Roman" w:eastAsia="SimSun" w:hAnsi="Times New Roman" w:cs="Mangal"/>
          <w:kern w:val="1"/>
          <w:sz w:val="28"/>
          <w:szCs w:val="28"/>
          <w:lang w:eastAsia="zh-CN" w:bidi="hi-IN"/>
        </w:rPr>
        <w:t>СС</w:t>
      </w:r>
      <w:r w:rsidRPr="00CF56B8">
        <w:rPr>
          <w:rFonts w:ascii="Times New Roman" w:eastAsia="SimSun" w:hAnsi="Times New Roman" w:cs="Mangal"/>
          <w:kern w:val="1"/>
          <w:sz w:val="28"/>
          <w:szCs w:val="28"/>
          <w:vertAlign w:val="subscript"/>
          <w:lang w:eastAsia="zh-CN" w:bidi="hi-IN"/>
        </w:rPr>
        <w:t>уз</w:t>
      </w:r>
      <w:r w:rsidRPr="00CF56B8">
        <w:rPr>
          <w:rFonts w:ascii="Times New Roman" w:eastAsia="SimSun" w:hAnsi="Times New Roman" w:cs="Mangal"/>
          <w:kern w:val="1"/>
          <w:sz w:val="28"/>
          <w:szCs w:val="28"/>
          <w:lang w:eastAsia="zh-CN" w:bidi="hi-IN"/>
        </w:rPr>
        <w:t xml:space="preserve"> = З</w:t>
      </w:r>
      <w:r w:rsidRPr="00CF56B8">
        <w:rPr>
          <w:rFonts w:ascii="Times New Roman" w:eastAsia="SimSun" w:hAnsi="Times New Roman" w:cs="Mangal"/>
          <w:kern w:val="1"/>
          <w:sz w:val="28"/>
          <w:szCs w:val="28"/>
          <w:vertAlign w:val="subscript"/>
          <w:lang w:eastAsia="zh-CN" w:bidi="hi-IN"/>
        </w:rPr>
        <w:t>ф</w:t>
      </w:r>
      <w:r w:rsidRPr="00CF56B8">
        <w:rPr>
          <w:rFonts w:ascii="Times New Roman" w:eastAsia="SimSun" w:hAnsi="Times New Roman" w:cs="Mangal"/>
          <w:kern w:val="1"/>
          <w:sz w:val="28"/>
          <w:szCs w:val="28"/>
          <w:lang w:eastAsia="zh-CN" w:bidi="hi-IN"/>
        </w:rPr>
        <w:t xml:space="preserve"> / З</w:t>
      </w:r>
      <w:r w:rsidRPr="00CF56B8">
        <w:rPr>
          <w:rFonts w:ascii="Times New Roman" w:eastAsia="SimSun" w:hAnsi="Times New Roman" w:cs="Mangal"/>
          <w:kern w:val="1"/>
          <w:sz w:val="28"/>
          <w:szCs w:val="28"/>
          <w:vertAlign w:val="subscript"/>
          <w:lang w:eastAsia="zh-CN" w:bidi="hi-IN"/>
        </w:rPr>
        <w:t>п</w:t>
      </w:r>
      <w:r w:rsidRPr="00CF56B8">
        <w:rPr>
          <w:rFonts w:ascii="Times New Roman" w:eastAsia="SimSun" w:hAnsi="Times New Roman" w:cs="Mangal"/>
          <w:kern w:val="1"/>
          <w:sz w:val="28"/>
          <w:szCs w:val="28"/>
          <w:lang w:eastAsia="zh-CN" w:bidi="hi-IN"/>
        </w:rPr>
        <w:t>, где</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r w:rsidRPr="00CF56B8">
        <w:rPr>
          <w:rFonts w:ascii="Times New Roman" w:eastAsia="SimSun" w:hAnsi="Times New Roman" w:cs="Mangal"/>
          <w:kern w:val="1"/>
          <w:sz w:val="28"/>
          <w:szCs w:val="28"/>
          <w:lang w:eastAsia="zh-CN" w:bidi="hi-IN"/>
        </w:rPr>
        <w:t>СС</w:t>
      </w:r>
      <w:r w:rsidRPr="00CF56B8">
        <w:rPr>
          <w:rFonts w:ascii="Times New Roman" w:eastAsia="SimSun" w:hAnsi="Times New Roman" w:cs="Mangal"/>
          <w:kern w:val="1"/>
          <w:sz w:val="28"/>
          <w:szCs w:val="28"/>
          <w:vertAlign w:val="subscript"/>
          <w:lang w:eastAsia="zh-CN" w:bidi="hi-IN"/>
        </w:rPr>
        <w:t>уз</w:t>
      </w:r>
      <w:r w:rsidRPr="00CF56B8">
        <w:rPr>
          <w:rFonts w:ascii="Times New Roman" w:eastAsia="SimSun" w:hAnsi="Times New Roman" w:cs="Mangal"/>
          <w:kern w:val="1"/>
          <w:sz w:val="28"/>
          <w:szCs w:val="28"/>
          <w:lang w:eastAsia="zh-CN" w:bidi="hi-IN"/>
        </w:rPr>
        <w:t xml:space="preserve"> - степень соответствия запланированному уровню муниципального и (или) областного и (или) федерального бюджетов;</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r w:rsidRPr="00CF56B8">
        <w:rPr>
          <w:rFonts w:ascii="Times New Roman" w:eastAsia="SimSun" w:hAnsi="Times New Roman" w:cs="Mangal"/>
          <w:kern w:val="1"/>
          <w:sz w:val="28"/>
          <w:szCs w:val="28"/>
          <w:lang w:eastAsia="zh-CN" w:bidi="hi-IN"/>
        </w:rPr>
        <w:t>З</w:t>
      </w:r>
      <w:r w:rsidRPr="00CF56B8">
        <w:rPr>
          <w:rFonts w:ascii="Times New Roman" w:eastAsia="SimSun" w:hAnsi="Times New Roman" w:cs="Mangal"/>
          <w:kern w:val="1"/>
          <w:sz w:val="28"/>
          <w:szCs w:val="28"/>
          <w:vertAlign w:val="subscript"/>
          <w:lang w:eastAsia="zh-CN" w:bidi="hi-IN"/>
        </w:rPr>
        <w:t>ф</w:t>
      </w:r>
      <w:r w:rsidRPr="00CF56B8">
        <w:rPr>
          <w:rFonts w:ascii="Times New Roman" w:eastAsia="SimSun" w:hAnsi="Times New Roman" w:cs="Mangal"/>
          <w:kern w:val="1"/>
          <w:sz w:val="28"/>
          <w:szCs w:val="28"/>
          <w:lang w:eastAsia="zh-CN" w:bidi="hi-IN"/>
        </w:rPr>
        <w:t xml:space="preserve"> - фактические расходы на реализацию подпрограммы (основного мероприятия муниципальной программы) в отчетном году (по состоянию на  31 декабря отчетного года);</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r w:rsidRPr="00CF56B8">
        <w:rPr>
          <w:rFonts w:ascii="Times New Roman" w:eastAsia="SimSun" w:hAnsi="Times New Roman" w:cs="Mangal"/>
          <w:kern w:val="1"/>
          <w:sz w:val="28"/>
          <w:szCs w:val="28"/>
          <w:lang w:eastAsia="zh-CN" w:bidi="hi-IN"/>
        </w:rPr>
        <w:t>З</w:t>
      </w:r>
      <w:r w:rsidRPr="00CF56B8">
        <w:rPr>
          <w:rFonts w:ascii="Times New Roman" w:eastAsia="SimSun" w:hAnsi="Times New Roman" w:cs="Mangal"/>
          <w:kern w:val="1"/>
          <w:sz w:val="28"/>
          <w:szCs w:val="28"/>
          <w:vertAlign w:val="subscript"/>
          <w:lang w:eastAsia="zh-CN" w:bidi="hi-IN"/>
        </w:rPr>
        <w:t>п</w:t>
      </w:r>
      <w:r w:rsidRPr="00CF56B8">
        <w:rPr>
          <w:rFonts w:ascii="Times New Roman" w:eastAsia="SimSun" w:hAnsi="Times New Roman" w:cs="Mangal"/>
          <w:kern w:val="1"/>
          <w:sz w:val="28"/>
          <w:szCs w:val="28"/>
          <w:lang w:eastAsia="zh-CN" w:bidi="hi-IN"/>
        </w:rPr>
        <w:t xml:space="preserve"> - плановые расходы местного и (или) областного, и (или) федерального бюджетов на реализацию подпрограммы (основного мероприятия муниципальной программы) в отчетном году по состоянию на 1 ноября отчетного года. </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r w:rsidRPr="00CF56B8">
        <w:rPr>
          <w:rFonts w:ascii="Times New Roman" w:eastAsia="SimSun" w:hAnsi="Times New Roman" w:cs="Mangal"/>
          <w:iCs/>
          <w:kern w:val="1"/>
          <w:sz w:val="28"/>
          <w:szCs w:val="28"/>
          <w:lang w:eastAsia="zh-CN" w:bidi="hi-IN"/>
        </w:rPr>
        <w:t xml:space="preserve">Степень соответствия запланированному уровню муниципального и (или) областного и (или) федерального бюджетов муниципальной подпрограммы «Развитие малого и среднего предпринимательства в </w:t>
      </w:r>
      <w:r w:rsidRPr="00CF56B8">
        <w:rPr>
          <w:rFonts w:ascii="Times New Roman" w:eastAsia="SimSun" w:hAnsi="Times New Roman" w:cs="Mangal"/>
          <w:iCs/>
          <w:kern w:val="1"/>
          <w:sz w:val="28"/>
          <w:szCs w:val="28"/>
          <w:lang w:eastAsia="zh-CN" w:bidi="hi-IN"/>
        </w:rPr>
        <w:lastRenderedPageBreak/>
        <w:t>муниципальном образовании «Кызылский кожуун» Республики Тыва» в 2022 году:</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center"/>
        <w:rPr>
          <w:rFonts w:ascii="Times New Roman" w:eastAsia="Calibri" w:hAnsi="Times New Roman" w:cs="Times New Roman"/>
          <w:kern w:val="1"/>
          <w:sz w:val="28"/>
          <w:szCs w:val="28"/>
          <w:lang w:bidi="hi-IN"/>
        </w:rPr>
      </w:pPr>
      <w:r w:rsidRPr="00CF56B8">
        <w:rPr>
          <w:rFonts w:ascii="Times New Roman" w:eastAsia="SimSun" w:hAnsi="Times New Roman" w:cs="Mangal"/>
          <w:iCs/>
          <w:kern w:val="1"/>
          <w:sz w:val="28"/>
          <w:szCs w:val="28"/>
          <w:lang w:eastAsia="zh-CN" w:bidi="hi-IN"/>
        </w:rPr>
        <w:t>СС</w:t>
      </w:r>
      <w:r w:rsidRPr="00CF56B8">
        <w:rPr>
          <w:rFonts w:ascii="Times New Roman" w:eastAsia="SimSun" w:hAnsi="Times New Roman" w:cs="Mangal"/>
          <w:iCs/>
          <w:kern w:val="1"/>
          <w:sz w:val="28"/>
          <w:szCs w:val="28"/>
          <w:vertAlign w:val="subscript"/>
          <w:lang w:eastAsia="zh-CN" w:bidi="hi-IN"/>
        </w:rPr>
        <w:t>уз</w:t>
      </w:r>
      <w:r w:rsidRPr="00CF56B8">
        <w:rPr>
          <w:rFonts w:ascii="Times New Roman" w:eastAsia="SimSun" w:hAnsi="Times New Roman" w:cs="Mangal"/>
          <w:iCs/>
          <w:kern w:val="1"/>
          <w:sz w:val="28"/>
          <w:szCs w:val="28"/>
          <w:lang w:eastAsia="zh-CN" w:bidi="hi-IN"/>
        </w:rPr>
        <w:t xml:space="preserve"> = 700:700= 1</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rPr>
          <w:rFonts w:ascii="Times New Roman" w:eastAsia="Calibri" w:hAnsi="Times New Roman" w:cs="Times New Roman"/>
          <w:kern w:val="1"/>
          <w:sz w:val="28"/>
          <w:szCs w:val="28"/>
          <w:lang w:bidi="hi-IN"/>
        </w:rPr>
      </w:pPr>
      <w:r w:rsidRPr="00CF56B8">
        <w:rPr>
          <w:rFonts w:ascii="Times New Roman" w:eastAsia="SimSun" w:hAnsi="Times New Roman" w:cs="Mangal"/>
          <w:iCs/>
          <w:kern w:val="1"/>
          <w:sz w:val="28"/>
          <w:szCs w:val="28"/>
          <w:lang w:eastAsia="zh-CN" w:bidi="hi-IN"/>
        </w:rPr>
        <w:t>Предусмотренные средства в 2022 году освоены</w:t>
      </w:r>
      <w:bookmarkStart w:id="2" w:name="Par4549"/>
      <w:bookmarkEnd w:id="2"/>
      <w:r w:rsidRPr="00CF56B8">
        <w:rPr>
          <w:rFonts w:ascii="Times New Roman" w:eastAsia="SimSun" w:hAnsi="Times New Roman" w:cs="Mangal"/>
          <w:iCs/>
          <w:kern w:val="1"/>
          <w:sz w:val="28"/>
          <w:szCs w:val="28"/>
          <w:lang w:eastAsia="zh-CN" w:bidi="hi-IN"/>
        </w:rPr>
        <w:t>.</w:t>
      </w:r>
    </w:p>
    <w:p w:rsidR="00CF56B8" w:rsidRPr="00CF56B8" w:rsidRDefault="00CF56B8" w:rsidP="00CF56B8">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rPr>
          <w:rFonts w:ascii="Times New Roman" w:eastAsia="Calibri" w:hAnsi="Times New Roman" w:cs="Times New Roman"/>
          <w:kern w:val="1"/>
          <w:sz w:val="28"/>
          <w:szCs w:val="28"/>
          <w:lang w:bidi="hi-IN"/>
        </w:rPr>
      </w:pPr>
      <w:r w:rsidRPr="00CF56B8">
        <w:rPr>
          <w:rFonts w:ascii="Times New Roman" w:eastAsia="SimSun" w:hAnsi="Times New Roman" w:cs="Mangal"/>
          <w:kern w:val="1"/>
          <w:sz w:val="28"/>
          <w:szCs w:val="28"/>
          <w:lang w:eastAsia="zh-CN" w:bidi="hi-IN"/>
        </w:rPr>
        <w:t xml:space="preserve">Вывод: </w:t>
      </w:r>
    </w:p>
    <w:p w:rsidR="00E2763D" w:rsidRDefault="00CF56B8"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CF56B8">
        <w:rPr>
          <w:rFonts w:ascii="Times New Roman" w:eastAsia="SimSun" w:hAnsi="Times New Roman" w:cs="Mangal"/>
          <w:kern w:val="1"/>
          <w:sz w:val="28"/>
          <w:szCs w:val="28"/>
          <w:lang w:eastAsia="zh-CN" w:bidi="hi-IN"/>
        </w:rPr>
        <w:t>Оценка эффективности реализации муниципальной подпрограммы</w:t>
      </w:r>
      <w:r w:rsidRPr="00CF56B8">
        <w:rPr>
          <w:rFonts w:ascii="Times New Roman" w:eastAsia="SimSun" w:hAnsi="Times New Roman" w:cs="Mangal"/>
          <w:bCs/>
          <w:kern w:val="1"/>
          <w:sz w:val="28"/>
          <w:szCs w:val="28"/>
          <w:lang w:eastAsia="zh-CN" w:bidi="hi-IN"/>
        </w:rPr>
        <w:t xml:space="preserve"> </w:t>
      </w:r>
      <w:r w:rsidRPr="00CF56B8">
        <w:rPr>
          <w:rFonts w:ascii="Times New Roman" w:eastAsia="SimSun" w:hAnsi="Times New Roman" w:cs="Mangal"/>
          <w:kern w:val="1"/>
          <w:sz w:val="28"/>
          <w:szCs w:val="28"/>
          <w:lang w:eastAsia="zh-CN" w:bidi="hi-IN"/>
        </w:rPr>
        <w:t>«</w:t>
      </w:r>
      <w:r w:rsidRPr="00CF56B8">
        <w:rPr>
          <w:rFonts w:ascii="Times New Roman" w:eastAsia="Times New Roman" w:hAnsi="Times New Roman" w:cs="Times New Roman"/>
          <w:bCs/>
          <w:color w:val="000000"/>
          <w:spacing w:val="7"/>
          <w:kern w:val="1"/>
          <w:sz w:val="28"/>
          <w:szCs w:val="28"/>
          <w:shd w:val="clear" w:color="auto" w:fill="FFFFFF"/>
          <w:lang w:eastAsia="zh-CN" w:bidi="hi-IN"/>
        </w:rPr>
        <w:t>Развитие и поддержка малого и среднего предпринимательства в Кызылском кожууне на 2021-2023 годы»</w:t>
      </w:r>
      <w:r w:rsidRPr="00CF56B8">
        <w:rPr>
          <w:rFonts w:ascii="Times New Roman" w:eastAsia="SimSun" w:hAnsi="Times New Roman" w:cs="Mangal"/>
          <w:kern w:val="1"/>
          <w:sz w:val="28"/>
          <w:szCs w:val="28"/>
          <w:lang w:eastAsia="zh-CN" w:bidi="hi-IN"/>
        </w:rPr>
        <w:t xml:space="preserve"> за 2022 год – </w:t>
      </w:r>
      <w:r w:rsidRPr="00CF56B8">
        <w:rPr>
          <w:rFonts w:ascii="Times New Roman" w:eastAsia="SimSun" w:hAnsi="Times New Roman" w:cs="Mangal"/>
          <w:kern w:val="1"/>
          <w:sz w:val="28"/>
          <w:szCs w:val="28"/>
          <w:lang w:eastAsia="zh-CN" w:bidi="ru-RU"/>
        </w:rPr>
        <w:t>реализация муниципальной программы оценивается как соответствующая запланированной (эффективная реализация муниципальной программы).</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227F45">
        <w:rPr>
          <w:rFonts w:ascii="Times New Roman" w:eastAsia="Times New Roman" w:hAnsi="Times New Roman" w:cs="Times New Roman"/>
          <w:sz w:val="28"/>
          <w:szCs w:val="28"/>
          <w:lang w:eastAsia="ru-RU"/>
        </w:rPr>
        <w:t xml:space="preserve">Целью Подпрограммы </w:t>
      </w:r>
      <w:r>
        <w:rPr>
          <w:rFonts w:ascii="Times New Roman" w:eastAsia="Times New Roman" w:hAnsi="Times New Roman" w:cs="Times New Roman"/>
          <w:b/>
          <w:sz w:val="28"/>
          <w:szCs w:val="28"/>
          <w:lang w:eastAsia="ru-RU"/>
        </w:rPr>
        <w:t>«Кыштаг»</w:t>
      </w:r>
      <w:r w:rsidRPr="00227F45">
        <w:rPr>
          <w:rFonts w:ascii="Times New Roman" w:eastAsia="Times New Roman" w:hAnsi="Times New Roman" w:cs="Times New Roman"/>
          <w:sz w:val="28"/>
          <w:szCs w:val="28"/>
          <w:lang w:eastAsia="ru-RU"/>
        </w:rPr>
        <w:t xml:space="preserve"> является привлечение сельской молодежи к традиционному животново</w:t>
      </w:r>
      <w:r>
        <w:rPr>
          <w:rFonts w:ascii="Times New Roman" w:eastAsia="Times New Roman" w:hAnsi="Times New Roman" w:cs="Times New Roman"/>
          <w:sz w:val="28"/>
          <w:szCs w:val="28"/>
          <w:lang w:eastAsia="ru-RU"/>
        </w:rPr>
        <w:t>дству</w:t>
      </w:r>
      <w:r w:rsidR="00293AA2">
        <w:rPr>
          <w:rFonts w:ascii="Times New Roman" w:eastAsia="Times New Roman" w:hAnsi="Times New Roman" w:cs="Times New Roman"/>
          <w:sz w:val="28"/>
          <w:szCs w:val="28"/>
          <w:lang w:eastAsia="ru-RU"/>
        </w:rPr>
        <w:t xml:space="preserve">, </w:t>
      </w:r>
      <w:r w:rsidRPr="00227F45">
        <w:rPr>
          <w:rFonts w:ascii="Times New Roman" w:eastAsia="Times New Roman" w:hAnsi="Times New Roman" w:cs="Times New Roman"/>
          <w:color w:val="000000"/>
          <w:sz w:val="28"/>
          <w:szCs w:val="28"/>
          <w:lang w:eastAsia="ru-RU"/>
        </w:rPr>
        <w:t>субсидирова</w:t>
      </w:r>
      <w:r w:rsidR="00293AA2">
        <w:rPr>
          <w:rFonts w:ascii="Times New Roman" w:eastAsia="Times New Roman" w:hAnsi="Times New Roman" w:cs="Times New Roman"/>
          <w:color w:val="000000"/>
          <w:sz w:val="28"/>
          <w:szCs w:val="28"/>
          <w:lang w:eastAsia="ru-RU"/>
        </w:rPr>
        <w:t>ние</w:t>
      </w:r>
      <w:r w:rsidR="00ED34D1">
        <w:rPr>
          <w:rFonts w:ascii="Times New Roman" w:eastAsia="Times New Roman" w:hAnsi="Times New Roman" w:cs="Times New Roman"/>
          <w:color w:val="000000"/>
          <w:sz w:val="28"/>
          <w:szCs w:val="28"/>
          <w:lang w:eastAsia="ru-RU"/>
        </w:rPr>
        <w:t xml:space="preserve"> 2/3 процентной ставки </w:t>
      </w:r>
      <w:r w:rsidRPr="00227F45">
        <w:rPr>
          <w:rFonts w:ascii="Times New Roman" w:eastAsia="Times New Roman" w:hAnsi="Times New Roman" w:cs="Times New Roman"/>
          <w:color w:val="000000"/>
          <w:sz w:val="28"/>
          <w:szCs w:val="28"/>
          <w:lang w:eastAsia="ru-RU"/>
        </w:rPr>
        <w:t>кредита участников проекта «</w:t>
      </w:r>
      <w:r w:rsidRPr="00227F45">
        <w:rPr>
          <w:rFonts w:ascii="Times New Roman" w:eastAsia="Times New Roman" w:hAnsi="Times New Roman" w:cs="Times New Roman"/>
          <w:sz w:val="28"/>
          <w:szCs w:val="28"/>
          <w:lang w:eastAsia="ru-RU"/>
        </w:rPr>
        <w:t>Кыштаг для молодой семьи»</w:t>
      </w:r>
      <w:r w:rsidRPr="00227F45">
        <w:rPr>
          <w:rFonts w:ascii="Times New Roman" w:eastAsia="Times New Roman" w:hAnsi="Times New Roman" w:cs="Times New Roman"/>
          <w:color w:val="000000"/>
          <w:sz w:val="28"/>
          <w:szCs w:val="28"/>
          <w:lang w:eastAsia="ru-RU"/>
        </w:rPr>
        <w:t xml:space="preserve"> за счет средств муниципального бюджета.</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D8275D">
        <w:rPr>
          <w:rFonts w:ascii="Times New Roman" w:eastAsia="Times New Roman" w:hAnsi="Times New Roman" w:cs="Times New Roman"/>
          <w:sz w:val="28"/>
          <w:szCs w:val="28"/>
          <w:lang w:eastAsia="ru-RU"/>
        </w:rPr>
        <w:t xml:space="preserve">В рамках подпрограммы «Кыштаг для молодой семьи» </w:t>
      </w:r>
      <w:r>
        <w:rPr>
          <w:rFonts w:ascii="Times New Roman" w:eastAsia="Calibri" w:hAnsi="Times New Roman" w:cs="Times New Roman"/>
          <w:sz w:val="28"/>
          <w:szCs w:val="28"/>
        </w:rPr>
        <w:t>в Кызылском кожууне за 2016-20</w:t>
      </w:r>
      <w:r w:rsidR="00F574CF">
        <w:rPr>
          <w:rFonts w:ascii="Times New Roman" w:eastAsia="Calibri" w:hAnsi="Times New Roman" w:cs="Times New Roman"/>
          <w:sz w:val="28"/>
          <w:szCs w:val="28"/>
        </w:rPr>
        <w:t>20</w:t>
      </w:r>
      <w:r>
        <w:rPr>
          <w:rFonts w:ascii="Times New Roman" w:eastAsia="Calibri" w:hAnsi="Times New Roman" w:cs="Times New Roman"/>
          <w:sz w:val="28"/>
          <w:szCs w:val="28"/>
        </w:rPr>
        <w:t>гг.</w:t>
      </w:r>
      <w:r w:rsidRPr="00D8275D">
        <w:rPr>
          <w:rFonts w:ascii="Times New Roman" w:eastAsia="Calibri" w:hAnsi="Times New Roman" w:cs="Times New Roman"/>
          <w:sz w:val="28"/>
          <w:szCs w:val="28"/>
        </w:rPr>
        <w:t xml:space="preserve"> в сельских поселениях проведены сходы граждан, по итогам отобраны </w:t>
      </w:r>
      <w:r w:rsidR="008150B7">
        <w:rPr>
          <w:rFonts w:ascii="Times New Roman" w:eastAsia="Calibri" w:hAnsi="Times New Roman" w:cs="Times New Roman"/>
          <w:sz w:val="28"/>
          <w:szCs w:val="28"/>
        </w:rPr>
        <w:t>45</w:t>
      </w:r>
      <w:r w:rsidRPr="00D8275D">
        <w:rPr>
          <w:rFonts w:ascii="Times New Roman" w:eastAsia="Calibri" w:hAnsi="Times New Roman" w:cs="Times New Roman"/>
          <w:sz w:val="28"/>
          <w:szCs w:val="28"/>
        </w:rPr>
        <w:t xml:space="preserve"> участников. </w:t>
      </w:r>
      <w:r w:rsidRPr="00D8275D">
        <w:rPr>
          <w:rFonts w:ascii="Times New Roman" w:eastAsia="Times New Roman" w:hAnsi="Times New Roman" w:cs="Times New Roman"/>
          <w:sz w:val="28"/>
          <w:szCs w:val="28"/>
          <w:lang w:eastAsia="ru-RU"/>
        </w:rPr>
        <w:t xml:space="preserve">В проекте задействованы фактически проживающие в Кызылском кожууне и зарегистрированные в сумонах, </w:t>
      </w:r>
      <w:r w:rsidRPr="00D8275D">
        <w:rPr>
          <w:rFonts w:ascii="Times New Roman" w:eastAsia="Calibri" w:hAnsi="Times New Roman" w:cs="Times New Roman"/>
          <w:sz w:val="28"/>
          <w:szCs w:val="28"/>
        </w:rPr>
        <w:t>с 9 поселений.</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D8275D">
        <w:rPr>
          <w:rFonts w:ascii="Times New Roman" w:eastAsia="Times New Roman" w:hAnsi="Times New Roman" w:cs="Times New Roman"/>
          <w:sz w:val="28"/>
          <w:szCs w:val="28"/>
          <w:lang w:eastAsia="ru-RU"/>
        </w:rPr>
        <w:t xml:space="preserve">С реализацией губернаторского проекта «Кыштаг для молодой семьи» созданы </w:t>
      </w:r>
      <w:r w:rsidR="008150B7">
        <w:rPr>
          <w:rFonts w:ascii="Times New Roman" w:eastAsia="Times New Roman" w:hAnsi="Times New Roman" w:cs="Times New Roman"/>
          <w:sz w:val="28"/>
          <w:szCs w:val="28"/>
          <w:lang w:eastAsia="ru-RU"/>
        </w:rPr>
        <w:t>45</w:t>
      </w:r>
      <w:r w:rsidRPr="00D8275D">
        <w:rPr>
          <w:rFonts w:ascii="Times New Roman" w:eastAsia="Times New Roman" w:hAnsi="Times New Roman" w:cs="Times New Roman"/>
          <w:sz w:val="28"/>
          <w:szCs w:val="28"/>
          <w:lang w:eastAsia="ru-RU"/>
        </w:rPr>
        <w:t xml:space="preserve"> юридических лиц, в форме крестьянских фермерских хозяйств; труд</w:t>
      </w:r>
      <w:r w:rsidR="00FC1D75">
        <w:rPr>
          <w:rFonts w:ascii="Times New Roman" w:eastAsia="Times New Roman" w:hAnsi="Times New Roman" w:cs="Times New Roman"/>
          <w:sz w:val="28"/>
          <w:szCs w:val="28"/>
          <w:lang w:eastAsia="ru-RU"/>
        </w:rPr>
        <w:t xml:space="preserve">оустроены в сельской местности </w:t>
      </w:r>
      <w:r w:rsidRPr="00D8275D">
        <w:rPr>
          <w:rFonts w:ascii="Times New Roman" w:eastAsia="Times New Roman" w:hAnsi="Times New Roman" w:cs="Times New Roman"/>
          <w:sz w:val="28"/>
          <w:szCs w:val="28"/>
          <w:lang w:eastAsia="ru-RU"/>
        </w:rPr>
        <w:t xml:space="preserve">молодые семьи до 35 лет - </w:t>
      </w:r>
      <w:r w:rsidR="008150B7">
        <w:rPr>
          <w:rFonts w:ascii="Times New Roman" w:eastAsia="Times New Roman" w:hAnsi="Times New Roman" w:cs="Times New Roman"/>
          <w:sz w:val="28"/>
          <w:szCs w:val="28"/>
          <w:lang w:eastAsia="ru-RU"/>
        </w:rPr>
        <w:t>45</w:t>
      </w:r>
      <w:r w:rsidRPr="00D8275D">
        <w:rPr>
          <w:rFonts w:ascii="Times New Roman" w:eastAsia="Times New Roman" w:hAnsi="Times New Roman" w:cs="Times New Roman"/>
          <w:sz w:val="28"/>
          <w:szCs w:val="28"/>
          <w:lang w:eastAsia="ru-RU"/>
        </w:rPr>
        <w:t xml:space="preserve"> человек.</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7036EE">
        <w:rPr>
          <w:rFonts w:ascii="Times New Roman" w:eastAsia="Calibri" w:hAnsi="Times New Roman" w:cs="Times New Roman"/>
          <w:sz w:val="28"/>
          <w:szCs w:val="28"/>
        </w:rPr>
        <w:t xml:space="preserve"> </w:t>
      </w:r>
      <w:r w:rsidR="007036EE" w:rsidRPr="007036EE">
        <w:rPr>
          <w:rFonts w:ascii="Times New Roman" w:eastAsia="Times New Roman" w:hAnsi="Times New Roman" w:cs="Times New Roman"/>
          <w:sz w:val="28"/>
          <w:szCs w:val="28"/>
          <w:lang w:eastAsia="ru-RU"/>
        </w:rPr>
        <w:t xml:space="preserve">В настоящее время поголовье сельхоз животных </w:t>
      </w:r>
      <w:r w:rsidR="00E43E52">
        <w:rPr>
          <w:rFonts w:ascii="Times New Roman" w:eastAsia="Times New Roman" w:hAnsi="Times New Roman" w:cs="Times New Roman"/>
          <w:sz w:val="28"/>
          <w:szCs w:val="28"/>
          <w:lang w:eastAsia="ru-RU"/>
        </w:rPr>
        <w:t xml:space="preserve">всех </w:t>
      </w:r>
      <w:r w:rsidR="007036EE" w:rsidRPr="007036EE">
        <w:rPr>
          <w:rFonts w:ascii="Times New Roman" w:eastAsia="Times New Roman" w:hAnsi="Times New Roman" w:cs="Times New Roman"/>
          <w:sz w:val="28"/>
          <w:szCs w:val="28"/>
          <w:lang w:eastAsia="ru-RU"/>
        </w:rPr>
        <w:t>участников данного проекта составляет 7841 голов мелкого рогатого скота (в 2019 г - 6280 г.) и 323 голов крупного рогатого скота</w:t>
      </w:r>
      <w:r w:rsidR="00EB0256">
        <w:rPr>
          <w:rFonts w:ascii="Times New Roman" w:eastAsia="Times New Roman" w:hAnsi="Times New Roman" w:cs="Times New Roman"/>
          <w:sz w:val="28"/>
          <w:szCs w:val="28"/>
          <w:lang w:eastAsia="ru-RU"/>
        </w:rPr>
        <w:t>.</w:t>
      </w:r>
      <w:r w:rsidR="007036EE" w:rsidRPr="007036EE">
        <w:rPr>
          <w:rFonts w:ascii="Times New Roman" w:eastAsia="Times New Roman" w:hAnsi="Times New Roman" w:cs="Times New Roman"/>
          <w:sz w:val="28"/>
          <w:szCs w:val="28"/>
          <w:lang w:eastAsia="ru-RU"/>
        </w:rPr>
        <w:t xml:space="preserve"> </w:t>
      </w:r>
    </w:p>
    <w:p w:rsidR="00E2763D" w:rsidRDefault="007036EE"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7036EE">
        <w:rPr>
          <w:rFonts w:ascii="Times New Roman" w:eastAsia="Times New Roman" w:hAnsi="Times New Roman" w:cs="Times New Roman"/>
          <w:sz w:val="28"/>
          <w:szCs w:val="28"/>
          <w:lang w:eastAsia="ru-RU"/>
        </w:rPr>
        <w:t xml:space="preserve">В 2020 году получен приплод в количестве 3523 голов ягнят, 80% от маточного поголовья 4452 голов МРС, и 104 голов телят с 125 голов коров. </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D8275D">
        <w:rPr>
          <w:rFonts w:ascii="Times New Roman" w:eastAsia="Calibri" w:hAnsi="Times New Roman" w:cs="Times New Roman"/>
          <w:sz w:val="28"/>
          <w:szCs w:val="28"/>
        </w:rPr>
        <w:t>Администрацией Кызылского кожууна регулярно организуются выезды в сельские поселения, с целью проведения контрольных мероприятий по реализации проекта «Кыштаг для молодой семьи».</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Pr>
          <w:rFonts w:ascii="Times New Roman" w:eastAsia="Times New Roman" w:hAnsi="Times New Roman" w:cs="Times New Roman"/>
          <w:sz w:val="28"/>
          <w:szCs w:val="28"/>
          <w:lang w:eastAsia="ru-RU"/>
        </w:rPr>
        <w:t xml:space="preserve"> </w:t>
      </w:r>
      <w:r w:rsidR="00E522C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 20</w:t>
      </w:r>
      <w:r w:rsidR="00B9556A">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год </w:t>
      </w:r>
      <w:r w:rsidRPr="00227F45">
        <w:rPr>
          <w:rFonts w:ascii="Times New Roman" w:eastAsia="Times New Roman" w:hAnsi="Times New Roman" w:cs="Times New Roman"/>
          <w:sz w:val="28"/>
          <w:szCs w:val="28"/>
          <w:lang w:eastAsia="ru-RU"/>
        </w:rPr>
        <w:t>субсидии на возмещение процентной ставки по кредитам участник</w:t>
      </w:r>
      <w:r w:rsidR="005E36CD">
        <w:rPr>
          <w:rFonts w:ascii="Times New Roman" w:eastAsia="Times New Roman" w:hAnsi="Times New Roman" w:cs="Times New Roman"/>
          <w:sz w:val="28"/>
          <w:szCs w:val="28"/>
          <w:lang w:eastAsia="ru-RU"/>
        </w:rPr>
        <w:t xml:space="preserve">ам </w:t>
      </w:r>
      <w:r w:rsidRPr="00227F45">
        <w:rPr>
          <w:rFonts w:ascii="Times New Roman" w:eastAsia="Times New Roman" w:hAnsi="Times New Roman" w:cs="Times New Roman"/>
          <w:sz w:val="28"/>
          <w:szCs w:val="28"/>
          <w:lang w:eastAsia="ru-RU"/>
        </w:rPr>
        <w:t xml:space="preserve">проекта </w:t>
      </w:r>
      <w:r w:rsidR="001B6DDB">
        <w:rPr>
          <w:rFonts w:ascii="Times New Roman" w:eastAsia="Times New Roman" w:hAnsi="Times New Roman" w:cs="Times New Roman"/>
          <w:sz w:val="28"/>
          <w:szCs w:val="28"/>
          <w:lang w:eastAsia="ru-RU"/>
        </w:rPr>
        <w:t xml:space="preserve">не выделялись, в связи с тем, что проект </w:t>
      </w:r>
      <w:r w:rsidR="001C48A5">
        <w:rPr>
          <w:rFonts w:ascii="Times New Roman" w:eastAsia="Times New Roman" w:hAnsi="Times New Roman" w:cs="Times New Roman"/>
          <w:sz w:val="28"/>
          <w:szCs w:val="28"/>
          <w:lang w:eastAsia="ru-RU"/>
        </w:rPr>
        <w:t>приостановлен</w:t>
      </w:r>
      <w:r w:rsidR="001B6DDB">
        <w:rPr>
          <w:rFonts w:ascii="Times New Roman" w:eastAsia="Times New Roman" w:hAnsi="Times New Roman" w:cs="Times New Roman"/>
          <w:sz w:val="28"/>
          <w:szCs w:val="28"/>
          <w:lang w:eastAsia="ru-RU"/>
        </w:rPr>
        <w:t>.</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A8103A">
        <w:rPr>
          <w:rFonts w:ascii="Times New Roman" w:eastAsia="Times New Roman" w:hAnsi="Times New Roman" w:cs="Times New Roman"/>
          <w:sz w:val="28"/>
          <w:szCs w:val="28"/>
          <w:lang w:eastAsia="ru-RU"/>
        </w:rPr>
        <w:t xml:space="preserve">Реализация подпрограммы позволило достичь: </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A8103A">
        <w:rPr>
          <w:rFonts w:ascii="Times New Roman" w:eastAsia="Times New Roman" w:hAnsi="Times New Roman" w:cs="Times New Roman"/>
          <w:sz w:val="28"/>
          <w:szCs w:val="28"/>
          <w:lang w:eastAsia="ru-RU"/>
        </w:rPr>
        <w:t>- увеличение числа крестьянско-фермерских хозяйств,</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A8103A">
        <w:rPr>
          <w:rFonts w:ascii="Times New Roman" w:eastAsia="Times New Roman" w:hAnsi="Times New Roman" w:cs="Times New Roman"/>
          <w:sz w:val="28"/>
          <w:szCs w:val="28"/>
          <w:lang w:eastAsia="ru-RU"/>
        </w:rPr>
        <w:t xml:space="preserve">- создание новых рабочих мест; </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A8103A">
        <w:rPr>
          <w:rFonts w:ascii="Times New Roman" w:eastAsia="Times New Roman" w:hAnsi="Times New Roman" w:cs="Times New Roman"/>
          <w:sz w:val="28"/>
          <w:szCs w:val="28"/>
          <w:lang w:eastAsia="ru-RU"/>
        </w:rPr>
        <w:t>- увеличения поголовья скота по кожууну.</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Pr>
          <w:rFonts w:ascii="Times New Roman" w:hAnsi="Times New Roman" w:cs="Times New Roman"/>
          <w:sz w:val="28"/>
          <w:szCs w:val="28"/>
        </w:rPr>
        <w:t xml:space="preserve">Запланированные мероприятия в рамках подпрограммы выполнены, </w:t>
      </w:r>
      <w:r w:rsidRPr="00C822F5">
        <w:rPr>
          <w:rFonts w:ascii="Times New Roman" w:eastAsia="Times New Roman" w:hAnsi="Times New Roman" w:cs="Times New Roman"/>
          <w:sz w:val="28"/>
          <w:szCs w:val="28"/>
          <w:lang w:eastAsia="ru-RU"/>
        </w:rPr>
        <w:t xml:space="preserve">средний уровень достижения показателей результативности выполнения подпрограммных мероприятий составил </w:t>
      </w:r>
      <w:r w:rsidR="00794158">
        <w:rPr>
          <w:rFonts w:ascii="Times New Roman" w:eastAsia="Times New Roman" w:hAnsi="Times New Roman" w:cs="Times New Roman"/>
          <w:sz w:val="28"/>
          <w:szCs w:val="28"/>
          <w:lang w:eastAsia="ru-RU"/>
        </w:rPr>
        <w:t>92</w:t>
      </w:r>
      <w:r w:rsidRPr="00C822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Подпрограмму целесообразно считать </w:t>
      </w:r>
      <w:r w:rsidR="00794158">
        <w:rPr>
          <w:rFonts w:ascii="Times New Roman" w:hAnsi="Times New Roman" w:cs="Times New Roman"/>
          <w:sz w:val="28"/>
          <w:szCs w:val="28"/>
        </w:rPr>
        <w:t>средне</w:t>
      </w:r>
      <w:r w:rsidR="00D47D7D">
        <w:rPr>
          <w:rFonts w:ascii="Times New Roman" w:hAnsi="Times New Roman" w:cs="Times New Roman"/>
          <w:sz w:val="28"/>
          <w:szCs w:val="28"/>
        </w:rPr>
        <w:t xml:space="preserve"> </w:t>
      </w:r>
      <w:r w:rsidR="00794158">
        <w:rPr>
          <w:rFonts w:ascii="Times New Roman" w:hAnsi="Times New Roman" w:cs="Times New Roman"/>
          <w:sz w:val="28"/>
          <w:szCs w:val="28"/>
        </w:rPr>
        <w:t>эффективной</w:t>
      </w:r>
      <w:r>
        <w:rPr>
          <w:rFonts w:ascii="Times New Roman" w:hAnsi="Times New Roman" w:cs="Times New Roman"/>
          <w:sz w:val="28"/>
          <w:szCs w:val="28"/>
        </w:rPr>
        <w:t>.</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D60183">
        <w:rPr>
          <w:rFonts w:ascii="Times New Roman" w:hAnsi="Times New Roman" w:cs="Times New Roman"/>
          <w:sz w:val="28"/>
          <w:szCs w:val="28"/>
        </w:rPr>
        <w:t>Достижение целевых показателей программы:</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D60183">
        <w:rPr>
          <w:rFonts w:ascii="Times New Roman" w:hAnsi="Times New Roman" w:cs="Times New Roman"/>
          <w:sz w:val="28"/>
          <w:szCs w:val="28"/>
        </w:rPr>
        <w:t>- инвестиции в основной капитал за счет всех источников финансирования</w:t>
      </w:r>
      <w:r w:rsidR="00B31951" w:rsidRPr="00D60183">
        <w:rPr>
          <w:rFonts w:ascii="Times New Roman" w:hAnsi="Times New Roman" w:cs="Times New Roman"/>
          <w:sz w:val="28"/>
          <w:szCs w:val="28"/>
        </w:rPr>
        <w:t xml:space="preserve"> </w:t>
      </w:r>
      <w:r w:rsidRPr="00D60183">
        <w:rPr>
          <w:rFonts w:ascii="Times New Roman" w:hAnsi="Times New Roman" w:cs="Times New Roman"/>
          <w:sz w:val="28"/>
          <w:szCs w:val="28"/>
        </w:rPr>
        <w:t>состави</w:t>
      </w:r>
      <w:r w:rsidR="002503E0" w:rsidRPr="00D60183">
        <w:rPr>
          <w:rFonts w:ascii="Times New Roman" w:hAnsi="Times New Roman" w:cs="Times New Roman"/>
          <w:sz w:val="28"/>
          <w:szCs w:val="28"/>
        </w:rPr>
        <w:t>л</w:t>
      </w:r>
      <w:r w:rsidRPr="00D60183">
        <w:rPr>
          <w:rFonts w:ascii="Times New Roman" w:hAnsi="Times New Roman" w:cs="Times New Roman"/>
          <w:sz w:val="28"/>
          <w:szCs w:val="28"/>
        </w:rPr>
        <w:t xml:space="preserve"> </w:t>
      </w:r>
      <w:r w:rsidR="001D22D7">
        <w:rPr>
          <w:rFonts w:ascii="Times New Roman" w:hAnsi="Times New Roman" w:cs="Times New Roman"/>
          <w:sz w:val="28"/>
          <w:szCs w:val="28"/>
        </w:rPr>
        <w:t>366,2</w:t>
      </w:r>
      <w:r w:rsidRPr="00D60183">
        <w:rPr>
          <w:rFonts w:ascii="Times New Roman" w:hAnsi="Times New Roman" w:cs="Times New Roman"/>
          <w:sz w:val="28"/>
          <w:szCs w:val="28"/>
        </w:rPr>
        <w:t xml:space="preserve"> млн. руб. или рост в </w:t>
      </w:r>
      <w:r w:rsidR="001D22D7">
        <w:rPr>
          <w:rFonts w:ascii="Times New Roman" w:hAnsi="Times New Roman" w:cs="Times New Roman"/>
          <w:sz w:val="28"/>
          <w:szCs w:val="28"/>
        </w:rPr>
        <w:t xml:space="preserve">3 </w:t>
      </w:r>
      <w:r w:rsidRPr="00D60183">
        <w:rPr>
          <w:rFonts w:ascii="Times New Roman" w:hAnsi="Times New Roman" w:cs="Times New Roman"/>
          <w:sz w:val="28"/>
          <w:szCs w:val="28"/>
        </w:rPr>
        <w:t xml:space="preserve">раза (АППГ- </w:t>
      </w:r>
      <w:r w:rsidR="001D22D7">
        <w:rPr>
          <w:rFonts w:ascii="Times New Roman" w:hAnsi="Times New Roman" w:cs="Times New Roman"/>
          <w:sz w:val="28"/>
          <w:szCs w:val="28"/>
        </w:rPr>
        <w:t>103,3</w:t>
      </w:r>
      <w:r w:rsidRPr="00D60183">
        <w:rPr>
          <w:rFonts w:ascii="Times New Roman" w:hAnsi="Times New Roman" w:cs="Times New Roman"/>
          <w:sz w:val="28"/>
          <w:szCs w:val="28"/>
        </w:rPr>
        <w:t xml:space="preserve"> млн. руб.)</w:t>
      </w:r>
      <w:r w:rsidR="00642D3D" w:rsidRPr="00D60183">
        <w:rPr>
          <w:rFonts w:ascii="Times New Roman" w:hAnsi="Times New Roman" w:cs="Times New Roman"/>
          <w:sz w:val="28"/>
          <w:szCs w:val="28"/>
        </w:rPr>
        <w:t xml:space="preserve"> </w:t>
      </w:r>
      <w:r w:rsidRPr="00D60183">
        <w:rPr>
          <w:rFonts w:ascii="Times New Roman" w:hAnsi="Times New Roman" w:cs="Times New Roman"/>
          <w:sz w:val="28"/>
          <w:szCs w:val="28"/>
        </w:rPr>
        <w:t>– исполнена;</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A553DD">
        <w:rPr>
          <w:rFonts w:ascii="Times New Roman" w:hAnsi="Times New Roman" w:cs="Times New Roman"/>
          <w:sz w:val="28"/>
          <w:szCs w:val="28"/>
        </w:rPr>
        <w:t xml:space="preserve">- создание новых рабочих мест достигло </w:t>
      </w:r>
      <w:r w:rsidR="00A553DD">
        <w:rPr>
          <w:rFonts w:ascii="Times New Roman" w:hAnsi="Times New Roman" w:cs="Times New Roman"/>
          <w:sz w:val="28"/>
          <w:szCs w:val="28"/>
        </w:rPr>
        <w:t>351</w:t>
      </w:r>
      <w:r w:rsidRPr="00A553DD">
        <w:rPr>
          <w:rFonts w:ascii="Times New Roman" w:hAnsi="Times New Roman" w:cs="Times New Roman"/>
          <w:sz w:val="28"/>
          <w:szCs w:val="28"/>
        </w:rPr>
        <w:t xml:space="preserve"> единиц или рост на </w:t>
      </w:r>
      <w:r w:rsidR="00A553DD">
        <w:rPr>
          <w:rFonts w:ascii="Times New Roman" w:hAnsi="Times New Roman" w:cs="Times New Roman"/>
          <w:sz w:val="28"/>
          <w:szCs w:val="28"/>
        </w:rPr>
        <w:t>30</w:t>
      </w:r>
      <w:r w:rsidRPr="00A553DD">
        <w:rPr>
          <w:rFonts w:ascii="Times New Roman" w:hAnsi="Times New Roman" w:cs="Times New Roman"/>
          <w:sz w:val="28"/>
          <w:szCs w:val="28"/>
        </w:rPr>
        <w:t xml:space="preserve">% уровня прошлого года (АППГ- </w:t>
      </w:r>
      <w:r w:rsidR="00A553DD">
        <w:rPr>
          <w:rFonts w:ascii="Times New Roman" w:hAnsi="Times New Roman" w:cs="Times New Roman"/>
          <w:sz w:val="28"/>
          <w:szCs w:val="28"/>
        </w:rPr>
        <w:t>268</w:t>
      </w:r>
      <w:r w:rsidRPr="00A553DD">
        <w:rPr>
          <w:rFonts w:ascii="Times New Roman" w:hAnsi="Times New Roman" w:cs="Times New Roman"/>
          <w:sz w:val="28"/>
          <w:szCs w:val="28"/>
        </w:rPr>
        <w:t>) – исполнена;</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97378F">
        <w:rPr>
          <w:rFonts w:ascii="Times New Roman" w:hAnsi="Times New Roman" w:cs="Times New Roman"/>
          <w:sz w:val="28"/>
          <w:szCs w:val="28"/>
        </w:rPr>
        <w:lastRenderedPageBreak/>
        <w:t xml:space="preserve">-бюджетные поступления в виде </w:t>
      </w:r>
      <w:r w:rsidR="005C30B2" w:rsidRPr="0097378F">
        <w:rPr>
          <w:rFonts w:ascii="Times New Roman" w:hAnsi="Times New Roman" w:cs="Times New Roman"/>
          <w:sz w:val="28"/>
          <w:szCs w:val="28"/>
        </w:rPr>
        <w:t>единого сельскохозяйственного налога</w:t>
      </w:r>
      <w:r w:rsidRPr="0097378F">
        <w:rPr>
          <w:rFonts w:ascii="Times New Roman" w:hAnsi="Times New Roman" w:cs="Times New Roman"/>
          <w:sz w:val="28"/>
          <w:szCs w:val="28"/>
        </w:rPr>
        <w:t xml:space="preserve"> (</w:t>
      </w:r>
      <w:r w:rsidR="005C30B2" w:rsidRPr="0097378F">
        <w:rPr>
          <w:rFonts w:ascii="Times New Roman" w:hAnsi="Times New Roman" w:cs="Times New Roman"/>
          <w:sz w:val="28"/>
          <w:szCs w:val="28"/>
        </w:rPr>
        <w:t>ЕСХН)</w:t>
      </w:r>
      <w:r w:rsidR="00DC6348" w:rsidRPr="0097378F">
        <w:rPr>
          <w:rFonts w:ascii="Times New Roman" w:hAnsi="Times New Roman" w:cs="Times New Roman"/>
          <w:sz w:val="28"/>
          <w:szCs w:val="28"/>
        </w:rPr>
        <w:t xml:space="preserve"> </w:t>
      </w:r>
      <w:r w:rsidR="00D5256D" w:rsidRPr="0097378F">
        <w:rPr>
          <w:rFonts w:ascii="Times New Roman" w:hAnsi="Times New Roman" w:cs="Times New Roman"/>
          <w:sz w:val="28"/>
          <w:szCs w:val="28"/>
        </w:rPr>
        <w:t>ниже</w:t>
      </w:r>
      <w:r w:rsidRPr="0097378F">
        <w:rPr>
          <w:rFonts w:ascii="Times New Roman" w:hAnsi="Times New Roman" w:cs="Times New Roman"/>
          <w:sz w:val="28"/>
          <w:szCs w:val="28"/>
        </w:rPr>
        <w:t xml:space="preserve"> уровня прошлого года</w:t>
      </w:r>
      <w:r w:rsidR="00787F9A" w:rsidRPr="0097378F">
        <w:rPr>
          <w:rFonts w:ascii="Times New Roman" w:hAnsi="Times New Roman" w:cs="Times New Roman"/>
          <w:sz w:val="28"/>
          <w:szCs w:val="28"/>
        </w:rPr>
        <w:t xml:space="preserve"> (АППГ- </w:t>
      </w:r>
      <w:r w:rsidR="0097378F" w:rsidRPr="0097378F">
        <w:rPr>
          <w:rFonts w:ascii="Times New Roman" w:hAnsi="Times New Roman" w:cs="Times New Roman"/>
          <w:sz w:val="28"/>
          <w:szCs w:val="28"/>
        </w:rPr>
        <w:t>1227,9</w:t>
      </w:r>
      <w:r w:rsidR="00787F9A" w:rsidRPr="0097378F">
        <w:rPr>
          <w:rFonts w:ascii="Times New Roman" w:hAnsi="Times New Roman" w:cs="Times New Roman"/>
          <w:sz w:val="28"/>
          <w:szCs w:val="28"/>
        </w:rPr>
        <w:t xml:space="preserve"> тыс.рублей)</w:t>
      </w:r>
      <w:r w:rsidRPr="0097378F">
        <w:rPr>
          <w:rFonts w:ascii="Times New Roman" w:hAnsi="Times New Roman" w:cs="Times New Roman"/>
          <w:sz w:val="28"/>
          <w:szCs w:val="28"/>
        </w:rPr>
        <w:t xml:space="preserve"> </w:t>
      </w:r>
      <w:r w:rsidR="00D5256D" w:rsidRPr="0097378F">
        <w:rPr>
          <w:rFonts w:ascii="Times New Roman" w:hAnsi="Times New Roman" w:cs="Times New Roman"/>
          <w:sz w:val="28"/>
          <w:szCs w:val="28"/>
        </w:rPr>
        <w:t xml:space="preserve">на </w:t>
      </w:r>
      <w:r w:rsidR="0097378F" w:rsidRPr="0097378F">
        <w:rPr>
          <w:rFonts w:ascii="Times New Roman" w:hAnsi="Times New Roman" w:cs="Times New Roman"/>
          <w:sz w:val="28"/>
          <w:szCs w:val="28"/>
        </w:rPr>
        <w:t>1</w:t>
      </w:r>
      <w:r w:rsidR="00D5256D" w:rsidRPr="0097378F">
        <w:rPr>
          <w:rFonts w:ascii="Times New Roman" w:hAnsi="Times New Roman" w:cs="Times New Roman"/>
          <w:sz w:val="28"/>
          <w:szCs w:val="28"/>
        </w:rPr>
        <w:t xml:space="preserve"> %</w:t>
      </w:r>
      <w:r w:rsidR="00AA4503" w:rsidRPr="0097378F">
        <w:rPr>
          <w:rFonts w:ascii="Times New Roman" w:hAnsi="Times New Roman" w:cs="Times New Roman"/>
          <w:sz w:val="28"/>
          <w:szCs w:val="28"/>
        </w:rPr>
        <w:t xml:space="preserve">, составил </w:t>
      </w:r>
      <w:r w:rsidR="0097378F" w:rsidRPr="0097378F">
        <w:rPr>
          <w:rFonts w:ascii="Times New Roman" w:hAnsi="Times New Roman" w:cs="Times New Roman"/>
          <w:sz w:val="28"/>
          <w:szCs w:val="28"/>
        </w:rPr>
        <w:t>1229,2</w:t>
      </w:r>
      <w:r w:rsidRPr="0097378F">
        <w:rPr>
          <w:rFonts w:ascii="Times New Roman" w:hAnsi="Times New Roman" w:cs="Times New Roman"/>
          <w:sz w:val="28"/>
          <w:szCs w:val="28"/>
        </w:rPr>
        <w:t xml:space="preserve"> тыс.</w:t>
      </w:r>
      <w:r w:rsidR="00F944C5" w:rsidRPr="0097378F">
        <w:rPr>
          <w:rFonts w:ascii="Times New Roman" w:hAnsi="Times New Roman" w:cs="Times New Roman"/>
          <w:sz w:val="28"/>
          <w:szCs w:val="28"/>
        </w:rPr>
        <w:t xml:space="preserve"> </w:t>
      </w:r>
      <w:r w:rsidRPr="0097378F">
        <w:rPr>
          <w:rFonts w:ascii="Times New Roman" w:hAnsi="Times New Roman" w:cs="Times New Roman"/>
          <w:sz w:val="28"/>
          <w:szCs w:val="28"/>
        </w:rPr>
        <w:t>рублей</w:t>
      </w:r>
      <w:r w:rsidR="004869AE">
        <w:rPr>
          <w:rFonts w:ascii="Times New Roman" w:hAnsi="Times New Roman" w:cs="Times New Roman"/>
          <w:sz w:val="28"/>
          <w:szCs w:val="28"/>
        </w:rPr>
        <w:t xml:space="preserve"> </w:t>
      </w:r>
      <w:r w:rsidRPr="0097378F">
        <w:rPr>
          <w:rFonts w:ascii="Times New Roman" w:hAnsi="Times New Roman" w:cs="Times New Roman"/>
          <w:sz w:val="28"/>
          <w:szCs w:val="28"/>
        </w:rPr>
        <w:t>–</w:t>
      </w:r>
      <w:r w:rsidR="004869AE">
        <w:rPr>
          <w:rFonts w:ascii="Times New Roman" w:hAnsi="Times New Roman" w:cs="Times New Roman"/>
          <w:sz w:val="28"/>
          <w:szCs w:val="28"/>
        </w:rPr>
        <w:t xml:space="preserve"> </w:t>
      </w:r>
      <w:r w:rsidR="00CD2470">
        <w:rPr>
          <w:rFonts w:ascii="Times New Roman" w:hAnsi="Times New Roman" w:cs="Times New Roman"/>
          <w:sz w:val="28"/>
          <w:szCs w:val="28"/>
        </w:rPr>
        <w:t>исполнена.</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Pr>
          <w:rFonts w:ascii="Times New Roman" w:hAnsi="Times New Roman" w:cs="Times New Roman"/>
          <w:sz w:val="28"/>
          <w:szCs w:val="28"/>
        </w:rPr>
        <w:t xml:space="preserve">Запланированные мероприятия в рамках программы выполнены, </w:t>
      </w:r>
      <w:r w:rsidRPr="00C822F5">
        <w:rPr>
          <w:rFonts w:ascii="Times New Roman" w:eastAsia="Times New Roman" w:hAnsi="Times New Roman" w:cs="Times New Roman"/>
          <w:sz w:val="28"/>
          <w:szCs w:val="28"/>
          <w:lang w:eastAsia="ru-RU"/>
        </w:rPr>
        <w:t>средний уровень достижения показателей</w:t>
      </w:r>
      <w:r>
        <w:rPr>
          <w:rFonts w:ascii="Times New Roman" w:eastAsia="Times New Roman" w:hAnsi="Times New Roman" w:cs="Times New Roman"/>
          <w:sz w:val="28"/>
          <w:szCs w:val="28"/>
          <w:lang w:eastAsia="ru-RU"/>
        </w:rPr>
        <w:t xml:space="preserve"> результативности выполнения </w:t>
      </w:r>
      <w:r w:rsidRPr="00C822F5">
        <w:rPr>
          <w:rFonts w:ascii="Times New Roman" w:eastAsia="Times New Roman" w:hAnsi="Times New Roman" w:cs="Times New Roman"/>
          <w:sz w:val="28"/>
          <w:szCs w:val="28"/>
          <w:lang w:eastAsia="ru-RU"/>
        </w:rPr>
        <w:t>программных мероприятий</w:t>
      </w:r>
      <w:r w:rsidR="00EC770B">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Программу целесообразно</w:t>
      </w:r>
      <w:r w:rsidR="00F71A32">
        <w:rPr>
          <w:rFonts w:ascii="Times New Roman" w:hAnsi="Times New Roman" w:cs="Times New Roman"/>
          <w:sz w:val="28"/>
          <w:szCs w:val="28"/>
        </w:rPr>
        <w:t xml:space="preserve"> </w:t>
      </w:r>
      <w:r w:rsidR="004C5317">
        <w:rPr>
          <w:rFonts w:ascii="Times New Roman" w:hAnsi="Times New Roman" w:cs="Times New Roman"/>
          <w:sz w:val="28"/>
          <w:szCs w:val="28"/>
        </w:rPr>
        <w:t xml:space="preserve">считать </w:t>
      </w:r>
      <w:r w:rsidR="00EC770B">
        <w:rPr>
          <w:rFonts w:ascii="Times New Roman" w:hAnsi="Times New Roman" w:cs="Times New Roman"/>
          <w:sz w:val="28"/>
          <w:szCs w:val="28"/>
        </w:rPr>
        <w:t xml:space="preserve">средне </w:t>
      </w:r>
      <w:r>
        <w:rPr>
          <w:rFonts w:ascii="Times New Roman" w:hAnsi="Times New Roman" w:cs="Times New Roman"/>
          <w:sz w:val="28"/>
          <w:szCs w:val="28"/>
        </w:rPr>
        <w:t>эффективной.</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D67069">
        <w:rPr>
          <w:rFonts w:ascii="Times New Roman" w:eastAsia="Times New Roman" w:hAnsi="Times New Roman" w:cs="Times New Roman"/>
          <w:color w:val="000000"/>
          <w:sz w:val="28"/>
          <w:szCs w:val="28"/>
          <w:lang w:eastAsia="ru-RU" w:bidi="ru-RU"/>
        </w:rPr>
        <w:t>Предложения по дальнейшей реализации муниципальной программы</w:t>
      </w:r>
      <w:r>
        <w:rPr>
          <w:rFonts w:ascii="Times New Roman" w:eastAsia="Times New Roman" w:hAnsi="Times New Roman" w:cs="Times New Roman"/>
          <w:color w:val="000000"/>
          <w:sz w:val="28"/>
          <w:szCs w:val="28"/>
          <w:lang w:eastAsia="ru-RU" w:bidi="ru-RU"/>
        </w:rPr>
        <w:t>:</w:t>
      </w:r>
    </w:p>
    <w:p w:rsidR="00E2763D" w:rsidRDefault="00362C25"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912F3E">
        <w:rPr>
          <w:rFonts w:ascii="Times New Roman" w:eastAsia="Times New Roman" w:hAnsi="Times New Roman" w:cs="Times New Roman"/>
          <w:color w:val="000000"/>
          <w:sz w:val="28"/>
          <w:szCs w:val="28"/>
          <w:lang w:eastAsia="ru-RU" w:bidi="ru-RU"/>
        </w:rPr>
        <w:t>1</w:t>
      </w:r>
      <w:r w:rsidR="0031230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Программа рекомендуется к дальнейшей реализации и финансированию.</w:t>
      </w:r>
    </w:p>
    <w:p w:rsidR="00E2763D" w:rsidRDefault="00EC7A6D"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362C25" w:rsidRPr="00E17DD2">
        <w:rPr>
          <w:rFonts w:ascii="Times New Roman" w:eastAsia="Times New Roman" w:hAnsi="Times New Roman" w:cs="Times New Roman"/>
          <w:color w:val="000000"/>
          <w:sz w:val="28"/>
          <w:szCs w:val="28"/>
          <w:lang w:eastAsia="ru-RU" w:bidi="ru-RU"/>
        </w:rPr>
        <w:t xml:space="preserve">. Выполнение полного освоения предусмотренных </w:t>
      </w:r>
      <w:r w:rsidR="00E2763D">
        <w:rPr>
          <w:rFonts w:ascii="Times New Roman" w:eastAsia="Times New Roman" w:hAnsi="Times New Roman" w:cs="Times New Roman"/>
          <w:color w:val="000000"/>
          <w:sz w:val="28"/>
          <w:szCs w:val="28"/>
          <w:lang w:eastAsia="ru-RU" w:bidi="ru-RU"/>
        </w:rPr>
        <w:t>средств на реализацию программы.</w:t>
      </w:r>
    </w:p>
    <w:p w:rsidR="00EC7A6D" w:rsidRPr="00E2763D" w:rsidRDefault="00EC7A6D" w:rsidP="00E2763D">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EC7A6D">
        <w:rPr>
          <w:rFonts w:ascii="Times New Roman" w:eastAsia="Times New Roman" w:hAnsi="Times New Roman" w:cs="Times New Roman"/>
          <w:bCs/>
          <w:sz w:val="28"/>
          <w:szCs w:val="28"/>
          <w:lang w:eastAsia="ru-RU"/>
        </w:rPr>
        <w:t>3. Внесение изменений в программу в части индикативных показателей программы, мероприятий.</w:t>
      </w:r>
    </w:p>
    <w:p w:rsidR="0073424B" w:rsidRPr="0073424B" w:rsidRDefault="0073424B" w:rsidP="00E2763D">
      <w:pPr>
        <w:spacing w:after="0" w:line="240" w:lineRule="auto"/>
        <w:contextualSpacing/>
        <w:jc w:val="center"/>
        <w:rPr>
          <w:rFonts w:ascii="Times New Roman" w:eastAsia="Times New Roman" w:hAnsi="Times New Roman" w:cs="Times New Roman"/>
          <w:b/>
          <w:sz w:val="28"/>
          <w:szCs w:val="28"/>
          <w:lang w:eastAsia="ru-RU"/>
        </w:rPr>
      </w:pPr>
      <w:r w:rsidRPr="0073424B">
        <w:rPr>
          <w:rFonts w:ascii="Times New Roman" w:eastAsia="Times New Roman" w:hAnsi="Times New Roman" w:cs="Times New Roman"/>
          <w:b/>
          <w:sz w:val="28"/>
          <w:szCs w:val="28"/>
          <w:lang w:eastAsia="ru-RU"/>
        </w:rPr>
        <w:t>Социальная поддержка отдельных категорий граждан</w:t>
      </w:r>
    </w:p>
    <w:p w:rsidR="0073424B" w:rsidRPr="0073424B" w:rsidRDefault="0073424B" w:rsidP="0073424B">
      <w:pPr>
        <w:spacing w:after="0" w:line="240" w:lineRule="auto"/>
        <w:ind w:left="720"/>
        <w:contextualSpacing/>
        <w:jc w:val="center"/>
        <w:rPr>
          <w:rFonts w:ascii="Times New Roman" w:eastAsia="Times New Roman" w:hAnsi="Times New Roman" w:cs="Times New Roman"/>
          <w:b/>
          <w:sz w:val="28"/>
          <w:szCs w:val="28"/>
          <w:lang w:eastAsia="ru-RU"/>
        </w:rPr>
      </w:pPr>
      <w:r w:rsidRPr="0073424B">
        <w:rPr>
          <w:rFonts w:ascii="Times New Roman" w:eastAsia="Times New Roman" w:hAnsi="Times New Roman" w:cs="Times New Roman"/>
          <w:b/>
          <w:sz w:val="28"/>
          <w:szCs w:val="28"/>
          <w:lang w:eastAsia="ru-RU"/>
        </w:rPr>
        <w:t>муниципального района</w:t>
      </w:r>
    </w:p>
    <w:p w:rsidR="0073424B" w:rsidRPr="0073424B" w:rsidRDefault="0073424B" w:rsidP="005C6306">
      <w:pPr>
        <w:spacing w:after="0" w:line="240" w:lineRule="auto"/>
        <w:ind w:firstLine="708"/>
        <w:jc w:val="both"/>
        <w:rPr>
          <w:rFonts w:ascii="Times New Roman" w:eastAsia="Times New Roman" w:hAnsi="Times New Roman" w:cs="Times New Roman"/>
          <w:sz w:val="28"/>
          <w:szCs w:val="28"/>
          <w:lang w:eastAsia="ru-RU"/>
        </w:rPr>
      </w:pPr>
      <w:r w:rsidRPr="0073424B">
        <w:rPr>
          <w:rFonts w:ascii="Times New Roman" w:eastAsia="Times New Roman" w:hAnsi="Times New Roman" w:cs="Times New Roman"/>
          <w:sz w:val="28"/>
          <w:szCs w:val="28"/>
          <w:lang w:eastAsia="ru-RU"/>
        </w:rPr>
        <w:t>Ответственным исполнителем программы является Управление труда и социальной защиты населения Кызылского кожууна.</w:t>
      </w:r>
    </w:p>
    <w:p w:rsidR="0073424B" w:rsidRPr="0073424B" w:rsidRDefault="0073424B" w:rsidP="0073424B">
      <w:pPr>
        <w:spacing w:after="0" w:line="240" w:lineRule="auto"/>
        <w:ind w:firstLine="709"/>
        <w:jc w:val="both"/>
        <w:rPr>
          <w:rFonts w:ascii="Times New Roman" w:eastAsia="Times New Roman" w:hAnsi="Times New Roman" w:cs="Times New Roman"/>
          <w:b/>
          <w:sz w:val="24"/>
          <w:szCs w:val="24"/>
          <w:lang w:eastAsia="ru-RU"/>
        </w:rPr>
      </w:pPr>
      <w:r w:rsidRPr="0073424B">
        <w:rPr>
          <w:rFonts w:ascii="Times New Roman" w:eastAsia="Times New Roman" w:hAnsi="Times New Roman" w:cs="Times New Roman"/>
          <w:sz w:val="28"/>
          <w:szCs w:val="28"/>
          <w:lang w:eastAsia="ru-RU"/>
        </w:rPr>
        <w:t>Целью программы является обеспечение доступности и качества</w:t>
      </w:r>
      <w:r w:rsidR="00BB1254">
        <w:rPr>
          <w:rFonts w:ascii="Times New Roman" w:eastAsia="Times New Roman" w:hAnsi="Times New Roman" w:cs="Times New Roman"/>
          <w:sz w:val="28"/>
          <w:szCs w:val="28"/>
          <w:lang w:eastAsia="ru-RU"/>
        </w:rPr>
        <w:t xml:space="preserve"> дополнительных мер социальной </w:t>
      </w:r>
      <w:r w:rsidRPr="0073424B">
        <w:rPr>
          <w:rFonts w:ascii="Times New Roman" w:eastAsia="Times New Roman" w:hAnsi="Times New Roman" w:cs="Times New Roman"/>
          <w:sz w:val="28"/>
          <w:szCs w:val="28"/>
          <w:lang w:eastAsia="ru-RU"/>
        </w:rPr>
        <w:t>поддержки</w:t>
      </w:r>
      <w:r w:rsidRPr="0073424B">
        <w:rPr>
          <w:rFonts w:ascii="Times New Roman" w:eastAsia="Times New Roman" w:hAnsi="Times New Roman" w:cs="Times New Roman"/>
          <w:sz w:val="28"/>
          <w:szCs w:val="28"/>
          <w:lang w:eastAsia="ar-SA"/>
        </w:rPr>
        <w:t xml:space="preserve"> инвалидам, пожилым гражданам, ветеранам войны, вдовам ветеранов войны, повышение качества и уровня их жизни, создание условий для реабилитации и интеграции их в общество.</w:t>
      </w:r>
    </w:p>
    <w:p w:rsidR="002155FE" w:rsidRDefault="000A3262" w:rsidP="0073424B">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55FE">
        <w:rPr>
          <w:rFonts w:ascii="Times New Roman" w:eastAsia="Times New Roman" w:hAnsi="Times New Roman" w:cs="Times New Roman"/>
          <w:sz w:val="28"/>
          <w:szCs w:val="28"/>
          <w:lang w:eastAsia="ru-RU"/>
        </w:rPr>
        <w:t>Основные задачи: о</w:t>
      </w:r>
      <w:r w:rsidR="002155FE" w:rsidRPr="002155FE">
        <w:rPr>
          <w:rFonts w:ascii="Times New Roman" w:eastAsia="Times New Roman" w:hAnsi="Times New Roman" w:cs="Times New Roman"/>
          <w:sz w:val="28"/>
          <w:szCs w:val="28"/>
          <w:lang w:eastAsia="ru-RU"/>
        </w:rPr>
        <w:t>беспечение социальных гарантий и усиление адресной направленности дополнительных мер социальной поддержки отдельных категорий граждан</w:t>
      </w:r>
      <w:r w:rsidR="003749AC">
        <w:rPr>
          <w:rFonts w:ascii="Times New Roman" w:eastAsia="Times New Roman" w:hAnsi="Times New Roman" w:cs="Times New Roman"/>
          <w:sz w:val="28"/>
          <w:szCs w:val="28"/>
          <w:lang w:eastAsia="ru-RU"/>
        </w:rPr>
        <w:t>.</w:t>
      </w:r>
    </w:p>
    <w:p w:rsidR="00344577" w:rsidRDefault="00344577" w:rsidP="0073424B">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p>
    <w:p w:rsidR="007B5AE5" w:rsidRPr="007B5AE5" w:rsidRDefault="007B5AE5" w:rsidP="007B5AE5">
      <w:pPr>
        <w:spacing w:before="100" w:beforeAutospacing="1" w:after="100" w:afterAutospacing="1" w:line="240" w:lineRule="auto"/>
        <w:ind w:firstLine="540"/>
        <w:contextualSpacing/>
        <w:jc w:val="center"/>
        <w:rPr>
          <w:rFonts w:ascii="Times New Roman" w:eastAsia="Times New Roman" w:hAnsi="Times New Roman" w:cs="Times New Roman"/>
          <w:sz w:val="28"/>
          <w:szCs w:val="28"/>
          <w:lang w:eastAsia="ru-RU" w:bidi="ru-RU"/>
        </w:rPr>
      </w:pPr>
      <w:r w:rsidRPr="007B5AE5">
        <w:rPr>
          <w:rFonts w:ascii="Times New Roman" w:eastAsia="Times New Roman" w:hAnsi="Times New Roman" w:cs="Times New Roman"/>
          <w:sz w:val="28"/>
          <w:szCs w:val="28"/>
          <w:lang w:eastAsia="ru-RU" w:bidi="ru-RU"/>
        </w:rPr>
        <w:t>Информация о финансировании мероприятий муниципальной подпрограммы</w:t>
      </w:r>
    </w:p>
    <w:p w:rsidR="007B5AE5" w:rsidRPr="007B5AE5" w:rsidRDefault="007B5AE5" w:rsidP="007B5AE5">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bidi="ru-RU"/>
        </w:rPr>
      </w:pPr>
      <w:r w:rsidRPr="007B5AE5">
        <w:rPr>
          <w:rFonts w:ascii="Times New Roman" w:eastAsia="Times New Roman" w:hAnsi="Times New Roman" w:cs="Times New Roman"/>
          <w:sz w:val="28"/>
          <w:szCs w:val="28"/>
          <w:lang w:eastAsia="ru-RU"/>
        </w:rPr>
        <w:t xml:space="preserve">На основании Решения Хурала представителей муниципального района «Кызылский кожуун» Республики Тыва «О внесении изменений и дополнений в решение Хурала представителей муниципального района «Кызылский кожуун» Республики Тыва от 10 декабря 2021 года № 28 «О кожуунном бюджете муниципального района «Кызылский кожуун» Республики Тыва на 2022 год и на плановый период 2023 и 2024 годов» с внесенными изменениями и дополнениями решениями Хурала представителей от 17 мая 2022 года № 20, 20 октября 2022 года № 29, 15 декабря 2022 года № 34, от 28 декабря 2022 года № 51 на реализацию муниципальной подпрограммы в 2022 году предусмотрено </w:t>
      </w:r>
      <w:r>
        <w:rPr>
          <w:rFonts w:ascii="Times New Roman" w:eastAsia="Times New Roman" w:hAnsi="Times New Roman" w:cs="Times New Roman"/>
          <w:sz w:val="28"/>
          <w:szCs w:val="28"/>
          <w:lang w:eastAsia="ru-RU"/>
        </w:rPr>
        <w:t>143,0</w:t>
      </w:r>
      <w:r w:rsidRPr="007B5AE5">
        <w:rPr>
          <w:rFonts w:ascii="Times New Roman" w:eastAsia="Times New Roman" w:hAnsi="Times New Roman" w:cs="Times New Roman"/>
          <w:sz w:val="28"/>
          <w:szCs w:val="28"/>
          <w:lang w:eastAsia="ru-RU"/>
        </w:rPr>
        <w:t xml:space="preserve"> тыс. рублей, за счет средств кожуунного бюджета.</w:t>
      </w:r>
    </w:p>
    <w:p w:rsidR="007B5AE5" w:rsidRPr="007B5AE5" w:rsidRDefault="007B5AE5" w:rsidP="007B5AE5">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bidi="ru-RU"/>
        </w:rPr>
      </w:pPr>
      <w:r w:rsidRPr="007B5AE5">
        <w:rPr>
          <w:rFonts w:ascii="Times New Roman" w:eastAsia="Times New Roman" w:hAnsi="Times New Roman" w:cs="Times New Roman"/>
          <w:sz w:val="28"/>
          <w:szCs w:val="28"/>
          <w:lang w:eastAsia="ru-RU" w:bidi="ru-RU"/>
        </w:rPr>
        <w:t xml:space="preserve">Фактические финансовые затраты на реализацию программных мероприятий за 2022 год составили </w:t>
      </w:r>
      <w:r>
        <w:rPr>
          <w:rFonts w:ascii="Times New Roman" w:eastAsia="Times New Roman" w:hAnsi="Times New Roman" w:cs="Times New Roman"/>
          <w:sz w:val="28"/>
          <w:szCs w:val="28"/>
          <w:lang w:eastAsia="ru-RU" w:bidi="ru-RU"/>
        </w:rPr>
        <w:t>143,0</w:t>
      </w:r>
      <w:r w:rsidRPr="007B5AE5">
        <w:rPr>
          <w:rFonts w:ascii="Times New Roman" w:eastAsia="Times New Roman" w:hAnsi="Times New Roman" w:cs="Times New Roman"/>
          <w:sz w:val="28"/>
          <w:szCs w:val="28"/>
          <w:lang w:eastAsia="ru-RU" w:bidi="ru-RU"/>
        </w:rPr>
        <w:t xml:space="preserve"> тыс. рублей, за счет средств кожуунного бюджета, или 100% от предусмотренного объема финансирования.</w:t>
      </w:r>
    </w:p>
    <w:p w:rsidR="00E46E11" w:rsidRDefault="00E46E11" w:rsidP="00060BE0">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E46E11" w:rsidRDefault="00E46E11" w:rsidP="00D51568">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p>
    <w:p w:rsidR="00D51568" w:rsidRPr="00D51568" w:rsidRDefault="00D51568" w:rsidP="00D51568">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sidRPr="00D51568">
        <w:rPr>
          <w:rFonts w:ascii="Times New Roman" w:eastAsia="Times New Roman" w:hAnsi="Times New Roman" w:cs="Times New Roman"/>
          <w:sz w:val="28"/>
          <w:szCs w:val="28"/>
          <w:lang w:eastAsia="ru-RU"/>
        </w:rPr>
        <w:t>Информация о выполнении мероприятий муниципальной подпрограммы</w:t>
      </w:r>
    </w:p>
    <w:p w:rsidR="00D51568" w:rsidRPr="00D51568" w:rsidRDefault="00D51568" w:rsidP="004C05EA">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rsidR="00912800" w:rsidRPr="00912800" w:rsidRDefault="00A34342" w:rsidP="00912800">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A34342">
        <w:rPr>
          <w:rFonts w:ascii="Times New Roman" w:eastAsia="Times New Roman" w:hAnsi="Times New Roman" w:cs="Times New Roman"/>
          <w:sz w:val="28"/>
          <w:szCs w:val="28"/>
          <w:lang w:eastAsia="ru-RU"/>
        </w:rPr>
        <w:t>Организация культурно - досуговых, физкультурно-оздоровительных мероприятий и мероприя</w:t>
      </w:r>
      <w:r w:rsidR="00AF01BF">
        <w:rPr>
          <w:rFonts w:ascii="Times New Roman" w:eastAsia="Times New Roman" w:hAnsi="Times New Roman" w:cs="Times New Roman"/>
          <w:sz w:val="28"/>
          <w:szCs w:val="28"/>
          <w:lang w:eastAsia="ru-RU"/>
        </w:rPr>
        <w:t>тий, приуроченных к праздничным</w:t>
      </w:r>
      <w:r w:rsidRPr="00A34342">
        <w:rPr>
          <w:rFonts w:ascii="Times New Roman" w:eastAsia="Times New Roman" w:hAnsi="Times New Roman" w:cs="Times New Roman"/>
          <w:sz w:val="28"/>
          <w:szCs w:val="28"/>
          <w:lang w:eastAsia="ru-RU"/>
        </w:rPr>
        <w:t xml:space="preserve"> и памятным датам (День Победы, День пожилых, юбилейные даты рождения в</w:t>
      </w:r>
      <w:r>
        <w:rPr>
          <w:rFonts w:ascii="Times New Roman" w:eastAsia="Times New Roman" w:hAnsi="Times New Roman" w:cs="Times New Roman"/>
          <w:sz w:val="28"/>
          <w:szCs w:val="28"/>
          <w:lang w:eastAsia="ru-RU"/>
        </w:rPr>
        <w:t>етеранов ВОв, вдов ветеранов ВОВ</w:t>
      </w:r>
      <w:r w:rsidRPr="00A34342">
        <w:rPr>
          <w:rFonts w:ascii="Times New Roman" w:eastAsia="Times New Roman" w:hAnsi="Times New Roman" w:cs="Times New Roman"/>
          <w:sz w:val="28"/>
          <w:szCs w:val="28"/>
          <w:lang w:eastAsia="ru-RU"/>
        </w:rPr>
        <w:t>).</w:t>
      </w:r>
    </w:p>
    <w:p w:rsidR="00E370D5" w:rsidRDefault="00B461EC" w:rsidP="00912800">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 дню празднования национального праздника «</w:t>
      </w:r>
      <w:r w:rsidR="00912800" w:rsidRPr="00912800">
        <w:rPr>
          <w:rFonts w:ascii="Times New Roman" w:eastAsia="Times New Roman" w:hAnsi="Times New Roman" w:cs="Times New Roman"/>
          <w:sz w:val="28"/>
          <w:szCs w:val="28"/>
          <w:lang w:eastAsia="ru-RU"/>
        </w:rPr>
        <w:t>Шагаа</w:t>
      </w:r>
      <w:r>
        <w:rPr>
          <w:rFonts w:ascii="Times New Roman" w:eastAsia="Times New Roman" w:hAnsi="Times New Roman" w:cs="Times New Roman"/>
          <w:sz w:val="28"/>
          <w:szCs w:val="28"/>
          <w:lang w:eastAsia="ru-RU"/>
        </w:rPr>
        <w:t xml:space="preserve">» были </w:t>
      </w:r>
      <w:r w:rsidR="00E370D5">
        <w:rPr>
          <w:rFonts w:ascii="Times New Roman" w:eastAsia="Times New Roman" w:hAnsi="Times New Roman" w:cs="Times New Roman"/>
          <w:sz w:val="28"/>
          <w:szCs w:val="28"/>
          <w:lang w:eastAsia="ru-RU"/>
        </w:rPr>
        <w:t xml:space="preserve">приобретены </w:t>
      </w:r>
      <w:r w:rsidR="00912800" w:rsidRPr="00912800">
        <w:rPr>
          <w:rFonts w:ascii="Times New Roman" w:eastAsia="Times New Roman" w:hAnsi="Times New Roman" w:cs="Times New Roman"/>
          <w:sz w:val="28"/>
          <w:szCs w:val="28"/>
          <w:lang w:eastAsia="ru-RU"/>
        </w:rPr>
        <w:t xml:space="preserve">продуктовые </w:t>
      </w:r>
      <w:r w:rsidR="00E370D5">
        <w:rPr>
          <w:rFonts w:ascii="Times New Roman" w:eastAsia="Times New Roman" w:hAnsi="Times New Roman" w:cs="Times New Roman"/>
          <w:sz w:val="28"/>
          <w:szCs w:val="28"/>
          <w:lang w:eastAsia="ru-RU"/>
        </w:rPr>
        <w:t>наборы пожилым гражданам района;</w:t>
      </w:r>
    </w:p>
    <w:p w:rsidR="00912800" w:rsidRPr="00912800" w:rsidRDefault="00337274" w:rsidP="00912800">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12800" w:rsidRPr="00912800">
        <w:rPr>
          <w:rFonts w:ascii="Times New Roman" w:eastAsia="Times New Roman" w:hAnsi="Times New Roman" w:cs="Times New Roman"/>
          <w:sz w:val="28"/>
          <w:szCs w:val="28"/>
          <w:lang w:eastAsia="ru-RU"/>
        </w:rPr>
        <w:t>риобре</w:t>
      </w:r>
      <w:r>
        <w:rPr>
          <w:rFonts w:ascii="Times New Roman" w:eastAsia="Times New Roman" w:hAnsi="Times New Roman" w:cs="Times New Roman"/>
          <w:sz w:val="28"/>
          <w:szCs w:val="28"/>
          <w:lang w:eastAsia="ru-RU"/>
        </w:rPr>
        <w:t xml:space="preserve">тено к </w:t>
      </w:r>
      <w:r w:rsidR="00912800" w:rsidRPr="00912800">
        <w:rPr>
          <w:rFonts w:ascii="Times New Roman" w:eastAsia="Times New Roman" w:hAnsi="Times New Roman" w:cs="Times New Roman"/>
          <w:sz w:val="28"/>
          <w:szCs w:val="28"/>
          <w:lang w:eastAsia="ru-RU"/>
        </w:rPr>
        <w:t>праздн</w:t>
      </w:r>
      <w:r>
        <w:rPr>
          <w:rFonts w:ascii="Times New Roman" w:eastAsia="Times New Roman" w:hAnsi="Times New Roman" w:cs="Times New Roman"/>
          <w:sz w:val="28"/>
          <w:szCs w:val="28"/>
          <w:lang w:eastAsia="ru-RU"/>
        </w:rPr>
        <w:t>ованию Дню защитников Отечества для 1 участника ВОВ подарочного набора;</w:t>
      </w:r>
    </w:p>
    <w:p w:rsidR="00E5285D" w:rsidRDefault="00E5285D" w:rsidP="00912800">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sidRPr="00E5285D">
        <w:rPr>
          <w:rFonts w:ascii="Times New Roman" w:eastAsia="Times New Roman" w:hAnsi="Times New Roman" w:cs="Times New Roman"/>
          <w:sz w:val="28"/>
          <w:szCs w:val="28"/>
          <w:lang w:eastAsia="ru-RU"/>
        </w:rPr>
        <w:t xml:space="preserve">Ко Дню Победы - 9 мая была приобретена и возложена гирлянда к памятнику Победы, проведена и возложена гирлянда к памятнику ко дню памяти </w:t>
      </w:r>
      <w:r>
        <w:rPr>
          <w:rFonts w:ascii="Times New Roman" w:eastAsia="Times New Roman" w:hAnsi="Times New Roman" w:cs="Times New Roman"/>
          <w:sz w:val="28"/>
          <w:szCs w:val="28"/>
          <w:lang w:eastAsia="ru-RU"/>
        </w:rPr>
        <w:t xml:space="preserve">воинов, погибших воинов в СВО. </w:t>
      </w:r>
    </w:p>
    <w:p w:rsidR="00912800" w:rsidRPr="00912800" w:rsidRDefault="00912800" w:rsidP="00912800">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sidRPr="00912800">
        <w:rPr>
          <w:rFonts w:ascii="Times New Roman" w:eastAsia="Times New Roman" w:hAnsi="Times New Roman" w:cs="Times New Roman"/>
          <w:sz w:val="28"/>
          <w:szCs w:val="28"/>
          <w:lang w:eastAsia="ru-RU"/>
        </w:rPr>
        <w:t xml:space="preserve">Приобретены праздничные наборы ко Дню Победы для тружеников тыла, </w:t>
      </w:r>
      <w:r w:rsidR="00337274">
        <w:rPr>
          <w:rFonts w:ascii="Times New Roman" w:eastAsia="Times New Roman" w:hAnsi="Times New Roman" w:cs="Times New Roman"/>
          <w:sz w:val="28"/>
          <w:szCs w:val="28"/>
          <w:lang w:eastAsia="ru-RU"/>
        </w:rPr>
        <w:t>вдов участников ВОВ</w:t>
      </w:r>
      <w:r w:rsidRPr="00912800">
        <w:rPr>
          <w:rFonts w:ascii="Times New Roman" w:eastAsia="Times New Roman" w:hAnsi="Times New Roman" w:cs="Times New Roman"/>
          <w:sz w:val="28"/>
          <w:szCs w:val="28"/>
          <w:lang w:eastAsia="ru-RU"/>
        </w:rPr>
        <w:t>;</w:t>
      </w:r>
    </w:p>
    <w:p w:rsidR="00912800" w:rsidRDefault="00912800" w:rsidP="00912800">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sidRPr="00912800">
        <w:rPr>
          <w:rFonts w:ascii="Times New Roman" w:eastAsia="Times New Roman" w:hAnsi="Times New Roman" w:cs="Times New Roman"/>
          <w:sz w:val="28"/>
          <w:szCs w:val="28"/>
          <w:lang w:eastAsia="ru-RU"/>
        </w:rPr>
        <w:t>Приобретены и подарены подарки 6-м юбилярам (ветеранам труда, труженикам тыла 90, 9</w:t>
      </w:r>
      <w:r w:rsidR="00337274">
        <w:rPr>
          <w:rFonts w:ascii="Times New Roman" w:eastAsia="Times New Roman" w:hAnsi="Times New Roman" w:cs="Times New Roman"/>
          <w:sz w:val="28"/>
          <w:szCs w:val="28"/>
          <w:lang w:eastAsia="ru-RU"/>
        </w:rPr>
        <w:t>5 лет</w:t>
      </w:r>
      <w:r w:rsidRPr="00912800">
        <w:rPr>
          <w:rFonts w:ascii="Times New Roman" w:eastAsia="Times New Roman" w:hAnsi="Times New Roman" w:cs="Times New Roman"/>
          <w:sz w:val="28"/>
          <w:szCs w:val="28"/>
          <w:lang w:eastAsia="ru-RU"/>
        </w:rPr>
        <w:t>;</w:t>
      </w:r>
    </w:p>
    <w:p w:rsidR="00B7052D" w:rsidRPr="00912800" w:rsidRDefault="00B7052D" w:rsidP="00912800">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sidRPr="00B7052D">
        <w:rPr>
          <w:rFonts w:ascii="Times New Roman" w:eastAsia="Times New Roman" w:hAnsi="Times New Roman" w:cs="Times New Roman"/>
          <w:sz w:val="28"/>
          <w:szCs w:val="28"/>
          <w:lang w:eastAsia="ru-RU"/>
        </w:rPr>
        <w:t>В течение года врачами ЦКБ проводилась диспансеризация, мониторинг ветеранов и вдов ветеранов, пожилых граждан, лежачих инвалидов, по результатам обследований проводились амбулаторное и стационарное лечение</w:t>
      </w:r>
      <w:r>
        <w:rPr>
          <w:rFonts w:ascii="Times New Roman" w:eastAsia="Times New Roman" w:hAnsi="Times New Roman" w:cs="Times New Roman"/>
          <w:sz w:val="28"/>
          <w:szCs w:val="28"/>
          <w:lang w:eastAsia="ru-RU"/>
        </w:rPr>
        <w:t>.</w:t>
      </w:r>
    </w:p>
    <w:p w:rsidR="002E2833" w:rsidRDefault="00EA3ED0" w:rsidP="0073424B">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A0DA9">
        <w:rPr>
          <w:rFonts w:ascii="Times New Roman" w:eastAsia="Times New Roman" w:hAnsi="Times New Roman" w:cs="Times New Roman"/>
          <w:sz w:val="28"/>
          <w:szCs w:val="28"/>
          <w:lang w:eastAsia="ru-RU"/>
        </w:rPr>
        <w:t xml:space="preserve">. </w:t>
      </w:r>
      <w:r w:rsidR="00BA0DA9" w:rsidRPr="00BA0DA9">
        <w:rPr>
          <w:rFonts w:ascii="Times New Roman" w:eastAsia="Times New Roman" w:hAnsi="Times New Roman" w:cs="Times New Roman"/>
          <w:sz w:val="28"/>
          <w:szCs w:val="28"/>
          <w:lang w:eastAsia="ru-RU"/>
        </w:rPr>
        <w:t>Орга</w:t>
      </w:r>
      <w:r w:rsidR="0033276E">
        <w:rPr>
          <w:rFonts w:ascii="Times New Roman" w:eastAsia="Times New Roman" w:hAnsi="Times New Roman" w:cs="Times New Roman"/>
          <w:sz w:val="28"/>
          <w:szCs w:val="28"/>
          <w:lang w:eastAsia="ru-RU"/>
        </w:rPr>
        <w:t xml:space="preserve">низация и проведение ежегодного </w:t>
      </w:r>
      <w:r w:rsidR="00BA0DA9" w:rsidRPr="00BA0DA9">
        <w:rPr>
          <w:rFonts w:ascii="Times New Roman" w:eastAsia="Times New Roman" w:hAnsi="Times New Roman" w:cs="Times New Roman"/>
          <w:sz w:val="28"/>
          <w:szCs w:val="28"/>
          <w:lang w:eastAsia="ru-RU"/>
        </w:rPr>
        <w:t>мероприятия посвященного Декаде инвалидов, оказание материальной помощи инвалидам   и семьям с детьми-инвалидами, оказавшимся в трудной жизненной ситуа</w:t>
      </w:r>
      <w:r w:rsidR="002E2833">
        <w:rPr>
          <w:rFonts w:ascii="Times New Roman" w:eastAsia="Times New Roman" w:hAnsi="Times New Roman" w:cs="Times New Roman"/>
          <w:sz w:val="28"/>
          <w:szCs w:val="28"/>
          <w:lang w:eastAsia="ru-RU"/>
        </w:rPr>
        <w:t>ции (из местного бюджета).</w:t>
      </w:r>
    </w:p>
    <w:p w:rsidR="00914725" w:rsidRDefault="00914725" w:rsidP="00914725">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sidRPr="00914725">
        <w:rPr>
          <w:rFonts w:ascii="Times New Roman" w:eastAsia="Times New Roman" w:hAnsi="Times New Roman" w:cs="Times New Roman"/>
          <w:sz w:val="28"/>
          <w:szCs w:val="28"/>
          <w:lang w:eastAsia="ru-RU"/>
        </w:rPr>
        <w:t>Инвалидов по состоянию на 01 января 2023 г. состоит на учете 1497 человек, в том числе более 30% инвалидов трудоспособного возраста.</w:t>
      </w:r>
    </w:p>
    <w:p w:rsidR="00BA0DA9" w:rsidRDefault="002E2833" w:rsidP="0073424B">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E2833">
        <w:rPr>
          <w:rFonts w:ascii="Times New Roman" w:eastAsia="Times New Roman" w:hAnsi="Times New Roman" w:cs="Times New Roman"/>
          <w:sz w:val="28"/>
          <w:szCs w:val="28"/>
          <w:lang w:eastAsia="ru-RU"/>
        </w:rPr>
        <w:t>риобретен</w:t>
      </w:r>
      <w:r>
        <w:rPr>
          <w:rFonts w:ascii="Times New Roman" w:eastAsia="Times New Roman" w:hAnsi="Times New Roman" w:cs="Times New Roman"/>
          <w:sz w:val="28"/>
          <w:szCs w:val="28"/>
          <w:lang w:eastAsia="ru-RU"/>
        </w:rPr>
        <w:t>ы</w:t>
      </w:r>
      <w:r w:rsidRPr="002E2833">
        <w:rPr>
          <w:rFonts w:ascii="Times New Roman" w:eastAsia="Times New Roman" w:hAnsi="Times New Roman" w:cs="Times New Roman"/>
          <w:sz w:val="28"/>
          <w:szCs w:val="28"/>
          <w:lang w:eastAsia="ru-RU"/>
        </w:rPr>
        <w:t xml:space="preserve"> приз</w:t>
      </w:r>
      <w:r>
        <w:rPr>
          <w:rFonts w:ascii="Times New Roman" w:eastAsia="Times New Roman" w:hAnsi="Times New Roman" w:cs="Times New Roman"/>
          <w:sz w:val="28"/>
          <w:szCs w:val="28"/>
          <w:lang w:eastAsia="ru-RU"/>
        </w:rPr>
        <w:t>ы для организации и проведения</w:t>
      </w:r>
      <w:r w:rsidRPr="002E2833">
        <w:rPr>
          <w:rFonts w:ascii="Times New Roman" w:eastAsia="Times New Roman" w:hAnsi="Times New Roman" w:cs="Times New Roman"/>
          <w:sz w:val="28"/>
          <w:szCs w:val="28"/>
          <w:lang w:eastAsia="ru-RU"/>
        </w:rPr>
        <w:t xml:space="preserve"> спартакиады среди семей с детьми с ограниченными возможностями здоровья, приуроченного ко Дню инвалидов</w:t>
      </w:r>
      <w:r>
        <w:rPr>
          <w:rFonts w:ascii="Times New Roman" w:eastAsia="Times New Roman" w:hAnsi="Times New Roman" w:cs="Times New Roman"/>
          <w:sz w:val="28"/>
          <w:szCs w:val="28"/>
          <w:lang w:eastAsia="ru-RU"/>
        </w:rPr>
        <w:t>.</w:t>
      </w:r>
      <w:r w:rsidR="00BA0DA9" w:rsidRPr="00BA0DA9">
        <w:rPr>
          <w:rFonts w:ascii="Times New Roman" w:eastAsia="Times New Roman" w:hAnsi="Times New Roman" w:cs="Times New Roman"/>
          <w:sz w:val="28"/>
          <w:szCs w:val="28"/>
          <w:lang w:eastAsia="ru-RU"/>
        </w:rPr>
        <w:t xml:space="preserve">                             </w:t>
      </w:r>
    </w:p>
    <w:p w:rsidR="002724C8" w:rsidRDefault="00EA3ED0" w:rsidP="0073424B">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75032">
        <w:rPr>
          <w:rFonts w:ascii="Times New Roman" w:eastAsia="Times New Roman" w:hAnsi="Times New Roman" w:cs="Times New Roman"/>
          <w:sz w:val="28"/>
          <w:szCs w:val="28"/>
          <w:lang w:eastAsia="ru-RU"/>
        </w:rPr>
        <w:t xml:space="preserve">. </w:t>
      </w:r>
      <w:r w:rsidR="00975032" w:rsidRPr="00975032">
        <w:rPr>
          <w:rFonts w:ascii="Times New Roman" w:eastAsia="Times New Roman" w:hAnsi="Times New Roman" w:cs="Times New Roman"/>
          <w:sz w:val="28"/>
          <w:szCs w:val="28"/>
          <w:lang w:eastAsia="ru-RU"/>
        </w:rPr>
        <w:t xml:space="preserve">Организация спортивных и культурно-массовых мероприятий для инвалидов. </w:t>
      </w:r>
    </w:p>
    <w:p w:rsidR="002724C8" w:rsidRDefault="002724C8" w:rsidP="0073424B">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724C8">
        <w:rPr>
          <w:rFonts w:ascii="Times New Roman" w:eastAsia="Times New Roman" w:hAnsi="Times New Roman" w:cs="Times New Roman"/>
          <w:sz w:val="28"/>
          <w:szCs w:val="28"/>
          <w:lang w:eastAsia="ru-RU"/>
        </w:rPr>
        <w:t>риобрете</w:t>
      </w:r>
      <w:r>
        <w:rPr>
          <w:rFonts w:ascii="Times New Roman" w:eastAsia="Times New Roman" w:hAnsi="Times New Roman" w:cs="Times New Roman"/>
          <w:sz w:val="28"/>
          <w:szCs w:val="28"/>
          <w:lang w:eastAsia="ru-RU"/>
        </w:rPr>
        <w:t>ны призы для организации и проведения</w:t>
      </w:r>
      <w:r w:rsidRPr="002724C8">
        <w:rPr>
          <w:rFonts w:ascii="Times New Roman" w:eastAsia="Times New Roman" w:hAnsi="Times New Roman" w:cs="Times New Roman"/>
          <w:sz w:val="28"/>
          <w:szCs w:val="28"/>
          <w:lang w:eastAsia="ru-RU"/>
        </w:rPr>
        <w:t xml:space="preserve"> республиканской спартакиады среди лиц с огран</w:t>
      </w:r>
      <w:r>
        <w:rPr>
          <w:rFonts w:ascii="Times New Roman" w:eastAsia="Times New Roman" w:hAnsi="Times New Roman" w:cs="Times New Roman"/>
          <w:sz w:val="28"/>
          <w:szCs w:val="28"/>
          <w:lang w:eastAsia="ru-RU"/>
        </w:rPr>
        <w:t xml:space="preserve">иченными возможностями здоровья, </w:t>
      </w:r>
      <w:r w:rsidRPr="002724C8">
        <w:rPr>
          <w:rFonts w:ascii="Times New Roman" w:eastAsia="Times New Roman" w:hAnsi="Times New Roman" w:cs="Times New Roman"/>
          <w:sz w:val="28"/>
          <w:szCs w:val="28"/>
          <w:lang w:eastAsia="ru-RU"/>
        </w:rPr>
        <w:t>приуроченного к Декаде инвалидов</w:t>
      </w:r>
      <w:r w:rsidR="002E2833">
        <w:rPr>
          <w:rFonts w:ascii="Times New Roman" w:eastAsia="Times New Roman" w:hAnsi="Times New Roman" w:cs="Times New Roman"/>
          <w:sz w:val="28"/>
          <w:szCs w:val="28"/>
          <w:lang w:eastAsia="ru-RU"/>
        </w:rPr>
        <w:t>.</w:t>
      </w:r>
    </w:p>
    <w:p w:rsidR="00835A3C" w:rsidRDefault="00EA3ED0" w:rsidP="0073424B">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6315C">
        <w:rPr>
          <w:rFonts w:ascii="Times New Roman" w:eastAsia="Times New Roman" w:hAnsi="Times New Roman" w:cs="Times New Roman"/>
          <w:sz w:val="28"/>
          <w:szCs w:val="28"/>
          <w:lang w:eastAsia="ru-RU"/>
        </w:rPr>
        <w:t xml:space="preserve">. </w:t>
      </w:r>
      <w:r w:rsidR="00C6315C" w:rsidRPr="00C6315C">
        <w:rPr>
          <w:rFonts w:ascii="Times New Roman" w:eastAsia="Times New Roman" w:hAnsi="Times New Roman" w:cs="Times New Roman"/>
          <w:sz w:val="28"/>
          <w:szCs w:val="28"/>
          <w:lang w:eastAsia="ru-RU"/>
        </w:rPr>
        <w:t xml:space="preserve">Организация новогоднего представления для детей с ограниченными возможностями. </w:t>
      </w:r>
    </w:p>
    <w:p w:rsidR="00A34342" w:rsidRPr="00D064D2" w:rsidRDefault="00C6315C" w:rsidP="00D064D2">
      <w:pPr>
        <w:spacing w:before="100" w:beforeAutospacing="1" w:after="100" w:afterAutospacing="1" w:line="240" w:lineRule="auto"/>
        <w:ind w:firstLine="540"/>
        <w:contextualSpacing/>
        <w:jc w:val="both"/>
        <w:rPr>
          <w:rFonts w:ascii="Times New Roman" w:eastAsia="Times New Roman" w:hAnsi="Times New Roman" w:cs="Times New Roman"/>
          <w:sz w:val="28"/>
          <w:szCs w:val="28"/>
          <w:lang w:eastAsia="ru-RU"/>
        </w:rPr>
      </w:pPr>
      <w:r w:rsidRPr="00C6315C">
        <w:rPr>
          <w:rFonts w:ascii="Times New Roman" w:eastAsia="Times New Roman" w:hAnsi="Times New Roman" w:cs="Times New Roman"/>
          <w:sz w:val="28"/>
          <w:szCs w:val="28"/>
          <w:lang w:eastAsia="ru-RU"/>
        </w:rPr>
        <w:t>Организ</w:t>
      </w:r>
      <w:r w:rsidR="00835A3C">
        <w:rPr>
          <w:rFonts w:ascii="Times New Roman" w:eastAsia="Times New Roman" w:hAnsi="Times New Roman" w:cs="Times New Roman"/>
          <w:sz w:val="28"/>
          <w:szCs w:val="28"/>
          <w:lang w:eastAsia="ru-RU"/>
        </w:rPr>
        <w:t>овано приобретение и вручение</w:t>
      </w:r>
      <w:r w:rsidRPr="00C6315C">
        <w:rPr>
          <w:rFonts w:ascii="Times New Roman" w:eastAsia="Times New Roman" w:hAnsi="Times New Roman" w:cs="Times New Roman"/>
          <w:sz w:val="28"/>
          <w:szCs w:val="28"/>
          <w:lang w:eastAsia="ru-RU"/>
        </w:rPr>
        <w:t xml:space="preserve"> новогодних подарков для детей-инвалидов</w:t>
      </w:r>
      <w:r w:rsidR="00D064D2">
        <w:rPr>
          <w:rFonts w:ascii="Times New Roman" w:eastAsia="Times New Roman" w:hAnsi="Times New Roman" w:cs="Times New Roman"/>
          <w:sz w:val="28"/>
          <w:szCs w:val="28"/>
          <w:lang w:eastAsia="ru-RU"/>
        </w:rPr>
        <w:t>.</w:t>
      </w:r>
    </w:p>
    <w:p w:rsidR="0073424B" w:rsidRPr="00D064D2" w:rsidRDefault="0073424B" w:rsidP="0073424B">
      <w:pPr>
        <w:spacing w:after="0"/>
        <w:ind w:firstLine="567"/>
        <w:jc w:val="both"/>
        <w:rPr>
          <w:rFonts w:ascii="Times New Roman" w:eastAsia="Times New Roman" w:hAnsi="Times New Roman" w:cs="Times New Roman"/>
          <w:sz w:val="28"/>
          <w:szCs w:val="28"/>
          <w:lang w:eastAsia="ru-RU"/>
        </w:rPr>
      </w:pPr>
      <w:r w:rsidRPr="00D064D2">
        <w:rPr>
          <w:rFonts w:ascii="Times New Roman" w:eastAsia="Times New Roman" w:hAnsi="Times New Roman" w:cs="Times New Roman"/>
          <w:sz w:val="28"/>
          <w:szCs w:val="28"/>
          <w:lang w:eastAsia="ru-RU"/>
        </w:rPr>
        <w:t>Выполнение данных мероприятий позволило достичь показателей (индикаторов), запланированных в подпрограмме:</w:t>
      </w:r>
    </w:p>
    <w:p w:rsidR="0073424B" w:rsidRPr="00D064D2" w:rsidRDefault="0073424B" w:rsidP="0073424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064D2">
        <w:rPr>
          <w:rFonts w:ascii="Times New Roman" w:eastAsia="Calibri" w:hAnsi="Times New Roman" w:cs="Times New Roman"/>
          <w:sz w:val="28"/>
          <w:szCs w:val="28"/>
          <w:lang w:eastAsia="ru-RU"/>
        </w:rPr>
        <w:t>- повышение качества уровня жизни (на 5%) ветеранов Великой Отечественной войны, вдов, пожилых граждан, инвалидов5 % - исполнена;</w:t>
      </w:r>
    </w:p>
    <w:p w:rsidR="0073424B" w:rsidRPr="00D064D2" w:rsidRDefault="0073424B" w:rsidP="0073424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064D2">
        <w:rPr>
          <w:rFonts w:ascii="Times New Roman" w:eastAsia="Calibri" w:hAnsi="Times New Roman" w:cs="Times New Roman"/>
          <w:sz w:val="28"/>
          <w:szCs w:val="28"/>
          <w:lang w:eastAsia="ru-RU"/>
        </w:rPr>
        <w:t>- доля граждан пожилого возраста (на 5%), ветеранов ВОВ, вдов, тружеников тыла (достижение 100%) социально-экономическое положение которых обследовано от числа всех пожилых людей 100% - исполнена;</w:t>
      </w:r>
    </w:p>
    <w:p w:rsidR="0073424B" w:rsidRPr="00D064D2" w:rsidRDefault="0073424B" w:rsidP="0073424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064D2">
        <w:rPr>
          <w:rFonts w:ascii="Times New Roman" w:eastAsia="Calibri" w:hAnsi="Times New Roman" w:cs="Times New Roman"/>
          <w:sz w:val="28"/>
          <w:szCs w:val="28"/>
          <w:lang w:eastAsia="ru-RU"/>
        </w:rPr>
        <w:t>- увеличение участия на 3 % доли граждан отдельных категорий в проводимых в районе социально-значимых мероприятиях– исполнена.</w:t>
      </w:r>
    </w:p>
    <w:p w:rsidR="0073424B" w:rsidRPr="00D064D2" w:rsidRDefault="0073424B" w:rsidP="00FD444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064D2">
        <w:rPr>
          <w:rFonts w:ascii="Times New Roman" w:eastAsia="Calibri" w:hAnsi="Times New Roman" w:cs="Times New Roman"/>
          <w:sz w:val="28"/>
          <w:szCs w:val="28"/>
          <w:lang w:eastAsia="ru-RU"/>
        </w:rPr>
        <w:lastRenderedPageBreak/>
        <w:t xml:space="preserve">Оценка эффективности программы: </w:t>
      </w:r>
      <w:r w:rsidRPr="00D064D2">
        <w:rPr>
          <w:rFonts w:ascii="Times New Roman" w:eastAsia="Calibri" w:hAnsi="Times New Roman" w:cs="Times New Roman"/>
          <w:sz w:val="28"/>
          <w:szCs w:val="28"/>
        </w:rPr>
        <w:t>реализация муниципальной программы обеспечена на уровне запланированных показателей или 100%.</w:t>
      </w:r>
    </w:p>
    <w:p w:rsidR="0073424B" w:rsidRPr="00D064D2" w:rsidRDefault="0073424B" w:rsidP="0073424B">
      <w:pPr>
        <w:widowControl w:val="0"/>
        <w:spacing w:after="0" w:line="322" w:lineRule="exact"/>
        <w:ind w:right="120" w:firstLine="708"/>
        <w:jc w:val="both"/>
        <w:rPr>
          <w:rFonts w:ascii="Times New Roman" w:eastAsia="Times New Roman" w:hAnsi="Times New Roman" w:cs="Times New Roman"/>
          <w:color w:val="000000"/>
          <w:sz w:val="28"/>
          <w:szCs w:val="28"/>
          <w:lang w:eastAsia="ru-RU" w:bidi="ru-RU"/>
        </w:rPr>
      </w:pPr>
      <w:r w:rsidRPr="00D064D2">
        <w:rPr>
          <w:rFonts w:ascii="Times New Roman" w:eastAsia="Times New Roman" w:hAnsi="Times New Roman" w:cs="Times New Roman"/>
          <w:color w:val="000000"/>
          <w:sz w:val="28"/>
          <w:szCs w:val="28"/>
          <w:lang w:eastAsia="ru-RU" w:bidi="ru-RU"/>
        </w:rPr>
        <w:t>Предложения по дальнейшей реализации муниципальной программы:</w:t>
      </w:r>
    </w:p>
    <w:p w:rsidR="0073424B" w:rsidRPr="00D064D2" w:rsidRDefault="0073424B" w:rsidP="0073424B">
      <w:pPr>
        <w:widowControl w:val="0"/>
        <w:spacing w:after="0" w:line="322" w:lineRule="exact"/>
        <w:ind w:right="120"/>
        <w:jc w:val="both"/>
        <w:rPr>
          <w:rFonts w:ascii="Times New Roman" w:eastAsia="Times New Roman" w:hAnsi="Times New Roman" w:cs="Times New Roman"/>
          <w:color w:val="000000"/>
          <w:sz w:val="28"/>
          <w:szCs w:val="28"/>
          <w:lang w:eastAsia="ru-RU" w:bidi="ru-RU"/>
        </w:rPr>
      </w:pPr>
      <w:r w:rsidRPr="00D064D2">
        <w:rPr>
          <w:rFonts w:ascii="Times New Roman" w:eastAsia="Times New Roman" w:hAnsi="Times New Roman" w:cs="Times New Roman"/>
          <w:color w:val="000000"/>
          <w:sz w:val="28"/>
          <w:szCs w:val="28"/>
          <w:lang w:eastAsia="ru-RU" w:bidi="ru-RU"/>
        </w:rPr>
        <w:t>1. Программа рекомендуется к дальнейшей реализации и финансированию.</w:t>
      </w:r>
    </w:p>
    <w:p w:rsidR="0073424B" w:rsidRDefault="0073424B" w:rsidP="0073424B">
      <w:pPr>
        <w:widowControl w:val="0"/>
        <w:spacing w:after="0" w:line="322" w:lineRule="exact"/>
        <w:ind w:right="120"/>
        <w:jc w:val="both"/>
        <w:rPr>
          <w:rFonts w:ascii="Times New Roman" w:eastAsia="Times New Roman" w:hAnsi="Times New Roman" w:cs="Times New Roman"/>
          <w:color w:val="000000"/>
          <w:sz w:val="28"/>
          <w:szCs w:val="28"/>
          <w:lang w:eastAsia="ru-RU" w:bidi="ru-RU"/>
        </w:rPr>
      </w:pPr>
      <w:r w:rsidRPr="00D064D2">
        <w:rPr>
          <w:rFonts w:ascii="Times New Roman" w:eastAsia="Times New Roman" w:hAnsi="Times New Roman" w:cs="Times New Roman"/>
          <w:color w:val="000000"/>
          <w:sz w:val="28"/>
          <w:szCs w:val="28"/>
          <w:lang w:eastAsia="ru-RU" w:bidi="ru-RU"/>
        </w:rPr>
        <w:t>2. Выполнение полного освоения предусмотренных средств на реализацию программы.</w:t>
      </w:r>
    </w:p>
    <w:p w:rsidR="00362C25" w:rsidRDefault="00362C25" w:rsidP="008E358C">
      <w:pPr>
        <w:spacing w:after="0" w:line="240" w:lineRule="auto"/>
        <w:rPr>
          <w:rFonts w:ascii="Times New Roman" w:hAnsi="Times New Roman" w:cs="Times New Roman"/>
          <w:b/>
          <w:sz w:val="28"/>
          <w:szCs w:val="28"/>
        </w:rPr>
      </w:pPr>
    </w:p>
    <w:p w:rsidR="00CE6203" w:rsidRPr="00CE6203" w:rsidRDefault="00CE6203" w:rsidP="00CE6203">
      <w:pPr>
        <w:spacing w:after="0" w:line="240" w:lineRule="auto"/>
        <w:ind w:firstLine="708"/>
        <w:jc w:val="center"/>
        <w:rPr>
          <w:rFonts w:ascii="Times New Roman" w:hAnsi="Times New Roman" w:cs="Times New Roman"/>
          <w:b/>
          <w:sz w:val="28"/>
          <w:szCs w:val="28"/>
        </w:rPr>
      </w:pPr>
      <w:r w:rsidRPr="00CE6203">
        <w:rPr>
          <w:rFonts w:ascii="Times New Roman" w:hAnsi="Times New Roman" w:cs="Times New Roman"/>
          <w:b/>
          <w:sz w:val="28"/>
          <w:szCs w:val="28"/>
        </w:rPr>
        <w:t>Программа «Развитие культуры и туризма»</w:t>
      </w:r>
    </w:p>
    <w:p w:rsidR="00CE6203" w:rsidRPr="00CE6203" w:rsidRDefault="00CE6203" w:rsidP="00CE6203">
      <w:pPr>
        <w:spacing w:after="0" w:line="240" w:lineRule="auto"/>
        <w:ind w:firstLine="708"/>
        <w:jc w:val="both"/>
        <w:rPr>
          <w:rFonts w:ascii="Times New Roman" w:eastAsia="Times New Roman" w:hAnsi="Times New Roman" w:cs="Times New Roman"/>
          <w:sz w:val="28"/>
          <w:szCs w:val="28"/>
          <w:lang w:eastAsia="ru-RU"/>
        </w:rPr>
      </w:pPr>
    </w:p>
    <w:p w:rsidR="003B5469" w:rsidRDefault="003B5469" w:rsidP="00CE620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 программы – Управление культуры администрации Р «Кызылский кожуун»</w:t>
      </w:r>
    </w:p>
    <w:p w:rsidR="00CE6203" w:rsidRPr="00CE6203" w:rsidRDefault="00CE6203" w:rsidP="00CE6203">
      <w:pPr>
        <w:spacing w:after="0" w:line="240" w:lineRule="auto"/>
        <w:ind w:firstLine="708"/>
        <w:jc w:val="both"/>
        <w:rPr>
          <w:rFonts w:ascii="Times New Roman" w:eastAsia="Times New Roman" w:hAnsi="Times New Roman" w:cs="Times New Roman"/>
          <w:sz w:val="28"/>
          <w:szCs w:val="28"/>
          <w:lang w:eastAsia="ru-RU"/>
        </w:rPr>
      </w:pPr>
      <w:r w:rsidRPr="00CE6203">
        <w:rPr>
          <w:rFonts w:ascii="Times New Roman" w:eastAsia="Times New Roman" w:hAnsi="Times New Roman" w:cs="Times New Roman"/>
          <w:sz w:val="28"/>
          <w:szCs w:val="28"/>
          <w:lang w:eastAsia="ru-RU"/>
        </w:rPr>
        <w:t>Целью программы является сохранение культурного наследия, улучшение материально-технической базы учреждений культуры, формирование многообразной и полноценной культурной жизни населения и развитие туризма в кожууне.</w:t>
      </w:r>
    </w:p>
    <w:p w:rsidR="00CE6203" w:rsidRPr="00CE6203" w:rsidRDefault="00270C40" w:rsidP="00CE6203">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6203" w:rsidRPr="00CE6203">
        <w:rPr>
          <w:rFonts w:ascii="Times New Roman" w:eastAsia="Times New Roman" w:hAnsi="Times New Roman" w:cs="Times New Roman"/>
          <w:sz w:val="28"/>
          <w:szCs w:val="28"/>
          <w:lang w:eastAsia="ru-RU"/>
        </w:rPr>
        <w:t>Задачи Программы:</w:t>
      </w:r>
    </w:p>
    <w:p w:rsidR="00CE6203" w:rsidRPr="00CE6203" w:rsidRDefault="00CE6203" w:rsidP="00EA5F15">
      <w:pPr>
        <w:widowControl w:val="0"/>
        <w:numPr>
          <w:ilvl w:val="0"/>
          <w:numId w:val="5"/>
        </w:numPr>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CE6203">
        <w:rPr>
          <w:rFonts w:ascii="Times New Roman" w:eastAsia="Times New Roman" w:hAnsi="Times New Roman" w:cs="Times New Roman"/>
          <w:sz w:val="28"/>
          <w:szCs w:val="28"/>
          <w:lang w:eastAsia="ru-RU"/>
        </w:rPr>
        <w:t>Повышение доступности и качества библиотечных услуг (подпрограмма «Развитие библиотечного дела»).</w:t>
      </w:r>
    </w:p>
    <w:p w:rsidR="00CE6203" w:rsidRPr="00CE6203" w:rsidRDefault="00CE6203" w:rsidP="00EA5F15">
      <w:pPr>
        <w:widowControl w:val="0"/>
        <w:numPr>
          <w:ilvl w:val="0"/>
          <w:numId w:val="5"/>
        </w:numPr>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CE6203">
        <w:rPr>
          <w:rFonts w:ascii="Times New Roman" w:eastAsia="Times New Roman" w:hAnsi="Times New Roman" w:cs="Times New Roman"/>
          <w:sz w:val="28"/>
          <w:szCs w:val="28"/>
          <w:lang w:eastAsia="ru-RU"/>
        </w:rPr>
        <w:t>Обеспечение доступа населения Кызылского кожууна к культурным благам и участию в культурной жизни («Развитие культурно-досуговой деятельности»).</w:t>
      </w:r>
    </w:p>
    <w:p w:rsidR="00CE6203" w:rsidRPr="00CE6203" w:rsidRDefault="00CE6203" w:rsidP="00EA5F15">
      <w:pPr>
        <w:widowControl w:val="0"/>
        <w:numPr>
          <w:ilvl w:val="0"/>
          <w:numId w:val="5"/>
        </w:numPr>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CE6203">
        <w:rPr>
          <w:rFonts w:ascii="Times New Roman" w:eastAsia="Times New Roman" w:hAnsi="Times New Roman" w:cs="Times New Roman"/>
          <w:sz w:val="28"/>
          <w:szCs w:val="28"/>
          <w:lang w:eastAsia="ru-RU"/>
        </w:rPr>
        <w:t>Управление, поддержка и координация деятельности учреждений, работающих в</w:t>
      </w:r>
      <w:r w:rsidR="003F5EE5">
        <w:rPr>
          <w:rFonts w:ascii="Times New Roman" w:eastAsia="Times New Roman" w:hAnsi="Times New Roman" w:cs="Times New Roman"/>
          <w:sz w:val="28"/>
          <w:szCs w:val="28"/>
          <w:lang w:eastAsia="ru-RU"/>
        </w:rPr>
        <w:t xml:space="preserve"> </w:t>
      </w:r>
      <w:r w:rsidRPr="00CE6203">
        <w:rPr>
          <w:rFonts w:ascii="Times New Roman" w:eastAsia="Times New Roman" w:hAnsi="Times New Roman" w:cs="Times New Roman"/>
          <w:sz w:val="28"/>
          <w:szCs w:val="28"/>
          <w:lang w:eastAsia="ru-RU"/>
        </w:rPr>
        <w:t>отрасли культура («Создание условий для выполнения муниципальной программы»).</w:t>
      </w:r>
    </w:p>
    <w:p w:rsidR="00CE6203" w:rsidRPr="00CE6203" w:rsidRDefault="00CE6203" w:rsidP="00CE6203">
      <w:pPr>
        <w:spacing w:after="0"/>
        <w:ind w:firstLine="360"/>
        <w:jc w:val="both"/>
        <w:rPr>
          <w:rFonts w:ascii="Times New Roman" w:eastAsia="Calibri" w:hAnsi="Times New Roman" w:cs="Times New Roman"/>
          <w:sz w:val="28"/>
          <w:szCs w:val="28"/>
        </w:rPr>
      </w:pPr>
      <w:r w:rsidRPr="00CE6203">
        <w:rPr>
          <w:rFonts w:ascii="Times New Roman" w:eastAsia="Calibri" w:hAnsi="Times New Roman" w:cs="Times New Roman"/>
          <w:color w:val="000000"/>
          <w:sz w:val="28"/>
          <w:szCs w:val="28"/>
        </w:rPr>
        <w:t>4. Продолжительность эксплуатации домов и центров культуры после ввода в эксплуатацию или последнего комплексного </w:t>
      </w:r>
      <w:hyperlink r:id="rId10" w:tooltip="Капитальный ремонт" w:history="1">
        <w:r w:rsidRPr="00CE6203">
          <w:rPr>
            <w:rFonts w:ascii="Times New Roman" w:eastAsia="Calibri" w:hAnsi="Times New Roman" w:cs="Times New Roman"/>
            <w:color w:val="0563C1"/>
            <w:sz w:val="28"/>
            <w:szCs w:val="28"/>
            <w:u w:val="single"/>
            <w:bdr w:val="none" w:sz="0" w:space="0" w:color="auto" w:frame="1"/>
          </w:rPr>
          <w:t>капитального ремонта</w:t>
        </w:r>
      </w:hyperlink>
      <w:r w:rsidRPr="00CE6203">
        <w:rPr>
          <w:rFonts w:ascii="Times New Roman" w:eastAsia="Calibri" w:hAnsi="Times New Roman" w:cs="Times New Roman"/>
          <w:sz w:val="28"/>
          <w:szCs w:val="28"/>
        </w:rPr>
        <w:t xml:space="preserve">; улучшение </w:t>
      </w:r>
      <w:r w:rsidRPr="00CE6203">
        <w:rPr>
          <w:rFonts w:ascii="Times New Roman" w:eastAsia="Calibri" w:hAnsi="Times New Roman" w:cs="Times New Roman"/>
          <w:color w:val="000000"/>
          <w:sz w:val="28"/>
          <w:szCs w:val="28"/>
        </w:rPr>
        <w:t>технического состояния объектов общего имущества; качественное улучшение технических характеристик домов и центров культуры в результате планируемого капитального ремонта (</w:t>
      </w:r>
      <w:r w:rsidRPr="00CE6203">
        <w:rPr>
          <w:rFonts w:ascii="Times New Roman" w:eastAsia="Calibri" w:hAnsi="Times New Roman" w:cs="Times New Roman"/>
          <w:sz w:val="28"/>
          <w:szCs w:val="28"/>
        </w:rPr>
        <w:t>«Приоритетные объекты, нуждающиеся в включении в перечень капитального ремонта и инвестиционные проекты в сфере культуры»).</w:t>
      </w:r>
    </w:p>
    <w:p w:rsidR="00CE6203" w:rsidRPr="00CE6203" w:rsidRDefault="00CE6203" w:rsidP="00CE6203">
      <w:pPr>
        <w:widowControl w:val="0"/>
        <w:tabs>
          <w:tab w:val="left" w:pos="851"/>
          <w:tab w:val="left" w:pos="1276"/>
        </w:tabs>
        <w:autoSpaceDE w:val="0"/>
        <w:autoSpaceDN w:val="0"/>
        <w:adjustRightInd w:val="0"/>
        <w:spacing w:after="0"/>
        <w:ind w:firstLine="360"/>
        <w:jc w:val="both"/>
        <w:rPr>
          <w:rFonts w:ascii="Times New Roman" w:eastAsia="Times New Roman" w:hAnsi="Times New Roman" w:cs="Arial"/>
          <w:bCs/>
          <w:sz w:val="28"/>
          <w:szCs w:val="28"/>
          <w:lang w:eastAsia="ru-RU"/>
        </w:rPr>
      </w:pPr>
      <w:r w:rsidRPr="00CE6203">
        <w:rPr>
          <w:rFonts w:ascii="Times New Roman" w:eastAsia="Times New Roman" w:hAnsi="Times New Roman" w:cs="Arial"/>
          <w:sz w:val="28"/>
          <w:szCs w:val="28"/>
          <w:lang w:eastAsia="ru-RU"/>
        </w:rPr>
        <w:t xml:space="preserve">5. </w:t>
      </w:r>
      <w:r w:rsidRPr="00CE6203">
        <w:rPr>
          <w:rFonts w:ascii="Times New Roman" w:eastAsia="Times New Roman" w:hAnsi="Times New Roman" w:cs="Arial"/>
          <w:bCs/>
          <w:sz w:val="28"/>
          <w:szCs w:val="28"/>
          <w:lang w:eastAsia="ru-RU"/>
        </w:rPr>
        <w:t>Привлечение туристов к событийному туризму посредством возрождения тувинских свадебных традиций в современном обществе. Создание туристских баз, маршрутов на территориях сельских поселений, развитие горного туризма. («Развитие туризма»).</w:t>
      </w:r>
    </w:p>
    <w:p w:rsidR="00CE6203" w:rsidRPr="00CE6203" w:rsidRDefault="00CE6203" w:rsidP="00801B13">
      <w:pPr>
        <w:pStyle w:val="ConsPlusNormal"/>
        <w:tabs>
          <w:tab w:val="left" w:pos="851"/>
          <w:tab w:val="left" w:pos="1276"/>
        </w:tabs>
        <w:spacing w:line="276" w:lineRule="auto"/>
        <w:ind w:firstLine="634"/>
        <w:jc w:val="both"/>
        <w:rPr>
          <w:rFonts w:ascii="Times New Roman" w:hAnsi="Times New Roman"/>
          <w:bCs/>
          <w:sz w:val="28"/>
          <w:szCs w:val="28"/>
        </w:rPr>
      </w:pPr>
      <w:r w:rsidRPr="00CE6203">
        <w:rPr>
          <w:rFonts w:ascii="Times New Roman" w:hAnsi="Times New Roman"/>
          <w:bCs/>
          <w:sz w:val="28"/>
          <w:szCs w:val="28"/>
        </w:rPr>
        <w:t xml:space="preserve">На реализацию муниципальной программы </w:t>
      </w:r>
      <w:r w:rsidRPr="00E70626">
        <w:rPr>
          <w:rFonts w:ascii="Times New Roman" w:hAnsi="Times New Roman"/>
          <w:bCs/>
          <w:sz w:val="28"/>
          <w:szCs w:val="28"/>
        </w:rPr>
        <w:t>«Развитие культуры и туризма на территории Кызылского кожууна на 20</w:t>
      </w:r>
      <w:r w:rsidR="00E70626" w:rsidRPr="00E70626">
        <w:rPr>
          <w:rFonts w:ascii="Times New Roman" w:hAnsi="Times New Roman"/>
          <w:bCs/>
          <w:sz w:val="28"/>
          <w:szCs w:val="28"/>
        </w:rPr>
        <w:t>21-2023</w:t>
      </w:r>
      <w:r w:rsidRPr="00E70626">
        <w:rPr>
          <w:rFonts w:ascii="Times New Roman" w:hAnsi="Times New Roman"/>
          <w:bCs/>
          <w:sz w:val="28"/>
          <w:szCs w:val="28"/>
        </w:rPr>
        <w:t xml:space="preserve"> гг.»</w:t>
      </w:r>
      <w:r w:rsidR="00B953B0">
        <w:rPr>
          <w:rFonts w:ascii="Times New Roman" w:hAnsi="Times New Roman"/>
          <w:bCs/>
          <w:sz w:val="28"/>
          <w:szCs w:val="28"/>
        </w:rPr>
        <w:t xml:space="preserve"> </w:t>
      </w:r>
      <w:r w:rsidR="00B953B0" w:rsidRPr="00FF6E0C">
        <w:rPr>
          <w:rFonts w:ascii="Times New Roman" w:hAnsi="Times New Roman"/>
          <w:bCs/>
          <w:sz w:val="28"/>
          <w:szCs w:val="28"/>
        </w:rPr>
        <w:t xml:space="preserve">выделено </w:t>
      </w:r>
      <w:r w:rsidR="00FF6E0C" w:rsidRPr="00FF6E0C">
        <w:rPr>
          <w:rFonts w:ascii="Times New Roman" w:hAnsi="Times New Roman"/>
          <w:bCs/>
          <w:sz w:val="28"/>
          <w:szCs w:val="28"/>
        </w:rPr>
        <w:t>82287,3</w:t>
      </w:r>
      <w:r w:rsidR="00FF6E0C">
        <w:rPr>
          <w:rFonts w:ascii="Times New Roman" w:hAnsi="Times New Roman"/>
          <w:b/>
          <w:bCs/>
          <w:sz w:val="28"/>
          <w:szCs w:val="28"/>
        </w:rPr>
        <w:t xml:space="preserve"> </w:t>
      </w:r>
      <w:r w:rsidR="00B953B0" w:rsidRPr="00FF6E0C">
        <w:rPr>
          <w:rFonts w:ascii="Times New Roman" w:hAnsi="Times New Roman"/>
          <w:bCs/>
          <w:sz w:val="28"/>
          <w:szCs w:val="28"/>
        </w:rPr>
        <w:t xml:space="preserve">тыс. рублей, освоено </w:t>
      </w:r>
      <w:r w:rsidR="00FF6E0C" w:rsidRPr="00FF6E0C">
        <w:rPr>
          <w:rFonts w:ascii="Times New Roman" w:hAnsi="Times New Roman"/>
          <w:bCs/>
          <w:sz w:val="28"/>
          <w:szCs w:val="28"/>
        </w:rPr>
        <w:t xml:space="preserve">81937,6 </w:t>
      </w:r>
      <w:r w:rsidR="00B953B0" w:rsidRPr="00FF6E0C">
        <w:rPr>
          <w:rFonts w:ascii="Times New Roman" w:hAnsi="Times New Roman"/>
          <w:bCs/>
          <w:sz w:val="28"/>
          <w:szCs w:val="28"/>
        </w:rPr>
        <w:t xml:space="preserve">тыс. рублей. </w:t>
      </w:r>
      <w:r w:rsidR="00B953B0" w:rsidRPr="00990AF6">
        <w:rPr>
          <w:rFonts w:ascii="Times New Roman" w:hAnsi="Times New Roman"/>
          <w:bCs/>
          <w:sz w:val="28"/>
          <w:szCs w:val="28"/>
        </w:rPr>
        <w:t>Исполнение составило 99</w:t>
      </w:r>
      <w:r w:rsidR="00FD2E10" w:rsidRPr="00990AF6">
        <w:rPr>
          <w:rFonts w:ascii="Times New Roman" w:hAnsi="Times New Roman"/>
          <w:bCs/>
          <w:sz w:val="28"/>
          <w:szCs w:val="28"/>
        </w:rPr>
        <w:t xml:space="preserve"> </w:t>
      </w:r>
      <w:r w:rsidR="00B953B0" w:rsidRPr="00990AF6">
        <w:rPr>
          <w:rFonts w:ascii="Times New Roman" w:hAnsi="Times New Roman"/>
          <w:bCs/>
          <w:sz w:val="28"/>
          <w:szCs w:val="28"/>
        </w:rPr>
        <w:t>%.</w:t>
      </w:r>
    </w:p>
    <w:p w:rsidR="00CE6203" w:rsidRPr="00CE6203" w:rsidRDefault="00CE6203" w:rsidP="00CE6203">
      <w:pPr>
        <w:widowControl w:val="0"/>
        <w:tabs>
          <w:tab w:val="left" w:pos="851"/>
          <w:tab w:val="left" w:pos="1276"/>
        </w:tabs>
        <w:autoSpaceDE w:val="0"/>
        <w:autoSpaceDN w:val="0"/>
        <w:adjustRightInd w:val="0"/>
        <w:spacing w:after="0"/>
        <w:ind w:firstLine="634"/>
        <w:jc w:val="both"/>
        <w:rPr>
          <w:rFonts w:ascii="Times New Roman" w:eastAsia="Times New Roman" w:hAnsi="Times New Roman" w:cs="Arial"/>
          <w:bCs/>
          <w:sz w:val="28"/>
          <w:szCs w:val="28"/>
          <w:lang w:eastAsia="ru-RU"/>
        </w:rPr>
      </w:pPr>
      <w:r w:rsidRPr="00CE6203">
        <w:rPr>
          <w:rFonts w:ascii="Times New Roman" w:eastAsia="Times New Roman" w:hAnsi="Times New Roman" w:cs="Arial"/>
          <w:bCs/>
          <w:sz w:val="28"/>
          <w:szCs w:val="28"/>
          <w:lang w:eastAsia="ru-RU"/>
        </w:rPr>
        <w:t>Результаты реализации муниципальной программы за отчетный год в целом соответствуют ожидаемым результатам, в значительной степени способствующим решению задач и достижению целей муниципальной программы.</w:t>
      </w:r>
    </w:p>
    <w:p w:rsidR="00CE6203" w:rsidRPr="00CE6203" w:rsidRDefault="00CE6203" w:rsidP="00CE6203">
      <w:pPr>
        <w:widowControl w:val="0"/>
        <w:tabs>
          <w:tab w:val="left" w:pos="851"/>
          <w:tab w:val="left" w:pos="1276"/>
        </w:tabs>
        <w:autoSpaceDE w:val="0"/>
        <w:autoSpaceDN w:val="0"/>
        <w:adjustRightInd w:val="0"/>
        <w:spacing w:after="0"/>
        <w:ind w:firstLine="634"/>
        <w:jc w:val="both"/>
        <w:rPr>
          <w:rFonts w:ascii="Times New Roman" w:eastAsia="Times New Roman" w:hAnsi="Times New Roman" w:cs="Arial"/>
          <w:bCs/>
          <w:sz w:val="28"/>
          <w:szCs w:val="28"/>
          <w:lang w:eastAsia="ru-RU"/>
        </w:rPr>
      </w:pPr>
      <w:r w:rsidRPr="00CE6203">
        <w:rPr>
          <w:rFonts w:ascii="Times New Roman" w:eastAsia="Times New Roman" w:hAnsi="Times New Roman" w:cs="Arial"/>
          <w:bCs/>
          <w:sz w:val="28"/>
          <w:szCs w:val="28"/>
          <w:lang w:eastAsia="ru-RU"/>
        </w:rPr>
        <w:lastRenderedPageBreak/>
        <w:t>Решение задач Программы реализуется посредством выполнения соответствующих подпрограмм.</w:t>
      </w:r>
    </w:p>
    <w:p w:rsidR="00CE6203" w:rsidRPr="00CE6203" w:rsidRDefault="00CE6203" w:rsidP="00CE6203">
      <w:pPr>
        <w:spacing w:after="0"/>
        <w:rPr>
          <w:rFonts w:ascii="Times New Roman" w:eastAsia="Calibri" w:hAnsi="Times New Roman" w:cs="Times New Roman"/>
          <w:color w:val="000000" w:themeColor="text1"/>
          <w:sz w:val="28"/>
          <w:szCs w:val="28"/>
        </w:rPr>
      </w:pPr>
    </w:p>
    <w:p w:rsidR="00CE6203" w:rsidRPr="00CE6203" w:rsidRDefault="00CE6203" w:rsidP="00CE6203">
      <w:pPr>
        <w:spacing w:after="0"/>
        <w:ind w:firstLine="634"/>
        <w:jc w:val="center"/>
        <w:rPr>
          <w:rFonts w:ascii="Times New Roman" w:eastAsia="Calibri" w:hAnsi="Times New Roman" w:cs="Times New Roman"/>
          <w:color w:val="000000" w:themeColor="text1"/>
          <w:sz w:val="28"/>
          <w:szCs w:val="28"/>
        </w:rPr>
      </w:pPr>
      <w:r w:rsidRPr="00CE6203">
        <w:rPr>
          <w:rFonts w:ascii="Times New Roman" w:eastAsia="Calibri" w:hAnsi="Times New Roman" w:cs="Times New Roman"/>
          <w:color w:val="000000" w:themeColor="text1"/>
          <w:sz w:val="28"/>
          <w:szCs w:val="28"/>
        </w:rPr>
        <w:t xml:space="preserve">Подпрограмма 1 </w:t>
      </w:r>
    </w:p>
    <w:p w:rsidR="00CE6203" w:rsidRPr="00CE6203" w:rsidRDefault="00CE6203" w:rsidP="00CE6203">
      <w:pPr>
        <w:spacing w:after="0"/>
        <w:ind w:firstLine="634"/>
        <w:jc w:val="center"/>
        <w:rPr>
          <w:rFonts w:ascii="Times New Roman" w:eastAsia="Calibri" w:hAnsi="Times New Roman" w:cs="Times New Roman"/>
          <w:b/>
          <w:color w:val="000000" w:themeColor="text1"/>
          <w:sz w:val="28"/>
          <w:szCs w:val="28"/>
        </w:rPr>
      </w:pPr>
      <w:r w:rsidRPr="00CE6203">
        <w:rPr>
          <w:rFonts w:ascii="Times New Roman" w:eastAsia="Calibri" w:hAnsi="Times New Roman" w:cs="Times New Roman"/>
          <w:b/>
          <w:color w:val="000000" w:themeColor="text1"/>
          <w:sz w:val="28"/>
          <w:szCs w:val="28"/>
        </w:rPr>
        <w:t>«Развитие библиотечного дела»</w:t>
      </w:r>
    </w:p>
    <w:p w:rsidR="00CE6203" w:rsidRPr="00CE6203" w:rsidRDefault="00CE6203" w:rsidP="00CE6203">
      <w:pPr>
        <w:spacing w:after="0"/>
        <w:jc w:val="both"/>
        <w:rPr>
          <w:rFonts w:ascii="Times New Roman" w:eastAsia="Calibri" w:hAnsi="Times New Roman" w:cs="Times New Roman"/>
          <w:sz w:val="28"/>
          <w:szCs w:val="28"/>
        </w:rPr>
      </w:pPr>
      <w:r w:rsidRPr="00CE6203">
        <w:rPr>
          <w:rFonts w:ascii="Times New Roman" w:eastAsia="Calibri" w:hAnsi="Times New Roman" w:cs="Times New Roman"/>
          <w:sz w:val="28"/>
          <w:szCs w:val="28"/>
        </w:rPr>
        <w:tab/>
        <w:t xml:space="preserve">Целью подпрограммы определено повышение доступности и качества библиотечных услуг. </w:t>
      </w:r>
    </w:p>
    <w:p w:rsidR="00CE6203" w:rsidRPr="009B0C78" w:rsidRDefault="00CE6203" w:rsidP="00896E2A">
      <w:pPr>
        <w:spacing w:after="0"/>
        <w:ind w:firstLine="708"/>
        <w:jc w:val="both"/>
        <w:rPr>
          <w:rFonts w:ascii="Times New Roman" w:eastAsia="Calibri" w:hAnsi="Times New Roman" w:cs="Times New Roman"/>
          <w:sz w:val="28"/>
          <w:szCs w:val="28"/>
        </w:rPr>
      </w:pPr>
      <w:r w:rsidRPr="009B0C78">
        <w:rPr>
          <w:rFonts w:ascii="Times New Roman" w:eastAsia="Calibri" w:hAnsi="Times New Roman" w:cs="Times New Roman"/>
          <w:sz w:val="28"/>
          <w:szCs w:val="28"/>
        </w:rPr>
        <w:t xml:space="preserve">Данная цель достигается решением следующих задач: создание единого информационного и культурного пространства на территории района. </w:t>
      </w:r>
    </w:p>
    <w:p w:rsidR="00CF20DE" w:rsidRPr="00CF20DE" w:rsidRDefault="00376853" w:rsidP="009931C2">
      <w:pPr>
        <w:pStyle w:val="ac"/>
        <w:spacing w:line="276" w:lineRule="auto"/>
        <w:ind w:firstLine="708"/>
        <w:jc w:val="both"/>
        <w:rPr>
          <w:szCs w:val="28"/>
        </w:rPr>
      </w:pPr>
      <w:r w:rsidRPr="00CF20DE">
        <w:rPr>
          <w:szCs w:val="28"/>
        </w:rPr>
        <w:t xml:space="preserve">На реализацию Подпрограммы «Развитие библиотечного дела» выделено </w:t>
      </w:r>
      <w:r w:rsidR="00945F8C" w:rsidRPr="00CF20DE">
        <w:rPr>
          <w:szCs w:val="28"/>
        </w:rPr>
        <w:t xml:space="preserve">17 178,5 </w:t>
      </w:r>
      <w:r w:rsidRPr="00CF20DE">
        <w:rPr>
          <w:szCs w:val="28"/>
        </w:rPr>
        <w:t>тыс. руб</w:t>
      </w:r>
      <w:r w:rsidR="00945F8C" w:rsidRPr="00CF20DE">
        <w:rPr>
          <w:szCs w:val="28"/>
        </w:rPr>
        <w:t>лей. Освоение составило 99</w:t>
      </w:r>
      <w:r w:rsidRPr="00CF20DE">
        <w:rPr>
          <w:szCs w:val="28"/>
        </w:rPr>
        <w:t xml:space="preserve">%. </w:t>
      </w:r>
    </w:p>
    <w:p w:rsidR="00103A3A" w:rsidRDefault="00103A3A" w:rsidP="000A6470">
      <w:pPr>
        <w:pStyle w:val="ac"/>
        <w:spacing w:line="276" w:lineRule="auto"/>
        <w:ind w:firstLine="708"/>
        <w:jc w:val="both"/>
        <w:rPr>
          <w:szCs w:val="28"/>
        </w:rPr>
      </w:pPr>
      <w:r>
        <w:rPr>
          <w:szCs w:val="28"/>
        </w:rPr>
        <w:t>В</w:t>
      </w:r>
      <w:r w:rsidRPr="00103A3A">
        <w:rPr>
          <w:szCs w:val="28"/>
        </w:rPr>
        <w:t xml:space="preserve"> 2022 году библиотека (победитель конкурсного дополнительного отбора проекта 2021 г.) принимала участие в национальном проекте «Культура» по созданию модельных муниципальных библиотек. Проведен текущий ремонт, поступило свыше 8 тысяч новых книг, приобретены мебель и компьютерная оргтехника на сумму 10 000 000 рублей.</w:t>
      </w:r>
    </w:p>
    <w:p w:rsidR="00CF259B" w:rsidRPr="00CF259B" w:rsidRDefault="00CF259B" w:rsidP="00283B23">
      <w:pPr>
        <w:pStyle w:val="ac"/>
        <w:ind w:firstLine="708"/>
        <w:jc w:val="both"/>
        <w:rPr>
          <w:szCs w:val="28"/>
        </w:rPr>
      </w:pPr>
      <w:r w:rsidRPr="00CF259B">
        <w:rPr>
          <w:szCs w:val="28"/>
        </w:rPr>
        <w:t xml:space="preserve">Читателями библиотек Кызылского кожууна в 2022 году стали 8934 человек при плане 9140. План выполнен на 98 %. </w:t>
      </w:r>
    </w:p>
    <w:p w:rsidR="00CF259B" w:rsidRPr="00CF259B" w:rsidRDefault="00CF259B" w:rsidP="00283B23">
      <w:pPr>
        <w:pStyle w:val="ac"/>
        <w:ind w:firstLine="708"/>
        <w:jc w:val="both"/>
        <w:rPr>
          <w:szCs w:val="28"/>
        </w:rPr>
      </w:pPr>
      <w:r w:rsidRPr="00CF259B">
        <w:rPr>
          <w:szCs w:val="28"/>
        </w:rPr>
        <w:t>Посетили в общем 49933 человек библиотеки кожууна. Процент выполнения плана 92 %.</w:t>
      </w:r>
    </w:p>
    <w:p w:rsidR="00CF259B" w:rsidRPr="00CF259B" w:rsidRDefault="00C33BD0" w:rsidP="00283B23">
      <w:pPr>
        <w:pStyle w:val="ac"/>
        <w:ind w:firstLine="708"/>
        <w:jc w:val="both"/>
        <w:rPr>
          <w:szCs w:val="28"/>
        </w:rPr>
      </w:pPr>
      <w:r>
        <w:rPr>
          <w:szCs w:val="28"/>
        </w:rPr>
        <w:t>К</w:t>
      </w:r>
      <w:r w:rsidR="00CF259B" w:rsidRPr="00CF259B">
        <w:rPr>
          <w:szCs w:val="28"/>
        </w:rPr>
        <w:t xml:space="preserve">ниговыдачу в 2022 году выполнили на 86,4% - 152016 экз. книг. </w:t>
      </w:r>
    </w:p>
    <w:p w:rsidR="00C33BD0" w:rsidRDefault="00CF259B" w:rsidP="00283B23">
      <w:pPr>
        <w:pStyle w:val="ac"/>
        <w:ind w:firstLine="708"/>
        <w:jc w:val="both"/>
        <w:rPr>
          <w:szCs w:val="28"/>
        </w:rPr>
      </w:pPr>
      <w:r w:rsidRPr="00CF259B">
        <w:rPr>
          <w:szCs w:val="28"/>
        </w:rPr>
        <w:t xml:space="preserve">Очень отрадно отметить выполнение плана платных услуг за 2022 год на 160% при плане 200 000 руб. Выполнено 320 809 руб. </w:t>
      </w:r>
    </w:p>
    <w:p w:rsidR="00CF259B" w:rsidRPr="00CF259B" w:rsidRDefault="00CF259B" w:rsidP="00283B23">
      <w:pPr>
        <w:pStyle w:val="ac"/>
        <w:ind w:firstLine="708"/>
        <w:jc w:val="both"/>
        <w:rPr>
          <w:szCs w:val="28"/>
        </w:rPr>
      </w:pPr>
      <w:r w:rsidRPr="00CF259B">
        <w:rPr>
          <w:szCs w:val="28"/>
        </w:rPr>
        <w:t>С внедрением программы «Пушкинская карта» в библиотеках Республики Тыва, в ЦБС кожууна с октября месяца активно применена эта программа. В рамках про</w:t>
      </w:r>
      <w:r w:rsidR="00C33BD0">
        <w:rPr>
          <w:szCs w:val="28"/>
        </w:rPr>
        <w:t>граммы проведено 16 мероприятий, п</w:t>
      </w:r>
      <w:r w:rsidRPr="00CF259B">
        <w:rPr>
          <w:szCs w:val="28"/>
        </w:rPr>
        <w:t>родано 336 билетов.</w:t>
      </w:r>
    </w:p>
    <w:p w:rsidR="000E181E" w:rsidRDefault="000E181E" w:rsidP="00283B23">
      <w:pPr>
        <w:pStyle w:val="ac"/>
        <w:ind w:firstLine="708"/>
        <w:jc w:val="both"/>
        <w:rPr>
          <w:szCs w:val="28"/>
        </w:rPr>
      </w:pPr>
      <w:r>
        <w:rPr>
          <w:szCs w:val="28"/>
        </w:rPr>
        <w:t xml:space="preserve"> </w:t>
      </w:r>
      <w:r w:rsidR="00CF259B" w:rsidRPr="00CF259B">
        <w:rPr>
          <w:szCs w:val="28"/>
        </w:rPr>
        <w:t>За 2022 год общий фонд ЦБС составил 155 480 экз. книг. Поступило 9219 экз. книг на сумму 2 519 455 руб.</w:t>
      </w:r>
    </w:p>
    <w:p w:rsidR="00CF259B" w:rsidRPr="00CF259B" w:rsidRDefault="000E181E" w:rsidP="00283B23">
      <w:pPr>
        <w:pStyle w:val="ac"/>
        <w:ind w:firstLine="708"/>
        <w:jc w:val="both"/>
        <w:rPr>
          <w:szCs w:val="28"/>
        </w:rPr>
      </w:pPr>
      <w:r>
        <w:rPr>
          <w:szCs w:val="28"/>
        </w:rPr>
        <w:t xml:space="preserve"> </w:t>
      </w:r>
      <w:r w:rsidR="00CF259B" w:rsidRPr="00CF259B">
        <w:rPr>
          <w:szCs w:val="28"/>
        </w:rPr>
        <w:t xml:space="preserve">За 2022 год проведено 1727 массовых мероприятий, из них 249 книжных выставок. </w:t>
      </w:r>
    </w:p>
    <w:p w:rsidR="00CF259B" w:rsidRDefault="000E181E" w:rsidP="00283B23">
      <w:pPr>
        <w:pStyle w:val="ac"/>
        <w:ind w:firstLine="708"/>
        <w:jc w:val="both"/>
        <w:rPr>
          <w:szCs w:val="28"/>
        </w:rPr>
      </w:pPr>
      <w:r>
        <w:rPr>
          <w:szCs w:val="28"/>
        </w:rPr>
        <w:t xml:space="preserve"> </w:t>
      </w:r>
      <w:r w:rsidR="00CF259B" w:rsidRPr="00CF259B">
        <w:rPr>
          <w:szCs w:val="28"/>
        </w:rPr>
        <w:t>В 2022 году проведено много массовых мероприятий к приоритетным направлениям в России и Туве. Отмечается рост участия в международных и всероссийских акциях, как «Библионочь», «Свеча памяти», «Читаем детям о войне», «Большой этнографический диктант», «Читаем о Великой Отечественной войне».  Детская модельная библиотека в 2022 году приняла активное участие.</w:t>
      </w:r>
    </w:p>
    <w:p w:rsidR="008279C6" w:rsidRPr="00CA78C1" w:rsidRDefault="00CE6203" w:rsidP="00E33B7B">
      <w:pPr>
        <w:spacing w:after="0"/>
        <w:ind w:firstLine="708"/>
        <w:jc w:val="both"/>
        <w:rPr>
          <w:rFonts w:ascii="Times New Roman" w:eastAsia="Calibri" w:hAnsi="Times New Roman" w:cs="Times New Roman"/>
          <w:color w:val="000000" w:themeColor="text1"/>
          <w:sz w:val="28"/>
          <w:szCs w:val="28"/>
        </w:rPr>
      </w:pPr>
      <w:r w:rsidRPr="00CA78C1">
        <w:rPr>
          <w:rFonts w:ascii="Times New Roman" w:eastAsia="Calibri" w:hAnsi="Times New Roman" w:cs="Times New Roman"/>
          <w:color w:val="000000" w:themeColor="text1"/>
          <w:sz w:val="28"/>
          <w:szCs w:val="28"/>
        </w:rPr>
        <w:t xml:space="preserve">Мероприятия в рамках подпрограммы выполнены. Подпрограмму считать </w:t>
      </w:r>
      <w:r w:rsidR="00CA78C1">
        <w:rPr>
          <w:rFonts w:ascii="Times New Roman" w:eastAsia="Calibri" w:hAnsi="Times New Roman" w:cs="Times New Roman"/>
          <w:color w:val="000000" w:themeColor="text1"/>
          <w:sz w:val="28"/>
          <w:szCs w:val="28"/>
        </w:rPr>
        <w:t xml:space="preserve">средне </w:t>
      </w:r>
      <w:r w:rsidRPr="00CA78C1">
        <w:rPr>
          <w:rFonts w:ascii="Times New Roman" w:eastAsia="Calibri" w:hAnsi="Times New Roman" w:cs="Times New Roman"/>
          <w:color w:val="000000" w:themeColor="text1"/>
          <w:sz w:val="28"/>
          <w:szCs w:val="28"/>
        </w:rPr>
        <w:t>эффективной.</w:t>
      </w:r>
    </w:p>
    <w:p w:rsidR="000B6000" w:rsidRPr="000C7157" w:rsidRDefault="000B6000" w:rsidP="000B6000">
      <w:pPr>
        <w:spacing w:after="0"/>
        <w:ind w:firstLine="708"/>
        <w:jc w:val="both"/>
        <w:rPr>
          <w:rFonts w:ascii="Times New Roman" w:eastAsia="Calibri" w:hAnsi="Times New Roman" w:cs="Times New Roman"/>
          <w:color w:val="000000" w:themeColor="text1"/>
          <w:sz w:val="28"/>
          <w:szCs w:val="28"/>
        </w:rPr>
      </w:pPr>
      <w:r w:rsidRPr="000C7157">
        <w:rPr>
          <w:rFonts w:ascii="Times New Roman" w:eastAsia="Calibri" w:hAnsi="Times New Roman" w:cs="Times New Roman"/>
          <w:color w:val="000000" w:themeColor="text1"/>
          <w:sz w:val="28"/>
          <w:szCs w:val="28"/>
        </w:rPr>
        <w:t>Результатом решения задачи подпрограммы стало достижение целевых показателей:</w:t>
      </w:r>
    </w:p>
    <w:p w:rsidR="000B6000" w:rsidRPr="000C7157" w:rsidRDefault="000B6000" w:rsidP="000B6000">
      <w:pPr>
        <w:spacing w:after="0"/>
        <w:ind w:firstLine="708"/>
        <w:jc w:val="both"/>
        <w:rPr>
          <w:rFonts w:ascii="Times New Roman" w:eastAsia="Calibri" w:hAnsi="Times New Roman" w:cs="Times New Roman"/>
          <w:color w:val="000000" w:themeColor="text1"/>
          <w:sz w:val="28"/>
          <w:szCs w:val="28"/>
        </w:rPr>
      </w:pPr>
      <w:r w:rsidRPr="000C7157">
        <w:rPr>
          <w:rFonts w:ascii="Times New Roman" w:eastAsia="Calibri" w:hAnsi="Times New Roman" w:cs="Times New Roman"/>
          <w:color w:val="000000" w:themeColor="text1"/>
          <w:sz w:val="28"/>
          <w:szCs w:val="28"/>
        </w:rPr>
        <w:t>- книговыдачу в 2022 году выполнили на 86,4% или 152016 экз. книг.</w:t>
      </w:r>
    </w:p>
    <w:p w:rsidR="000B6000" w:rsidRPr="000B6000" w:rsidRDefault="000B6000" w:rsidP="000B6000">
      <w:pPr>
        <w:spacing w:after="0"/>
        <w:ind w:firstLine="708"/>
        <w:jc w:val="both"/>
        <w:rPr>
          <w:rFonts w:ascii="Times New Roman" w:eastAsia="Calibri" w:hAnsi="Times New Roman" w:cs="Times New Roman"/>
          <w:color w:val="000000" w:themeColor="text1"/>
          <w:sz w:val="28"/>
          <w:szCs w:val="28"/>
        </w:rPr>
      </w:pPr>
      <w:r w:rsidRPr="007E6A49">
        <w:rPr>
          <w:rFonts w:ascii="Times New Roman" w:eastAsia="Calibri" w:hAnsi="Times New Roman" w:cs="Times New Roman"/>
          <w:color w:val="000000" w:themeColor="text1"/>
          <w:sz w:val="28"/>
          <w:szCs w:val="28"/>
        </w:rPr>
        <w:t>- количество посещений муниципальных библиотек района – 49933 человек.</w:t>
      </w:r>
      <w:r w:rsidRPr="000B6000">
        <w:rPr>
          <w:rFonts w:ascii="Times New Roman" w:eastAsia="Calibri" w:hAnsi="Times New Roman" w:cs="Times New Roman"/>
          <w:color w:val="000000" w:themeColor="text1"/>
          <w:sz w:val="28"/>
          <w:szCs w:val="28"/>
        </w:rPr>
        <w:t xml:space="preserve"> </w:t>
      </w:r>
    </w:p>
    <w:p w:rsidR="004B7CD7" w:rsidRPr="00C34949" w:rsidRDefault="004B7CD7" w:rsidP="00CE6203">
      <w:pPr>
        <w:spacing w:after="0"/>
        <w:rPr>
          <w:rFonts w:ascii="Times New Roman" w:eastAsia="Calibri" w:hAnsi="Times New Roman" w:cs="Times New Roman"/>
          <w:color w:val="000000" w:themeColor="text1"/>
          <w:sz w:val="28"/>
          <w:szCs w:val="28"/>
          <w:highlight w:val="yellow"/>
        </w:rPr>
      </w:pPr>
    </w:p>
    <w:p w:rsidR="00CE6203" w:rsidRPr="00126B9A" w:rsidRDefault="00CE6203" w:rsidP="00CE6203">
      <w:pPr>
        <w:spacing w:after="0"/>
        <w:ind w:firstLine="708"/>
        <w:jc w:val="center"/>
        <w:rPr>
          <w:rFonts w:ascii="Times New Roman" w:eastAsia="Calibri" w:hAnsi="Times New Roman" w:cs="Times New Roman"/>
          <w:b/>
          <w:color w:val="000000" w:themeColor="text1"/>
          <w:sz w:val="28"/>
          <w:szCs w:val="28"/>
        </w:rPr>
      </w:pPr>
      <w:r w:rsidRPr="00126B9A">
        <w:rPr>
          <w:rFonts w:ascii="Times New Roman" w:eastAsia="Calibri" w:hAnsi="Times New Roman" w:cs="Times New Roman"/>
          <w:color w:val="000000" w:themeColor="text1"/>
          <w:sz w:val="28"/>
          <w:szCs w:val="28"/>
        </w:rPr>
        <w:t>Подпрограмма 2 «</w:t>
      </w:r>
      <w:r w:rsidRPr="00126B9A">
        <w:rPr>
          <w:rFonts w:ascii="Times New Roman" w:eastAsia="Calibri" w:hAnsi="Times New Roman" w:cs="Times New Roman"/>
          <w:b/>
          <w:color w:val="000000" w:themeColor="text1"/>
          <w:sz w:val="28"/>
          <w:szCs w:val="28"/>
        </w:rPr>
        <w:t>Развитие культурно-досуговой деятельности»</w:t>
      </w:r>
    </w:p>
    <w:p w:rsidR="00CE6203" w:rsidRPr="00126B9A" w:rsidRDefault="00CE6203" w:rsidP="00CE6203">
      <w:pPr>
        <w:spacing w:after="0"/>
        <w:ind w:firstLine="708"/>
        <w:jc w:val="both"/>
        <w:rPr>
          <w:rFonts w:ascii="Times New Roman" w:eastAsia="Calibri" w:hAnsi="Times New Roman" w:cs="Times New Roman"/>
          <w:sz w:val="28"/>
          <w:szCs w:val="28"/>
        </w:rPr>
      </w:pPr>
      <w:r w:rsidRPr="00126B9A">
        <w:rPr>
          <w:rFonts w:ascii="Times New Roman" w:eastAsia="Calibri" w:hAnsi="Times New Roman" w:cs="Times New Roman"/>
          <w:sz w:val="28"/>
          <w:szCs w:val="28"/>
        </w:rPr>
        <w:t>Целью подпрограммы является обеспечение доступа населения Кызылского кожууна к культурным благам и участия в культурной жизни.</w:t>
      </w:r>
    </w:p>
    <w:p w:rsidR="00CE6203" w:rsidRPr="009532A1" w:rsidRDefault="00CE6203" w:rsidP="00CE6203">
      <w:pPr>
        <w:spacing w:after="0"/>
        <w:ind w:firstLine="708"/>
        <w:jc w:val="both"/>
        <w:rPr>
          <w:rFonts w:ascii="Times New Roman" w:eastAsia="Calibri" w:hAnsi="Times New Roman" w:cs="Times New Roman"/>
          <w:sz w:val="28"/>
          <w:szCs w:val="28"/>
        </w:rPr>
      </w:pPr>
      <w:r w:rsidRPr="009532A1">
        <w:rPr>
          <w:rFonts w:ascii="Times New Roman" w:eastAsia="Calibri" w:hAnsi="Times New Roman" w:cs="Times New Roman"/>
          <w:sz w:val="28"/>
          <w:szCs w:val="28"/>
        </w:rPr>
        <w:t>Данная цель достигается решением следующих задач:</w:t>
      </w:r>
    </w:p>
    <w:p w:rsidR="00CE6203" w:rsidRPr="009532A1" w:rsidRDefault="00CE6203" w:rsidP="00CE6203">
      <w:pPr>
        <w:spacing w:after="0"/>
        <w:jc w:val="both"/>
        <w:rPr>
          <w:rFonts w:ascii="Times New Roman" w:eastAsia="Calibri" w:hAnsi="Times New Roman" w:cs="Times New Roman"/>
          <w:sz w:val="28"/>
          <w:szCs w:val="28"/>
        </w:rPr>
      </w:pPr>
      <w:r w:rsidRPr="009532A1">
        <w:rPr>
          <w:rFonts w:ascii="Times New Roman" w:eastAsia="Calibri" w:hAnsi="Times New Roman" w:cs="Times New Roman"/>
          <w:sz w:val="28"/>
          <w:szCs w:val="28"/>
        </w:rPr>
        <w:t>- сохранение и развитие искусства и художественного народного творчества;</w:t>
      </w:r>
    </w:p>
    <w:p w:rsidR="00CE6203" w:rsidRDefault="00CE6203" w:rsidP="00CE6203">
      <w:pPr>
        <w:spacing w:after="0"/>
        <w:jc w:val="both"/>
        <w:rPr>
          <w:rFonts w:ascii="Times New Roman" w:eastAsia="Calibri" w:hAnsi="Times New Roman" w:cs="Times New Roman"/>
          <w:sz w:val="28"/>
          <w:szCs w:val="28"/>
        </w:rPr>
      </w:pPr>
      <w:r w:rsidRPr="009532A1">
        <w:rPr>
          <w:rFonts w:ascii="Times New Roman" w:eastAsia="Calibri" w:hAnsi="Times New Roman" w:cs="Times New Roman"/>
          <w:sz w:val="28"/>
          <w:szCs w:val="28"/>
        </w:rPr>
        <w:t>- организация и проведение культурных событий, в том числе, на местном, кожуунном и республиканском уровнях.</w:t>
      </w:r>
    </w:p>
    <w:p w:rsidR="00A604FA" w:rsidRDefault="00A604FA" w:rsidP="00CE6203">
      <w:pPr>
        <w:spacing w:after="0"/>
        <w:jc w:val="both"/>
        <w:rPr>
          <w:rFonts w:ascii="Times New Roman" w:eastAsia="Calibri" w:hAnsi="Times New Roman" w:cs="Times New Roman"/>
          <w:sz w:val="28"/>
          <w:szCs w:val="28"/>
        </w:rPr>
      </w:pPr>
    </w:p>
    <w:p w:rsidR="00380C41" w:rsidRDefault="00380C41" w:rsidP="00380C41">
      <w:pPr>
        <w:widowControl w:val="0"/>
        <w:tabs>
          <w:tab w:val="left" w:pos="1930"/>
        </w:tabs>
        <w:spacing w:after="0"/>
        <w:jc w:val="center"/>
        <w:rPr>
          <w:rFonts w:ascii="Times New Roman" w:eastAsia="Times New Roman" w:hAnsi="Times New Roman" w:cs="Times New Roman"/>
          <w:color w:val="000000"/>
          <w:sz w:val="28"/>
          <w:szCs w:val="28"/>
          <w:lang w:eastAsia="ru-RU" w:bidi="ru-RU"/>
        </w:rPr>
      </w:pPr>
      <w:r w:rsidRPr="00CF56B8">
        <w:rPr>
          <w:rFonts w:ascii="Times New Roman" w:eastAsia="Times New Roman" w:hAnsi="Times New Roman" w:cs="Times New Roman"/>
          <w:color w:val="000000"/>
          <w:sz w:val="28"/>
          <w:szCs w:val="28"/>
          <w:lang w:eastAsia="ru-RU" w:bidi="ru-RU"/>
        </w:rPr>
        <w:t>Информация о выполнении мероприятий муниципальной подпрограммы</w:t>
      </w:r>
    </w:p>
    <w:p w:rsidR="001409CF" w:rsidRPr="00CF56B8" w:rsidRDefault="001409CF" w:rsidP="00380C41">
      <w:pPr>
        <w:widowControl w:val="0"/>
        <w:tabs>
          <w:tab w:val="left" w:pos="1930"/>
        </w:tabs>
        <w:spacing w:after="0"/>
        <w:jc w:val="center"/>
        <w:rPr>
          <w:rFonts w:ascii="Times New Roman" w:eastAsia="Times New Roman" w:hAnsi="Times New Roman" w:cs="Times New Roman"/>
          <w:color w:val="000000"/>
          <w:sz w:val="28"/>
          <w:szCs w:val="28"/>
          <w:lang w:eastAsia="ru-RU" w:bidi="ru-RU"/>
        </w:rPr>
      </w:pPr>
    </w:p>
    <w:p w:rsidR="00EA5F15" w:rsidRPr="008864C9" w:rsidRDefault="00572AC9" w:rsidP="008864C9">
      <w:pPr>
        <w:pStyle w:val="a5"/>
        <w:widowControl w:val="0"/>
        <w:numPr>
          <w:ilvl w:val="0"/>
          <w:numId w:val="14"/>
        </w:numPr>
        <w:tabs>
          <w:tab w:val="left" w:pos="1930"/>
        </w:tabs>
        <w:rPr>
          <w:color w:val="000000"/>
          <w:sz w:val="28"/>
          <w:szCs w:val="28"/>
          <w:lang w:bidi="ru-RU"/>
        </w:rPr>
      </w:pPr>
      <w:r w:rsidRPr="00EA5F15">
        <w:rPr>
          <w:color w:val="000000"/>
          <w:sz w:val="28"/>
          <w:szCs w:val="28"/>
          <w:lang w:bidi="ru-RU"/>
        </w:rPr>
        <w:t>Обеспечение деятельности</w:t>
      </w:r>
      <w:r w:rsidR="00314E4A" w:rsidRPr="00EA5F15">
        <w:rPr>
          <w:color w:val="000000"/>
          <w:sz w:val="28"/>
          <w:szCs w:val="28"/>
          <w:lang w:bidi="ru-RU"/>
        </w:rPr>
        <w:t xml:space="preserve"> культурно-досуговых учреждений</w:t>
      </w:r>
      <w:r w:rsidR="00EA5F15" w:rsidRPr="00EA5F15">
        <w:rPr>
          <w:color w:val="000000"/>
          <w:sz w:val="28"/>
          <w:szCs w:val="28"/>
          <w:lang w:bidi="ru-RU"/>
        </w:rPr>
        <w:t>.</w:t>
      </w:r>
    </w:p>
    <w:p w:rsidR="00EA5F15" w:rsidRPr="00EA5F15" w:rsidRDefault="00EA5F15" w:rsidP="00EA5F15">
      <w:pPr>
        <w:spacing w:after="0" w:line="25" w:lineRule="atLeast"/>
        <w:ind w:firstLine="567"/>
        <w:jc w:val="both"/>
        <w:rPr>
          <w:rFonts w:ascii="Times New Roman" w:eastAsia="Calibri" w:hAnsi="Times New Roman" w:cs="Times New Roman"/>
          <w:sz w:val="28"/>
          <w:szCs w:val="28"/>
        </w:rPr>
      </w:pPr>
      <w:r w:rsidRPr="00EA5F15">
        <w:rPr>
          <w:rFonts w:ascii="Times New Roman" w:eastAsia="Calibri" w:hAnsi="Times New Roman" w:cs="Times New Roman"/>
          <w:sz w:val="28"/>
          <w:szCs w:val="28"/>
        </w:rPr>
        <w:t>Благодаря нацпроекту «Культура»,</w:t>
      </w:r>
      <w:r w:rsidRPr="00EA5F15">
        <w:rPr>
          <w:rFonts w:ascii="Calibri" w:eastAsia="Calibri" w:hAnsi="Calibri" w:cs="Times New Roman"/>
        </w:rPr>
        <w:t xml:space="preserve"> </w:t>
      </w:r>
      <w:r w:rsidRPr="00EA5F15">
        <w:rPr>
          <w:rFonts w:ascii="Times New Roman" w:eastAsia="Calibri" w:hAnsi="Times New Roman" w:cs="Times New Roman"/>
          <w:sz w:val="28"/>
          <w:szCs w:val="28"/>
        </w:rPr>
        <w:t xml:space="preserve">федеральной целевой программе «100 сельских домов культуры»  на территории кожууна активно велась работа по укреплению и поддержанию в хорошем состоянии материально-технической базы учреждений. </w:t>
      </w:r>
    </w:p>
    <w:p w:rsidR="00EA5F15" w:rsidRPr="00B60A0B" w:rsidRDefault="00EA5F15" w:rsidP="00B60A0B">
      <w:pPr>
        <w:spacing w:after="120" w:line="25" w:lineRule="atLeast"/>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EA5F15">
        <w:rPr>
          <w:rFonts w:ascii="Times New Roman" w:eastAsia="Calibri" w:hAnsi="Times New Roman" w:cs="Times New Roman"/>
          <w:sz w:val="28"/>
          <w:szCs w:val="28"/>
        </w:rPr>
        <w:t xml:space="preserve"> 2022 году капитально отремонтировано ЦК им. Солаан Базыр-оола пгт.Каа-Хем и строительство по губернаторскому проекту «Сорунза» СЦК с. Усть-Элегест (нацпроект «Культура»)</w:t>
      </w:r>
      <w:r w:rsidR="00EF115E">
        <w:rPr>
          <w:rFonts w:ascii="Times New Roman" w:eastAsia="Calibri" w:hAnsi="Times New Roman" w:cs="Times New Roman"/>
          <w:sz w:val="28"/>
          <w:szCs w:val="28"/>
        </w:rPr>
        <w:t>.</w:t>
      </w:r>
    </w:p>
    <w:p w:rsidR="00572AC9" w:rsidRDefault="00572AC9" w:rsidP="00572AC9">
      <w:pPr>
        <w:widowControl w:val="0"/>
        <w:tabs>
          <w:tab w:val="left" w:pos="1930"/>
        </w:tabs>
        <w:spacing w:after="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2. </w:t>
      </w:r>
      <w:r w:rsidR="00C84DEC">
        <w:rPr>
          <w:rFonts w:ascii="Times New Roman" w:eastAsia="Times New Roman" w:hAnsi="Times New Roman" w:cs="Times New Roman"/>
          <w:color w:val="000000"/>
          <w:sz w:val="28"/>
          <w:szCs w:val="28"/>
          <w:lang w:eastAsia="ru-RU" w:bidi="ru-RU"/>
        </w:rPr>
        <w:t>Проведение мероприятий.</w:t>
      </w:r>
    </w:p>
    <w:p w:rsidR="00C84DEC" w:rsidRDefault="00C84DEC" w:rsidP="00950512">
      <w:pPr>
        <w:widowControl w:val="0"/>
        <w:tabs>
          <w:tab w:val="left" w:pos="1930"/>
        </w:tabs>
        <w:spacing w:after="0"/>
        <w:ind w:firstLine="426"/>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На территории Кызылского кожууна проведено </w:t>
      </w:r>
      <w:r w:rsidRPr="00C84DEC">
        <w:rPr>
          <w:rFonts w:ascii="Times New Roman" w:eastAsia="Times New Roman" w:hAnsi="Times New Roman" w:cs="Times New Roman"/>
          <w:color w:val="000000"/>
          <w:sz w:val="28"/>
          <w:szCs w:val="28"/>
          <w:lang w:eastAsia="ru-RU" w:bidi="ru-RU"/>
        </w:rPr>
        <w:t>1477 (АППГ 2007) культурно-массовых мероприяти</w:t>
      </w:r>
      <w:r>
        <w:rPr>
          <w:rFonts w:ascii="Times New Roman" w:eastAsia="Times New Roman" w:hAnsi="Times New Roman" w:cs="Times New Roman"/>
          <w:color w:val="000000"/>
          <w:sz w:val="28"/>
          <w:szCs w:val="28"/>
          <w:lang w:eastAsia="ru-RU" w:bidi="ru-RU"/>
        </w:rPr>
        <w:t>й</w:t>
      </w:r>
      <w:r w:rsidRPr="00C84DEC">
        <w:rPr>
          <w:rFonts w:ascii="Times New Roman" w:eastAsia="Times New Roman" w:hAnsi="Times New Roman" w:cs="Times New Roman"/>
          <w:color w:val="000000"/>
          <w:sz w:val="28"/>
          <w:szCs w:val="28"/>
          <w:lang w:eastAsia="ru-RU" w:bidi="ru-RU"/>
        </w:rPr>
        <w:t>, из них 982 в офлайн, 495 в онлайн форматах.</w:t>
      </w:r>
    </w:p>
    <w:p w:rsidR="00BB19DF" w:rsidRPr="00891753" w:rsidRDefault="00C84DEC" w:rsidP="00891753">
      <w:pPr>
        <w:widowControl w:val="0"/>
        <w:tabs>
          <w:tab w:val="left" w:pos="1930"/>
        </w:tabs>
        <w:spacing w:after="0"/>
        <w:jc w:val="both"/>
        <w:rPr>
          <w:rFonts w:ascii="Times New Roman" w:eastAsia="Times New Roman" w:hAnsi="Times New Roman" w:cs="Times New Roman"/>
          <w:color w:val="000000"/>
          <w:sz w:val="28"/>
          <w:szCs w:val="28"/>
          <w:lang w:eastAsia="ru-RU" w:bidi="ru-RU"/>
        </w:rPr>
      </w:pPr>
      <w:r w:rsidRPr="00C84DEC">
        <w:rPr>
          <w:rFonts w:ascii="Times New Roman" w:eastAsia="Times New Roman" w:hAnsi="Times New Roman" w:cs="Times New Roman"/>
          <w:color w:val="000000"/>
          <w:sz w:val="28"/>
          <w:szCs w:val="28"/>
          <w:lang w:eastAsia="ru-RU" w:bidi="ru-RU"/>
        </w:rPr>
        <w:t>Идет уменьшение к</w:t>
      </w:r>
      <w:r w:rsidR="00C146E7">
        <w:rPr>
          <w:rFonts w:ascii="Times New Roman" w:eastAsia="Times New Roman" w:hAnsi="Times New Roman" w:cs="Times New Roman"/>
          <w:color w:val="000000"/>
          <w:sz w:val="28"/>
          <w:szCs w:val="28"/>
          <w:lang w:eastAsia="ru-RU" w:bidi="ru-RU"/>
        </w:rPr>
        <w:t>оличества мероприятий на 530 км</w:t>
      </w:r>
      <w:r w:rsidRPr="00C84DEC">
        <w:rPr>
          <w:rFonts w:ascii="Times New Roman" w:eastAsia="Times New Roman" w:hAnsi="Times New Roman" w:cs="Times New Roman"/>
          <w:color w:val="000000"/>
          <w:sz w:val="28"/>
          <w:szCs w:val="28"/>
          <w:lang w:eastAsia="ru-RU" w:bidi="ru-RU"/>
        </w:rPr>
        <w:t xml:space="preserve"> по сравнению с аналогичным периодом прошлого года. Причиной тому послужила реорганизация КДУ кожууна, в результате которой 1 учреждение (КДЦ) упразднено. А также повлияло закрытие ЦК им. С. Базыр-оола пгт.</w:t>
      </w:r>
      <w:r w:rsidR="00F65854">
        <w:rPr>
          <w:rFonts w:ascii="Times New Roman" w:eastAsia="Times New Roman" w:hAnsi="Times New Roman" w:cs="Times New Roman"/>
          <w:color w:val="000000"/>
          <w:sz w:val="28"/>
          <w:szCs w:val="28"/>
          <w:lang w:eastAsia="ru-RU" w:bidi="ru-RU"/>
        </w:rPr>
        <w:t xml:space="preserve"> </w:t>
      </w:r>
      <w:r w:rsidRPr="00C84DEC">
        <w:rPr>
          <w:rFonts w:ascii="Times New Roman" w:eastAsia="Times New Roman" w:hAnsi="Times New Roman" w:cs="Times New Roman"/>
          <w:color w:val="000000"/>
          <w:sz w:val="28"/>
          <w:szCs w:val="28"/>
          <w:lang w:eastAsia="ru-RU" w:bidi="ru-RU"/>
        </w:rPr>
        <w:t xml:space="preserve">Каа-Хем на капитальный ремонт. </w:t>
      </w:r>
    </w:p>
    <w:p w:rsidR="00F96448" w:rsidRDefault="00891753" w:rsidP="00F96448">
      <w:pPr>
        <w:widowControl w:val="0"/>
        <w:tabs>
          <w:tab w:val="left" w:pos="567"/>
          <w:tab w:val="left" w:pos="1930"/>
        </w:tabs>
        <w:spacing w:after="0"/>
        <w:ind w:firstLine="284"/>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3</w:t>
      </w:r>
      <w:r w:rsidR="00F96448">
        <w:rPr>
          <w:rFonts w:ascii="Times New Roman" w:eastAsia="Times New Roman" w:hAnsi="Times New Roman" w:cs="Times New Roman"/>
          <w:bCs/>
          <w:color w:val="000000"/>
          <w:sz w:val="28"/>
          <w:szCs w:val="28"/>
          <w:lang w:eastAsia="ru-RU" w:bidi="ru-RU"/>
        </w:rPr>
        <w:t>.</w:t>
      </w:r>
      <w:r w:rsidR="00F96448" w:rsidRPr="00F96448">
        <w:rPr>
          <w:rFonts w:ascii="Times New Roman" w:eastAsia="Times New Roman" w:hAnsi="Times New Roman" w:cs="Times New Roman"/>
          <w:bCs/>
          <w:color w:val="000000"/>
          <w:sz w:val="28"/>
          <w:szCs w:val="28"/>
          <w:lang w:eastAsia="ru-RU" w:bidi="ru-RU"/>
        </w:rPr>
        <w:t xml:space="preserve">Повышение квалификации специалистов </w:t>
      </w:r>
      <w:r w:rsidR="0010783C">
        <w:rPr>
          <w:rFonts w:ascii="Times New Roman" w:eastAsia="Times New Roman" w:hAnsi="Times New Roman" w:cs="Times New Roman"/>
          <w:bCs/>
          <w:color w:val="000000"/>
          <w:sz w:val="28"/>
          <w:szCs w:val="28"/>
          <w:lang w:eastAsia="ru-RU" w:bidi="ru-RU"/>
        </w:rPr>
        <w:t>культурно-досуговых учреждений.</w:t>
      </w:r>
    </w:p>
    <w:p w:rsidR="0010783C" w:rsidRPr="0010783C" w:rsidRDefault="0010783C" w:rsidP="0010783C">
      <w:pPr>
        <w:widowControl w:val="0"/>
        <w:tabs>
          <w:tab w:val="left" w:pos="567"/>
          <w:tab w:val="left" w:pos="1930"/>
        </w:tabs>
        <w:spacing w:after="0"/>
        <w:ind w:firstLine="284"/>
        <w:jc w:val="both"/>
        <w:rPr>
          <w:rFonts w:ascii="Times New Roman" w:eastAsia="Times New Roman" w:hAnsi="Times New Roman" w:cs="Times New Roman"/>
          <w:bCs/>
          <w:color w:val="000000"/>
          <w:sz w:val="28"/>
          <w:szCs w:val="28"/>
          <w:lang w:eastAsia="ru-RU" w:bidi="ru-RU"/>
        </w:rPr>
      </w:pPr>
      <w:r w:rsidRPr="0010783C">
        <w:rPr>
          <w:rFonts w:ascii="Times New Roman" w:eastAsia="Times New Roman" w:hAnsi="Times New Roman" w:cs="Times New Roman"/>
          <w:bCs/>
          <w:color w:val="000000"/>
          <w:sz w:val="28"/>
          <w:szCs w:val="28"/>
          <w:lang w:eastAsia="ru-RU" w:bidi="ru-RU"/>
        </w:rPr>
        <w:t xml:space="preserve">В культурно-досуговых учреждениях Кызылского кожууна насчитывается 87 штатных единиц, из них 42 – технический персонал, 45 – специалисты и директор. </w:t>
      </w:r>
    </w:p>
    <w:p w:rsidR="0010783C" w:rsidRPr="0010783C" w:rsidRDefault="0010783C" w:rsidP="0010783C">
      <w:pPr>
        <w:widowControl w:val="0"/>
        <w:tabs>
          <w:tab w:val="left" w:pos="567"/>
          <w:tab w:val="left" w:pos="1930"/>
        </w:tabs>
        <w:spacing w:after="0"/>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 По уровню образования </w:t>
      </w:r>
      <w:r w:rsidRPr="0010783C">
        <w:rPr>
          <w:rFonts w:ascii="Times New Roman" w:eastAsia="Times New Roman" w:hAnsi="Times New Roman" w:cs="Times New Roman"/>
          <w:bCs/>
          <w:color w:val="000000"/>
          <w:sz w:val="28"/>
          <w:szCs w:val="28"/>
          <w:lang w:eastAsia="ru-RU" w:bidi="ru-RU"/>
        </w:rPr>
        <w:t>(всего 45 чел.):</w:t>
      </w:r>
    </w:p>
    <w:p w:rsidR="0010783C" w:rsidRPr="0010783C" w:rsidRDefault="0010783C" w:rsidP="00EA5F15">
      <w:pPr>
        <w:widowControl w:val="0"/>
        <w:numPr>
          <w:ilvl w:val="0"/>
          <w:numId w:val="13"/>
        </w:numPr>
        <w:tabs>
          <w:tab w:val="left" w:pos="567"/>
          <w:tab w:val="left" w:pos="1930"/>
        </w:tabs>
        <w:spacing w:after="0"/>
        <w:jc w:val="both"/>
        <w:rPr>
          <w:rFonts w:ascii="Times New Roman" w:eastAsia="Times New Roman" w:hAnsi="Times New Roman" w:cs="Times New Roman"/>
          <w:bCs/>
          <w:color w:val="000000"/>
          <w:sz w:val="28"/>
          <w:szCs w:val="28"/>
          <w:lang w:eastAsia="ru-RU" w:bidi="ru-RU"/>
        </w:rPr>
      </w:pPr>
      <w:r w:rsidRPr="0010783C">
        <w:rPr>
          <w:rFonts w:ascii="Times New Roman" w:eastAsia="Times New Roman" w:hAnsi="Times New Roman" w:cs="Times New Roman"/>
          <w:bCs/>
          <w:color w:val="000000"/>
          <w:sz w:val="28"/>
          <w:szCs w:val="28"/>
          <w:lang w:eastAsia="ru-RU" w:bidi="ru-RU"/>
        </w:rPr>
        <w:t>с высшим профильным образованием – 23 чел., что составляет 78% от общего количества специалистов.</w:t>
      </w:r>
    </w:p>
    <w:p w:rsidR="0010783C" w:rsidRPr="0010783C" w:rsidRDefault="0010783C" w:rsidP="00EA5F15">
      <w:pPr>
        <w:widowControl w:val="0"/>
        <w:numPr>
          <w:ilvl w:val="0"/>
          <w:numId w:val="13"/>
        </w:numPr>
        <w:tabs>
          <w:tab w:val="left" w:pos="567"/>
          <w:tab w:val="left" w:pos="1930"/>
        </w:tabs>
        <w:spacing w:after="0"/>
        <w:jc w:val="both"/>
        <w:rPr>
          <w:rFonts w:ascii="Times New Roman" w:eastAsia="Times New Roman" w:hAnsi="Times New Roman" w:cs="Times New Roman"/>
          <w:bCs/>
          <w:color w:val="000000"/>
          <w:sz w:val="28"/>
          <w:szCs w:val="28"/>
          <w:lang w:eastAsia="ru-RU" w:bidi="ru-RU"/>
        </w:rPr>
      </w:pPr>
      <w:r w:rsidRPr="0010783C">
        <w:rPr>
          <w:rFonts w:ascii="Times New Roman" w:eastAsia="Times New Roman" w:hAnsi="Times New Roman" w:cs="Times New Roman"/>
          <w:bCs/>
          <w:color w:val="000000"/>
          <w:sz w:val="28"/>
          <w:szCs w:val="28"/>
          <w:lang w:eastAsia="ru-RU" w:bidi="ru-RU"/>
        </w:rPr>
        <w:t>с высшим иным образованием – 2 чел. (1%).</w:t>
      </w:r>
    </w:p>
    <w:p w:rsidR="0010783C" w:rsidRPr="0010783C" w:rsidRDefault="0010783C" w:rsidP="00EA5F15">
      <w:pPr>
        <w:widowControl w:val="0"/>
        <w:numPr>
          <w:ilvl w:val="0"/>
          <w:numId w:val="13"/>
        </w:numPr>
        <w:tabs>
          <w:tab w:val="left" w:pos="567"/>
          <w:tab w:val="left" w:pos="1930"/>
        </w:tabs>
        <w:spacing w:after="0"/>
        <w:jc w:val="both"/>
        <w:rPr>
          <w:rFonts w:ascii="Times New Roman" w:eastAsia="Times New Roman" w:hAnsi="Times New Roman" w:cs="Times New Roman"/>
          <w:bCs/>
          <w:color w:val="000000"/>
          <w:sz w:val="28"/>
          <w:szCs w:val="28"/>
          <w:lang w:eastAsia="ru-RU" w:bidi="ru-RU"/>
        </w:rPr>
      </w:pPr>
      <w:r w:rsidRPr="0010783C">
        <w:rPr>
          <w:rFonts w:ascii="Times New Roman" w:eastAsia="Times New Roman" w:hAnsi="Times New Roman" w:cs="Times New Roman"/>
          <w:bCs/>
          <w:color w:val="000000"/>
          <w:sz w:val="28"/>
          <w:szCs w:val="28"/>
          <w:lang w:eastAsia="ru-RU" w:bidi="ru-RU"/>
        </w:rPr>
        <w:t>со средним профильным образованием – 6 чел. (19%).</w:t>
      </w:r>
    </w:p>
    <w:p w:rsidR="0010783C" w:rsidRPr="0010783C" w:rsidRDefault="0010783C" w:rsidP="00EA5F15">
      <w:pPr>
        <w:widowControl w:val="0"/>
        <w:numPr>
          <w:ilvl w:val="0"/>
          <w:numId w:val="13"/>
        </w:numPr>
        <w:tabs>
          <w:tab w:val="left" w:pos="567"/>
          <w:tab w:val="left" w:pos="1930"/>
        </w:tabs>
        <w:spacing w:after="0"/>
        <w:jc w:val="both"/>
        <w:rPr>
          <w:rFonts w:ascii="Times New Roman" w:eastAsia="Times New Roman" w:hAnsi="Times New Roman" w:cs="Times New Roman"/>
          <w:bCs/>
          <w:color w:val="000000"/>
          <w:sz w:val="28"/>
          <w:szCs w:val="28"/>
          <w:lang w:eastAsia="ru-RU" w:bidi="ru-RU"/>
        </w:rPr>
      </w:pPr>
      <w:r w:rsidRPr="0010783C">
        <w:rPr>
          <w:rFonts w:ascii="Times New Roman" w:eastAsia="Times New Roman" w:hAnsi="Times New Roman" w:cs="Times New Roman"/>
          <w:bCs/>
          <w:color w:val="000000"/>
          <w:sz w:val="28"/>
          <w:szCs w:val="28"/>
          <w:lang w:eastAsia="ru-RU" w:bidi="ru-RU"/>
        </w:rPr>
        <w:t>со средним иным образованием – 4 чел. (4%).</w:t>
      </w:r>
    </w:p>
    <w:p w:rsidR="0010783C" w:rsidRPr="0010783C" w:rsidRDefault="0010783C" w:rsidP="00EA5F15">
      <w:pPr>
        <w:widowControl w:val="0"/>
        <w:numPr>
          <w:ilvl w:val="0"/>
          <w:numId w:val="13"/>
        </w:numPr>
        <w:tabs>
          <w:tab w:val="left" w:pos="567"/>
          <w:tab w:val="left" w:pos="1930"/>
        </w:tabs>
        <w:spacing w:after="0"/>
        <w:jc w:val="both"/>
        <w:rPr>
          <w:rFonts w:ascii="Times New Roman" w:eastAsia="Times New Roman" w:hAnsi="Times New Roman" w:cs="Times New Roman"/>
          <w:bCs/>
          <w:color w:val="000000"/>
          <w:sz w:val="28"/>
          <w:szCs w:val="28"/>
          <w:lang w:eastAsia="ru-RU" w:bidi="ru-RU"/>
        </w:rPr>
      </w:pPr>
      <w:r w:rsidRPr="0010783C">
        <w:rPr>
          <w:rFonts w:ascii="Times New Roman" w:eastAsia="Times New Roman" w:hAnsi="Times New Roman" w:cs="Times New Roman"/>
          <w:bCs/>
          <w:color w:val="000000"/>
          <w:sz w:val="28"/>
          <w:szCs w:val="28"/>
          <w:lang w:eastAsia="ru-RU" w:bidi="ru-RU"/>
        </w:rPr>
        <w:t>со средним общим образованием – 1 чел. (1%).</w:t>
      </w:r>
    </w:p>
    <w:p w:rsidR="000C24D2" w:rsidRDefault="008F513C" w:rsidP="00F96448">
      <w:pPr>
        <w:widowControl w:val="0"/>
        <w:tabs>
          <w:tab w:val="left" w:pos="567"/>
          <w:tab w:val="left" w:pos="1930"/>
        </w:tabs>
        <w:spacing w:after="0"/>
        <w:ind w:firstLine="284"/>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4</w:t>
      </w:r>
      <w:r w:rsidR="000C24D2" w:rsidRPr="000C24D2">
        <w:rPr>
          <w:rFonts w:ascii="Times New Roman" w:eastAsia="Times New Roman" w:hAnsi="Times New Roman" w:cs="Times New Roman"/>
          <w:bCs/>
          <w:color w:val="000000"/>
          <w:sz w:val="28"/>
          <w:szCs w:val="28"/>
          <w:lang w:eastAsia="ru-RU" w:bidi="ru-RU"/>
        </w:rPr>
        <w:t>. Улучшение материально-технической базы</w:t>
      </w:r>
      <w:r w:rsidR="000C24D2">
        <w:rPr>
          <w:rFonts w:ascii="Times New Roman" w:eastAsia="Times New Roman" w:hAnsi="Times New Roman" w:cs="Times New Roman"/>
          <w:bCs/>
          <w:color w:val="000000"/>
          <w:sz w:val="28"/>
          <w:szCs w:val="28"/>
          <w:lang w:eastAsia="ru-RU" w:bidi="ru-RU"/>
        </w:rPr>
        <w:t>.</w:t>
      </w:r>
    </w:p>
    <w:p w:rsidR="002E19AB" w:rsidRPr="002E19AB" w:rsidRDefault="002E19AB" w:rsidP="008024C7">
      <w:pPr>
        <w:widowControl w:val="0"/>
        <w:tabs>
          <w:tab w:val="left" w:pos="567"/>
          <w:tab w:val="left" w:pos="1930"/>
        </w:tabs>
        <w:spacing w:after="0" w:line="240" w:lineRule="auto"/>
        <w:ind w:firstLine="567"/>
        <w:jc w:val="both"/>
        <w:rPr>
          <w:rFonts w:ascii="Times New Roman" w:eastAsia="Times New Roman" w:hAnsi="Times New Roman" w:cs="Times New Roman"/>
          <w:bCs/>
          <w:color w:val="000000"/>
          <w:sz w:val="28"/>
          <w:szCs w:val="28"/>
          <w:lang w:eastAsia="ru-RU" w:bidi="ru-RU"/>
        </w:rPr>
      </w:pPr>
      <w:r w:rsidRPr="002E19AB">
        <w:rPr>
          <w:rFonts w:ascii="Times New Roman" w:eastAsia="Times New Roman" w:hAnsi="Times New Roman" w:cs="Times New Roman"/>
          <w:bCs/>
          <w:color w:val="000000"/>
          <w:sz w:val="28"/>
          <w:szCs w:val="28"/>
          <w:lang w:eastAsia="ru-RU" w:bidi="ru-RU"/>
        </w:rPr>
        <w:t xml:space="preserve">В плане укрепления материально-технической базы за счет федеральных </w:t>
      </w:r>
      <w:r w:rsidRPr="002E19AB">
        <w:rPr>
          <w:rFonts w:ascii="Times New Roman" w:eastAsia="Times New Roman" w:hAnsi="Times New Roman" w:cs="Times New Roman"/>
          <w:bCs/>
          <w:color w:val="000000"/>
          <w:sz w:val="28"/>
          <w:szCs w:val="28"/>
          <w:lang w:eastAsia="ru-RU" w:bidi="ru-RU"/>
        </w:rPr>
        <w:lastRenderedPageBreak/>
        <w:t xml:space="preserve">средств значительную поддержку </w:t>
      </w:r>
      <w:r w:rsidR="00F323E9">
        <w:rPr>
          <w:rFonts w:ascii="Times New Roman" w:eastAsia="Times New Roman" w:hAnsi="Times New Roman" w:cs="Times New Roman"/>
          <w:bCs/>
          <w:color w:val="000000"/>
          <w:sz w:val="28"/>
          <w:szCs w:val="28"/>
          <w:lang w:eastAsia="ru-RU" w:bidi="ru-RU"/>
        </w:rPr>
        <w:t xml:space="preserve">в 2022 году </w:t>
      </w:r>
      <w:r w:rsidRPr="002E19AB">
        <w:rPr>
          <w:rFonts w:ascii="Times New Roman" w:eastAsia="Times New Roman" w:hAnsi="Times New Roman" w:cs="Times New Roman"/>
          <w:bCs/>
          <w:color w:val="000000"/>
          <w:sz w:val="28"/>
          <w:szCs w:val="28"/>
          <w:lang w:eastAsia="ru-RU" w:bidi="ru-RU"/>
        </w:rPr>
        <w:t>смогли получить следующие КДУ:</w:t>
      </w:r>
    </w:p>
    <w:p w:rsidR="002E19AB" w:rsidRPr="007B7E68" w:rsidRDefault="00F323E9" w:rsidP="008024C7">
      <w:pPr>
        <w:widowControl w:val="0"/>
        <w:tabs>
          <w:tab w:val="left" w:pos="567"/>
          <w:tab w:val="left" w:pos="1930"/>
        </w:tabs>
        <w:spacing w:after="0" w:line="240" w:lineRule="auto"/>
        <w:ind w:firstLine="567"/>
        <w:jc w:val="both"/>
        <w:rPr>
          <w:rFonts w:ascii="Times New Roman" w:hAnsi="Times New Roman" w:cs="Times New Roman"/>
          <w:bCs/>
          <w:color w:val="000000"/>
          <w:sz w:val="28"/>
          <w:szCs w:val="28"/>
          <w:lang w:bidi="ru-RU"/>
        </w:rPr>
      </w:pPr>
      <w:r>
        <w:rPr>
          <w:rFonts w:ascii="Times New Roman" w:hAnsi="Times New Roman" w:cs="Times New Roman"/>
          <w:bCs/>
          <w:color w:val="000000"/>
          <w:sz w:val="28"/>
          <w:szCs w:val="28"/>
          <w:lang w:bidi="ru-RU"/>
        </w:rPr>
        <w:t xml:space="preserve">- </w:t>
      </w:r>
      <w:r w:rsidR="002E19AB" w:rsidRPr="007B7E68">
        <w:rPr>
          <w:rFonts w:ascii="Times New Roman" w:hAnsi="Times New Roman" w:cs="Times New Roman"/>
          <w:bCs/>
          <w:color w:val="000000"/>
          <w:sz w:val="28"/>
          <w:szCs w:val="28"/>
          <w:lang w:bidi="ru-RU"/>
        </w:rPr>
        <w:t>в СЦК с. Усть-Элегест обновлены театральные кресла, «одежда» сцены, приобретены световое и звуковое оборудования, офисный мебель и оргтехника</w:t>
      </w:r>
      <w:r w:rsidR="00EA5876">
        <w:rPr>
          <w:rFonts w:ascii="Times New Roman" w:hAnsi="Times New Roman" w:cs="Times New Roman"/>
          <w:bCs/>
          <w:color w:val="000000"/>
          <w:sz w:val="28"/>
          <w:szCs w:val="28"/>
          <w:lang w:bidi="ru-RU"/>
        </w:rPr>
        <w:t>;</w:t>
      </w:r>
    </w:p>
    <w:p w:rsidR="00572AC9" w:rsidRPr="008E1A26" w:rsidRDefault="00F323E9" w:rsidP="008024C7">
      <w:pPr>
        <w:widowControl w:val="0"/>
        <w:tabs>
          <w:tab w:val="left" w:pos="567"/>
          <w:tab w:val="left" w:pos="1930"/>
        </w:tabs>
        <w:spacing w:after="0" w:line="240" w:lineRule="auto"/>
        <w:ind w:left="285"/>
        <w:jc w:val="both"/>
        <w:rPr>
          <w:rFonts w:ascii="Times New Roman" w:hAnsi="Times New Roman" w:cs="Times New Roman"/>
          <w:bCs/>
          <w:color w:val="000000"/>
          <w:sz w:val="28"/>
          <w:szCs w:val="28"/>
          <w:lang w:bidi="ru-RU"/>
        </w:rPr>
      </w:pPr>
      <w:r>
        <w:rPr>
          <w:rFonts w:ascii="Times New Roman" w:hAnsi="Times New Roman" w:cs="Times New Roman"/>
          <w:bCs/>
          <w:color w:val="000000"/>
          <w:sz w:val="28"/>
          <w:szCs w:val="28"/>
          <w:lang w:bidi="ru-RU"/>
        </w:rPr>
        <w:tab/>
        <w:t xml:space="preserve">- </w:t>
      </w:r>
      <w:r w:rsidR="002E19AB" w:rsidRPr="002E19AB">
        <w:rPr>
          <w:rFonts w:ascii="Times New Roman" w:hAnsi="Times New Roman" w:cs="Times New Roman"/>
          <w:bCs/>
          <w:color w:val="000000"/>
          <w:sz w:val="28"/>
          <w:szCs w:val="28"/>
          <w:lang w:bidi="ru-RU"/>
        </w:rPr>
        <w:t>в ЦК им. С. Базыр-оола пгт.</w:t>
      </w:r>
      <w:r w:rsidR="00C106C9">
        <w:rPr>
          <w:rFonts w:ascii="Times New Roman" w:hAnsi="Times New Roman" w:cs="Times New Roman"/>
          <w:bCs/>
          <w:color w:val="000000"/>
          <w:sz w:val="28"/>
          <w:szCs w:val="28"/>
          <w:lang w:bidi="ru-RU"/>
        </w:rPr>
        <w:t xml:space="preserve"> </w:t>
      </w:r>
      <w:r w:rsidR="002E19AB" w:rsidRPr="002E19AB">
        <w:rPr>
          <w:rFonts w:ascii="Times New Roman" w:hAnsi="Times New Roman" w:cs="Times New Roman"/>
          <w:bCs/>
          <w:color w:val="000000"/>
          <w:sz w:val="28"/>
          <w:szCs w:val="28"/>
          <w:lang w:bidi="ru-RU"/>
        </w:rPr>
        <w:t>Каа-Хем обновлены театральные кресла, «одежда» сцены, приобретены световое и звуковое оборудования, офисный мебель и оргтехника.</w:t>
      </w:r>
    </w:p>
    <w:p w:rsidR="00572AC9" w:rsidRPr="00CF56B8" w:rsidRDefault="00572AC9"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CF56B8">
        <w:rPr>
          <w:rFonts w:ascii="Times New Roman" w:eastAsia="Times New Roman" w:hAnsi="Times New Roman" w:cs="Times New Roman"/>
          <w:color w:val="000000"/>
          <w:sz w:val="28"/>
          <w:szCs w:val="28"/>
          <w:lang w:val="en-US" w:eastAsia="ru-RU"/>
        </w:rPr>
        <w:t>I</w:t>
      </w:r>
      <w:r w:rsidRPr="00CF56B8">
        <w:rPr>
          <w:rFonts w:ascii="Times New Roman" w:eastAsia="Times New Roman" w:hAnsi="Times New Roman" w:cs="Times New Roman"/>
          <w:color w:val="000000"/>
          <w:sz w:val="28"/>
          <w:szCs w:val="28"/>
          <w:lang w:eastAsia="ru-RU"/>
        </w:rPr>
        <w:t>V.</w:t>
      </w:r>
      <w:r w:rsidRPr="00CF56B8">
        <w:rPr>
          <w:rFonts w:ascii="Times New Roman" w:eastAsia="Times New Roman" w:hAnsi="Times New Roman" w:cs="Times New Roman"/>
          <w:color w:val="000000"/>
          <w:sz w:val="28"/>
          <w:szCs w:val="28"/>
          <w:lang w:eastAsia="ru-RU"/>
        </w:rPr>
        <w:tab/>
        <w:t>Результаты реализации муниципальной подпрограммы</w:t>
      </w: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r w:rsidRPr="00CF56B8">
        <w:rPr>
          <w:rFonts w:ascii="Times New Roman" w:eastAsia="Times New Roman" w:hAnsi="Times New Roman" w:cs="Times New Roman"/>
          <w:color w:val="000000"/>
          <w:kern w:val="1"/>
          <w:sz w:val="28"/>
          <w:szCs w:val="28"/>
          <w:lang w:eastAsia="ru-RU" w:bidi="ru-RU"/>
        </w:rPr>
        <w:t xml:space="preserve">По результатам проведенных мероприятий </w:t>
      </w:r>
      <w:r w:rsidRPr="00CF56B8">
        <w:rPr>
          <w:rFonts w:ascii="Times New Roman" w:eastAsia="Calibri" w:hAnsi="Times New Roman" w:cs="Times New Roman"/>
          <w:kern w:val="1"/>
          <w:sz w:val="28"/>
          <w:szCs w:val="28"/>
          <w:lang w:bidi="hi-IN"/>
        </w:rPr>
        <w:t>достижение целевых показателей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190"/>
        <w:gridCol w:w="881"/>
        <w:gridCol w:w="1529"/>
        <w:gridCol w:w="1418"/>
        <w:gridCol w:w="1686"/>
      </w:tblGrid>
      <w:tr w:rsidR="00380C41" w:rsidRPr="00CF56B8" w:rsidTr="00234DAB">
        <w:tc>
          <w:tcPr>
            <w:tcW w:w="533" w:type="dxa"/>
            <w:shd w:val="clear" w:color="auto" w:fill="auto"/>
          </w:tcPr>
          <w:p w:rsidR="00380C41" w:rsidRPr="00CF56B8" w:rsidRDefault="00380C41" w:rsidP="003C4324">
            <w:pPr>
              <w:spacing w:after="0" w:line="240" w:lineRule="auto"/>
              <w:contextualSpacing/>
              <w:jc w:val="both"/>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w:t>
            </w:r>
          </w:p>
        </w:tc>
        <w:tc>
          <w:tcPr>
            <w:tcW w:w="3190" w:type="dxa"/>
            <w:shd w:val="clear" w:color="auto" w:fill="auto"/>
          </w:tcPr>
          <w:p w:rsidR="00380C41" w:rsidRPr="00CF56B8" w:rsidRDefault="00380C41" w:rsidP="003C4324">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ru-RU"/>
              </w:rPr>
              <w:t>Наименование показателей конечного результата</w:t>
            </w:r>
          </w:p>
        </w:tc>
        <w:tc>
          <w:tcPr>
            <w:tcW w:w="881" w:type="dxa"/>
            <w:shd w:val="clear" w:color="auto" w:fill="auto"/>
          </w:tcPr>
          <w:p w:rsidR="00380C41" w:rsidRPr="00CF56B8" w:rsidRDefault="00380C41" w:rsidP="003C4324">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Ед. изм.</w:t>
            </w:r>
          </w:p>
        </w:tc>
        <w:tc>
          <w:tcPr>
            <w:tcW w:w="1529" w:type="dxa"/>
            <w:shd w:val="clear" w:color="auto" w:fill="auto"/>
          </w:tcPr>
          <w:p w:rsidR="00380C41" w:rsidRPr="00CF56B8" w:rsidRDefault="00380C41" w:rsidP="003C4324">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Факт. значение</w:t>
            </w:r>
          </w:p>
          <w:p w:rsidR="00380C41" w:rsidRPr="00CF56B8" w:rsidRDefault="00380C41" w:rsidP="003C4324">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2021 г.</w:t>
            </w:r>
          </w:p>
        </w:tc>
        <w:tc>
          <w:tcPr>
            <w:tcW w:w="1418" w:type="dxa"/>
            <w:shd w:val="clear" w:color="auto" w:fill="auto"/>
          </w:tcPr>
          <w:p w:rsidR="00380C41" w:rsidRPr="00CF56B8" w:rsidRDefault="00380C41" w:rsidP="003C4324">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Факт. значение</w:t>
            </w:r>
          </w:p>
          <w:p w:rsidR="00380C41" w:rsidRPr="00CF56B8" w:rsidRDefault="00380C41" w:rsidP="003C4324">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hi-IN"/>
              </w:rPr>
              <w:t>2022 г.</w:t>
            </w:r>
          </w:p>
        </w:tc>
        <w:tc>
          <w:tcPr>
            <w:tcW w:w="1686" w:type="dxa"/>
            <w:shd w:val="clear" w:color="auto" w:fill="auto"/>
          </w:tcPr>
          <w:p w:rsidR="00380C41" w:rsidRPr="00CF56B8" w:rsidRDefault="00380C41" w:rsidP="003C4324">
            <w:pPr>
              <w:spacing w:after="0" w:line="240" w:lineRule="auto"/>
              <w:contextualSpacing/>
              <w:jc w:val="center"/>
              <w:rPr>
                <w:rFonts w:ascii="Times New Roman" w:eastAsia="Calibri" w:hAnsi="Times New Roman" w:cs="Times New Roman"/>
                <w:kern w:val="1"/>
                <w:sz w:val="28"/>
                <w:szCs w:val="28"/>
                <w:lang w:bidi="hi-IN"/>
              </w:rPr>
            </w:pPr>
            <w:r w:rsidRPr="00CF56B8">
              <w:rPr>
                <w:rFonts w:ascii="Times New Roman" w:eastAsia="Calibri" w:hAnsi="Times New Roman" w:cs="Times New Roman"/>
                <w:kern w:val="1"/>
                <w:sz w:val="28"/>
                <w:szCs w:val="28"/>
                <w:lang w:bidi="ru-RU"/>
              </w:rPr>
              <w:t>Уровень достижения показателя, (%)</w:t>
            </w:r>
          </w:p>
        </w:tc>
      </w:tr>
      <w:tr w:rsidR="00380C41" w:rsidRPr="00CF56B8" w:rsidTr="00234DAB">
        <w:tc>
          <w:tcPr>
            <w:tcW w:w="533" w:type="dxa"/>
            <w:shd w:val="clear" w:color="auto" w:fill="auto"/>
          </w:tcPr>
          <w:p w:rsidR="00380C41" w:rsidRPr="003B161F" w:rsidRDefault="00380C41" w:rsidP="003C4324">
            <w:pPr>
              <w:spacing w:after="0" w:line="240" w:lineRule="auto"/>
              <w:contextualSpacing/>
              <w:jc w:val="both"/>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1</w:t>
            </w:r>
          </w:p>
        </w:tc>
        <w:tc>
          <w:tcPr>
            <w:tcW w:w="3190" w:type="dxa"/>
            <w:shd w:val="clear" w:color="auto" w:fill="auto"/>
          </w:tcPr>
          <w:p w:rsidR="00380C41" w:rsidRPr="003B161F" w:rsidRDefault="00883904" w:rsidP="006C4082">
            <w:pPr>
              <w:spacing w:after="0"/>
              <w:textAlignment w:val="baseline"/>
              <w:rPr>
                <w:rFonts w:ascii="Times New Roman" w:eastAsia="Times New Roman" w:hAnsi="Times New Roman" w:cs="Times New Roman"/>
                <w:sz w:val="26"/>
                <w:szCs w:val="26"/>
              </w:rPr>
            </w:pPr>
            <w:r w:rsidRPr="00883904">
              <w:rPr>
                <w:rFonts w:ascii="Times New Roman" w:eastAsia="Times New Roman" w:hAnsi="Times New Roman" w:cs="Times New Roman"/>
                <w:sz w:val="26"/>
                <w:szCs w:val="26"/>
              </w:rPr>
              <w:t>Увеличение численности участников к</w:t>
            </w:r>
            <w:r w:rsidR="006C4082">
              <w:rPr>
                <w:rFonts w:ascii="Times New Roman" w:eastAsia="Times New Roman" w:hAnsi="Times New Roman" w:cs="Times New Roman"/>
                <w:sz w:val="26"/>
                <w:szCs w:val="26"/>
              </w:rPr>
              <w:t>ультурно-досуговых мероприятий</w:t>
            </w:r>
          </w:p>
        </w:tc>
        <w:tc>
          <w:tcPr>
            <w:tcW w:w="881" w:type="dxa"/>
            <w:shd w:val="clear" w:color="auto" w:fill="auto"/>
          </w:tcPr>
          <w:p w:rsidR="00380C41" w:rsidRPr="003B161F" w:rsidRDefault="003B161F" w:rsidP="003B161F">
            <w:pPr>
              <w:spacing w:after="0" w:line="240" w:lineRule="auto"/>
              <w:contextualSpacing/>
              <w:jc w:val="center"/>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ед.</w:t>
            </w:r>
          </w:p>
        </w:tc>
        <w:tc>
          <w:tcPr>
            <w:tcW w:w="1529" w:type="dxa"/>
            <w:shd w:val="clear" w:color="auto" w:fill="auto"/>
          </w:tcPr>
          <w:p w:rsidR="00380C41" w:rsidRPr="00AC1537" w:rsidRDefault="00CD6AFE" w:rsidP="003C4324">
            <w:pPr>
              <w:spacing w:after="0" w:line="240" w:lineRule="auto"/>
              <w:contextualSpacing/>
              <w:jc w:val="center"/>
              <w:rPr>
                <w:rFonts w:ascii="Times New Roman" w:eastAsia="Calibri" w:hAnsi="Times New Roman" w:cs="Times New Roman"/>
                <w:kern w:val="1"/>
                <w:sz w:val="26"/>
                <w:szCs w:val="26"/>
                <w:lang w:bidi="hi-IN"/>
              </w:rPr>
            </w:pPr>
            <w:r w:rsidRPr="00AC1537">
              <w:rPr>
                <w:rFonts w:ascii="Times New Roman" w:eastAsia="Calibri" w:hAnsi="Times New Roman" w:cs="Times New Roman"/>
                <w:kern w:val="1"/>
                <w:sz w:val="26"/>
                <w:szCs w:val="26"/>
                <w:lang w:bidi="hi-IN"/>
              </w:rPr>
              <w:t>350 641</w:t>
            </w:r>
          </w:p>
        </w:tc>
        <w:tc>
          <w:tcPr>
            <w:tcW w:w="1418" w:type="dxa"/>
            <w:shd w:val="clear" w:color="auto" w:fill="auto"/>
          </w:tcPr>
          <w:p w:rsidR="00380C41" w:rsidRPr="00AC1537" w:rsidRDefault="00CD6AFE" w:rsidP="003C4324">
            <w:pPr>
              <w:spacing w:after="0" w:line="240" w:lineRule="auto"/>
              <w:contextualSpacing/>
              <w:jc w:val="center"/>
              <w:rPr>
                <w:rFonts w:ascii="Times New Roman" w:eastAsia="Calibri" w:hAnsi="Times New Roman" w:cs="Times New Roman"/>
                <w:kern w:val="1"/>
                <w:sz w:val="26"/>
                <w:szCs w:val="26"/>
                <w:lang w:bidi="hi-IN"/>
              </w:rPr>
            </w:pPr>
            <w:r w:rsidRPr="00AC1537">
              <w:rPr>
                <w:rFonts w:ascii="Times New Roman" w:eastAsia="Times New Roman" w:hAnsi="Times New Roman" w:cs="Times New Roman"/>
                <w:sz w:val="26"/>
                <w:szCs w:val="26"/>
                <w:lang w:eastAsia="ru-RU"/>
              </w:rPr>
              <w:t>188 381</w:t>
            </w:r>
          </w:p>
        </w:tc>
        <w:tc>
          <w:tcPr>
            <w:tcW w:w="1686" w:type="dxa"/>
            <w:shd w:val="clear" w:color="auto" w:fill="auto"/>
          </w:tcPr>
          <w:p w:rsidR="00380C41" w:rsidRPr="00AC1537" w:rsidRDefault="00015B24" w:rsidP="003C4324">
            <w:pPr>
              <w:spacing w:after="0" w:line="240" w:lineRule="auto"/>
              <w:contextualSpacing/>
              <w:jc w:val="center"/>
              <w:rPr>
                <w:rFonts w:ascii="Times New Roman" w:eastAsia="Calibri" w:hAnsi="Times New Roman" w:cs="Times New Roman"/>
                <w:kern w:val="1"/>
                <w:sz w:val="26"/>
                <w:szCs w:val="26"/>
                <w:lang w:bidi="hi-IN"/>
              </w:rPr>
            </w:pPr>
            <w:r>
              <w:rPr>
                <w:rFonts w:ascii="Times New Roman" w:eastAsia="Calibri" w:hAnsi="Times New Roman" w:cs="Times New Roman"/>
                <w:kern w:val="1"/>
                <w:sz w:val="26"/>
                <w:szCs w:val="26"/>
                <w:lang w:bidi="hi-IN"/>
              </w:rPr>
              <w:t>53</w:t>
            </w:r>
          </w:p>
        </w:tc>
      </w:tr>
      <w:tr w:rsidR="00883904" w:rsidRPr="00CF56B8" w:rsidTr="00234DAB">
        <w:tc>
          <w:tcPr>
            <w:tcW w:w="533" w:type="dxa"/>
            <w:shd w:val="clear" w:color="auto" w:fill="auto"/>
          </w:tcPr>
          <w:p w:rsidR="00883904" w:rsidRPr="003B161F" w:rsidRDefault="00883904" w:rsidP="003C4324">
            <w:pPr>
              <w:spacing w:after="0" w:line="240" w:lineRule="auto"/>
              <w:contextualSpacing/>
              <w:jc w:val="both"/>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2</w:t>
            </w:r>
          </w:p>
        </w:tc>
        <w:tc>
          <w:tcPr>
            <w:tcW w:w="3190" w:type="dxa"/>
            <w:shd w:val="clear" w:color="auto" w:fill="auto"/>
          </w:tcPr>
          <w:p w:rsidR="00883904" w:rsidRPr="003B161F" w:rsidRDefault="00883904" w:rsidP="003C4324">
            <w:pPr>
              <w:spacing w:after="0" w:line="240" w:lineRule="auto"/>
              <w:contextualSpacing/>
              <w:jc w:val="both"/>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Увеличение количества участнико</w:t>
            </w:r>
            <w:r w:rsidR="003B161F" w:rsidRPr="003B161F">
              <w:rPr>
                <w:rFonts w:ascii="Times New Roman" w:eastAsia="Calibri" w:hAnsi="Times New Roman" w:cs="Times New Roman"/>
                <w:kern w:val="1"/>
                <w:sz w:val="26"/>
                <w:szCs w:val="26"/>
                <w:lang w:bidi="hi-IN"/>
              </w:rPr>
              <w:t>в клубных формирований</w:t>
            </w:r>
          </w:p>
        </w:tc>
        <w:tc>
          <w:tcPr>
            <w:tcW w:w="881" w:type="dxa"/>
            <w:shd w:val="clear" w:color="auto" w:fill="auto"/>
          </w:tcPr>
          <w:p w:rsidR="00883904" w:rsidRPr="003B161F" w:rsidRDefault="003B161F" w:rsidP="003B161F">
            <w:pPr>
              <w:spacing w:after="0" w:line="240" w:lineRule="auto"/>
              <w:contextualSpacing/>
              <w:jc w:val="center"/>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ед.</w:t>
            </w:r>
          </w:p>
        </w:tc>
        <w:tc>
          <w:tcPr>
            <w:tcW w:w="1529" w:type="dxa"/>
            <w:shd w:val="clear" w:color="auto" w:fill="auto"/>
          </w:tcPr>
          <w:p w:rsidR="00883904" w:rsidRPr="00AC1537" w:rsidRDefault="00430155" w:rsidP="003C4324">
            <w:pPr>
              <w:spacing w:after="0" w:line="240" w:lineRule="auto"/>
              <w:contextualSpacing/>
              <w:jc w:val="center"/>
              <w:rPr>
                <w:rFonts w:ascii="Times New Roman" w:eastAsia="Calibri" w:hAnsi="Times New Roman" w:cs="Times New Roman"/>
                <w:kern w:val="1"/>
                <w:sz w:val="26"/>
                <w:szCs w:val="26"/>
                <w:lang w:bidi="hi-IN"/>
              </w:rPr>
            </w:pPr>
            <w:r w:rsidRPr="00AC1537">
              <w:rPr>
                <w:rFonts w:ascii="Times New Roman" w:eastAsia="Calibri" w:hAnsi="Times New Roman" w:cs="Times New Roman"/>
                <w:kern w:val="1"/>
                <w:sz w:val="26"/>
                <w:szCs w:val="26"/>
                <w:lang w:bidi="hi-IN"/>
              </w:rPr>
              <w:t>169</w:t>
            </w:r>
          </w:p>
        </w:tc>
        <w:tc>
          <w:tcPr>
            <w:tcW w:w="1418" w:type="dxa"/>
            <w:shd w:val="clear" w:color="auto" w:fill="auto"/>
          </w:tcPr>
          <w:p w:rsidR="00883904" w:rsidRPr="00AC1537" w:rsidRDefault="00430155" w:rsidP="003C4324">
            <w:pPr>
              <w:spacing w:after="0" w:line="240" w:lineRule="auto"/>
              <w:contextualSpacing/>
              <w:jc w:val="center"/>
              <w:rPr>
                <w:rFonts w:ascii="Times New Roman" w:eastAsia="Calibri" w:hAnsi="Times New Roman" w:cs="Times New Roman"/>
                <w:kern w:val="1"/>
                <w:sz w:val="26"/>
                <w:szCs w:val="26"/>
                <w:lang w:bidi="hi-IN"/>
              </w:rPr>
            </w:pPr>
            <w:r w:rsidRPr="00AC1537">
              <w:rPr>
                <w:rFonts w:ascii="Times New Roman" w:eastAsia="Calibri" w:hAnsi="Times New Roman" w:cs="Times New Roman"/>
                <w:kern w:val="1"/>
                <w:sz w:val="26"/>
                <w:szCs w:val="26"/>
                <w:lang w:bidi="hi-IN"/>
              </w:rPr>
              <w:t>131</w:t>
            </w:r>
          </w:p>
        </w:tc>
        <w:tc>
          <w:tcPr>
            <w:tcW w:w="1686" w:type="dxa"/>
            <w:shd w:val="clear" w:color="auto" w:fill="auto"/>
          </w:tcPr>
          <w:p w:rsidR="00883904" w:rsidRPr="00AC1537" w:rsidRDefault="00015B24" w:rsidP="003C4324">
            <w:pPr>
              <w:spacing w:after="0" w:line="240" w:lineRule="auto"/>
              <w:contextualSpacing/>
              <w:jc w:val="center"/>
              <w:rPr>
                <w:rFonts w:ascii="Times New Roman" w:eastAsia="Calibri" w:hAnsi="Times New Roman" w:cs="Times New Roman"/>
                <w:kern w:val="1"/>
                <w:sz w:val="26"/>
                <w:szCs w:val="26"/>
                <w:lang w:bidi="hi-IN"/>
              </w:rPr>
            </w:pPr>
            <w:r>
              <w:rPr>
                <w:rFonts w:ascii="Times New Roman" w:eastAsia="Calibri" w:hAnsi="Times New Roman" w:cs="Times New Roman"/>
                <w:kern w:val="1"/>
                <w:sz w:val="26"/>
                <w:szCs w:val="26"/>
                <w:lang w:bidi="hi-IN"/>
              </w:rPr>
              <w:t>77</w:t>
            </w:r>
          </w:p>
        </w:tc>
      </w:tr>
      <w:tr w:rsidR="00380C41" w:rsidRPr="00CF56B8" w:rsidTr="00234DAB">
        <w:tc>
          <w:tcPr>
            <w:tcW w:w="533" w:type="dxa"/>
            <w:shd w:val="clear" w:color="auto" w:fill="auto"/>
          </w:tcPr>
          <w:p w:rsidR="00380C41" w:rsidRPr="003B161F" w:rsidRDefault="00883904" w:rsidP="003C4324">
            <w:pPr>
              <w:spacing w:after="0" w:line="240" w:lineRule="auto"/>
              <w:contextualSpacing/>
              <w:jc w:val="both"/>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3</w:t>
            </w:r>
          </w:p>
        </w:tc>
        <w:tc>
          <w:tcPr>
            <w:tcW w:w="3190" w:type="dxa"/>
            <w:shd w:val="clear" w:color="auto" w:fill="auto"/>
          </w:tcPr>
          <w:p w:rsidR="00380C41" w:rsidRPr="003B161F" w:rsidRDefault="00883904" w:rsidP="003C4324">
            <w:pPr>
              <w:spacing w:after="0" w:line="240" w:lineRule="auto"/>
              <w:contextualSpacing/>
              <w:jc w:val="both"/>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Увеличение количест</w:t>
            </w:r>
            <w:r w:rsidR="0087681B" w:rsidRPr="003B161F">
              <w:rPr>
                <w:rFonts w:ascii="Times New Roman" w:eastAsia="Calibri" w:hAnsi="Times New Roman" w:cs="Times New Roman"/>
                <w:kern w:val="1"/>
                <w:sz w:val="26"/>
                <w:szCs w:val="26"/>
                <w:lang w:bidi="hi-IN"/>
              </w:rPr>
              <w:t>ва платных мероприятий</w:t>
            </w:r>
          </w:p>
        </w:tc>
        <w:tc>
          <w:tcPr>
            <w:tcW w:w="881" w:type="dxa"/>
            <w:shd w:val="clear" w:color="auto" w:fill="auto"/>
          </w:tcPr>
          <w:p w:rsidR="00380C41" w:rsidRPr="003B161F" w:rsidRDefault="003B161F" w:rsidP="003B161F">
            <w:pPr>
              <w:spacing w:after="0" w:line="240" w:lineRule="auto"/>
              <w:contextualSpacing/>
              <w:jc w:val="center"/>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ед.</w:t>
            </w:r>
          </w:p>
        </w:tc>
        <w:tc>
          <w:tcPr>
            <w:tcW w:w="1529" w:type="dxa"/>
            <w:shd w:val="clear" w:color="auto" w:fill="auto"/>
          </w:tcPr>
          <w:p w:rsidR="00380C41" w:rsidRPr="00AC1537" w:rsidRDefault="00CD6AFE" w:rsidP="003C4324">
            <w:pPr>
              <w:spacing w:after="0" w:line="240" w:lineRule="auto"/>
              <w:contextualSpacing/>
              <w:jc w:val="center"/>
              <w:rPr>
                <w:rFonts w:ascii="Times New Roman" w:eastAsia="Calibri" w:hAnsi="Times New Roman" w:cs="Times New Roman"/>
                <w:kern w:val="1"/>
                <w:sz w:val="26"/>
                <w:szCs w:val="26"/>
                <w:lang w:bidi="hi-IN"/>
              </w:rPr>
            </w:pPr>
            <w:r w:rsidRPr="00AC1537">
              <w:rPr>
                <w:rFonts w:ascii="Times New Roman" w:eastAsia="Calibri" w:hAnsi="Times New Roman" w:cs="Times New Roman"/>
                <w:kern w:val="1"/>
                <w:sz w:val="26"/>
                <w:szCs w:val="26"/>
                <w:lang w:bidi="hi-IN"/>
              </w:rPr>
              <w:t>156</w:t>
            </w:r>
          </w:p>
        </w:tc>
        <w:tc>
          <w:tcPr>
            <w:tcW w:w="1418" w:type="dxa"/>
            <w:shd w:val="clear" w:color="auto" w:fill="auto"/>
          </w:tcPr>
          <w:p w:rsidR="00380C41" w:rsidRPr="00AC1537" w:rsidRDefault="00CD6AFE" w:rsidP="003C4324">
            <w:pPr>
              <w:spacing w:after="0" w:line="240" w:lineRule="auto"/>
              <w:contextualSpacing/>
              <w:jc w:val="center"/>
              <w:rPr>
                <w:rFonts w:ascii="Times New Roman" w:eastAsia="Calibri" w:hAnsi="Times New Roman" w:cs="Times New Roman"/>
                <w:kern w:val="1"/>
                <w:sz w:val="26"/>
                <w:szCs w:val="26"/>
                <w:lang w:bidi="hi-IN"/>
              </w:rPr>
            </w:pPr>
            <w:r w:rsidRPr="00AC1537">
              <w:rPr>
                <w:rFonts w:ascii="Times New Roman" w:eastAsia="Calibri" w:hAnsi="Times New Roman" w:cs="Times New Roman"/>
                <w:kern w:val="1"/>
                <w:sz w:val="26"/>
                <w:szCs w:val="26"/>
                <w:lang w:bidi="hi-IN"/>
              </w:rPr>
              <w:t>157</w:t>
            </w:r>
          </w:p>
        </w:tc>
        <w:tc>
          <w:tcPr>
            <w:tcW w:w="1686" w:type="dxa"/>
            <w:shd w:val="clear" w:color="auto" w:fill="auto"/>
          </w:tcPr>
          <w:p w:rsidR="00380C41" w:rsidRPr="00AC1537" w:rsidRDefault="0064747B" w:rsidP="003C4324">
            <w:pPr>
              <w:spacing w:after="0" w:line="240" w:lineRule="auto"/>
              <w:contextualSpacing/>
              <w:jc w:val="center"/>
              <w:rPr>
                <w:rFonts w:ascii="Times New Roman" w:eastAsia="Calibri" w:hAnsi="Times New Roman" w:cs="Times New Roman"/>
                <w:kern w:val="1"/>
                <w:sz w:val="26"/>
                <w:szCs w:val="26"/>
                <w:lang w:bidi="hi-IN"/>
              </w:rPr>
            </w:pPr>
            <w:r>
              <w:rPr>
                <w:rFonts w:ascii="Times New Roman" w:eastAsia="Calibri" w:hAnsi="Times New Roman" w:cs="Times New Roman"/>
                <w:kern w:val="1"/>
                <w:sz w:val="26"/>
                <w:szCs w:val="26"/>
                <w:lang w:bidi="hi-IN"/>
              </w:rPr>
              <w:t>100</w:t>
            </w:r>
          </w:p>
        </w:tc>
      </w:tr>
      <w:tr w:rsidR="00380C41" w:rsidRPr="00CF56B8" w:rsidTr="00234DAB">
        <w:tc>
          <w:tcPr>
            <w:tcW w:w="533" w:type="dxa"/>
            <w:shd w:val="clear" w:color="auto" w:fill="auto"/>
          </w:tcPr>
          <w:p w:rsidR="00380C41" w:rsidRPr="003B161F" w:rsidRDefault="00883904" w:rsidP="003C4324">
            <w:pPr>
              <w:spacing w:after="0" w:line="240" w:lineRule="auto"/>
              <w:contextualSpacing/>
              <w:jc w:val="both"/>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4</w:t>
            </w:r>
          </w:p>
        </w:tc>
        <w:tc>
          <w:tcPr>
            <w:tcW w:w="3190" w:type="dxa"/>
            <w:shd w:val="clear" w:color="auto" w:fill="auto"/>
          </w:tcPr>
          <w:p w:rsidR="00380C41" w:rsidRPr="003B161F" w:rsidRDefault="00883904" w:rsidP="00237197">
            <w:pPr>
              <w:spacing w:after="0" w:line="240" w:lineRule="auto"/>
              <w:contextualSpacing/>
              <w:jc w:val="both"/>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 xml:space="preserve">Количество отремонтированных </w:t>
            </w:r>
            <w:r w:rsidR="00237197">
              <w:rPr>
                <w:rFonts w:ascii="Times New Roman" w:eastAsia="Calibri" w:hAnsi="Times New Roman" w:cs="Times New Roman"/>
                <w:kern w:val="1"/>
                <w:sz w:val="26"/>
                <w:szCs w:val="26"/>
                <w:lang w:bidi="hi-IN"/>
              </w:rPr>
              <w:t>культурно-досуговых учреждений</w:t>
            </w:r>
          </w:p>
        </w:tc>
        <w:tc>
          <w:tcPr>
            <w:tcW w:w="881" w:type="dxa"/>
            <w:shd w:val="clear" w:color="auto" w:fill="auto"/>
          </w:tcPr>
          <w:p w:rsidR="00380C41" w:rsidRPr="003B161F" w:rsidRDefault="003B161F" w:rsidP="003B161F">
            <w:pPr>
              <w:spacing w:after="0" w:line="240" w:lineRule="auto"/>
              <w:contextualSpacing/>
              <w:jc w:val="center"/>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ед.</w:t>
            </w:r>
          </w:p>
        </w:tc>
        <w:tc>
          <w:tcPr>
            <w:tcW w:w="1529" w:type="dxa"/>
            <w:shd w:val="clear" w:color="auto" w:fill="auto"/>
          </w:tcPr>
          <w:p w:rsidR="00380C41" w:rsidRPr="00AC1537" w:rsidRDefault="000D32C0" w:rsidP="003C4324">
            <w:pPr>
              <w:spacing w:after="0" w:line="240" w:lineRule="auto"/>
              <w:contextualSpacing/>
              <w:jc w:val="center"/>
              <w:rPr>
                <w:rFonts w:ascii="Times New Roman" w:eastAsia="Calibri" w:hAnsi="Times New Roman" w:cs="Times New Roman"/>
                <w:kern w:val="1"/>
                <w:sz w:val="26"/>
                <w:szCs w:val="26"/>
                <w:lang w:bidi="hi-IN"/>
              </w:rPr>
            </w:pPr>
            <w:r w:rsidRPr="00AC1537">
              <w:rPr>
                <w:rFonts w:ascii="Times New Roman" w:eastAsia="Calibri" w:hAnsi="Times New Roman" w:cs="Times New Roman"/>
                <w:kern w:val="1"/>
                <w:sz w:val="26"/>
                <w:szCs w:val="26"/>
                <w:lang w:bidi="hi-IN"/>
              </w:rPr>
              <w:t>1</w:t>
            </w:r>
          </w:p>
        </w:tc>
        <w:tc>
          <w:tcPr>
            <w:tcW w:w="1418" w:type="dxa"/>
            <w:shd w:val="clear" w:color="auto" w:fill="auto"/>
          </w:tcPr>
          <w:p w:rsidR="00380C41" w:rsidRPr="00AC1537" w:rsidRDefault="00B4401F" w:rsidP="003C4324">
            <w:pPr>
              <w:spacing w:after="0" w:line="240" w:lineRule="auto"/>
              <w:contextualSpacing/>
              <w:jc w:val="center"/>
              <w:rPr>
                <w:rFonts w:ascii="Times New Roman" w:eastAsia="Calibri" w:hAnsi="Times New Roman" w:cs="Times New Roman"/>
                <w:kern w:val="1"/>
                <w:sz w:val="26"/>
                <w:szCs w:val="26"/>
                <w:lang w:bidi="hi-IN"/>
              </w:rPr>
            </w:pPr>
            <w:r w:rsidRPr="00AC1537">
              <w:rPr>
                <w:rFonts w:ascii="Times New Roman" w:eastAsia="Calibri" w:hAnsi="Times New Roman" w:cs="Times New Roman"/>
                <w:kern w:val="1"/>
                <w:sz w:val="26"/>
                <w:szCs w:val="26"/>
                <w:lang w:bidi="hi-IN"/>
              </w:rPr>
              <w:t>2</w:t>
            </w:r>
          </w:p>
        </w:tc>
        <w:tc>
          <w:tcPr>
            <w:tcW w:w="1686" w:type="dxa"/>
            <w:shd w:val="clear" w:color="auto" w:fill="auto"/>
          </w:tcPr>
          <w:p w:rsidR="00380C41" w:rsidRPr="00AC1537" w:rsidRDefault="00954489" w:rsidP="003C4324">
            <w:pPr>
              <w:spacing w:after="0" w:line="240" w:lineRule="auto"/>
              <w:contextualSpacing/>
              <w:jc w:val="center"/>
              <w:rPr>
                <w:rFonts w:ascii="Times New Roman" w:eastAsia="Calibri" w:hAnsi="Times New Roman" w:cs="Times New Roman"/>
                <w:kern w:val="1"/>
                <w:sz w:val="26"/>
                <w:szCs w:val="26"/>
                <w:lang w:bidi="hi-IN"/>
              </w:rPr>
            </w:pPr>
            <w:r>
              <w:rPr>
                <w:rFonts w:ascii="Times New Roman" w:eastAsia="Calibri" w:hAnsi="Times New Roman" w:cs="Times New Roman"/>
                <w:kern w:val="1"/>
                <w:sz w:val="26"/>
                <w:szCs w:val="26"/>
                <w:lang w:bidi="hi-IN"/>
              </w:rPr>
              <w:t>в 2 раза</w:t>
            </w:r>
          </w:p>
        </w:tc>
      </w:tr>
      <w:tr w:rsidR="00380C41" w:rsidRPr="00CF56B8" w:rsidTr="00234DAB">
        <w:tc>
          <w:tcPr>
            <w:tcW w:w="533" w:type="dxa"/>
            <w:shd w:val="clear" w:color="auto" w:fill="auto"/>
          </w:tcPr>
          <w:p w:rsidR="00380C41" w:rsidRPr="003B161F" w:rsidRDefault="00883904" w:rsidP="003C4324">
            <w:pPr>
              <w:spacing w:after="0" w:line="240" w:lineRule="auto"/>
              <w:contextualSpacing/>
              <w:jc w:val="both"/>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5</w:t>
            </w:r>
          </w:p>
        </w:tc>
        <w:tc>
          <w:tcPr>
            <w:tcW w:w="3190" w:type="dxa"/>
            <w:shd w:val="clear" w:color="auto" w:fill="auto"/>
          </w:tcPr>
          <w:p w:rsidR="00380C41" w:rsidRPr="003B161F" w:rsidRDefault="00883904" w:rsidP="003C4324">
            <w:pPr>
              <w:spacing w:after="0" w:line="240" w:lineRule="auto"/>
              <w:contextualSpacing/>
              <w:jc w:val="both"/>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Количество учреждений культуры клубного типа, оснащенных соврем</w:t>
            </w:r>
            <w:r w:rsidR="006C4082">
              <w:rPr>
                <w:rFonts w:ascii="Times New Roman" w:eastAsia="Calibri" w:hAnsi="Times New Roman" w:cs="Times New Roman"/>
                <w:kern w:val="1"/>
                <w:sz w:val="26"/>
                <w:szCs w:val="26"/>
                <w:lang w:bidi="hi-IN"/>
              </w:rPr>
              <w:t>енным специальным оборудованием</w:t>
            </w:r>
          </w:p>
        </w:tc>
        <w:tc>
          <w:tcPr>
            <w:tcW w:w="881" w:type="dxa"/>
            <w:shd w:val="clear" w:color="auto" w:fill="auto"/>
          </w:tcPr>
          <w:p w:rsidR="00380C41" w:rsidRPr="003B161F" w:rsidRDefault="003B161F" w:rsidP="003B161F">
            <w:pPr>
              <w:spacing w:after="0" w:line="240" w:lineRule="auto"/>
              <w:contextualSpacing/>
              <w:jc w:val="center"/>
              <w:rPr>
                <w:rFonts w:ascii="Times New Roman" w:eastAsia="Calibri" w:hAnsi="Times New Roman" w:cs="Times New Roman"/>
                <w:kern w:val="1"/>
                <w:sz w:val="26"/>
                <w:szCs w:val="26"/>
                <w:lang w:bidi="hi-IN"/>
              </w:rPr>
            </w:pPr>
            <w:r w:rsidRPr="003B161F">
              <w:rPr>
                <w:rFonts w:ascii="Times New Roman" w:eastAsia="Calibri" w:hAnsi="Times New Roman" w:cs="Times New Roman"/>
                <w:kern w:val="1"/>
                <w:sz w:val="26"/>
                <w:szCs w:val="26"/>
                <w:lang w:bidi="hi-IN"/>
              </w:rPr>
              <w:t>ед.</w:t>
            </w:r>
          </w:p>
        </w:tc>
        <w:tc>
          <w:tcPr>
            <w:tcW w:w="1529" w:type="dxa"/>
            <w:shd w:val="clear" w:color="auto" w:fill="auto"/>
          </w:tcPr>
          <w:p w:rsidR="00380C41" w:rsidRPr="00AC1537" w:rsidRDefault="00A84302" w:rsidP="003C4324">
            <w:pPr>
              <w:spacing w:after="0" w:line="240" w:lineRule="auto"/>
              <w:contextualSpacing/>
              <w:jc w:val="center"/>
              <w:rPr>
                <w:rFonts w:ascii="Times New Roman" w:eastAsia="Calibri" w:hAnsi="Times New Roman" w:cs="Times New Roman"/>
                <w:kern w:val="1"/>
                <w:sz w:val="26"/>
                <w:szCs w:val="26"/>
                <w:lang w:bidi="hi-IN"/>
              </w:rPr>
            </w:pPr>
            <w:r w:rsidRPr="00AC1537">
              <w:rPr>
                <w:rFonts w:ascii="Times New Roman" w:eastAsia="Calibri" w:hAnsi="Times New Roman" w:cs="Times New Roman"/>
                <w:kern w:val="1"/>
                <w:sz w:val="26"/>
                <w:szCs w:val="26"/>
                <w:lang w:bidi="hi-IN"/>
              </w:rPr>
              <w:t>1</w:t>
            </w:r>
          </w:p>
        </w:tc>
        <w:tc>
          <w:tcPr>
            <w:tcW w:w="1418" w:type="dxa"/>
            <w:shd w:val="clear" w:color="auto" w:fill="auto"/>
          </w:tcPr>
          <w:p w:rsidR="00380C41" w:rsidRPr="00AC1537" w:rsidRDefault="00D61F82" w:rsidP="003C4324">
            <w:pPr>
              <w:spacing w:after="0" w:line="240" w:lineRule="auto"/>
              <w:contextualSpacing/>
              <w:jc w:val="center"/>
              <w:rPr>
                <w:rFonts w:ascii="Times New Roman" w:eastAsia="Calibri" w:hAnsi="Times New Roman" w:cs="Times New Roman"/>
                <w:kern w:val="1"/>
                <w:sz w:val="26"/>
                <w:szCs w:val="26"/>
                <w:lang w:bidi="hi-IN"/>
              </w:rPr>
            </w:pPr>
            <w:r w:rsidRPr="00AC1537">
              <w:rPr>
                <w:rFonts w:ascii="Times New Roman" w:eastAsia="Calibri" w:hAnsi="Times New Roman" w:cs="Times New Roman"/>
                <w:kern w:val="1"/>
                <w:sz w:val="26"/>
                <w:szCs w:val="26"/>
                <w:lang w:bidi="hi-IN"/>
              </w:rPr>
              <w:t>2</w:t>
            </w:r>
          </w:p>
        </w:tc>
        <w:tc>
          <w:tcPr>
            <w:tcW w:w="1686" w:type="dxa"/>
            <w:shd w:val="clear" w:color="auto" w:fill="auto"/>
          </w:tcPr>
          <w:p w:rsidR="00380C41" w:rsidRPr="00AC1537" w:rsidRDefault="004E53C9" w:rsidP="003C4324">
            <w:pPr>
              <w:spacing w:after="0" w:line="240" w:lineRule="auto"/>
              <w:contextualSpacing/>
              <w:jc w:val="center"/>
              <w:rPr>
                <w:rFonts w:ascii="Times New Roman" w:eastAsia="Calibri" w:hAnsi="Times New Roman" w:cs="Times New Roman"/>
                <w:kern w:val="1"/>
                <w:sz w:val="26"/>
                <w:szCs w:val="26"/>
                <w:lang w:bidi="hi-IN"/>
              </w:rPr>
            </w:pPr>
            <w:r>
              <w:rPr>
                <w:rFonts w:ascii="Times New Roman" w:eastAsia="Calibri" w:hAnsi="Times New Roman" w:cs="Times New Roman"/>
                <w:kern w:val="1"/>
                <w:sz w:val="26"/>
                <w:szCs w:val="26"/>
                <w:lang w:bidi="hi-IN"/>
              </w:rPr>
              <w:t>в 2 раза</w:t>
            </w:r>
          </w:p>
        </w:tc>
      </w:tr>
    </w:tbl>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contextualSpacing/>
        <w:jc w:val="both"/>
        <w:rPr>
          <w:rFonts w:ascii="Times New Roman" w:eastAsia="Calibri" w:hAnsi="Times New Roman" w:cs="Times New Roman"/>
          <w:kern w:val="1"/>
          <w:sz w:val="28"/>
          <w:szCs w:val="28"/>
          <w:lang w:bidi="hi-IN"/>
        </w:rPr>
      </w:pPr>
    </w:p>
    <w:p w:rsidR="00380C41" w:rsidRPr="00CF56B8" w:rsidRDefault="00380C41" w:rsidP="00C43AB4">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center"/>
        <w:rPr>
          <w:rFonts w:ascii="Times New Roman" w:eastAsia="SimSun" w:hAnsi="Times New Roman" w:cs="Mangal"/>
          <w:kern w:val="1"/>
          <w:sz w:val="28"/>
          <w:szCs w:val="28"/>
          <w:lang w:eastAsia="zh-CN" w:bidi="hi-IN"/>
        </w:rPr>
      </w:pPr>
      <w:r w:rsidRPr="00CF56B8">
        <w:rPr>
          <w:rFonts w:ascii="Times New Roman" w:eastAsia="SimSun" w:hAnsi="Times New Roman" w:cs="Mangal"/>
          <w:kern w:val="1"/>
          <w:sz w:val="28"/>
          <w:szCs w:val="28"/>
          <w:lang w:eastAsia="zh-CN" w:bidi="hi-IN"/>
        </w:rPr>
        <w:t>Оценка степени реализации мероприятий муниципальной подпрограммы</w:t>
      </w: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r w:rsidRPr="00CF56B8">
        <w:rPr>
          <w:rFonts w:ascii="Times New Roman" w:eastAsia="SimSun" w:hAnsi="Times New Roman" w:cs="Mangal"/>
          <w:kern w:val="1"/>
          <w:sz w:val="28"/>
          <w:szCs w:val="28"/>
          <w:lang w:eastAsia="zh-CN" w:bidi="hi-IN"/>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(основного мероприятия муниципальной подпрограммы) как отношение фактически произведенных в отчетном году расходов на реализацию подпрограммы (основного мероприятия муниципальной подпрограммы) к их плановым значениям по следующей формуле:</w:t>
      </w: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center"/>
        <w:rPr>
          <w:rFonts w:ascii="Times New Roman" w:eastAsia="Calibri" w:hAnsi="Times New Roman" w:cs="Times New Roman"/>
          <w:kern w:val="1"/>
          <w:sz w:val="28"/>
          <w:szCs w:val="28"/>
          <w:lang w:bidi="hi-IN"/>
        </w:rPr>
      </w:pPr>
      <w:r w:rsidRPr="00CF56B8">
        <w:rPr>
          <w:rFonts w:ascii="Times New Roman" w:eastAsia="SimSun" w:hAnsi="Times New Roman" w:cs="Mangal"/>
          <w:kern w:val="1"/>
          <w:sz w:val="28"/>
          <w:szCs w:val="28"/>
          <w:lang w:eastAsia="zh-CN" w:bidi="hi-IN"/>
        </w:rPr>
        <w:t>СС</w:t>
      </w:r>
      <w:r w:rsidRPr="00CF56B8">
        <w:rPr>
          <w:rFonts w:ascii="Times New Roman" w:eastAsia="SimSun" w:hAnsi="Times New Roman" w:cs="Mangal"/>
          <w:kern w:val="1"/>
          <w:sz w:val="28"/>
          <w:szCs w:val="28"/>
          <w:vertAlign w:val="subscript"/>
          <w:lang w:eastAsia="zh-CN" w:bidi="hi-IN"/>
        </w:rPr>
        <w:t>уз</w:t>
      </w:r>
      <w:r w:rsidRPr="00CF56B8">
        <w:rPr>
          <w:rFonts w:ascii="Times New Roman" w:eastAsia="SimSun" w:hAnsi="Times New Roman" w:cs="Mangal"/>
          <w:kern w:val="1"/>
          <w:sz w:val="28"/>
          <w:szCs w:val="28"/>
          <w:lang w:eastAsia="zh-CN" w:bidi="hi-IN"/>
        </w:rPr>
        <w:t xml:space="preserve"> = З</w:t>
      </w:r>
      <w:r w:rsidRPr="00CF56B8">
        <w:rPr>
          <w:rFonts w:ascii="Times New Roman" w:eastAsia="SimSun" w:hAnsi="Times New Roman" w:cs="Mangal"/>
          <w:kern w:val="1"/>
          <w:sz w:val="28"/>
          <w:szCs w:val="28"/>
          <w:vertAlign w:val="subscript"/>
          <w:lang w:eastAsia="zh-CN" w:bidi="hi-IN"/>
        </w:rPr>
        <w:t>ф</w:t>
      </w:r>
      <w:r w:rsidRPr="00CF56B8">
        <w:rPr>
          <w:rFonts w:ascii="Times New Roman" w:eastAsia="SimSun" w:hAnsi="Times New Roman" w:cs="Mangal"/>
          <w:kern w:val="1"/>
          <w:sz w:val="28"/>
          <w:szCs w:val="28"/>
          <w:lang w:eastAsia="zh-CN" w:bidi="hi-IN"/>
        </w:rPr>
        <w:t xml:space="preserve"> / З</w:t>
      </w:r>
      <w:r w:rsidRPr="00CF56B8">
        <w:rPr>
          <w:rFonts w:ascii="Times New Roman" w:eastAsia="SimSun" w:hAnsi="Times New Roman" w:cs="Mangal"/>
          <w:kern w:val="1"/>
          <w:sz w:val="28"/>
          <w:szCs w:val="28"/>
          <w:vertAlign w:val="subscript"/>
          <w:lang w:eastAsia="zh-CN" w:bidi="hi-IN"/>
        </w:rPr>
        <w:t>п</w:t>
      </w:r>
      <w:r w:rsidRPr="00CF56B8">
        <w:rPr>
          <w:rFonts w:ascii="Times New Roman" w:eastAsia="SimSun" w:hAnsi="Times New Roman" w:cs="Mangal"/>
          <w:kern w:val="1"/>
          <w:sz w:val="28"/>
          <w:szCs w:val="28"/>
          <w:lang w:eastAsia="zh-CN" w:bidi="hi-IN"/>
        </w:rPr>
        <w:t>, где</w:t>
      </w: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r w:rsidRPr="00CF56B8">
        <w:rPr>
          <w:rFonts w:ascii="Times New Roman" w:eastAsia="SimSun" w:hAnsi="Times New Roman" w:cs="Mangal"/>
          <w:kern w:val="1"/>
          <w:sz w:val="28"/>
          <w:szCs w:val="28"/>
          <w:lang w:eastAsia="zh-CN" w:bidi="hi-IN"/>
        </w:rPr>
        <w:lastRenderedPageBreak/>
        <w:t>СС</w:t>
      </w:r>
      <w:r w:rsidRPr="00CF56B8">
        <w:rPr>
          <w:rFonts w:ascii="Times New Roman" w:eastAsia="SimSun" w:hAnsi="Times New Roman" w:cs="Mangal"/>
          <w:kern w:val="1"/>
          <w:sz w:val="28"/>
          <w:szCs w:val="28"/>
          <w:vertAlign w:val="subscript"/>
          <w:lang w:eastAsia="zh-CN" w:bidi="hi-IN"/>
        </w:rPr>
        <w:t>уз</w:t>
      </w:r>
      <w:r w:rsidRPr="00CF56B8">
        <w:rPr>
          <w:rFonts w:ascii="Times New Roman" w:eastAsia="SimSun" w:hAnsi="Times New Roman" w:cs="Mangal"/>
          <w:kern w:val="1"/>
          <w:sz w:val="28"/>
          <w:szCs w:val="28"/>
          <w:lang w:eastAsia="zh-CN" w:bidi="hi-IN"/>
        </w:rPr>
        <w:t xml:space="preserve"> - степень соответствия запланированному уровню муниципального и (или) областного и (или) федерального бюджетов;</w:t>
      </w: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r w:rsidRPr="00CF56B8">
        <w:rPr>
          <w:rFonts w:ascii="Times New Roman" w:eastAsia="SimSun" w:hAnsi="Times New Roman" w:cs="Mangal"/>
          <w:kern w:val="1"/>
          <w:sz w:val="28"/>
          <w:szCs w:val="28"/>
          <w:lang w:eastAsia="zh-CN" w:bidi="hi-IN"/>
        </w:rPr>
        <w:t>З</w:t>
      </w:r>
      <w:r w:rsidRPr="00CF56B8">
        <w:rPr>
          <w:rFonts w:ascii="Times New Roman" w:eastAsia="SimSun" w:hAnsi="Times New Roman" w:cs="Mangal"/>
          <w:kern w:val="1"/>
          <w:sz w:val="28"/>
          <w:szCs w:val="28"/>
          <w:vertAlign w:val="subscript"/>
          <w:lang w:eastAsia="zh-CN" w:bidi="hi-IN"/>
        </w:rPr>
        <w:t>ф</w:t>
      </w:r>
      <w:r w:rsidRPr="00CF56B8">
        <w:rPr>
          <w:rFonts w:ascii="Times New Roman" w:eastAsia="SimSun" w:hAnsi="Times New Roman" w:cs="Mangal"/>
          <w:kern w:val="1"/>
          <w:sz w:val="28"/>
          <w:szCs w:val="28"/>
          <w:lang w:eastAsia="zh-CN" w:bidi="hi-IN"/>
        </w:rPr>
        <w:t xml:space="preserve"> - фактические расходы на реализацию подпрограммы (основного мероприятия муниципальной программы) в отчетном году (по состоянию на  31 декабря отчетного года);</w:t>
      </w: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r w:rsidRPr="00CF56B8">
        <w:rPr>
          <w:rFonts w:ascii="Times New Roman" w:eastAsia="SimSun" w:hAnsi="Times New Roman" w:cs="Mangal"/>
          <w:kern w:val="1"/>
          <w:sz w:val="28"/>
          <w:szCs w:val="28"/>
          <w:lang w:eastAsia="zh-CN" w:bidi="hi-IN"/>
        </w:rPr>
        <w:t>З</w:t>
      </w:r>
      <w:r w:rsidRPr="00CF56B8">
        <w:rPr>
          <w:rFonts w:ascii="Times New Roman" w:eastAsia="SimSun" w:hAnsi="Times New Roman" w:cs="Mangal"/>
          <w:kern w:val="1"/>
          <w:sz w:val="28"/>
          <w:szCs w:val="28"/>
          <w:vertAlign w:val="subscript"/>
          <w:lang w:eastAsia="zh-CN" w:bidi="hi-IN"/>
        </w:rPr>
        <w:t>п</w:t>
      </w:r>
      <w:r w:rsidRPr="00CF56B8">
        <w:rPr>
          <w:rFonts w:ascii="Times New Roman" w:eastAsia="SimSun" w:hAnsi="Times New Roman" w:cs="Mangal"/>
          <w:kern w:val="1"/>
          <w:sz w:val="28"/>
          <w:szCs w:val="28"/>
          <w:lang w:eastAsia="zh-CN" w:bidi="hi-IN"/>
        </w:rPr>
        <w:t xml:space="preserve"> - плановые расходы местного и (или) областного, и (или) федерального бюджетов на реализацию подпрограммы (основного мероприятия муниципальной программы) в отчетном году по состоянию на 1 ноября отчетного года. </w:t>
      </w: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Calibri" w:hAnsi="Times New Roman" w:cs="Times New Roman"/>
          <w:kern w:val="1"/>
          <w:sz w:val="28"/>
          <w:szCs w:val="28"/>
          <w:lang w:bidi="hi-IN"/>
        </w:rPr>
      </w:pPr>
      <w:r w:rsidRPr="00CF56B8">
        <w:rPr>
          <w:rFonts w:ascii="Times New Roman" w:eastAsia="SimSun" w:hAnsi="Times New Roman" w:cs="Mangal"/>
          <w:iCs/>
          <w:kern w:val="1"/>
          <w:sz w:val="28"/>
          <w:szCs w:val="28"/>
          <w:lang w:eastAsia="zh-CN" w:bidi="hi-IN"/>
        </w:rPr>
        <w:t>Степень соответствия запланированному уровню муниципального и (или) областного и (или) федерального бюджетов муниципальной подпрограммы в 2022 году:</w:t>
      </w: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center"/>
        <w:rPr>
          <w:rFonts w:ascii="Times New Roman" w:eastAsia="Calibri" w:hAnsi="Times New Roman" w:cs="Times New Roman"/>
          <w:kern w:val="1"/>
          <w:sz w:val="28"/>
          <w:szCs w:val="28"/>
          <w:lang w:bidi="hi-IN"/>
        </w:rPr>
      </w:pPr>
      <w:r w:rsidRPr="00CF56B8">
        <w:rPr>
          <w:rFonts w:ascii="Times New Roman" w:eastAsia="SimSun" w:hAnsi="Times New Roman" w:cs="Mangal"/>
          <w:iCs/>
          <w:kern w:val="1"/>
          <w:sz w:val="28"/>
          <w:szCs w:val="28"/>
          <w:lang w:eastAsia="zh-CN" w:bidi="hi-IN"/>
        </w:rPr>
        <w:t>СС</w:t>
      </w:r>
      <w:r w:rsidRPr="00CF56B8">
        <w:rPr>
          <w:rFonts w:ascii="Times New Roman" w:eastAsia="SimSun" w:hAnsi="Times New Roman" w:cs="Mangal"/>
          <w:iCs/>
          <w:kern w:val="1"/>
          <w:sz w:val="28"/>
          <w:szCs w:val="28"/>
          <w:vertAlign w:val="subscript"/>
          <w:lang w:eastAsia="zh-CN" w:bidi="hi-IN"/>
        </w:rPr>
        <w:t>уз</w:t>
      </w:r>
      <w:r w:rsidRPr="00CF56B8">
        <w:rPr>
          <w:rFonts w:ascii="Times New Roman" w:eastAsia="SimSun" w:hAnsi="Times New Roman" w:cs="Mangal"/>
          <w:iCs/>
          <w:kern w:val="1"/>
          <w:sz w:val="28"/>
          <w:szCs w:val="28"/>
          <w:lang w:eastAsia="zh-CN" w:bidi="hi-IN"/>
        </w:rPr>
        <w:t xml:space="preserve"> = </w:t>
      </w:r>
      <w:r w:rsidR="005C0958">
        <w:rPr>
          <w:rFonts w:ascii="Times New Roman" w:eastAsia="SimSun" w:hAnsi="Times New Roman" w:cs="Mangal"/>
          <w:iCs/>
          <w:kern w:val="1"/>
          <w:sz w:val="28"/>
          <w:szCs w:val="28"/>
          <w:lang w:eastAsia="zh-CN" w:bidi="hi-IN"/>
        </w:rPr>
        <w:t>25478,7</w:t>
      </w:r>
      <w:r w:rsidR="005211F1">
        <w:rPr>
          <w:rFonts w:ascii="Times New Roman" w:eastAsia="SimSun" w:hAnsi="Times New Roman" w:cs="Mangal"/>
          <w:iCs/>
          <w:kern w:val="1"/>
          <w:sz w:val="28"/>
          <w:szCs w:val="28"/>
          <w:lang w:eastAsia="zh-CN" w:bidi="hi-IN"/>
        </w:rPr>
        <w:t>:</w:t>
      </w:r>
      <w:r w:rsidR="005C0958">
        <w:rPr>
          <w:rFonts w:ascii="Times New Roman" w:eastAsia="SimSun" w:hAnsi="Times New Roman" w:cs="Mangal"/>
          <w:iCs/>
          <w:kern w:val="1"/>
          <w:sz w:val="28"/>
          <w:szCs w:val="28"/>
          <w:lang w:eastAsia="zh-CN" w:bidi="hi-IN"/>
        </w:rPr>
        <w:t>25478,7</w:t>
      </w:r>
      <w:r w:rsidR="005211F1">
        <w:rPr>
          <w:rFonts w:ascii="Times New Roman" w:eastAsia="SimSun" w:hAnsi="Times New Roman" w:cs="Mangal"/>
          <w:iCs/>
          <w:kern w:val="1"/>
          <w:sz w:val="28"/>
          <w:szCs w:val="28"/>
          <w:lang w:eastAsia="zh-CN" w:bidi="hi-IN"/>
        </w:rPr>
        <w:t xml:space="preserve">= </w:t>
      </w:r>
      <w:r w:rsidR="005C0958">
        <w:rPr>
          <w:rFonts w:ascii="Times New Roman" w:eastAsia="SimSun" w:hAnsi="Times New Roman" w:cs="Mangal"/>
          <w:iCs/>
          <w:kern w:val="1"/>
          <w:sz w:val="28"/>
          <w:szCs w:val="28"/>
          <w:lang w:eastAsia="zh-CN" w:bidi="hi-IN"/>
        </w:rPr>
        <w:t>1</w:t>
      </w: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rPr>
          <w:rFonts w:ascii="Times New Roman" w:eastAsia="Calibri" w:hAnsi="Times New Roman" w:cs="Times New Roman"/>
          <w:kern w:val="1"/>
          <w:sz w:val="28"/>
          <w:szCs w:val="28"/>
          <w:lang w:bidi="hi-IN"/>
        </w:rPr>
      </w:pPr>
      <w:r w:rsidRPr="00CF56B8">
        <w:rPr>
          <w:rFonts w:ascii="Times New Roman" w:eastAsia="SimSun" w:hAnsi="Times New Roman" w:cs="Mangal"/>
          <w:iCs/>
          <w:kern w:val="1"/>
          <w:sz w:val="28"/>
          <w:szCs w:val="28"/>
          <w:lang w:eastAsia="zh-CN" w:bidi="hi-IN"/>
        </w:rPr>
        <w:t>Предусмотренные средства в 2022 году освоены.</w:t>
      </w:r>
    </w:p>
    <w:p w:rsidR="00380C41" w:rsidRPr="00CF56B8" w:rsidRDefault="00380C41" w:rsidP="00380C41">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rPr>
          <w:rFonts w:ascii="Times New Roman" w:eastAsia="Calibri" w:hAnsi="Times New Roman" w:cs="Times New Roman"/>
          <w:kern w:val="1"/>
          <w:sz w:val="28"/>
          <w:szCs w:val="28"/>
          <w:lang w:bidi="hi-IN"/>
        </w:rPr>
      </w:pPr>
      <w:r w:rsidRPr="00CF56B8">
        <w:rPr>
          <w:rFonts w:ascii="Times New Roman" w:eastAsia="SimSun" w:hAnsi="Times New Roman" w:cs="Mangal"/>
          <w:kern w:val="1"/>
          <w:sz w:val="28"/>
          <w:szCs w:val="28"/>
          <w:lang w:eastAsia="zh-CN" w:bidi="hi-IN"/>
        </w:rPr>
        <w:t xml:space="preserve">Вывод: </w:t>
      </w:r>
    </w:p>
    <w:p w:rsidR="00885564" w:rsidRPr="00B65055" w:rsidRDefault="00380C41" w:rsidP="00B65055">
      <w:pPr>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8"/>
        <w:contextualSpacing/>
        <w:jc w:val="both"/>
        <w:rPr>
          <w:rFonts w:ascii="Times New Roman" w:eastAsia="SimSun" w:hAnsi="Times New Roman" w:cs="Mangal"/>
          <w:kern w:val="1"/>
          <w:sz w:val="28"/>
          <w:szCs w:val="28"/>
          <w:lang w:eastAsia="zh-CN" w:bidi="ru-RU"/>
        </w:rPr>
      </w:pPr>
      <w:r w:rsidRPr="00CF56B8">
        <w:rPr>
          <w:rFonts w:ascii="Times New Roman" w:eastAsia="SimSun" w:hAnsi="Times New Roman" w:cs="Mangal"/>
          <w:kern w:val="1"/>
          <w:sz w:val="28"/>
          <w:szCs w:val="28"/>
          <w:lang w:eastAsia="zh-CN" w:bidi="hi-IN"/>
        </w:rPr>
        <w:t>Оценка эффективности реализации муниципальной подпрограммы</w:t>
      </w:r>
      <w:r w:rsidRPr="00CF56B8">
        <w:rPr>
          <w:rFonts w:ascii="Times New Roman" w:eastAsia="SimSun" w:hAnsi="Times New Roman" w:cs="Mangal"/>
          <w:bCs/>
          <w:kern w:val="1"/>
          <w:sz w:val="28"/>
          <w:szCs w:val="28"/>
          <w:lang w:eastAsia="zh-CN" w:bidi="hi-IN"/>
        </w:rPr>
        <w:t xml:space="preserve"> </w:t>
      </w:r>
      <w:r w:rsidRPr="00CF56B8">
        <w:rPr>
          <w:rFonts w:ascii="Times New Roman" w:eastAsia="SimSun" w:hAnsi="Times New Roman" w:cs="Mangal"/>
          <w:kern w:val="1"/>
          <w:sz w:val="28"/>
          <w:szCs w:val="28"/>
          <w:lang w:eastAsia="zh-CN" w:bidi="hi-IN"/>
        </w:rPr>
        <w:t>«</w:t>
      </w:r>
      <w:r w:rsidR="00B540C4" w:rsidRPr="00B540C4">
        <w:rPr>
          <w:rFonts w:ascii="Times New Roman" w:eastAsia="SimSun" w:hAnsi="Times New Roman" w:cs="Mangal"/>
          <w:kern w:val="1"/>
          <w:sz w:val="28"/>
          <w:szCs w:val="28"/>
          <w:lang w:eastAsia="zh-CN" w:bidi="ru-RU"/>
        </w:rPr>
        <w:t>Развитие культурно-досуговой деятельности</w:t>
      </w:r>
      <w:r w:rsidRPr="00CF56B8">
        <w:rPr>
          <w:rFonts w:ascii="Times New Roman" w:eastAsia="Times New Roman" w:hAnsi="Times New Roman" w:cs="Times New Roman"/>
          <w:bCs/>
          <w:color w:val="000000"/>
          <w:spacing w:val="7"/>
          <w:kern w:val="1"/>
          <w:sz w:val="28"/>
          <w:szCs w:val="28"/>
          <w:shd w:val="clear" w:color="auto" w:fill="FFFFFF"/>
          <w:lang w:eastAsia="zh-CN" w:bidi="hi-IN"/>
        </w:rPr>
        <w:t>»</w:t>
      </w:r>
      <w:r w:rsidRPr="00CF56B8">
        <w:rPr>
          <w:rFonts w:ascii="Times New Roman" w:eastAsia="SimSun" w:hAnsi="Times New Roman" w:cs="Mangal"/>
          <w:kern w:val="1"/>
          <w:sz w:val="28"/>
          <w:szCs w:val="28"/>
          <w:lang w:eastAsia="zh-CN" w:bidi="hi-IN"/>
        </w:rPr>
        <w:t xml:space="preserve"> за 2022 год – </w:t>
      </w:r>
      <w:r w:rsidRPr="00CF56B8">
        <w:rPr>
          <w:rFonts w:ascii="Times New Roman" w:eastAsia="SimSun" w:hAnsi="Times New Roman" w:cs="Mangal"/>
          <w:kern w:val="1"/>
          <w:sz w:val="28"/>
          <w:szCs w:val="28"/>
          <w:lang w:eastAsia="zh-CN" w:bidi="ru-RU"/>
        </w:rPr>
        <w:t>реализация муниципальной программы оценивается как соответствующая запланированной (эффективная реал</w:t>
      </w:r>
      <w:r w:rsidR="00663082">
        <w:rPr>
          <w:rFonts w:ascii="Times New Roman" w:eastAsia="SimSun" w:hAnsi="Times New Roman" w:cs="Mangal"/>
          <w:kern w:val="1"/>
          <w:sz w:val="28"/>
          <w:szCs w:val="28"/>
          <w:lang w:eastAsia="zh-CN" w:bidi="ru-RU"/>
        </w:rPr>
        <w:t>изация муниципальной программы</w:t>
      </w:r>
      <w:r w:rsidR="00151D0C">
        <w:rPr>
          <w:rFonts w:ascii="Times New Roman" w:eastAsia="SimSun" w:hAnsi="Times New Roman" w:cs="Mangal"/>
          <w:kern w:val="1"/>
          <w:sz w:val="28"/>
          <w:szCs w:val="28"/>
          <w:lang w:eastAsia="zh-CN" w:bidi="ru-RU"/>
        </w:rPr>
        <w:t>)</w:t>
      </w:r>
      <w:r w:rsidR="00B65055">
        <w:rPr>
          <w:rFonts w:ascii="Times New Roman" w:eastAsia="SimSun" w:hAnsi="Times New Roman" w:cs="Mangal"/>
          <w:kern w:val="1"/>
          <w:sz w:val="28"/>
          <w:szCs w:val="28"/>
          <w:lang w:eastAsia="zh-CN" w:bidi="ru-RU"/>
        </w:rPr>
        <w:t>.</w:t>
      </w:r>
    </w:p>
    <w:p w:rsidR="00CE6203" w:rsidRPr="00884C08" w:rsidRDefault="00CE6203" w:rsidP="00CE6203">
      <w:pPr>
        <w:spacing w:after="0"/>
        <w:ind w:firstLine="708"/>
        <w:jc w:val="center"/>
        <w:rPr>
          <w:rFonts w:ascii="Times New Roman" w:eastAsia="Calibri" w:hAnsi="Times New Roman" w:cs="Times New Roman"/>
          <w:color w:val="000000" w:themeColor="text1"/>
          <w:sz w:val="28"/>
          <w:szCs w:val="28"/>
        </w:rPr>
      </w:pPr>
      <w:r w:rsidRPr="00884C08">
        <w:rPr>
          <w:rFonts w:ascii="Times New Roman" w:eastAsia="Calibri" w:hAnsi="Times New Roman" w:cs="Times New Roman"/>
          <w:color w:val="000000" w:themeColor="text1"/>
          <w:sz w:val="28"/>
          <w:szCs w:val="28"/>
        </w:rPr>
        <w:t>Подпрограмма 3</w:t>
      </w:r>
      <w:r w:rsidR="005A7EF1" w:rsidRPr="00884C08">
        <w:rPr>
          <w:rFonts w:ascii="Times New Roman" w:eastAsia="Calibri" w:hAnsi="Times New Roman" w:cs="Times New Roman"/>
          <w:color w:val="000000" w:themeColor="text1"/>
          <w:sz w:val="28"/>
          <w:szCs w:val="28"/>
        </w:rPr>
        <w:t xml:space="preserve"> </w:t>
      </w:r>
      <w:r w:rsidRPr="00884C08">
        <w:rPr>
          <w:rFonts w:ascii="Times New Roman" w:eastAsia="Calibri" w:hAnsi="Times New Roman" w:cs="Times New Roman"/>
          <w:b/>
          <w:color w:val="000000" w:themeColor="text1"/>
          <w:sz w:val="28"/>
          <w:szCs w:val="28"/>
        </w:rPr>
        <w:t>«Создание условий</w:t>
      </w:r>
      <w:r w:rsidRPr="00884C08">
        <w:rPr>
          <w:rFonts w:ascii="Times New Roman" w:eastAsia="Calibri" w:hAnsi="Times New Roman" w:cs="Times New Roman"/>
          <w:color w:val="000000" w:themeColor="text1"/>
          <w:sz w:val="28"/>
          <w:szCs w:val="28"/>
        </w:rPr>
        <w:t xml:space="preserve"> для выполнения </w:t>
      </w:r>
    </w:p>
    <w:p w:rsidR="00CE6203" w:rsidRPr="00884C08" w:rsidRDefault="00CE6203" w:rsidP="00CE6203">
      <w:pPr>
        <w:spacing w:after="0"/>
        <w:ind w:firstLine="708"/>
        <w:jc w:val="center"/>
        <w:rPr>
          <w:rFonts w:ascii="Times New Roman" w:eastAsia="Calibri" w:hAnsi="Times New Roman" w:cs="Times New Roman"/>
          <w:color w:val="000000" w:themeColor="text1"/>
          <w:sz w:val="28"/>
          <w:szCs w:val="28"/>
        </w:rPr>
      </w:pPr>
      <w:r w:rsidRPr="00884C08">
        <w:rPr>
          <w:rFonts w:ascii="Times New Roman" w:eastAsia="Calibri" w:hAnsi="Times New Roman" w:cs="Times New Roman"/>
          <w:color w:val="000000" w:themeColor="text1"/>
          <w:sz w:val="28"/>
          <w:szCs w:val="28"/>
        </w:rPr>
        <w:t>муниципальной программы»</w:t>
      </w:r>
    </w:p>
    <w:p w:rsidR="00CE6203" w:rsidRPr="00884C08" w:rsidRDefault="00CE6203" w:rsidP="00CE6203">
      <w:pPr>
        <w:spacing w:after="0"/>
        <w:ind w:firstLine="708"/>
        <w:jc w:val="both"/>
        <w:rPr>
          <w:rFonts w:ascii="Times New Roman" w:eastAsia="Calibri" w:hAnsi="Times New Roman" w:cs="Times New Roman"/>
          <w:sz w:val="28"/>
          <w:szCs w:val="28"/>
        </w:rPr>
      </w:pPr>
      <w:r w:rsidRPr="00884C08">
        <w:rPr>
          <w:rFonts w:ascii="Times New Roman" w:eastAsia="Calibri" w:hAnsi="Times New Roman" w:cs="Times New Roman"/>
          <w:sz w:val="28"/>
          <w:szCs w:val="28"/>
        </w:rPr>
        <w:t>Целью подпрограммы является управление, поддержка и координация деятельности учреждений, работающих в отрасли культуры.</w:t>
      </w:r>
    </w:p>
    <w:p w:rsidR="00CE6203" w:rsidRPr="00884C08" w:rsidRDefault="00CE6203" w:rsidP="00CE6203">
      <w:pPr>
        <w:spacing w:after="0"/>
        <w:ind w:firstLine="708"/>
        <w:jc w:val="both"/>
        <w:rPr>
          <w:rFonts w:ascii="Times New Roman" w:eastAsia="Calibri" w:hAnsi="Times New Roman" w:cs="Times New Roman"/>
          <w:sz w:val="28"/>
          <w:szCs w:val="28"/>
        </w:rPr>
      </w:pPr>
      <w:r w:rsidRPr="00884C08">
        <w:rPr>
          <w:rFonts w:ascii="Times New Roman" w:eastAsia="Calibri" w:hAnsi="Times New Roman" w:cs="Times New Roman"/>
          <w:sz w:val="28"/>
          <w:szCs w:val="28"/>
        </w:rPr>
        <w:t>Для достижения цели решается задача по созданию условий для эффективного управления отраслью и оказание услуг подведомственным учреждениям культуры.</w:t>
      </w:r>
    </w:p>
    <w:p w:rsidR="00F21E6C" w:rsidRPr="00884C08" w:rsidRDefault="00F21E6C" w:rsidP="00F21E6C">
      <w:pPr>
        <w:pStyle w:val="ac"/>
        <w:spacing w:line="276" w:lineRule="auto"/>
        <w:ind w:firstLine="708"/>
        <w:jc w:val="both"/>
        <w:rPr>
          <w:szCs w:val="28"/>
        </w:rPr>
      </w:pPr>
      <w:r w:rsidRPr="00884C08">
        <w:rPr>
          <w:szCs w:val="28"/>
        </w:rPr>
        <w:t>Результатом Решения поставленной задачи, является выполнение целевых показателей:</w:t>
      </w:r>
    </w:p>
    <w:p w:rsidR="00F21E6C" w:rsidRPr="00884C08" w:rsidRDefault="00F21E6C" w:rsidP="00F21E6C">
      <w:pPr>
        <w:pStyle w:val="ac"/>
        <w:spacing w:line="276" w:lineRule="auto"/>
        <w:jc w:val="both"/>
        <w:rPr>
          <w:szCs w:val="28"/>
        </w:rPr>
      </w:pPr>
      <w:r w:rsidRPr="00884C08">
        <w:rPr>
          <w:szCs w:val="28"/>
        </w:rPr>
        <w:t>- охват муниципальных учреждений подведомственных Управлению культуры ведением бухгалтерского и налогового учета – 100% за 12 месяцев 202</w:t>
      </w:r>
      <w:r w:rsidR="00884C08">
        <w:rPr>
          <w:szCs w:val="28"/>
        </w:rPr>
        <w:t>2</w:t>
      </w:r>
      <w:r w:rsidR="00FA1293" w:rsidRPr="00884C08">
        <w:rPr>
          <w:szCs w:val="28"/>
        </w:rPr>
        <w:t xml:space="preserve"> года. Показатель выполнен на </w:t>
      </w:r>
      <w:r w:rsidRPr="00884C08">
        <w:rPr>
          <w:szCs w:val="28"/>
        </w:rPr>
        <w:t>100%.</w:t>
      </w:r>
    </w:p>
    <w:p w:rsidR="00F21E6C" w:rsidRPr="00884C08" w:rsidRDefault="00F21E6C" w:rsidP="00F21E6C">
      <w:pPr>
        <w:pStyle w:val="ac"/>
        <w:spacing w:line="276" w:lineRule="auto"/>
        <w:jc w:val="both"/>
        <w:rPr>
          <w:szCs w:val="28"/>
        </w:rPr>
      </w:pPr>
      <w:r w:rsidRPr="00884C08">
        <w:rPr>
          <w:szCs w:val="28"/>
        </w:rPr>
        <w:t>- создание эффективной системы управления реализацией программы, реализация в полном объеме мероприятий программы, достижение ее целей и</w:t>
      </w:r>
      <w:r w:rsidR="00884C08">
        <w:rPr>
          <w:szCs w:val="28"/>
        </w:rPr>
        <w:t xml:space="preserve"> задач – 100% за 12 месяцев 2022</w:t>
      </w:r>
      <w:r w:rsidRPr="00884C08">
        <w:rPr>
          <w:szCs w:val="28"/>
        </w:rPr>
        <w:t xml:space="preserve"> года. Показатель выполнен на 100%.</w:t>
      </w:r>
    </w:p>
    <w:p w:rsidR="00CE6203" w:rsidRPr="00884C08" w:rsidRDefault="00F21E6C" w:rsidP="00884C08">
      <w:pPr>
        <w:pStyle w:val="ac"/>
        <w:spacing w:line="276" w:lineRule="auto"/>
        <w:ind w:firstLine="708"/>
        <w:jc w:val="both"/>
        <w:rPr>
          <w:szCs w:val="28"/>
        </w:rPr>
      </w:pPr>
      <w:r w:rsidRPr="00884C08">
        <w:rPr>
          <w:szCs w:val="28"/>
        </w:rPr>
        <w:t xml:space="preserve">На реализацию Подпрограммы выделено </w:t>
      </w:r>
      <w:r w:rsidR="007A4EB7">
        <w:rPr>
          <w:szCs w:val="28"/>
        </w:rPr>
        <w:t>39450,6</w:t>
      </w:r>
      <w:r w:rsidR="00884C08">
        <w:rPr>
          <w:szCs w:val="28"/>
        </w:rPr>
        <w:t xml:space="preserve"> тыс. рублей, освоено 99%.</w:t>
      </w:r>
    </w:p>
    <w:p w:rsidR="00CE6203" w:rsidRPr="00884C08" w:rsidRDefault="00CE6203" w:rsidP="00391CD7">
      <w:pPr>
        <w:spacing w:after="0" w:line="240" w:lineRule="auto"/>
        <w:ind w:firstLine="709"/>
        <w:jc w:val="center"/>
        <w:rPr>
          <w:rFonts w:ascii="Times New Roman" w:eastAsia="Calibri" w:hAnsi="Times New Roman" w:cs="Times New Roman"/>
          <w:color w:val="000000" w:themeColor="text1"/>
          <w:sz w:val="28"/>
          <w:szCs w:val="28"/>
        </w:rPr>
      </w:pPr>
      <w:r w:rsidRPr="00884C08">
        <w:rPr>
          <w:rFonts w:ascii="Times New Roman" w:eastAsia="Calibri" w:hAnsi="Times New Roman" w:cs="Times New Roman"/>
          <w:color w:val="000000" w:themeColor="text1"/>
          <w:sz w:val="28"/>
          <w:szCs w:val="28"/>
        </w:rPr>
        <w:t>Подпрограмма 4 «</w:t>
      </w:r>
      <w:r w:rsidRPr="00884C08">
        <w:rPr>
          <w:rFonts w:ascii="Times New Roman" w:eastAsia="Calibri" w:hAnsi="Times New Roman" w:cs="Times New Roman"/>
          <w:b/>
          <w:color w:val="000000" w:themeColor="text1"/>
          <w:sz w:val="28"/>
          <w:szCs w:val="28"/>
        </w:rPr>
        <w:t>Приоритетные объекты,</w:t>
      </w:r>
      <w:r w:rsidRPr="00884C08">
        <w:rPr>
          <w:rFonts w:ascii="Times New Roman" w:eastAsia="Calibri" w:hAnsi="Times New Roman" w:cs="Times New Roman"/>
          <w:color w:val="000000" w:themeColor="text1"/>
          <w:sz w:val="28"/>
          <w:szCs w:val="28"/>
        </w:rPr>
        <w:t xml:space="preserve"> нуждающиеся включении в перечень капитального ремонта и инвестиционные проекты в сфере культуры»</w:t>
      </w:r>
    </w:p>
    <w:p w:rsidR="00CE6203" w:rsidRPr="00884C08" w:rsidRDefault="00CE6203" w:rsidP="00490C79">
      <w:pPr>
        <w:spacing w:after="0"/>
        <w:ind w:firstLine="708"/>
        <w:jc w:val="both"/>
        <w:rPr>
          <w:rFonts w:ascii="Times New Roman" w:eastAsia="Calibri" w:hAnsi="Times New Roman" w:cs="Times New Roman"/>
          <w:sz w:val="28"/>
          <w:szCs w:val="28"/>
        </w:rPr>
      </w:pPr>
      <w:r w:rsidRPr="00884C08">
        <w:rPr>
          <w:rFonts w:ascii="Times New Roman" w:eastAsia="Calibri" w:hAnsi="Times New Roman" w:cs="Times New Roman"/>
          <w:sz w:val="28"/>
          <w:szCs w:val="28"/>
        </w:rPr>
        <w:t>Целью Подпрограммы определено улучшение материальной базы учреждений культуры.</w:t>
      </w:r>
    </w:p>
    <w:p w:rsidR="00CE6203" w:rsidRPr="00884C08" w:rsidRDefault="00CE6203" w:rsidP="00CE6203">
      <w:pPr>
        <w:spacing w:after="0"/>
        <w:jc w:val="both"/>
        <w:rPr>
          <w:rFonts w:ascii="Times New Roman" w:eastAsia="Calibri" w:hAnsi="Times New Roman" w:cs="Times New Roman"/>
          <w:sz w:val="28"/>
          <w:szCs w:val="28"/>
          <w:shd w:val="clear" w:color="auto" w:fill="FFFFFF"/>
        </w:rPr>
      </w:pPr>
      <w:r w:rsidRPr="00884C08">
        <w:rPr>
          <w:rFonts w:ascii="Times New Roman" w:eastAsia="Calibri" w:hAnsi="Times New Roman" w:cs="Times New Roman"/>
          <w:sz w:val="28"/>
          <w:szCs w:val="28"/>
          <w:shd w:val="clear" w:color="auto" w:fill="FFFFFF"/>
        </w:rPr>
        <w:lastRenderedPageBreak/>
        <w:t>- приведение технического состояния объектов социальной сферы в соответствие с нормативными требованиями безопасности, санитарными и противопожарными нормами;</w:t>
      </w:r>
      <w:r w:rsidRPr="00884C08">
        <w:rPr>
          <w:rFonts w:ascii="Times New Roman" w:eastAsia="Calibri" w:hAnsi="Times New Roman" w:cs="Times New Roman"/>
          <w:sz w:val="28"/>
          <w:szCs w:val="28"/>
        </w:rPr>
        <w:br/>
      </w:r>
      <w:r w:rsidRPr="00884C08">
        <w:rPr>
          <w:rFonts w:ascii="Times New Roman" w:eastAsia="Calibri" w:hAnsi="Times New Roman" w:cs="Times New Roman"/>
          <w:sz w:val="28"/>
          <w:szCs w:val="28"/>
          <w:shd w:val="clear" w:color="auto" w:fill="FFFFFF"/>
        </w:rPr>
        <w:t>- обеспечение доступности культурных ценностей, удовлетворение культурно-образовательных потребностей;</w:t>
      </w:r>
      <w:r w:rsidRPr="00884C08">
        <w:rPr>
          <w:rFonts w:ascii="Times New Roman" w:eastAsia="Calibri" w:hAnsi="Times New Roman" w:cs="Times New Roman"/>
          <w:sz w:val="28"/>
          <w:szCs w:val="28"/>
        </w:rPr>
        <w:br/>
      </w:r>
      <w:r w:rsidRPr="00884C08">
        <w:rPr>
          <w:rFonts w:ascii="Times New Roman" w:eastAsia="Calibri" w:hAnsi="Times New Roman" w:cs="Times New Roman"/>
          <w:sz w:val="28"/>
          <w:szCs w:val="28"/>
          <w:shd w:val="clear" w:color="auto" w:fill="FFFFFF"/>
        </w:rPr>
        <w:t>- расширение оздоровительной и профилактической работы с детьми и молодежью;</w:t>
      </w:r>
      <w:r w:rsidRPr="00884C08">
        <w:rPr>
          <w:rFonts w:ascii="Times New Roman" w:eastAsia="Calibri" w:hAnsi="Times New Roman" w:cs="Times New Roman"/>
          <w:sz w:val="28"/>
          <w:szCs w:val="28"/>
        </w:rPr>
        <w:br/>
      </w:r>
      <w:r w:rsidRPr="00884C08">
        <w:rPr>
          <w:rFonts w:ascii="Times New Roman" w:eastAsia="Calibri" w:hAnsi="Times New Roman" w:cs="Times New Roman"/>
          <w:sz w:val="28"/>
          <w:szCs w:val="28"/>
          <w:shd w:val="clear" w:color="auto" w:fill="FFFFFF"/>
        </w:rPr>
        <w:t>- повышение эффективности использования объектов социальной сферы.</w:t>
      </w:r>
    </w:p>
    <w:p w:rsidR="00271617" w:rsidRDefault="00271617" w:rsidP="00F649E4">
      <w:pPr>
        <w:pStyle w:val="ac"/>
        <w:ind w:firstLine="708"/>
        <w:jc w:val="both"/>
        <w:rPr>
          <w:szCs w:val="28"/>
          <w:shd w:val="clear" w:color="auto" w:fill="FFFFFF"/>
        </w:rPr>
      </w:pPr>
      <w:r w:rsidRPr="00271617">
        <w:rPr>
          <w:szCs w:val="28"/>
          <w:shd w:val="clear" w:color="auto" w:fill="FFFFFF"/>
        </w:rPr>
        <w:t>На реализацию Подпрограммы «Развитие туризма» финансовых средств не предусмотрено.</w:t>
      </w:r>
    </w:p>
    <w:p w:rsidR="000E317B" w:rsidRPr="008F2AEB" w:rsidRDefault="000E317B" w:rsidP="000E317B">
      <w:pPr>
        <w:pStyle w:val="ac"/>
        <w:spacing w:line="276" w:lineRule="auto"/>
        <w:ind w:firstLine="708"/>
        <w:jc w:val="both"/>
        <w:rPr>
          <w:szCs w:val="28"/>
          <w:shd w:val="clear" w:color="auto" w:fill="FFFFFF"/>
        </w:rPr>
      </w:pPr>
      <w:r w:rsidRPr="00884C08">
        <w:rPr>
          <w:szCs w:val="28"/>
          <w:shd w:val="clear" w:color="auto" w:fill="FFFFFF"/>
        </w:rPr>
        <w:t xml:space="preserve">С помощью федеральных средств в сумме </w:t>
      </w:r>
      <w:r w:rsidR="00884C08">
        <w:rPr>
          <w:szCs w:val="28"/>
          <w:shd w:val="clear" w:color="auto" w:fill="FFFFFF"/>
        </w:rPr>
        <w:t>10</w:t>
      </w:r>
      <w:r w:rsidR="000753AF" w:rsidRPr="00884C08">
        <w:rPr>
          <w:szCs w:val="28"/>
          <w:shd w:val="clear" w:color="auto" w:fill="FFFFFF"/>
        </w:rPr>
        <w:t xml:space="preserve"> </w:t>
      </w:r>
      <w:r w:rsidRPr="00884C08">
        <w:rPr>
          <w:szCs w:val="28"/>
          <w:shd w:val="clear" w:color="auto" w:fill="FFFFFF"/>
        </w:rPr>
        <w:t xml:space="preserve">000,0 тыс. рублей создана модельная детская библиотека нового поколения. На данные средства произведен текущий ремонт, приобретение оргтехники новейшего поколения, пополнился книжный фонд современными книгами с общим </w:t>
      </w:r>
      <w:r w:rsidRPr="008F2AEB">
        <w:rPr>
          <w:szCs w:val="28"/>
          <w:shd w:val="clear" w:color="auto" w:fill="FFFFFF"/>
        </w:rPr>
        <w:t xml:space="preserve">количеством </w:t>
      </w:r>
      <w:r w:rsidR="008F2AEB" w:rsidRPr="008F2AEB">
        <w:rPr>
          <w:szCs w:val="28"/>
          <w:shd w:val="clear" w:color="auto" w:fill="FFFFFF"/>
        </w:rPr>
        <w:t>9219</w:t>
      </w:r>
      <w:r w:rsidRPr="008F2AEB">
        <w:rPr>
          <w:szCs w:val="28"/>
          <w:shd w:val="clear" w:color="auto" w:fill="FFFFFF"/>
        </w:rPr>
        <w:t xml:space="preserve"> штук.</w:t>
      </w:r>
    </w:p>
    <w:p w:rsidR="00CE6203" w:rsidRPr="008F2AEB" w:rsidRDefault="00CE6203" w:rsidP="00CE6203">
      <w:pPr>
        <w:spacing w:after="0"/>
        <w:rPr>
          <w:rFonts w:ascii="Times New Roman" w:eastAsia="Calibri" w:hAnsi="Times New Roman" w:cs="Times New Roman"/>
          <w:color w:val="FF0000"/>
          <w:sz w:val="28"/>
          <w:szCs w:val="28"/>
        </w:rPr>
      </w:pPr>
    </w:p>
    <w:p w:rsidR="00CE6203" w:rsidRPr="00884C08" w:rsidRDefault="00CE6203" w:rsidP="00CE6203">
      <w:pPr>
        <w:spacing w:after="0"/>
        <w:jc w:val="center"/>
        <w:rPr>
          <w:rFonts w:ascii="Times New Roman" w:eastAsia="Calibri" w:hAnsi="Times New Roman" w:cs="Times New Roman"/>
          <w:b/>
          <w:color w:val="000000" w:themeColor="text1"/>
          <w:sz w:val="28"/>
          <w:szCs w:val="28"/>
        </w:rPr>
      </w:pPr>
      <w:r w:rsidRPr="00884C08">
        <w:rPr>
          <w:rFonts w:ascii="Times New Roman" w:eastAsia="Calibri" w:hAnsi="Times New Roman" w:cs="Times New Roman"/>
          <w:b/>
          <w:color w:val="000000" w:themeColor="text1"/>
          <w:sz w:val="28"/>
          <w:szCs w:val="28"/>
        </w:rPr>
        <w:t>Подпрограмма 5 «Развитие искусства и поддержка юных дарований»</w:t>
      </w:r>
    </w:p>
    <w:p w:rsidR="00F34A89" w:rsidRDefault="00CE6203" w:rsidP="00884C08">
      <w:pPr>
        <w:spacing w:after="0"/>
        <w:ind w:firstLine="708"/>
        <w:jc w:val="both"/>
        <w:rPr>
          <w:rFonts w:ascii="Times New Roman" w:eastAsia="Calibri" w:hAnsi="Times New Roman" w:cs="Times New Roman"/>
          <w:sz w:val="28"/>
          <w:szCs w:val="28"/>
          <w:shd w:val="clear" w:color="auto" w:fill="FFFFFF"/>
        </w:rPr>
      </w:pPr>
      <w:r w:rsidRPr="00884C08">
        <w:rPr>
          <w:rFonts w:ascii="Times New Roman" w:eastAsia="Calibri" w:hAnsi="Times New Roman" w:cs="Times New Roman"/>
          <w:sz w:val="28"/>
          <w:szCs w:val="28"/>
          <w:shd w:val="clear" w:color="auto" w:fill="FFFFFF"/>
        </w:rPr>
        <w:t xml:space="preserve">Целью Подпрограммы является раннее выявление юных дарований на территории кожууна. Оказание моральной, материальной поддержки молодых талантов в области искусства. Раннее выявление, обучение и воспитание одаренных и талантливых детей является одним из перспективных направлений развития системы образования и культуры Российской Федерации. </w:t>
      </w:r>
    </w:p>
    <w:p w:rsidR="00271617" w:rsidRPr="00884C08" w:rsidRDefault="00271617" w:rsidP="00884C08">
      <w:pPr>
        <w:spacing w:after="0"/>
        <w:ind w:firstLine="708"/>
        <w:jc w:val="both"/>
        <w:rPr>
          <w:rFonts w:ascii="Times New Roman" w:eastAsia="Calibri" w:hAnsi="Times New Roman" w:cs="Times New Roman"/>
          <w:sz w:val="28"/>
          <w:szCs w:val="28"/>
          <w:shd w:val="clear" w:color="auto" w:fill="FFFFFF"/>
        </w:rPr>
      </w:pPr>
    </w:p>
    <w:p w:rsidR="00CE6203" w:rsidRPr="00884C08" w:rsidRDefault="00CE6203" w:rsidP="00CE6203">
      <w:pPr>
        <w:spacing w:after="0"/>
        <w:jc w:val="center"/>
        <w:rPr>
          <w:rFonts w:ascii="Times New Roman" w:eastAsia="Calibri" w:hAnsi="Times New Roman" w:cs="Times New Roman"/>
          <w:sz w:val="28"/>
          <w:szCs w:val="28"/>
        </w:rPr>
      </w:pPr>
      <w:r w:rsidRPr="00884C08">
        <w:rPr>
          <w:rFonts w:ascii="Times New Roman" w:eastAsia="Calibri" w:hAnsi="Times New Roman" w:cs="Times New Roman"/>
          <w:b/>
          <w:color w:val="000000" w:themeColor="text1"/>
          <w:sz w:val="28"/>
          <w:szCs w:val="28"/>
        </w:rPr>
        <w:t>Подпрограмма 6 «Развитие туризма»</w:t>
      </w:r>
    </w:p>
    <w:p w:rsidR="00CE6203" w:rsidRPr="00884C08" w:rsidRDefault="00CE6203" w:rsidP="00CE6203">
      <w:pPr>
        <w:spacing w:after="0" w:line="360" w:lineRule="auto"/>
        <w:ind w:firstLine="567"/>
        <w:jc w:val="both"/>
        <w:rPr>
          <w:rFonts w:ascii="Times New Roman" w:eastAsia="Calibri" w:hAnsi="Times New Roman" w:cs="Times New Roman"/>
          <w:sz w:val="28"/>
          <w:szCs w:val="28"/>
        </w:rPr>
      </w:pPr>
      <w:r w:rsidRPr="00884C08">
        <w:rPr>
          <w:rFonts w:ascii="Times New Roman" w:eastAsia="Calibri" w:hAnsi="Times New Roman" w:cs="Times New Roman"/>
          <w:sz w:val="28"/>
          <w:szCs w:val="28"/>
        </w:rPr>
        <w:t>Целью Подпрограммы является создание условий для формирования конкурентоспособной туристской отрасли, обеспечивающей существенный вклад в социально-экономическое развитие, сохранение природного, культурно-исторического наследия Кызылского района. Туризм в настоящее время продолжает активно развиваться и признается одной из наиболее быстро развивающихся и высокодоходных отраслей мирового хозяйства. Кызылский район, обладая уникальными природно-климатическими ресурсами, выгодным географическим расположением, историко-археологическими цен</w:t>
      </w:r>
      <w:r w:rsidR="00650369" w:rsidRPr="00884C08">
        <w:rPr>
          <w:rFonts w:ascii="Times New Roman" w:eastAsia="Calibri" w:hAnsi="Times New Roman" w:cs="Times New Roman"/>
          <w:sz w:val="28"/>
          <w:szCs w:val="28"/>
        </w:rPr>
        <w:t>н</w:t>
      </w:r>
      <w:r w:rsidRPr="00884C08">
        <w:rPr>
          <w:rFonts w:ascii="Times New Roman" w:eastAsia="Calibri" w:hAnsi="Times New Roman" w:cs="Times New Roman"/>
          <w:sz w:val="28"/>
          <w:szCs w:val="28"/>
        </w:rPr>
        <w:t>остями, имеет мощный потенциал для развития экономической деятельности в таких отраслях как сельское хозяйство и туристско-рекреационный комплекс.</w:t>
      </w:r>
    </w:p>
    <w:p w:rsidR="00416C0C" w:rsidRPr="00884C08" w:rsidRDefault="00416C0C" w:rsidP="00BC2F38">
      <w:pPr>
        <w:ind w:firstLine="567"/>
        <w:jc w:val="both"/>
        <w:rPr>
          <w:rFonts w:ascii="Times New Roman" w:hAnsi="Times New Roman"/>
          <w:sz w:val="28"/>
          <w:szCs w:val="28"/>
        </w:rPr>
      </w:pPr>
      <w:r w:rsidRPr="00884C08">
        <w:rPr>
          <w:rFonts w:ascii="Times New Roman" w:hAnsi="Times New Roman"/>
          <w:sz w:val="28"/>
          <w:szCs w:val="28"/>
        </w:rPr>
        <w:t xml:space="preserve">На реализацию Подпрограммы «Развитие туризма» </w:t>
      </w:r>
      <w:r w:rsidR="00884C08">
        <w:rPr>
          <w:rFonts w:ascii="Times New Roman" w:hAnsi="Times New Roman"/>
          <w:sz w:val="28"/>
          <w:szCs w:val="28"/>
        </w:rPr>
        <w:t>финансовых средств не предусмотрено.</w:t>
      </w:r>
    </w:p>
    <w:p w:rsidR="00CE6203" w:rsidRPr="00884C08" w:rsidRDefault="00CE6203" w:rsidP="00CE6203">
      <w:pPr>
        <w:widowControl w:val="0"/>
        <w:tabs>
          <w:tab w:val="left" w:pos="851"/>
          <w:tab w:val="left" w:pos="1276"/>
        </w:tabs>
        <w:autoSpaceDE w:val="0"/>
        <w:autoSpaceDN w:val="0"/>
        <w:adjustRightInd w:val="0"/>
        <w:spacing w:after="0"/>
        <w:ind w:firstLine="634"/>
        <w:jc w:val="both"/>
        <w:rPr>
          <w:rFonts w:ascii="Times New Roman" w:eastAsia="Times New Roman" w:hAnsi="Times New Roman" w:cs="Arial"/>
          <w:bCs/>
          <w:sz w:val="28"/>
          <w:szCs w:val="28"/>
          <w:lang w:eastAsia="ru-RU"/>
        </w:rPr>
      </w:pPr>
      <w:r w:rsidRPr="00884C08">
        <w:rPr>
          <w:rFonts w:ascii="Times New Roman" w:eastAsia="Times New Roman" w:hAnsi="Times New Roman" w:cs="Arial"/>
          <w:bCs/>
          <w:sz w:val="28"/>
          <w:szCs w:val="28"/>
          <w:lang w:eastAsia="ru-RU"/>
        </w:rPr>
        <w:lastRenderedPageBreak/>
        <w:t>Главным результатом реализации муниципальной программы в 20</w:t>
      </w:r>
      <w:r w:rsidR="00884C08">
        <w:rPr>
          <w:rFonts w:ascii="Times New Roman" w:eastAsia="Times New Roman" w:hAnsi="Times New Roman" w:cs="Arial"/>
          <w:bCs/>
          <w:sz w:val="28"/>
          <w:szCs w:val="28"/>
          <w:lang w:eastAsia="ru-RU"/>
        </w:rPr>
        <w:t>22</w:t>
      </w:r>
      <w:r w:rsidRPr="00884C08">
        <w:rPr>
          <w:rFonts w:ascii="Times New Roman" w:eastAsia="Times New Roman" w:hAnsi="Times New Roman" w:cs="Arial"/>
          <w:bCs/>
          <w:sz w:val="28"/>
          <w:szCs w:val="28"/>
          <w:lang w:eastAsia="ru-RU"/>
        </w:rPr>
        <w:t xml:space="preserve"> году стало достижение основных целевых показателей:</w:t>
      </w:r>
    </w:p>
    <w:p w:rsidR="00CE6203" w:rsidRPr="00884C08" w:rsidRDefault="00CE6203" w:rsidP="00CE6203">
      <w:pPr>
        <w:widowControl w:val="0"/>
        <w:tabs>
          <w:tab w:val="left" w:pos="851"/>
          <w:tab w:val="left" w:pos="1276"/>
        </w:tabs>
        <w:autoSpaceDE w:val="0"/>
        <w:autoSpaceDN w:val="0"/>
        <w:adjustRightInd w:val="0"/>
        <w:spacing w:after="0"/>
        <w:ind w:firstLine="634"/>
        <w:jc w:val="both"/>
        <w:rPr>
          <w:rFonts w:ascii="Times New Roman" w:eastAsia="Times New Roman" w:hAnsi="Times New Roman" w:cs="Arial"/>
          <w:bCs/>
          <w:sz w:val="28"/>
          <w:szCs w:val="28"/>
          <w:lang w:eastAsia="ru-RU"/>
        </w:rPr>
      </w:pPr>
      <w:r w:rsidRPr="00884C08">
        <w:rPr>
          <w:rFonts w:ascii="Times New Roman" w:eastAsia="Times New Roman" w:hAnsi="Times New Roman" w:cs="Arial"/>
          <w:bCs/>
          <w:sz w:val="28"/>
          <w:szCs w:val="28"/>
          <w:lang w:eastAsia="ru-RU"/>
        </w:rPr>
        <w:t xml:space="preserve">- число посещений культурно-досуговых учреждений составило </w:t>
      </w:r>
      <w:r w:rsidR="003F548D">
        <w:rPr>
          <w:rFonts w:ascii="Times New Roman" w:eastAsia="Times New Roman" w:hAnsi="Times New Roman" w:cs="Arial"/>
          <w:bCs/>
          <w:sz w:val="28"/>
          <w:szCs w:val="28"/>
          <w:lang w:eastAsia="ru-RU"/>
        </w:rPr>
        <w:t>10574</w:t>
      </w:r>
      <w:r w:rsidR="002F473D" w:rsidRPr="00884C08">
        <w:rPr>
          <w:rFonts w:ascii="Times New Roman" w:eastAsia="Times New Roman" w:hAnsi="Times New Roman" w:cs="Arial"/>
          <w:bCs/>
          <w:sz w:val="28"/>
          <w:szCs w:val="28"/>
          <w:lang w:eastAsia="ru-RU"/>
        </w:rPr>
        <w:t xml:space="preserve"> </w:t>
      </w:r>
      <w:r w:rsidRPr="00884C08">
        <w:rPr>
          <w:rFonts w:ascii="Times New Roman" w:eastAsia="Times New Roman" w:hAnsi="Times New Roman" w:cs="Arial"/>
          <w:bCs/>
          <w:sz w:val="28"/>
          <w:szCs w:val="28"/>
          <w:lang w:eastAsia="ru-RU"/>
        </w:rPr>
        <w:t xml:space="preserve">чел., что ниже уровня АППГ- </w:t>
      </w:r>
      <w:r w:rsidR="003F548D">
        <w:rPr>
          <w:rFonts w:ascii="Times New Roman" w:eastAsia="Times New Roman" w:hAnsi="Times New Roman" w:cs="Arial"/>
          <w:bCs/>
          <w:sz w:val="28"/>
          <w:szCs w:val="28"/>
          <w:lang w:eastAsia="ru-RU"/>
        </w:rPr>
        <w:t>11933</w:t>
      </w:r>
      <w:r w:rsidRPr="00884C08">
        <w:rPr>
          <w:rFonts w:ascii="Times New Roman" w:eastAsia="Times New Roman" w:hAnsi="Times New Roman" w:cs="Arial"/>
          <w:bCs/>
          <w:sz w:val="28"/>
          <w:szCs w:val="28"/>
          <w:lang w:eastAsia="ru-RU"/>
        </w:rPr>
        <w:t xml:space="preserve"> чел. </w:t>
      </w:r>
      <w:r w:rsidR="0030253B">
        <w:rPr>
          <w:rFonts w:ascii="Times New Roman" w:eastAsia="Times New Roman" w:hAnsi="Times New Roman" w:cs="Arial"/>
          <w:bCs/>
          <w:sz w:val="28"/>
          <w:szCs w:val="28"/>
          <w:lang w:eastAsia="ru-RU"/>
        </w:rPr>
        <w:t xml:space="preserve">или снижение </w:t>
      </w:r>
      <w:r w:rsidRPr="00884C08">
        <w:rPr>
          <w:rFonts w:ascii="Times New Roman" w:eastAsia="Times New Roman" w:hAnsi="Times New Roman" w:cs="Arial"/>
          <w:bCs/>
          <w:sz w:val="28"/>
          <w:szCs w:val="28"/>
          <w:lang w:eastAsia="ru-RU"/>
        </w:rPr>
        <w:t xml:space="preserve">на </w:t>
      </w:r>
      <w:r w:rsidR="00DA6A3C">
        <w:rPr>
          <w:rFonts w:ascii="Times New Roman" w:eastAsia="Times New Roman" w:hAnsi="Times New Roman" w:cs="Arial"/>
          <w:bCs/>
          <w:sz w:val="28"/>
          <w:szCs w:val="28"/>
          <w:lang w:eastAsia="ru-RU"/>
        </w:rPr>
        <w:t>11</w:t>
      </w:r>
      <w:r w:rsidR="00BC29E2" w:rsidRPr="00884C08">
        <w:rPr>
          <w:rFonts w:ascii="Times New Roman" w:eastAsia="Times New Roman" w:hAnsi="Times New Roman" w:cs="Arial"/>
          <w:bCs/>
          <w:sz w:val="28"/>
          <w:szCs w:val="28"/>
          <w:lang w:eastAsia="ru-RU"/>
        </w:rPr>
        <w:t xml:space="preserve"> </w:t>
      </w:r>
      <w:r w:rsidRPr="00884C08">
        <w:rPr>
          <w:rFonts w:ascii="Times New Roman" w:eastAsia="Times New Roman" w:hAnsi="Times New Roman" w:cs="Arial"/>
          <w:bCs/>
          <w:sz w:val="28"/>
          <w:szCs w:val="28"/>
          <w:lang w:eastAsia="ru-RU"/>
        </w:rPr>
        <w:t>%;</w:t>
      </w:r>
    </w:p>
    <w:p w:rsidR="00CE6203" w:rsidRPr="00884C08" w:rsidRDefault="00CE6203" w:rsidP="00CE6203">
      <w:pPr>
        <w:widowControl w:val="0"/>
        <w:tabs>
          <w:tab w:val="left" w:pos="851"/>
          <w:tab w:val="left" w:pos="1276"/>
        </w:tabs>
        <w:autoSpaceDE w:val="0"/>
        <w:autoSpaceDN w:val="0"/>
        <w:adjustRightInd w:val="0"/>
        <w:spacing w:after="0"/>
        <w:ind w:firstLine="634"/>
        <w:jc w:val="both"/>
        <w:rPr>
          <w:rFonts w:ascii="Times New Roman" w:eastAsia="Times New Roman" w:hAnsi="Times New Roman" w:cs="Arial"/>
          <w:bCs/>
          <w:sz w:val="28"/>
          <w:szCs w:val="28"/>
          <w:lang w:eastAsia="ru-RU"/>
        </w:rPr>
      </w:pPr>
      <w:r w:rsidRPr="00884C08">
        <w:rPr>
          <w:rFonts w:ascii="Times New Roman" w:eastAsia="Times New Roman" w:hAnsi="Times New Roman" w:cs="Arial"/>
          <w:bCs/>
          <w:sz w:val="28"/>
          <w:szCs w:val="28"/>
          <w:lang w:eastAsia="ru-RU"/>
        </w:rPr>
        <w:t xml:space="preserve">- объем платных услуг составил </w:t>
      </w:r>
      <w:r w:rsidR="004648A1" w:rsidRPr="00884C08">
        <w:rPr>
          <w:rFonts w:ascii="Times New Roman" w:eastAsia="Times New Roman" w:hAnsi="Times New Roman" w:cs="Arial"/>
          <w:bCs/>
          <w:sz w:val="28"/>
          <w:szCs w:val="28"/>
          <w:lang w:eastAsia="ru-RU"/>
        </w:rPr>
        <w:t>1658</w:t>
      </w:r>
      <w:r w:rsidRPr="00884C08">
        <w:rPr>
          <w:rFonts w:ascii="Times New Roman" w:eastAsia="Times New Roman" w:hAnsi="Times New Roman" w:cs="Arial"/>
          <w:bCs/>
          <w:sz w:val="28"/>
          <w:szCs w:val="28"/>
          <w:lang w:eastAsia="ru-RU"/>
        </w:rPr>
        <w:t xml:space="preserve"> тыс.</w:t>
      </w:r>
      <w:r w:rsidR="0025591E" w:rsidRPr="00884C08">
        <w:rPr>
          <w:rFonts w:ascii="Times New Roman" w:eastAsia="Times New Roman" w:hAnsi="Times New Roman" w:cs="Arial"/>
          <w:bCs/>
          <w:sz w:val="28"/>
          <w:szCs w:val="28"/>
          <w:lang w:eastAsia="ru-RU"/>
        </w:rPr>
        <w:t xml:space="preserve"> </w:t>
      </w:r>
      <w:r w:rsidRPr="00884C08">
        <w:rPr>
          <w:rFonts w:ascii="Times New Roman" w:eastAsia="Times New Roman" w:hAnsi="Times New Roman" w:cs="Arial"/>
          <w:bCs/>
          <w:sz w:val="28"/>
          <w:szCs w:val="28"/>
          <w:lang w:eastAsia="ru-RU"/>
        </w:rPr>
        <w:t xml:space="preserve">руб. (план на </w:t>
      </w:r>
      <w:r w:rsidR="004648A1" w:rsidRPr="00884C08">
        <w:rPr>
          <w:rFonts w:ascii="Times New Roman" w:eastAsia="Times New Roman" w:hAnsi="Times New Roman" w:cs="Arial"/>
          <w:bCs/>
          <w:sz w:val="28"/>
          <w:szCs w:val="28"/>
          <w:lang w:eastAsia="ru-RU"/>
        </w:rPr>
        <w:t>1500</w:t>
      </w:r>
      <w:r w:rsidRPr="00884C08">
        <w:rPr>
          <w:rFonts w:ascii="Times New Roman" w:eastAsia="Times New Roman" w:hAnsi="Times New Roman" w:cs="Arial"/>
          <w:bCs/>
          <w:sz w:val="28"/>
          <w:szCs w:val="28"/>
          <w:lang w:eastAsia="ru-RU"/>
        </w:rPr>
        <w:t xml:space="preserve"> тыс.руб.) или</w:t>
      </w:r>
      <w:r w:rsidR="0025591E" w:rsidRPr="00884C08">
        <w:rPr>
          <w:rFonts w:ascii="Times New Roman" w:eastAsia="Times New Roman" w:hAnsi="Times New Roman" w:cs="Arial"/>
          <w:bCs/>
          <w:sz w:val="28"/>
          <w:szCs w:val="28"/>
          <w:lang w:eastAsia="ru-RU"/>
        </w:rPr>
        <w:t xml:space="preserve"> </w:t>
      </w:r>
      <w:r w:rsidR="00877A34" w:rsidRPr="00884C08">
        <w:rPr>
          <w:rFonts w:ascii="Times New Roman" w:eastAsia="Times New Roman" w:hAnsi="Times New Roman" w:cs="Arial"/>
          <w:bCs/>
          <w:sz w:val="28"/>
          <w:szCs w:val="28"/>
          <w:lang w:eastAsia="ru-RU"/>
        </w:rPr>
        <w:t xml:space="preserve"> </w:t>
      </w:r>
      <w:r w:rsidRPr="00884C08">
        <w:rPr>
          <w:rFonts w:ascii="Times New Roman" w:eastAsia="Times New Roman" w:hAnsi="Times New Roman" w:cs="Arial"/>
          <w:bCs/>
          <w:sz w:val="28"/>
          <w:szCs w:val="28"/>
          <w:lang w:eastAsia="ru-RU"/>
        </w:rPr>
        <w:t xml:space="preserve">выполнена на </w:t>
      </w:r>
      <w:r w:rsidR="004648A1" w:rsidRPr="00884C08">
        <w:rPr>
          <w:rFonts w:ascii="Times New Roman" w:eastAsia="Times New Roman" w:hAnsi="Times New Roman" w:cs="Arial"/>
          <w:bCs/>
          <w:sz w:val="28"/>
          <w:szCs w:val="28"/>
          <w:lang w:eastAsia="ru-RU"/>
        </w:rPr>
        <w:t>100</w:t>
      </w:r>
      <w:r w:rsidR="004960D5">
        <w:rPr>
          <w:rFonts w:ascii="Times New Roman" w:eastAsia="Times New Roman" w:hAnsi="Times New Roman" w:cs="Arial"/>
          <w:bCs/>
          <w:sz w:val="28"/>
          <w:szCs w:val="28"/>
          <w:lang w:eastAsia="ru-RU"/>
        </w:rPr>
        <w:t>%</w:t>
      </w:r>
      <w:r w:rsidRPr="00884C08">
        <w:rPr>
          <w:rFonts w:ascii="Times New Roman" w:eastAsia="Times New Roman" w:hAnsi="Times New Roman" w:cs="Arial"/>
          <w:bCs/>
          <w:sz w:val="28"/>
          <w:szCs w:val="28"/>
          <w:lang w:eastAsia="ru-RU"/>
        </w:rPr>
        <w:t>;</w:t>
      </w:r>
    </w:p>
    <w:p w:rsidR="00CE6203" w:rsidRPr="00884C08" w:rsidRDefault="00CE6203" w:rsidP="00CE6203">
      <w:pPr>
        <w:widowControl w:val="0"/>
        <w:tabs>
          <w:tab w:val="left" w:pos="851"/>
          <w:tab w:val="left" w:pos="1276"/>
        </w:tabs>
        <w:autoSpaceDE w:val="0"/>
        <w:autoSpaceDN w:val="0"/>
        <w:adjustRightInd w:val="0"/>
        <w:spacing w:after="0"/>
        <w:ind w:firstLine="634"/>
        <w:jc w:val="both"/>
        <w:rPr>
          <w:rFonts w:ascii="Times New Roman" w:eastAsia="Times New Roman" w:hAnsi="Times New Roman" w:cs="Arial"/>
          <w:bCs/>
          <w:sz w:val="28"/>
          <w:szCs w:val="28"/>
          <w:lang w:eastAsia="ru-RU"/>
        </w:rPr>
      </w:pPr>
      <w:r w:rsidRPr="00884C08">
        <w:rPr>
          <w:rFonts w:ascii="Times New Roman" w:eastAsia="Times New Roman" w:hAnsi="Times New Roman" w:cs="Arial"/>
          <w:bCs/>
          <w:sz w:val="28"/>
          <w:szCs w:val="28"/>
          <w:lang w:eastAsia="ru-RU"/>
        </w:rPr>
        <w:t xml:space="preserve">- прирост численности въезжающего потока туристов на территорию кожууна на </w:t>
      </w:r>
      <w:r w:rsidR="00CB363C" w:rsidRPr="00884C08">
        <w:rPr>
          <w:rFonts w:ascii="Times New Roman" w:eastAsia="Times New Roman" w:hAnsi="Times New Roman" w:cs="Arial"/>
          <w:bCs/>
          <w:sz w:val="28"/>
          <w:szCs w:val="28"/>
          <w:lang w:eastAsia="ru-RU"/>
        </w:rPr>
        <w:t>6672</w:t>
      </w:r>
      <w:r w:rsidRPr="00884C08">
        <w:rPr>
          <w:rFonts w:ascii="Times New Roman" w:eastAsia="Times New Roman" w:hAnsi="Times New Roman" w:cs="Arial"/>
          <w:bCs/>
          <w:sz w:val="28"/>
          <w:szCs w:val="28"/>
          <w:lang w:eastAsia="ru-RU"/>
        </w:rPr>
        <w:t xml:space="preserve"> человек или составило </w:t>
      </w:r>
      <w:r w:rsidR="00042FD8">
        <w:rPr>
          <w:rFonts w:ascii="Times New Roman" w:eastAsia="Times New Roman" w:hAnsi="Times New Roman" w:cs="Arial"/>
          <w:bCs/>
          <w:sz w:val="28"/>
          <w:szCs w:val="28"/>
          <w:lang w:eastAsia="ru-RU"/>
        </w:rPr>
        <w:t>1199</w:t>
      </w:r>
      <w:r w:rsidRPr="00884C08">
        <w:rPr>
          <w:rFonts w:ascii="Times New Roman" w:eastAsia="Times New Roman" w:hAnsi="Times New Roman" w:cs="Arial"/>
          <w:bCs/>
          <w:sz w:val="28"/>
          <w:szCs w:val="28"/>
          <w:lang w:eastAsia="ru-RU"/>
        </w:rPr>
        <w:t xml:space="preserve"> чел. или </w:t>
      </w:r>
      <w:r w:rsidR="00042FD8">
        <w:rPr>
          <w:rFonts w:ascii="Times New Roman" w:eastAsia="Times New Roman" w:hAnsi="Times New Roman" w:cs="Arial"/>
          <w:bCs/>
          <w:sz w:val="28"/>
          <w:szCs w:val="28"/>
          <w:lang w:eastAsia="ru-RU"/>
        </w:rPr>
        <w:t>выше</w:t>
      </w:r>
      <w:r w:rsidRPr="00884C08">
        <w:rPr>
          <w:rFonts w:ascii="Times New Roman" w:eastAsia="Times New Roman" w:hAnsi="Times New Roman" w:cs="Arial"/>
          <w:bCs/>
          <w:sz w:val="28"/>
          <w:szCs w:val="28"/>
          <w:lang w:eastAsia="ru-RU"/>
        </w:rPr>
        <w:t xml:space="preserve"> на</w:t>
      </w:r>
      <w:r w:rsidR="00CC6C24" w:rsidRPr="00884C08">
        <w:rPr>
          <w:rFonts w:ascii="Times New Roman" w:eastAsia="Times New Roman" w:hAnsi="Times New Roman" w:cs="Arial"/>
          <w:bCs/>
          <w:sz w:val="28"/>
          <w:szCs w:val="28"/>
          <w:lang w:eastAsia="ru-RU"/>
        </w:rPr>
        <w:t xml:space="preserve"> 25 </w:t>
      </w:r>
      <w:r w:rsidRPr="00884C08">
        <w:rPr>
          <w:rFonts w:ascii="Times New Roman" w:eastAsia="Times New Roman" w:hAnsi="Times New Roman" w:cs="Arial"/>
          <w:bCs/>
          <w:sz w:val="28"/>
          <w:szCs w:val="28"/>
          <w:lang w:eastAsia="ru-RU"/>
        </w:rPr>
        <w:t xml:space="preserve">% по сравнению с АППГ – </w:t>
      </w:r>
      <w:r w:rsidR="00042FD8">
        <w:rPr>
          <w:rFonts w:ascii="Times New Roman" w:eastAsia="Times New Roman" w:hAnsi="Times New Roman" w:cs="Arial"/>
          <w:bCs/>
          <w:sz w:val="28"/>
          <w:szCs w:val="28"/>
          <w:lang w:eastAsia="ru-RU"/>
        </w:rPr>
        <w:t>5473</w:t>
      </w:r>
      <w:r w:rsidRPr="00884C08">
        <w:rPr>
          <w:rFonts w:ascii="Times New Roman" w:eastAsia="Times New Roman" w:hAnsi="Times New Roman" w:cs="Arial"/>
          <w:bCs/>
          <w:sz w:val="28"/>
          <w:szCs w:val="28"/>
          <w:lang w:eastAsia="ru-RU"/>
        </w:rPr>
        <w:t xml:space="preserve"> чел.;</w:t>
      </w:r>
    </w:p>
    <w:p w:rsidR="00CE6203" w:rsidRPr="00884C08" w:rsidRDefault="00CE6203" w:rsidP="00CE6203">
      <w:pPr>
        <w:widowControl w:val="0"/>
        <w:tabs>
          <w:tab w:val="left" w:pos="851"/>
          <w:tab w:val="left" w:pos="1276"/>
        </w:tabs>
        <w:autoSpaceDE w:val="0"/>
        <w:autoSpaceDN w:val="0"/>
        <w:adjustRightInd w:val="0"/>
        <w:spacing w:after="0"/>
        <w:ind w:firstLine="634"/>
        <w:jc w:val="both"/>
        <w:rPr>
          <w:rFonts w:ascii="Times New Roman" w:eastAsia="Times New Roman" w:hAnsi="Times New Roman" w:cs="Arial"/>
          <w:bCs/>
          <w:sz w:val="28"/>
          <w:szCs w:val="28"/>
          <w:lang w:eastAsia="ru-RU"/>
        </w:rPr>
      </w:pPr>
      <w:r w:rsidRPr="00884C08">
        <w:rPr>
          <w:rFonts w:ascii="Times New Roman" w:eastAsia="Times New Roman" w:hAnsi="Times New Roman" w:cs="Arial"/>
          <w:bCs/>
          <w:sz w:val="28"/>
          <w:szCs w:val="28"/>
          <w:lang w:eastAsia="ru-RU"/>
        </w:rPr>
        <w:t xml:space="preserve">- количество экземпляров новых изданий, поступивших в фонды библиотек кожууна - </w:t>
      </w:r>
      <w:r w:rsidR="00884C08">
        <w:rPr>
          <w:rFonts w:ascii="Times New Roman" w:eastAsia="Times New Roman" w:hAnsi="Times New Roman" w:cs="Arial"/>
          <w:bCs/>
          <w:sz w:val="28"/>
          <w:szCs w:val="28"/>
          <w:lang w:eastAsia="ru-RU"/>
        </w:rPr>
        <w:t>9219</w:t>
      </w:r>
      <w:r w:rsidR="00042FD8">
        <w:rPr>
          <w:rFonts w:ascii="Times New Roman" w:eastAsia="Times New Roman" w:hAnsi="Times New Roman" w:cs="Arial"/>
          <w:bCs/>
          <w:sz w:val="28"/>
          <w:szCs w:val="28"/>
          <w:lang w:eastAsia="ru-RU"/>
        </w:rPr>
        <w:t xml:space="preserve"> экземпляров при плане 9</w:t>
      </w:r>
      <w:r w:rsidR="004960D5">
        <w:rPr>
          <w:rFonts w:ascii="Times New Roman" w:eastAsia="Times New Roman" w:hAnsi="Times New Roman" w:cs="Arial"/>
          <w:bCs/>
          <w:sz w:val="28"/>
          <w:szCs w:val="28"/>
          <w:lang w:eastAsia="ru-RU"/>
        </w:rPr>
        <w:t>100</w:t>
      </w:r>
      <w:r w:rsidRPr="00884C08">
        <w:rPr>
          <w:rFonts w:ascii="Times New Roman" w:eastAsia="Times New Roman" w:hAnsi="Times New Roman" w:cs="Arial"/>
          <w:bCs/>
          <w:sz w:val="28"/>
          <w:szCs w:val="28"/>
          <w:lang w:eastAsia="ru-RU"/>
        </w:rPr>
        <w:t>;</w:t>
      </w:r>
    </w:p>
    <w:p w:rsidR="00CE6203" w:rsidRPr="00884C08" w:rsidRDefault="00CE6203" w:rsidP="00CE6203">
      <w:pPr>
        <w:widowControl w:val="0"/>
        <w:tabs>
          <w:tab w:val="left" w:pos="851"/>
          <w:tab w:val="left" w:pos="1276"/>
        </w:tabs>
        <w:autoSpaceDE w:val="0"/>
        <w:autoSpaceDN w:val="0"/>
        <w:adjustRightInd w:val="0"/>
        <w:spacing w:after="0"/>
        <w:ind w:firstLine="634"/>
        <w:jc w:val="both"/>
        <w:rPr>
          <w:rFonts w:ascii="Times New Roman" w:eastAsia="Times New Roman" w:hAnsi="Times New Roman" w:cs="Arial"/>
          <w:bCs/>
          <w:sz w:val="28"/>
          <w:szCs w:val="28"/>
          <w:lang w:eastAsia="ru-RU"/>
        </w:rPr>
      </w:pPr>
      <w:r w:rsidRPr="00884C08">
        <w:rPr>
          <w:rFonts w:ascii="Times New Roman" w:eastAsia="Times New Roman" w:hAnsi="Times New Roman" w:cs="Arial"/>
          <w:bCs/>
          <w:sz w:val="28"/>
          <w:szCs w:val="28"/>
          <w:lang w:eastAsia="ru-RU"/>
        </w:rPr>
        <w:t xml:space="preserve">- удельный вес населения, участвующего в культурно-досуговых мероприятиях, организованных муниципальными учреждениями культуры – </w:t>
      </w:r>
      <w:r w:rsidR="003F548D">
        <w:rPr>
          <w:rFonts w:ascii="Times New Roman" w:eastAsia="Times New Roman" w:hAnsi="Times New Roman" w:cs="Arial"/>
          <w:bCs/>
          <w:sz w:val="28"/>
          <w:szCs w:val="28"/>
          <w:lang w:eastAsia="ru-RU"/>
        </w:rPr>
        <w:t>188381</w:t>
      </w:r>
      <w:r w:rsidR="004960D5">
        <w:rPr>
          <w:rFonts w:ascii="Times New Roman" w:eastAsia="Times New Roman" w:hAnsi="Times New Roman" w:cs="Arial"/>
          <w:bCs/>
          <w:sz w:val="28"/>
          <w:szCs w:val="28"/>
          <w:lang w:eastAsia="ru-RU"/>
        </w:rPr>
        <w:t xml:space="preserve"> человек</w:t>
      </w:r>
      <w:r w:rsidRPr="00884C08">
        <w:rPr>
          <w:rFonts w:ascii="Times New Roman" w:eastAsia="Times New Roman" w:hAnsi="Times New Roman" w:cs="Arial"/>
          <w:bCs/>
          <w:sz w:val="28"/>
          <w:szCs w:val="28"/>
          <w:lang w:eastAsia="ru-RU"/>
        </w:rPr>
        <w:t>.</w:t>
      </w:r>
    </w:p>
    <w:p w:rsidR="0090465B" w:rsidRPr="00884C08" w:rsidRDefault="00CE6203" w:rsidP="002912E3">
      <w:pPr>
        <w:spacing w:after="0" w:line="240" w:lineRule="auto"/>
        <w:ind w:firstLine="708"/>
        <w:jc w:val="both"/>
        <w:rPr>
          <w:rFonts w:ascii="Times New Roman" w:hAnsi="Times New Roman" w:cs="Times New Roman"/>
          <w:sz w:val="28"/>
          <w:szCs w:val="28"/>
        </w:rPr>
      </w:pPr>
      <w:r w:rsidRPr="00884C08">
        <w:rPr>
          <w:rFonts w:ascii="Times New Roman" w:hAnsi="Times New Roman" w:cs="Times New Roman"/>
          <w:sz w:val="28"/>
          <w:szCs w:val="28"/>
        </w:rPr>
        <w:t xml:space="preserve">В целом реализация муниципальной программы считается эффективной. </w:t>
      </w:r>
      <w:r w:rsidRPr="00884C08">
        <w:rPr>
          <w:rFonts w:ascii="Times New Roman" w:eastAsia="Times New Roman" w:hAnsi="Times New Roman" w:cs="Times New Roman"/>
          <w:sz w:val="28"/>
          <w:szCs w:val="28"/>
          <w:lang w:eastAsia="ru-RU"/>
        </w:rPr>
        <w:t xml:space="preserve">Средний уровень достижения показателей результативности выполнения программных мероприятий составил </w:t>
      </w:r>
      <w:r w:rsidR="00CA7733" w:rsidRPr="00884C08">
        <w:rPr>
          <w:rFonts w:ascii="Times New Roman" w:eastAsia="Times New Roman" w:hAnsi="Times New Roman" w:cs="Times New Roman"/>
          <w:sz w:val="28"/>
          <w:szCs w:val="28"/>
          <w:lang w:eastAsia="ru-RU"/>
        </w:rPr>
        <w:t>98</w:t>
      </w:r>
      <w:r w:rsidRPr="00884C08">
        <w:rPr>
          <w:rFonts w:ascii="Times New Roman" w:eastAsia="Times New Roman" w:hAnsi="Times New Roman" w:cs="Times New Roman"/>
          <w:sz w:val="28"/>
          <w:szCs w:val="28"/>
          <w:lang w:eastAsia="ru-RU"/>
        </w:rPr>
        <w:t xml:space="preserve">%. </w:t>
      </w:r>
    </w:p>
    <w:p w:rsidR="00CE6203" w:rsidRPr="00884C08" w:rsidRDefault="00CE6203" w:rsidP="00CE6203">
      <w:pPr>
        <w:widowControl w:val="0"/>
        <w:spacing w:after="0" w:line="322" w:lineRule="exact"/>
        <w:ind w:right="120" w:firstLine="708"/>
        <w:jc w:val="both"/>
        <w:rPr>
          <w:rFonts w:ascii="Times New Roman" w:eastAsia="Times New Roman" w:hAnsi="Times New Roman" w:cs="Times New Roman"/>
          <w:color w:val="000000"/>
          <w:sz w:val="28"/>
          <w:szCs w:val="28"/>
          <w:lang w:eastAsia="ru-RU" w:bidi="ru-RU"/>
        </w:rPr>
      </w:pPr>
      <w:r w:rsidRPr="00884C08">
        <w:rPr>
          <w:rFonts w:ascii="Times New Roman" w:eastAsia="Times New Roman" w:hAnsi="Times New Roman" w:cs="Times New Roman"/>
          <w:color w:val="000000"/>
          <w:sz w:val="28"/>
          <w:szCs w:val="28"/>
          <w:lang w:eastAsia="ru-RU" w:bidi="ru-RU"/>
        </w:rPr>
        <w:t>Предложения по дальнейшей реализации муниципальной программы:</w:t>
      </w:r>
    </w:p>
    <w:p w:rsidR="00CE6203" w:rsidRPr="00884C08" w:rsidRDefault="00776AC5" w:rsidP="00CE6203">
      <w:pPr>
        <w:widowControl w:val="0"/>
        <w:spacing w:after="0" w:line="322" w:lineRule="exact"/>
        <w:ind w:right="120"/>
        <w:jc w:val="both"/>
        <w:rPr>
          <w:rFonts w:ascii="Times New Roman" w:eastAsia="Times New Roman" w:hAnsi="Times New Roman" w:cs="Times New Roman"/>
          <w:color w:val="000000"/>
          <w:sz w:val="28"/>
          <w:szCs w:val="28"/>
          <w:lang w:eastAsia="ru-RU" w:bidi="ru-RU"/>
        </w:rPr>
      </w:pPr>
      <w:r w:rsidRPr="00884C08">
        <w:rPr>
          <w:rFonts w:ascii="Times New Roman" w:eastAsia="Times New Roman" w:hAnsi="Times New Roman" w:cs="Times New Roman"/>
          <w:color w:val="000000"/>
          <w:sz w:val="28"/>
          <w:szCs w:val="28"/>
          <w:lang w:eastAsia="ru-RU" w:bidi="ru-RU"/>
        </w:rPr>
        <w:t>1</w:t>
      </w:r>
      <w:r w:rsidR="00CE6203" w:rsidRPr="00884C08">
        <w:rPr>
          <w:rFonts w:ascii="Times New Roman" w:eastAsia="Times New Roman" w:hAnsi="Times New Roman" w:cs="Times New Roman"/>
          <w:color w:val="000000"/>
          <w:sz w:val="28"/>
          <w:szCs w:val="28"/>
          <w:lang w:eastAsia="ru-RU" w:bidi="ru-RU"/>
        </w:rPr>
        <w:t>.</w:t>
      </w:r>
      <w:r w:rsidR="0051036F" w:rsidRPr="00884C08">
        <w:rPr>
          <w:rFonts w:ascii="Times New Roman" w:eastAsia="Times New Roman" w:hAnsi="Times New Roman" w:cs="Times New Roman"/>
          <w:color w:val="000000"/>
          <w:sz w:val="28"/>
          <w:szCs w:val="28"/>
          <w:lang w:eastAsia="ru-RU" w:bidi="ru-RU"/>
        </w:rPr>
        <w:t xml:space="preserve"> </w:t>
      </w:r>
      <w:r w:rsidR="00CE6203" w:rsidRPr="00884C08">
        <w:rPr>
          <w:rFonts w:ascii="Times New Roman" w:eastAsia="Times New Roman" w:hAnsi="Times New Roman" w:cs="Times New Roman"/>
          <w:color w:val="000000"/>
          <w:sz w:val="28"/>
          <w:szCs w:val="28"/>
          <w:lang w:eastAsia="ru-RU" w:bidi="ru-RU"/>
        </w:rPr>
        <w:t>Программа рекомендуется к дальнейшей реализации и финансированию.</w:t>
      </w:r>
    </w:p>
    <w:p w:rsidR="00D84C31" w:rsidRPr="00597C9B" w:rsidRDefault="00776AC5" w:rsidP="00597C9B">
      <w:pPr>
        <w:widowControl w:val="0"/>
        <w:spacing w:after="0" w:line="322" w:lineRule="exact"/>
        <w:ind w:right="120"/>
        <w:jc w:val="both"/>
        <w:rPr>
          <w:rFonts w:ascii="Times New Roman" w:eastAsia="Times New Roman" w:hAnsi="Times New Roman" w:cs="Times New Roman"/>
          <w:color w:val="000000"/>
          <w:sz w:val="28"/>
          <w:szCs w:val="28"/>
          <w:lang w:eastAsia="ru-RU" w:bidi="ru-RU"/>
        </w:rPr>
      </w:pPr>
      <w:r w:rsidRPr="00884C08">
        <w:rPr>
          <w:rFonts w:ascii="Times New Roman" w:eastAsia="Times New Roman" w:hAnsi="Times New Roman" w:cs="Times New Roman"/>
          <w:color w:val="000000"/>
          <w:sz w:val="28"/>
          <w:szCs w:val="28"/>
          <w:lang w:eastAsia="ru-RU" w:bidi="ru-RU"/>
        </w:rPr>
        <w:t>2</w:t>
      </w:r>
      <w:r w:rsidR="00CE6203" w:rsidRPr="00884C08">
        <w:rPr>
          <w:rFonts w:ascii="Times New Roman" w:eastAsia="Times New Roman" w:hAnsi="Times New Roman" w:cs="Times New Roman"/>
          <w:color w:val="000000"/>
          <w:sz w:val="28"/>
          <w:szCs w:val="28"/>
          <w:lang w:eastAsia="ru-RU" w:bidi="ru-RU"/>
        </w:rPr>
        <w:t>. Выполнение полного освоения предусмотренных средств на реализацию программы.</w:t>
      </w:r>
    </w:p>
    <w:p w:rsidR="00206382" w:rsidRDefault="007D7D99" w:rsidP="00596537">
      <w:pPr>
        <w:spacing w:after="0" w:line="240" w:lineRule="auto"/>
        <w:rPr>
          <w:rFonts w:ascii="Times New Roman" w:eastAsia="Times New Roman" w:hAnsi="Times New Roman" w:cs="Times New Roman"/>
          <w:b/>
          <w:bCs/>
          <w:sz w:val="28"/>
          <w:szCs w:val="28"/>
        </w:rPr>
      </w:pPr>
      <w:r w:rsidRPr="007D7D99">
        <w:rPr>
          <w:rFonts w:ascii="Times New Roman" w:eastAsia="Times New Roman" w:hAnsi="Times New Roman" w:cs="Times New Roman"/>
          <w:b/>
          <w:bCs/>
          <w:sz w:val="28"/>
          <w:szCs w:val="28"/>
        </w:rPr>
        <w:t xml:space="preserve"> </w:t>
      </w:r>
    </w:p>
    <w:p w:rsidR="007D7D99" w:rsidRPr="007D7D99" w:rsidRDefault="007D7D99" w:rsidP="007D7D99">
      <w:pPr>
        <w:spacing w:after="0" w:line="240" w:lineRule="auto"/>
        <w:jc w:val="center"/>
        <w:rPr>
          <w:rFonts w:ascii="Times New Roman" w:eastAsia="Calibri" w:hAnsi="Times New Roman"/>
          <w:sz w:val="28"/>
          <w:szCs w:val="28"/>
        </w:rPr>
      </w:pPr>
      <w:r w:rsidRPr="007D7D99">
        <w:rPr>
          <w:rFonts w:ascii="Times New Roman" w:eastAsia="Times New Roman" w:hAnsi="Times New Roman" w:cs="Times New Roman"/>
          <w:b/>
          <w:bCs/>
          <w:sz w:val="28"/>
          <w:szCs w:val="28"/>
        </w:rPr>
        <w:t>Программа «Развитие системы образования»</w:t>
      </w:r>
    </w:p>
    <w:p w:rsidR="007D7D99" w:rsidRPr="007D7D99" w:rsidRDefault="007D7D99" w:rsidP="007D7D99">
      <w:pPr>
        <w:spacing w:after="0" w:line="236" w:lineRule="auto"/>
        <w:ind w:left="260" w:firstLine="708"/>
        <w:jc w:val="both"/>
        <w:rPr>
          <w:rFonts w:ascii="Times New Roman" w:eastAsia="Times New Roman" w:hAnsi="Times New Roman" w:cs="Times New Roman"/>
          <w:sz w:val="24"/>
          <w:szCs w:val="24"/>
          <w:lang w:eastAsia="ru-RU"/>
        </w:rPr>
      </w:pPr>
    </w:p>
    <w:p w:rsidR="007D7D99" w:rsidRPr="007D7D99" w:rsidRDefault="007D7D99" w:rsidP="007D7D99">
      <w:pPr>
        <w:spacing w:after="0" w:line="236" w:lineRule="auto"/>
        <w:ind w:firstLine="567"/>
        <w:jc w:val="both"/>
        <w:rPr>
          <w:rFonts w:ascii="Times New Roman" w:eastAsia="Times New Roman" w:hAnsi="Times New Roman" w:cs="Times New Roman"/>
          <w:sz w:val="28"/>
          <w:szCs w:val="28"/>
          <w:lang w:eastAsia="ru-RU"/>
        </w:rPr>
      </w:pPr>
      <w:r w:rsidRPr="007D7D99">
        <w:rPr>
          <w:rFonts w:ascii="Times New Roman" w:eastAsia="Times New Roman" w:hAnsi="Times New Roman" w:cs="Times New Roman"/>
          <w:sz w:val="28"/>
          <w:szCs w:val="28"/>
          <w:lang w:eastAsia="ru-RU"/>
        </w:rPr>
        <w:t>Ответственным испол</w:t>
      </w:r>
      <w:r w:rsidR="00CF3489">
        <w:rPr>
          <w:rFonts w:ascii="Times New Roman" w:eastAsia="Times New Roman" w:hAnsi="Times New Roman" w:cs="Times New Roman"/>
          <w:sz w:val="28"/>
          <w:szCs w:val="28"/>
          <w:lang w:eastAsia="ru-RU"/>
        </w:rPr>
        <w:t xml:space="preserve">нителем МП является Управление </w:t>
      </w:r>
      <w:r w:rsidRPr="007D7D99">
        <w:rPr>
          <w:rFonts w:ascii="Times New Roman" w:eastAsia="Times New Roman" w:hAnsi="Times New Roman" w:cs="Times New Roman"/>
          <w:sz w:val="28"/>
          <w:szCs w:val="28"/>
          <w:lang w:eastAsia="ru-RU"/>
        </w:rPr>
        <w:t>образования администрации Кызылского кожууна.</w:t>
      </w:r>
    </w:p>
    <w:p w:rsidR="00400D42" w:rsidRPr="00D81EAA" w:rsidRDefault="00400D42" w:rsidP="00400D42">
      <w:pPr>
        <w:widowControl w:val="0"/>
        <w:shd w:val="clear" w:color="auto" w:fill="FFFFFF"/>
        <w:autoSpaceDE w:val="0"/>
        <w:autoSpaceDN w:val="0"/>
        <w:adjustRightInd w:val="0"/>
        <w:spacing w:after="0"/>
        <w:ind w:firstLine="708"/>
        <w:contextualSpacing/>
        <w:jc w:val="both"/>
        <w:rPr>
          <w:rFonts w:ascii="Times New Roman" w:eastAsia="Times New Roman" w:hAnsi="Times New Roman" w:cs="Times New Roman"/>
          <w:bCs/>
          <w:sz w:val="28"/>
          <w:szCs w:val="28"/>
          <w:lang w:eastAsia="ru-RU"/>
        </w:rPr>
      </w:pPr>
      <w:r w:rsidRPr="00D81EAA">
        <w:rPr>
          <w:rFonts w:ascii="Times New Roman" w:eastAsia="Times New Roman" w:hAnsi="Times New Roman" w:cs="Times New Roman"/>
          <w:bCs/>
          <w:sz w:val="28"/>
          <w:szCs w:val="28"/>
          <w:lang w:eastAsia="ru-RU"/>
        </w:rPr>
        <w:t>Цели</w:t>
      </w:r>
      <w:r w:rsidRPr="00D81EAA">
        <w:rPr>
          <w:rFonts w:ascii="Times New Roman" w:eastAsia="Times New Roman" w:hAnsi="Times New Roman" w:cs="Times New Roman"/>
          <w:bCs/>
          <w:i/>
          <w:iCs/>
          <w:sz w:val="28"/>
          <w:szCs w:val="28"/>
          <w:lang w:eastAsia="ru-RU"/>
        </w:rPr>
        <w:t xml:space="preserve"> </w:t>
      </w:r>
      <w:r w:rsidR="002006C5">
        <w:rPr>
          <w:rFonts w:ascii="Times New Roman" w:eastAsia="Times New Roman" w:hAnsi="Times New Roman" w:cs="Times New Roman"/>
          <w:bCs/>
          <w:sz w:val="28"/>
          <w:szCs w:val="28"/>
          <w:lang w:eastAsia="ru-RU"/>
        </w:rPr>
        <w:t>п</w:t>
      </w:r>
      <w:r w:rsidRPr="00D81EAA">
        <w:rPr>
          <w:rFonts w:ascii="Times New Roman" w:eastAsia="Times New Roman" w:hAnsi="Times New Roman" w:cs="Times New Roman"/>
          <w:bCs/>
          <w:sz w:val="28"/>
          <w:szCs w:val="28"/>
          <w:lang w:eastAsia="ru-RU"/>
        </w:rPr>
        <w:t xml:space="preserve">рограммы являются: </w:t>
      </w:r>
      <w:r w:rsidRPr="00D81EAA">
        <w:rPr>
          <w:rFonts w:ascii="Times New Roman" w:eastAsia="Times New Roman" w:hAnsi="Times New Roman" w:cs="Times New Roman"/>
          <w:bCs/>
          <w:sz w:val="28"/>
          <w:szCs w:val="28"/>
        </w:rPr>
        <w:t>Создание условий для обеспечения стабильного функционирования системы образования Кызылского кожууна,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требованиями инновационного развития экономики и современным требованиям</w:t>
      </w:r>
      <w:r w:rsidR="006D0A2B">
        <w:rPr>
          <w:rFonts w:ascii="Times New Roman" w:eastAsia="Times New Roman" w:hAnsi="Times New Roman" w:cs="Times New Roman"/>
          <w:bCs/>
          <w:sz w:val="28"/>
          <w:szCs w:val="28"/>
        </w:rPr>
        <w:t>.</w:t>
      </w:r>
    </w:p>
    <w:p w:rsidR="007D7D99" w:rsidRDefault="007D7D99" w:rsidP="007D7D99">
      <w:pPr>
        <w:spacing w:after="0" w:line="237" w:lineRule="auto"/>
        <w:ind w:firstLine="708"/>
        <w:jc w:val="both"/>
        <w:rPr>
          <w:rFonts w:ascii="Times New Roman" w:eastAsia="Times New Roman" w:hAnsi="Times New Roman" w:cs="Times New Roman"/>
          <w:sz w:val="28"/>
          <w:szCs w:val="28"/>
          <w:lang w:eastAsia="ru-RU"/>
        </w:rPr>
      </w:pPr>
      <w:r w:rsidRPr="007D7D99">
        <w:rPr>
          <w:rFonts w:ascii="Times New Roman" w:eastAsia="Times New Roman" w:hAnsi="Times New Roman" w:cs="Times New Roman"/>
          <w:sz w:val="28"/>
          <w:szCs w:val="28"/>
          <w:lang w:eastAsia="ru-RU"/>
        </w:rPr>
        <w:t xml:space="preserve">Фактические расходы местного бюджета на реализацию МП составили </w:t>
      </w:r>
      <w:r w:rsidR="00D40F3F">
        <w:rPr>
          <w:rFonts w:ascii="Times New Roman" w:eastAsia="Times New Roman" w:hAnsi="Times New Roman" w:cs="Times New Roman"/>
          <w:sz w:val="28"/>
          <w:szCs w:val="28"/>
          <w:lang w:eastAsia="ru-RU"/>
        </w:rPr>
        <w:t>1121240 тыс</w:t>
      </w:r>
      <w:r w:rsidRPr="007D7D99">
        <w:rPr>
          <w:rFonts w:ascii="Times New Roman" w:eastAsia="Times New Roman" w:hAnsi="Times New Roman" w:cs="Times New Roman"/>
          <w:sz w:val="28"/>
          <w:szCs w:val="28"/>
          <w:lang w:eastAsia="ru-RU"/>
        </w:rPr>
        <w:t>.</w:t>
      </w:r>
      <w:r w:rsidR="00D40F3F">
        <w:rPr>
          <w:rFonts w:ascii="Times New Roman" w:eastAsia="Times New Roman" w:hAnsi="Times New Roman" w:cs="Times New Roman"/>
          <w:sz w:val="28"/>
          <w:szCs w:val="28"/>
          <w:lang w:eastAsia="ru-RU"/>
        </w:rPr>
        <w:t xml:space="preserve"> </w:t>
      </w:r>
      <w:r w:rsidRPr="007D7D99">
        <w:rPr>
          <w:rFonts w:ascii="Times New Roman" w:eastAsia="Times New Roman" w:hAnsi="Times New Roman" w:cs="Times New Roman"/>
          <w:sz w:val="28"/>
          <w:szCs w:val="28"/>
          <w:lang w:eastAsia="ru-RU"/>
        </w:rPr>
        <w:t xml:space="preserve">руб. – 100% от годовых бюджетных назначений. </w:t>
      </w:r>
    </w:p>
    <w:p w:rsidR="006D0A2B" w:rsidRPr="006D0A2B" w:rsidRDefault="006D0A2B" w:rsidP="006D0A2B">
      <w:pPr>
        <w:spacing w:after="5"/>
        <w:ind w:right="-2" w:firstLine="708"/>
        <w:contextualSpacing/>
        <w:jc w:val="both"/>
        <w:rPr>
          <w:rFonts w:ascii="Times New Roman" w:eastAsia="Calibri" w:hAnsi="Times New Roman" w:cs="Times New Roman"/>
          <w:bCs/>
          <w:color w:val="000000"/>
          <w:sz w:val="28"/>
          <w:szCs w:val="28"/>
        </w:rPr>
      </w:pPr>
      <w:r w:rsidRPr="006D0A2B">
        <w:rPr>
          <w:rFonts w:ascii="Times New Roman" w:eastAsia="Calibri" w:hAnsi="Times New Roman" w:cs="Times New Roman"/>
          <w:bCs/>
          <w:color w:val="000000"/>
          <w:sz w:val="28"/>
          <w:szCs w:val="28"/>
        </w:rPr>
        <w:t>Программа имеет 7 подпрограмм:</w:t>
      </w:r>
    </w:p>
    <w:p w:rsidR="006D0A2B" w:rsidRPr="006D0A2B" w:rsidRDefault="006D0A2B" w:rsidP="006D0A2B">
      <w:pPr>
        <w:pStyle w:val="ConsPlusNormal"/>
        <w:ind w:firstLine="0"/>
        <w:rPr>
          <w:rFonts w:ascii="Times New Roman" w:eastAsia="Calibri" w:hAnsi="Times New Roman" w:cs="Times New Roman"/>
          <w:bCs/>
          <w:sz w:val="28"/>
          <w:szCs w:val="28"/>
        </w:rPr>
      </w:pPr>
      <w:r w:rsidRPr="006D0A2B">
        <w:rPr>
          <w:rFonts w:ascii="Times New Roman" w:hAnsi="Times New Roman" w:cs="Times New Roman"/>
          <w:bCs/>
          <w:sz w:val="28"/>
          <w:szCs w:val="28"/>
        </w:rPr>
        <w:t>подпрограмма 1 "Развитие дошкольного образования";</w:t>
      </w:r>
      <w:r w:rsidRPr="006D0A2B">
        <w:rPr>
          <w:rFonts w:ascii="Times New Roman" w:hAnsi="Times New Roman" w:cs="Times New Roman"/>
          <w:bCs/>
          <w:sz w:val="28"/>
          <w:szCs w:val="28"/>
        </w:rPr>
        <w:br/>
        <w:t>подпрограмма 2 "Развитие общего образования";</w:t>
      </w:r>
      <w:r w:rsidRPr="006D0A2B">
        <w:rPr>
          <w:rFonts w:ascii="Times New Roman" w:hAnsi="Times New Roman" w:cs="Times New Roman"/>
          <w:bCs/>
          <w:sz w:val="28"/>
          <w:szCs w:val="28"/>
        </w:rPr>
        <w:br/>
        <w:t>подпрограмма 3 "Развитие дополнительного образования детей";</w:t>
      </w:r>
      <w:r w:rsidRPr="006D0A2B">
        <w:rPr>
          <w:rFonts w:ascii="Times New Roman" w:hAnsi="Times New Roman" w:cs="Times New Roman"/>
          <w:bCs/>
          <w:sz w:val="28"/>
          <w:szCs w:val="28"/>
        </w:rPr>
        <w:br/>
        <w:t>подпрограмма 4 "Отдых и оздоровление детей";</w:t>
      </w:r>
    </w:p>
    <w:p w:rsidR="003B039A" w:rsidRDefault="006D0A2B" w:rsidP="003B039A">
      <w:pPr>
        <w:spacing w:after="0" w:line="0" w:lineRule="atLeast"/>
        <w:jc w:val="both"/>
        <w:textAlignment w:val="baseline"/>
        <w:rPr>
          <w:rFonts w:ascii="Times New Roman" w:eastAsia="Times New Roman" w:hAnsi="Times New Roman" w:cs="Times New Roman"/>
          <w:bCs/>
          <w:sz w:val="28"/>
          <w:szCs w:val="28"/>
        </w:rPr>
      </w:pPr>
      <w:r w:rsidRPr="006D0A2B">
        <w:rPr>
          <w:rFonts w:ascii="Times New Roman" w:eastAsia="Times New Roman" w:hAnsi="Times New Roman" w:cs="Times New Roman"/>
          <w:bCs/>
          <w:sz w:val="28"/>
          <w:szCs w:val="28"/>
        </w:rPr>
        <w:t>подпрограмма 5 "Безопасность образовательных организаций";</w:t>
      </w:r>
    </w:p>
    <w:p w:rsidR="006D0A2B" w:rsidRPr="003B039A" w:rsidRDefault="006D0A2B" w:rsidP="003B039A">
      <w:pPr>
        <w:spacing w:after="0" w:line="0" w:lineRule="atLeast"/>
        <w:jc w:val="both"/>
        <w:textAlignment w:val="baseline"/>
        <w:rPr>
          <w:rFonts w:ascii="Times New Roman" w:eastAsia="Times New Roman" w:hAnsi="Times New Roman" w:cs="Times New Roman"/>
          <w:bCs/>
          <w:sz w:val="28"/>
          <w:szCs w:val="28"/>
        </w:rPr>
      </w:pPr>
      <w:r w:rsidRPr="006D0A2B">
        <w:rPr>
          <w:rFonts w:ascii="Times New Roman" w:eastAsia="Times New Roman" w:hAnsi="Times New Roman" w:cs="Times New Roman"/>
          <w:bCs/>
          <w:sz w:val="28"/>
          <w:szCs w:val="28"/>
        </w:rPr>
        <w:t>подпрограмма 6 "Создание условий для выполнения муниципальной программы".</w:t>
      </w:r>
    </w:p>
    <w:p w:rsidR="007D7D99" w:rsidRPr="007D7D99" w:rsidRDefault="007D7D99" w:rsidP="007D7D99">
      <w:pPr>
        <w:spacing w:after="0" w:line="237" w:lineRule="auto"/>
        <w:rPr>
          <w:rFonts w:ascii="Times New Roman" w:eastAsia="Times New Roman" w:hAnsi="Times New Roman" w:cs="Times New Roman"/>
          <w:b/>
          <w:sz w:val="28"/>
          <w:szCs w:val="28"/>
          <w:lang w:eastAsia="ru-RU"/>
        </w:rPr>
      </w:pPr>
    </w:p>
    <w:p w:rsidR="007D7D99" w:rsidRPr="007D7D99" w:rsidRDefault="007D7D99" w:rsidP="007D7D99">
      <w:pPr>
        <w:spacing w:after="0" w:line="237" w:lineRule="auto"/>
        <w:ind w:firstLine="708"/>
        <w:jc w:val="center"/>
        <w:rPr>
          <w:rFonts w:ascii="Times New Roman" w:eastAsia="Times New Roman" w:hAnsi="Times New Roman" w:cs="Times New Roman"/>
          <w:b/>
          <w:sz w:val="28"/>
          <w:szCs w:val="28"/>
          <w:lang w:eastAsia="ru-RU"/>
        </w:rPr>
      </w:pPr>
      <w:r w:rsidRPr="007D7D99">
        <w:rPr>
          <w:rFonts w:ascii="Times New Roman" w:eastAsia="Times New Roman" w:hAnsi="Times New Roman" w:cs="Times New Roman"/>
          <w:b/>
          <w:sz w:val="28"/>
          <w:szCs w:val="28"/>
          <w:lang w:eastAsia="ru-RU"/>
        </w:rPr>
        <w:t>Подпрограмма «Развитие дошкольного образования»</w:t>
      </w:r>
    </w:p>
    <w:p w:rsidR="008E2456" w:rsidRDefault="008E2456" w:rsidP="007D7D99">
      <w:pPr>
        <w:shd w:val="clear" w:color="auto" w:fill="FFFFFF"/>
        <w:spacing w:after="0" w:line="240" w:lineRule="auto"/>
        <w:ind w:firstLine="567"/>
        <w:jc w:val="both"/>
        <w:rPr>
          <w:rFonts w:ascii="Times New Roman" w:hAnsi="Times New Roman" w:cs="Times New Roman"/>
          <w:sz w:val="28"/>
          <w:szCs w:val="28"/>
        </w:rPr>
      </w:pPr>
    </w:p>
    <w:p w:rsidR="008E2456" w:rsidRPr="008E2456" w:rsidRDefault="008E2456" w:rsidP="00826037">
      <w:pPr>
        <w:autoSpaceDE w:val="0"/>
        <w:autoSpaceDN w:val="0"/>
        <w:adjustRightInd w:val="0"/>
        <w:spacing w:after="160" w:line="240" w:lineRule="auto"/>
        <w:ind w:firstLine="709"/>
        <w:jc w:val="both"/>
        <w:rPr>
          <w:rFonts w:ascii="Times New Roman" w:eastAsia="Calibri" w:hAnsi="Times New Roman" w:cs="Times New Roman"/>
          <w:sz w:val="28"/>
          <w:szCs w:val="28"/>
        </w:rPr>
      </w:pPr>
      <w:r w:rsidRPr="008E2456">
        <w:rPr>
          <w:rFonts w:ascii="Times New Roman" w:eastAsia="Calibri" w:hAnsi="Times New Roman" w:cs="Times New Roman"/>
          <w:sz w:val="28"/>
          <w:szCs w:val="28"/>
        </w:rPr>
        <w:t>Общий объем фи</w:t>
      </w:r>
      <w:r w:rsidR="000A0446">
        <w:rPr>
          <w:rFonts w:ascii="Times New Roman" w:eastAsia="Calibri" w:hAnsi="Times New Roman" w:cs="Times New Roman"/>
          <w:sz w:val="28"/>
          <w:szCs w:val="28"/>
        </w:rPr>
        <w:t>нансирования подпрограммы в 2022</w:t>
      </w:r>
      <w:r w:rsidRPr="008E2456">
        <w:rPr>
          <w:rFonts w:ascii="Times New Roman" w:eastAsia="Calibri" w:hAnsi="Times New Roman" w:cs="Times New Roman"/>
          <w:sz w:val="28"/>
          <w:szCs w:val="28"/>
        </w:rPr>
        <w:t xml:space="preserve"> году составил </w:t>
      </w:r>
      <w:r w:rsidR="00826037">
        <w:rPr>
          <w:rFonts w:ascii="Times New Roman" w:eastAsia="Calibri" w:hAnsi="Times New Roman" w:cs="Times New Roman"/>
          <w:sz w:val="28"/>
          <w:szCs w:val="28"/>
        </w:rPr>
        <w:t xml:space="preserve">347 806,5 </w:t>
      </w:r>
      <w:r w:rsidRPr="008E2456">
        <w:rPr>
          <w:rFonts w:ascii="Times New Roman" w:eastAsia="Calibri" w:hAnsi="Times New Roman" w:cs="Times New Roman"/>
          <w:sz w:val="28"/>
          <w:szCs w:val="28"/>
        </w:rPr>
        <w:t>тыс. руб., финансовые средства освоены на 100</w:t>
      </w:r>
      <w:r w:rsidR="00F03C0E">
        <w:rPr>
          <w:rFonts w:ascii="Times New Roman" w:eastAsia="Calibri" w:hAnsi="Times New Roman" w:cs="Times New Roman"/>
          <w:sz w:val="28"/>
          <w:szCs w:val="28"/>
        </w:rPr>
        <w:t xml:space="preserve"> </w:t>
      </w:r>
      <w:r w:rsidRPr="008E2456">
        <w:rPr>
          <w:rFonts w:ascii="Times New Roman" w:eastAsia="Calibri" w:hAnsi="Times New Roman" w:cs="Times New Roman"/>
          <w:sz w:val="28"/>
          <w:szCs w:val="28"/>
        </w:rPr>
        <w:t>%. Подпрограмма содержит основные мероприяти</w:t>
      </w:r>
      <w:r w:rsidR="00BA66CC">
        <w:rPr>
          <w:rFonts w:ascii="Times New Roman" w:eastAsia="Calibri" w:hAnsi="Times New Roman" w:cs="Times New Roman"/>
          <w:sz w:val="28"/>
          <w:szCs w:val="28"/>
        </w:rPr>
        <w:t>я</w:t>
      </w:r>
      <w:r w:rsidRPr="008E2456">
        <w:rPr>
          <w:rFonts w:ascii="Times New Roman" w:eastAsia="Calibri" w:hAnsi="Times New Roman" w:cs="Times New Roman"/>
          <w:sz w:val="28"/>
          <w:szCs w:val="28"/>
        </w:rPr>
        <w:t xml:space="preserve">, в рамках которого: </w:t>
      </w:r>
    </w:p>
    <w:p w:rsidR="008E2456" w:rsidRPr="008E2456" w:rsidRDefault="008E2456" w:rsidP="00EA5F15">
      <w:pPr>
        <w:numPr>
          <w:ilvl w:val="0"/>
          <w:numId w:val="6"/>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E2456">
        <w:rPr>
          <w:rFonts w:ascii="Times New Roman" w:eastAsia="Calibri" w:hAnsi="Times New Roman" w:cs="Times New Roman"/>
          <w:sz w:val="28"/>
          <w:szCs w:val="28"/>
        </w:rPr>
        <w:t xml:space="preserve">обеспечена реализация программ дошкольного образования в муниципальных образовательных организациях путем предоставления субсидии из муниципального бюджета на предоставление муниципальных услуг и исполнение муниципального задания, а также организации присмотра и ухода за детьми, </w:t>
      </w:r>
    </w:p>
    <w:p w:rsidR="008E2456" w:rsidRPr="008E2456" w:rsidRDefault="008E2456" w:rsidP="00EA5F15">
      <w:pPr>
        <w:numPr>
          <w:ilvl w:val="0"/>
          <w:numId w:val="6"/>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E2456">
        <w:rPr>
          <w:rFonts w:ascii="Times New Roman" w:eastAsia="Calibri" w:hAnsi="Times New Roman" w:cs="Times New Roman"/>
          <w:sz w:val="28"/>
          <w:szCs w:val="28"/>
        </w:rPr>
        <w:t>обеспечены государственные гарантии реализации прав на получение общедоступного и бесплатного дошкольного образования в муниципальных образовательных организациях,</w:t>
      </w:r>
    </w:p>
    <w:p w:rsidR="008E2456" w:rsidRPr="008E2456" w:rsidRDefault="008E2456" w:rsidP="00EA5F15">
      <w:pPr>
        <w:numPr>
          <w:ilvl w:val="0"/>
          <w:numId w:val="6"/>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E2456">
        <w:rPr>
          <w:rFonts w:ascii="Times New Roman" w:eastAsia="Calibri" w:hAnsi="Times New Roman" w:cs="Times New Roman"/>
          <w:sz w:val="28"/>
          <w:szCs w:val="28"/>
        </w:rPr>
        <w:t>проведены научно-практические конференции и семинары по проблемам инновационного развития дошкольного образования</w:t>
      </w:r>
      <w:r w:rsidR="00786D87">
        <w:rPr>
          <w:rFonts w:ascii="Times New Roman" w:eastAsia="Calibri" w:hAnsi="Times New Roman" w:cs="Times New Roman"/>
          <w:sz w:val="28"/>
          <w:szCs w:val="28"/>
        </w:rPr>
        <w:t>.</w:t>
      </w:r>
    </w:p>
    <w:p w:rsidR="000A0446" w:rsidRPr="000A0446" w:rsidRDefault="000A0446" w:rsidP="000A0446">
      <w:pPr>
        <w:spacing w:line="240" w:lineRule="auto"/>
        <w:ind w:firstLine="709"/>
        <w:contextualSpacing/>
        <w:jc w:val="both"/>
        <w:rPr>
          <w:rFonts w:ascii="Times New Roman" w:hAnsi="Times New Roman" w:cs="Times New Roman"/>
          <w:sz w:val="28"/>
          <w:szCs w:val="28"/>
        </w:rPr>
      </w:pPr>
      <w:r w:rsidRPr="00F77AE8">
        <w:rPr>
          <w:rFonts w:ascii="Times New Roman" w:hAnsi="Times New Roman" w:cs="Times New Roman"/>
          <w:sz w:val="28"/>
          <w:szCs w:val="28"/>
        </w:rPr>
        <w:t>Средняя начисленная заработная плата педагогических работников по детским дошкольным организациям</w:t>
      </w:r>
      <w:r>
        <w:rPr>
          <w:rFonts w:ascii="Times New Roman" w:hAnsi="Times New Roman" w:cs="Times New Roman"/>
          <w:sz w:val="28"/>
          <w:szCs w:val="28"/>
        </w:rPr>
        <w:t xml:space="preserve"> на 2022 г выполнена</w:t>
      </w:r>
      <w:r w:rsidRPr="00F77AE8">
        <w:rPr>
          <w:rFonts w:ascii="Times New Roman" w:hAnsi="Times New Roman" w:cs="Times New Roman"/>
          <w:sz w:val="28"/>
          <w:szCs w:val="28"/>
        </w:rPr>
        <w:t xml:space="preserve"> </w:t>
      </w:r>
      <w:r>
        <w:rPr>
          <w:rFonts w:ascii="Times New Roman" w:hAnsi="Times New Roman" w:cs="Times New Roman"/>
          <w:sz w:val="28"/>
          <w:szCs w:val="28"/>
        </w:rPr>
        <w:t xml:space="preserve">на 98 </w:t>
      </w:r>
      <w:r w:rsidRPr="003D3314">
        <w:rPr>
          <w:rFonts w:ascii="Times New Roman" w:hAnsi="Times New Roman" w:cs="Times New Roman"/>
          <w:sz w:val="28"/>
          <w:szCs w:val="28"/>
        </w:rPr>
        <w:t>%</w:t>
      </w:r>
      <w:r w:rsidRPr="00F77AE8">
        <w:rPr>
          <w:rFonts w:ascii="Times New Roman" w:hAnsi="Times New Roman" w:cs="Times New Roman"/>
          <w:sz w:val="28"/>
          <w:szCs w:val="28"/>
        </w:rPr>
        <w:t xml:space="preserve"> – при среднемесячной заработной плате по региону в размере </w:t>
      </w:r>
      <w:r>
        <w:rPr>
          <w:rFonts w:ascii="Times New Roman" w:hAnsi="Times New Roman" w:cs="Times New Roman"/>
          <w:sz w:val="28"/>
          <w:szCs w:val="28"/>
        </w:rPr>
        <w:t>38000</w:t>
      </w:r>
      <w:r w:rsidRPr="00F77AE8">
        <w:rPr>
          <w:rFonts w:ascii="Times New Roman" w:hAnsi="Times New Roman" w:cs="Times New Roman"/>
          <w:sz w:val="28"/>
          <w:szCs w:val="28"/>
        </w:rPr>
        <w:t xml:space="preserve"> рублей фактическая сред</w:t>
      </w:r>
      <w:r>
        <w:rPr>
          <w:rFonts w:ascii="Times New Roman" w:hAnsi="Times New Roman" w:cs="Times New Roman"/>
          <w:sz w:val="28"/>
          <w:szCs w:val="28"/>
        </w:rPr>
        <w:t>няя заработная плата составляет</w:t>
      </w:r>
      <w:r w:rsidRPr="00F77AE8">
        <w:rPr>
          <w:rFonts w:ascii="Times New Roman" w:hAnsi="Times New Roman" w:cs="Times New Roman"/>
          <w:sz w:val="28"/>
          <w:szCs w:val="28"/>
        </w:rPr>
        <w:t xml:space="preserve"> </w:t>
      </w:r>
      <w:r>
        <w:rPr>
          <w:rFonts w:ascii="Times New Roman" w:hAnsi="Times New Roman" w:cs="Times New Roman"/>
          <w:sz w:val="28"/>
          <w:szCs w:val="28"/>
        </w:rPr>
        <w:t>37261</w:t>
      </w:r>
      <w:r w:rsidRPr="00F77AE8">
        <w:rPr>
          <w:rFonts w:ascii="Times New Roman" w:hAnsi="Times New Roman" w:cs="Times New Roman"/>
          <w:sz w:val="28"/>
          <w:szCs w:val="28"/>
        </w:rPr>
        <w:t xml:space="preserve"> рублей</w:t>
      </w:r>
      <w:r>
        <w:rPr>
          <w:rFonts w:ascii="Times New Roman" w:hAnsi="Times New Roman" w:cs="Times New Roman"/>
          <w:sz w:val="28"/>
          <w:szCs w:val="28"/>
        </w:rPr>
        <w:t>.</w:t>
      </w:r>
      <w:r w:rsidRPr="00145B77">
        <w:rPr>
          <w:rFonts w:ascii="Times New Roman" w:hAnsi="Times New Roman" w:cs="Times New Roman"/>
          <w:sz w:val="28"/>
          <w:szCs w:val="28"/>
        </w:rPr>
        <w:t xml:space="preserve"> </w:t>
      </w:r>
      <w:r w:rsidRPr="00F77AE8">
        <w:rPr>
          <w:rFonts w:ascii="Times New Roman" w:hAnsi="Times New Roman" w:cs="Times New Roman"/>
          <w:sz w:val="28"/>
          <w:szCs w:val="28"/>
        </w:rPr>
        <w:t>Средняя числен</w:t>
      </w:r>
      <w:r>
        <w:rPr>
          <w:rFonts w:ascii="Times New Roman" w:hAnsi="Times New Roman" w:cs="Times New Roman"/>
          <w:sz w:val="28"/>
          <w:szCs w:val="28"/>
        </w:rPr>
        <w:t>ность педагогических работников</w:t>
      </w:r>
      <w:r w:rsidRPr="00F77AE8">
        <w:rPr>
          <w:rFonts w:ascii="Times New Roman" w:hAnsi="Times New Roman" w:cs="Times New Roman"/>
          <w:sz w:val="28"/>
          <w:szCs w:val="28"/>
        </w:rPr>
        <w:t xml:space="preserve"> </w:t>
      </w:r>
      <w:r>
        <w:rPr>
          <w:rFonts w:ascii="Times New Roman" w:hAnsi="Times New Roman" w:cs="Times New Roman"/>
          <w:sz w:val="28"/>
          <w:szCs w:val="28"/>
        </w:rPr>
        <w:t>за 2022</w:t>
      </w:r>
      <w:r w:rsidRPr="00F77AE8">
        <w:rPr>
          <w:rFonts w:ascii="Times New Roman" w:hAnsi="Times New Roman" w:cs="Times New Roman"/>
          <w:sz w:val="28"/>
          <w:szCs w:val="28"/>
        </w:rPr>
        <w:t xml:space="preserve"> год составляе</w:t>
      </w:r>
      <w:r>
        <w:rPr>
          <w:rFonts w:ascii="Times New Roman" w:hAnsi="Times New Roman" w:cs="Times New Roman"/>
          <w:sz w:val="28"/>
          <w:szCs w:val="28"/>
        </w:rPr>
        <w:t xml:space="preserve">т 223 </w:t>
      </w:r>
      <w:r w:rsidRPr="00F77AE8">
        <w:rPr>
          <w:rFonts w:ascii="Times New Roman" w:hAnsi="Times New Roman" w:cs="Times New Roman"/>
          <w:sz w:val="28"/>
          <w:szCs w:val="28"/>
        </w:rPr>
        <w:t>человек.</w:t>
      </w:r>
      <w:r w:rsidRPr="00D75C58">
        <w:t xml:space="preserve"> </w:t>
      </w:r>
      <w:r>
        <w:rPr>
          <w:rFonts w:ascii="Times New Roman" w:hAnsi="Times New Roman" w:cs="Times New Roman"/>
          <w:sz w:val="28"/>
          <w:szCs w:val="28"/>
        </w:rPr>
        <w:t>Средняя численность всего 444</w:t>
      </w:r>
      <w:r w:rsidRPr="00D75C58">
        <w:rPr>
          <w:rFonts w:ascii="Times New Roman" w:hAnsi="Times New Roman" w:cs="Times New Roman"/>
          <w:sz w:val="28"/>
          <w:szCs w:val="28"/>
        </w:rPr>
        <w:t xml:space="preserve"> работников по </w:t>
      </w:r>
      <w:r>
        <w:rPr>
          <w:rFonts w:ascii="Times New Roman" w:hAnsi="Times New Roman" w:cs="Times New Roman"/>
          <w:sz w:val="28"/>
          <w:szCs w:val="28"/>
        </w:rPr>
        <w:t>садам</w:t>
      </w:r>
      <w:r w:rsidRPr="00D75C58">
        <w:rPr>
          <w:rFonts w:ascii="Times New Roman" w:hAnsi="Times New Roman" w:cs="Times New Roman"/>
          <w:sz w:val="28"/>
          <w:szCs w:val="28"/>
        </w:rPr>
        <w:t xml:space="preserve">, средняя заработная плата всех работников – </w:t>
      </w:r>
      <w:r>
        <w:rPr>
          <w:rFonts w:ascii="Times New Roman" w:hAnsi="Times New Roman" w:cs="Times New Roman"/>
          <w:sz w:val="28"/>
          <w:szCs w:val="28"/>
        </w:rPr>
        <w:t>32856</w:t>
      </w:r>
      <w:r w:rsidRPr="00D75C58">
        <w:rPr>
          <w:rFonts w:ascii="Times New Roman" w:hAnsi="Times New Roman" w:cs="Times New Roman"/>
          <w:sz w:val="28"/>
          <w:szCs w:val="28"/>
        </w:rPr>
        <w:t xml:space="preserve"> рублей</w:t>
      </w:r>
      <w:r>
        <w:rPr>
          <w:rFonts w:ascii="Times New Roman" w:hAnsi="Times New Roman" w:cs="Times New Roman"/>
          <w:sz w:val="28"/>
          <w:szCs w:val="28"/>
        </w:rPr>
        <w:t>.</w:t>
      </w:r>
    </w:p>
    <w:p w:rsidR="007D7D99" w:rsidRPr="007D7D99" w:rsidRDefault="007D7D99" w:rsidP="007D7D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30FE7">
        <w:rPr>
          <w:rFonts w:ascii="Times New Roman" w:eastAsia="Times New Roman" w:hAnsi="Times New Roman" w:cs="Times New Roman"/>
          <w:sz w:val="28"/>
          <w:szCs w:val="28"/>
          <w:lang w:eastAsia="ru-RU"/>
        </w:rPr>
        <w:t xml:space="preserve">В целях доступности дошкольного образования, а также ликвидации очередности в рамках реализации мероприятий </w:t>
      </w:r>
      <w:r w:rsidR="00430FE7">
        <w:rPr>
          <w:rFonts w:ascii="Times New Roman" w:eastAsia="Times New Roman" w:hAnsi="Times New Roman" w:cs="Times New Roman"/>
          <w:sz w:val="28"/>
          <w:szCs w:val="28"/>
          <w:lang w:eastAsia="ru-RU"/>
        </w:rPr>
        <w:t xml:space="preserve">национального </w:t>
      </w:r>
      <w:r w:rsidRPr="00430FE7">
        <w:rPr>
          <w:rFonts w:ascii="Times New Roman" w:eastAsia="Times New Roman" w:hAnsi="Times New Roman" w:cs="Times New Roman"/>
          <w:sz w:val="28"/>
          <w:szCs w:val="28"/>
          <w:lang w:eastAsia="ru-RU"/>
        </w:rPr>
        <w:t>проекта «</w:t>
      </w:r>
      <w:r w:rsidR="00430FE7">
        <w:rPr>
          <w:rFonts w:ascii="Times New Roman" w:eastAsia="Times New Roman" w:hAnsi="Times New Roman" w:cs="Times New Roman"/>
          <w:sz w:val="28"/>
          <w:szCs w:val="28"/>
          <w:lang w:eastAsia="ru-RU"/>
        </w:rPr>
        <w:t>Демография</w:t>
      </w:r>
      <w:r w:rsidRPr="00430FE7">
        <w:rPr>
          <w:rFonts w:ascii="Times New Roman" w:eastAsia="Times New Roman" w:hAnsi="Times New Roman" w:cs="Times New Roman"/>
          <w:sz w:val="28"/>
          <w:szCs w:val="28"/>
          <w:lang w:eastAsia="ru-RU"/>
        </w:rPr>
        <w:t xml:space="preserve">» </w:t>
      </w:r>
      <w:r w:rsidR="00D769C8" w:rsidRPr="00430FE7">
        <w:rPr>
          <w:rFonts w:ascii="Times New Roman" w:eastAsia="Times New Roman" w:hAnsi="Times New Roman" w:cs="Times New Roman"/>
          <w:sz w:val="28"/>
          <w:szCs w:val="28"/>
          <w:lang w:eastAsia="ru-RU"/>
        </w:rPr>
        <w:t>введена</w:t>
      </w:r>
      <w:r w:rsidRPr="00430FE7">
        <w:rPr>
          <w:rFonts w:ascii="Times New Roman" w:eastAsia="Times New Roman" w:hAnsi="Times New Roman" w:cs="Times New Roman"/>
          <w:sz w:val="28"/>
          <w:szCs w:val="28"/>
          <w:lang w:eastAsia="ru-RU"/>
        </w:rPr>
        <w:t xml:space="preserve"> в эксплуатацию</w:t>
      </w:r>
      <w:r w:rsidR="00D769C8" w:rsidRPr="00430FE7">
        <w:rPr>
          <w:rFonts w:ascii="Times New Roman" w:eastAsia="Times New Roman" w:hAnsi="Times New Roman" w:cs="Times New Roman"/>
          <w:sz w:val="28"/>
          <w:szCs w:val="28"/>
          <w:lang w:eastAsia="ru-RU"/>
        </w:rPr>
        <w:t xml:space="preserve"> </w:t>
      </w:r>
      <w:r w:rsidR="00430FE7" w:rsidRPr="00430FE7">
        <w:rPr>
          <w:rFonts w:ascii="Times New Roman" w:eastAsia="Times New Roman" w:hAnsi="Times New Roman" w:cs="Times New Roman"/>
          <w:sz w:val="28"/>
          <w:szCs w:val="28"/>
          <w:lang w:eastAsia="ru-RU"/>
        </w:rPr>
        <w:t>ясли сад «Радуга в пгт. Каа-Хем.</w:t>
      </w:r>
    </w:p>
    <w:p w:rsidR="007D7D99" w:rsidRPr="0028035E" w:rsidRDefault="007D7D99" w:rsidP="007D7D99">
      <w:pPr>
        <w:shd w:val="clear" w:color="auto" w:fill="FFFFFF"/>
        <w:spacing w:after="0" w:line="240" w:lineRule="auto"/>
        <w:ind w:firstLine="567"/>
        <w:jc w:val="both"/>
        <w:rPr>
          <w:rFonts w:ascii="Times New Roman" w:hAnsi="Times New Roman" w:cs="Times New Roman"/>
          <w:sz w:val="28"/>
          <w:szCs w:val="28"/>
        </w:rPr>
      </w:pPr>
      <w:r w:rsidRPr="0028035E">
        <w:rPr>
          <w:rFonts w:ascii="Times New Roman" w:eastAsia="Times New Roman" w:hAnsi="Times New Roman" w:cs="Times New Roman"/>
          <w:color w:val="000000"/>
          <w:sz w:val="28"/>
          <w:szCs w:val="28"/>
          <w:lang w:eastAsia="ru-RU"/>
        </w:rPr>
        <w:t xml:space="preserve">Анализ статистических данных констатирует следующие демографические процессы: увеличение численности населения кожууна, в том числе детского населения дошкольного возраста до 7 лет. </w:t>
      </w:r>
      <w:r w:rsidRPr="0028035E">
        <w:rPr>
          <w:rFonts w:ascii="Times New Roman" w:hAnsi="Times New Roman" w:cs="Times New Roman"/>
          <w:sz w:val="28"/>
          <w:szCs w:val="28"/>
        </w:rPr>
        <w:t>Продолжающийся рост численности детей от 0 до 7 лет и дефицит мест в детских садах по-прежнему обостряет проблему доступности дошкольного образования в Кызылском кожууне.</w:t>
      </w:r>
    </w:p>
    <w:p w:rsidR="00CA2F5F" w:rsidRPr="00C34859" w:rsidRDefault="00CA2F5F" w:rsidP="007D7D99">
      <w:pPr>
        <w:shd w:val="clear" w:color="auto" w:fill="FFFFFF"/>
        <w:spacing w:after="0" w:line="240" w:lineRule="auto"/>
        <w:ind w:firstLine="567"/>
        <w:jc w:val="both"/>
        <w:rPr>
          <w:rFonts w:ascii="Times New Roman" w:hAnsi="Times New Roman" w:cs="Times New Roman"/>
          <w:sz w:val="28"/>
          <w:szCs w:val="28"/>
        </w:rPr>
      </w:pPr>
      <w:r w:rsidRPr="00C34859">
        <w:rPr>
          <w:rFonts w:ascii="Times New Roman" w:hAnsi="Times New Roman" w:cs="Times New Roman"/>
          <w:sz w:val="28"/>
          <w:szCs w:val="28"/>
        </w:rPr>
        <w:t>Показатели:</w:t>
      </w:r>
    </w:p>
    <w:p w:rsidR="00C34859" w:rsidRPr="00C34859" w:rsidRDefault="00C34859" w:rsidP="00C34859">
      <w:pPr>
        <w:spacing w:after="0" w:line="240" w:lineRule="auto"/>
        <w:jc w:val="both"/>
        <w:rPr>
          <w:rFonts w:ascii="Times New Roman" w:eastAsia="Calibri" w:hAnsi="Times New Roman" w:cs="Times New Roman"/>
          <w:sz w:val="28"/>
          <w:szCs w:val="28"/>
          <w:lang w:eastAsia="ru-RU"/>
        </w:rPr>
      </w:pPr>
      <w:r w:rsidRPr="00C34859">
        <w:rPr>
          <w:rFonts w:ascii="Times New Roman" w:eastAsia="Calibri" w:hAnsi="Times New Roman" w:cs="Times New Roman"/>
          <w:sz w:val="28"/>
          <w:szCs w:val="28"/>
          <w:lang w:eastAsia="ru-RU"/>
        </w:rPr>
        <w:t>-</w:t>
      </w:r>
      <w:r w:rsidRPr="00C34859">
        <w:t xml:space="preserve"> </w:t>
      </w:r>
      <w:r w:rsidRPr="00C34859">
        <w:rPr>
          <w:rFonts w:ascii="Times New Roman" w:eastAsia="Calibri" w:hAnsi="Times New Roman" w:cs="Times New Roman"/>
          <w:sz w:val="28"/>
          <w:szCs w:val="28"/>
          <w:lang w:eastAsia="ru-RU"/>
        </w:rPr>
        <w:t>доля детей в возрасте от 0 до 3 лет, получающих дошкольную  образовательную услугу и (или) услугу по присмотру и уходу в организациях различной организационно-правовой формы и формы собственности, в общей численности детей от 0 до 3 лет</w:t>
      </w:r>
      <w:r>
        <w:rPr>
          <w:rFonts w:ascii="Times New Roman" w:eastAsia="Calibri" w:hAnsi="Times New Roman" w:cs="Times New Roman"/>
          <w:sz w:val="28"/>
          <w:szCs w:val="28"/>
          <w:lang w:eastAsia="ru-RU"/>
        </w:rPr>
        <w:t>- 33%</w:t>
      </w:r>
      <w:r w:rsidRPr="00C34859">
        <w:rPr>
          <w:rFonts w:ascii="Times New Roman" w:eastAsia="Calibri" w:hAnsi="Times New Roman" w:cs="Times New Roman"/>
          <w:sz w:val="28"/>
          <w:szCs w:val="28"/>
          <w:lang w:eastAsia="ru-RU"/>
        </w:rPr>
        <w:t>;</w:t>
      </w:r>
    </w:p>
    <w:p w:rsidR="00C34859" w:rsidRPr="00C34859" w:rsidRDefault="00C34859" w:rsidP="00C3485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34859">
        <w:rPr>
          <w:rFonts w:ascii="Times New Roman" w:eastAsia="Calibri" w:hAnsi="Times New Roman" w:cs="Times New Roman"/>
          <w:sz w:val="28"/>
          <w:szCs w:val="28"/>
          <w:lang w:eastAsia="ru-RU"/>
        </w:rPr>
        <w:t>доля детей в возрасте от 3 до 7 лет, получающих дошкольную образовательную услугу и (или) услугу по присмотру и уходу, содержанию в организациях различной организационно-правовой формы и формы собственности, в общей численности детей от 3 до 7 лет, скорректированной на численность детей в возрасте 5 - 6 лет, обучающихся по программам начального общего образования</w:t>
      </w:r>
      <w:r>
        <w:rPr>
          <w:rFonts w:ascii="Times New Roman" w:eastAsia="Calibri" w:hAnsi="Times New Roman" w:cs="Times New Roman"/>
          <w:sz w:val="28"/>
          <w:szCs w:val="28"/>
          <w:lang w:eastAsia="ru-RU"/>
        </w:rPr>
        <w:t xml:space="preserve"> – 59%</w:t>
      </w:r>
      <w:r w:rsidRPr="00C34859">
        <w:rPr>
          <w:rFonts w:ascii="Times New Roman" w:eastAsia="Calibri" w:hAnsi="Times New Roman" w:cs="Times New Roman"/>
          <w:sz w:val="28"/>
          <w:szCs w:val="28"/>
          <w:lang w:eastAsia="ru-RU"/>
        </w:rPr>
        <w:t>;</w:t>
      </w:r>
    </w:p>
    <w:p w:rsidR="005C1A64" w:rsidRPr="000A0446" w:rsidRDefault="00F17540" w:rsidP="00C34859">
      <w:pPr>
        <w:spacing w:after="0" w:line="240" w:lineRule="auto"/>
        <w:jc w:val="both"/>
        <w:rPr>
          <w:rFonts w:ascii="Times New Roman" w:eastAsia="Calibri" w:hAnsi="Times New Roman" w:cs="Times New Roman"/>
          <w:sz w:val="28"/>
          <w:szCs w:val="28"/>
          <w:highlight w:val="yellow"/>
          <w:lang w:eastAsia="ru-RU"/>
        </w:rPr>
      </w:pPr>
      <w:r>
        <w:rPr>
          <w:rFonts w:ascii="Times New Roman" w:eastAsia="Calibri" w:hAnsi="Times New Roman" w:cs="Times New Roman"/>
          <w:sz w:val="28"/>
          <w:szCs w:val="28"/>
          <w:lang w:eastAsia="ru-RU"/>
        </w:rPr>
        <w:t xml:space="preserve">- </w:t>
      </w:r>
      <w:r w:rsidR="00C34859" w:rsidRPr="00C34859">
        <w:rPr>
          <w:rFonts w:ascii="Times New Roman" w:eastAsia="Calibri" w:hAnsi="Times New Roman" w:cs="Times New Roman"/>
          <w:sz w:val="28"/>
          <w:szCs w:val="28"/>
          <w:lang w:eastAsia="ru-RU"/>
        </w:rPr>
        <w:t xml:space="preserve">обеспеченность детей дошкольного возраста местами в дошкольных образовательных организациях </w:t>
      </w:r>
      <w:r>
        <w:rPr>
          <w:rFonts w:ascii="Times New Roman" w:eastAsia="Calibri" w:hAnsi="Times New Roman" w:cs="Times New Roman"/>
          <w:sz w:val="28"/>
          <w:szCs w:val="28"/>
          <w:lang w:eastAsia="ru-RU"/>
        </w:rPr>
        <w:t>(количество детей на 1000 мест) -44%.</w:t>
      </w:r>
      <w:r w:rsidR="00C34859">
        <w:rPr>
          <w:rFonts w:ascii="Times New Roman" w:eastAsia="Calibri" w:hAnsi="Times New Roman" w:cs="Times New Roman"/>
          <w:sz w:val="28"/>
          <w:szCs w:val="28"/>
          <w:highlight w:val="yellow"/>
          <w:lang w:eastAsia="ru-RU"/>
        </w:rPr>
        <w:t xml:space="preserve"> </w:t>
      </w:r>
    </w:p>
    <w:p w:rsidR="00C97F54" w:rsidRPr="007D7D99" w:rsidRDefault="00C97F54" w:rsidP="007D7D99">
      <w:pPr>
        <w:shd w:val="clear" w:color="auto" w:fill="FFFFFF"/>
        <w:spacing w:after="0" w:line="240" w:lineRule="auto"/>
        <w:ind w:firstLine="567"/>
        <w:jc w:val="both"/>
        <w:rPr>
          <w:rFonts w:ascii="Times New Roman" w:hAnsi="Times New Roman" w:cs="Times New Roman"/>
          <w:sz w:val="28"/>
          <w:szCs w:val="28"/>
        </w:rPr>
      </w:pPr>
      <w:r w:rsidRPr="00F17540">
        <w:rPr>
          <w:rFonts w:ascii="Times New Roman" w:eastAsia="Calibri" w:hAnsi="Times New Roman" w:cs="Times New Roman"/>
          <w:sz w:val="28"/>
          <w:szCs w:val="28"/>
        </w:rPr>
        <w:t xml:space="preserve">Оценка эффективности реализации подпрограммы составляет </w:t>
      </w:r>
      <w:r w:rsidR="00F17540">
        <w:rPr>
          <w:rFonts w:ascii="Times New Roman" w:eastAsia="Calibri" w:hAnsi="Times New Roman" w:cs="Times New Roman"/>
          <w:sz w:val="28"/>
          <w:szCs w:val="28"/>
        </w:rPr>
        <w:t>ниже средней</w:t>
      </w:r>
      <w:r w:rsidRPr="00F17540">
        <w:rPr>
          <w:rFonts w:ascii="Times New Roman" w:eastAsia="Calibri" w:hAnsi="Times New Roman" w:cs="Times New Roman"/>
          <w:sz w:val="28"/>
          <w:szCs w:val="28"/>
        </w:rPr>
        <w:t>.</w:t>
      </w:r>
    </w:p>
    <w:p w:rsidR="00906AA4" w:rsidRPr="007D7D99" w:rsidRDefault="00906AA4" w:rsidP="007D7D99">
      <w:pPr>
        <w:spacing w:after="0" w:line="240" w:lineRule="auto"/>
        <w:rPr>
          <w:rFonts w:ascii="Times New Roman" w:eastAsia="Times New Roman" w:hAnsi="Times New Roman" w:cs="Times New Roman"/>
          <w:b/>
          <w:sz w:val="28"/>
          <w:szCs w:val="28"/>
          <w:lang w:eastAsia="ru-RU"/>
        </w:rPr>
      </w:pPr>
    </w:p>
    <w:p w:rsidR="007D7D99" w:rsidRPr="00023045" w:rsidRDefault="007D7D99" w:rsidP="00602D76">
      <w:pPr>
        <w:spacing w:after="0" w:line="240" w:lineRule="auto"/>
        <w:ind w:firstLine="708"/>
        <w:jc w:val="center"/>
        <w:rPr>
          <w:rFonts w:ascii="Times New Roman" w:eastAsia="Times New Roman" w:hAnsi="Times New Roman" w:cs="Times New Roman"/>
          <w:b/>
          <w:sz w:val="28"/>
          <w:szCs w:val="28"/>
          <w:lang w:eastAsia="ru-RU"/>
        </w:rPr>
      </w:pPr>
      <w:r w:rsidRPr="00023045">
        <w:rPr>
          <w:rFonts w:ascii="Times New Roman" w:eastAsia="Times New Roman" w:hAnsi="Times New Roman" w:cs="Times New Roman"/>
          <w:b/>
          <w:sz w:val="28"/>
          <w:szCs w:val="28"/>
          <w:lang w:eastAsia="ru-RU"/>
        </w:rPr>
        <w:lastRenderedPageBreak/>
        <w:t>Подпрограмма «Развитие общего образования»</w:t>
      </w:r>
    </w:p>
    <w:p w:rsidR="00EA3DE4" w:rsidRDefault="00AB7333" w:rsidP="00EA3DE4">
      <w:pPr>
        <w:spacing w:after="0" w:line="240" w:lineRule="auto"/>
        <w:ind w:firstLine="567"/>
        <w:jc w:val="both"/>
        <w:rPr>
          <w:rFonts w:ascii="Times New Roman" w:eastAsia="Times New Roman" w:hAnsi="Times New Roman" w:cs="Times New Roman"/>
          <w:sz w:val="28"/>
          <w:szCs w:val="28"/>
          <w:highlight w:val="yellow"/>
          <w:lang w:eastAsia="ru-RU"/>
        </w:rPr>
      </w:pPr>
      <w:r w:rsidRPr="00FC0E66">
        <w:rPr>
          <w:rFonts w:ascii="Times New Roman" w:eastAsia="Times New Roman" w:hAnsi="Times New Roman" w:cs="Times New Roman"/>
          <w:sz w:val="28"/>
          <w:szCs w:val="28"/>
          <w:highlight w:val="yellow"/>
          <w:lang w:eastAsia="ru-RU"/>
        </w:rPr>
        <w:t xml:space="preserve"> </w:t>
      </w:r>
    </w:p>
    <w:p w:rsidR="00EA3DE4" w:rsidRDefault="00EA3DE4" w:rsidP="00EA3DE4">
      <w:pPr>
        <w:spacing w:after="0" w:line="240" w:lineRule="auto"/>
        <w:ind w:firstLine="567"/>
        <w:jc w:val="both"/>
        <w:rPr>
          <w:rFonts w:ascii="Times New Roman" w:eastAsia="Times New Roman" w:hAnsi="Times New Roman" w:cs="Times New Roman"/>
          <w:sz w:val="28"/>
          <w:szCs w:val="28"/>
          <w:lang w:eastAsia="ru-RU"/>
        </w:rPr>
      </w:pPr>
      <w:r w:rsidRPr="00EA3DE4">
        <w:rPr>
          <w:rFonts w:ascii="Times New Roman" w:eastAsia="Times New Roman" w:hAnsi="Times New Roman" w:cs="Times New Roman"/>
          <w:sz w:val="28"/>
          <w:szCs w:val="28"/>
          <w:lang w:eastAsia="ru-RU"/>
        </w:rPr>
        <w:t>Цель подпрограммы: организация предоставления и повышение качества общего образования по основным общеобразовательным программам на территории Кызылского кожууна, обеспечение равного доступа к качественному образованию для всех категорий детей</w:t>
      </w:r>
      <w:r>
        <w:rPr>
          <w:rFonts w:ascii="Times New Roman" w:eastAsia="Times New Roman" w:hAnsi="Times New Roman" w:cs="Times New Roman"/>
          <w:sz w:val="28"/>
          <w:szCs w:val="28"/>
          <w:lang w:eastAsia="ru-RU"/>
        </w:rPr>
        <w:t>.</w:t>
      </w:r>
    </w:p>
    <w:p w:rsidR="00EA3DE4" w:rsidRDefault="00EA3DE4" w:rsidP="00EA3D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EA3DE4" w:rsidRPr="00EA3DE4" w:rsidRDefault="00EA3DE4" w:rsidP="00EA3DE4">
      <w:pPr>
        <w:spacing w:after="0" w:line="240" w:lineRule="auto"/>
        <w:ind w:firstLine="567"/>
        <w:jc w:val="both"/>
        <w:rPr>
          <w:rFonts w:ascii="Times New Roman" w:eastAsia="Times New Roman" w:hAnsi="Times New Roman" w:cs="Times New Roman"/>
          <w:sz w:val="28"/>
          <w:szCs w:val="28"/>
          <w:lang w:eastAsia="ru-RU"/>
        </w:rPr>
      </w:pPr>
      <w:r w:rsidRPr="00EA3DE4">
        <w:rPr>
          <w:rFonts w:ascii="Times New Roman" w:eastAsia="Times New Roman" w:hAnsi="Times New Roman" w:cs="Times New Roman"/>
          <w:sz w:val="28"/>
          <w:szCs w:val="28"/>
          <w:lang w:eastAsia="ru-RU"/>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EA3DE4" w:rsidRPr="00EA3DE4" w:rsidRDefault="00EA3DE4" w:rsidP="00EA3DE4">
      <w:pPr>
        <w:spacing w:after="0" w:line="240" w:lineRule="auto"/>
        <w:ind w:firstLine="567"/>
        <w:jc w:val="both"/>
        <w:rPr>
          <w:rFonts w:ascii="Times New Roman" w:eastAsia="Times New Roman" w:hAnsi="Times New Roman" w:cs="Times New Roman"/>
          <w:sz w:val="28"/>
          <w:szCs w:val="28"/>
          <w:lang w:eastAsia="ru-RU"/>
        </w:rPr>
      </w:pPr>
      <w:r w:rsidRPr="00EA3DE4">
        <w:rPr>
          <w:rFonts w:ascii="Times New Roman" w:eastAsia="Times New Roman" w:hAnsi="Times New Roman" w:cs="Times New Roman"/>
          <w:sz w:val="28"/>
          <w:szCs w:val="28"/>
          <w:lang w:eastAsia="ru-RU"/>
        </w:rPr>
        <w:t>2) Внедрение федеральных государственных образовательных стандартов общего образования.</w:t>
      </w:r>
    </w:p>
    <w:p w:rsidR="00EA3DE4" w:rsidRPr="00EA3DE4" w:rsidRDefault="00EA3DE4" w:rsidP="00EA3DE4">
      <w:pPr>
        <w:spacing w:after="0" w:line="240" w:lineRule="auto"/>
        <w:ind w:firstLine="567"/>
        <w:jc w:val="both"/>
        <w:rPr>
          <w:rFonts w:ascii="Times New Roman" w:eastAsia="Times New Roman" w:hAnsi="Times New Roman" w:cs="Times New Roman"/>
          <w:sz w:val="28"/>
          <w:szCs w:val="28"/>
          <w:lang w:eastAsia="ru-RU"/>
        </w:rPr>
      </w:pPr>
      <w:r w:rsidRPr="00EA3DE4">
        <w:rPr>
          <w:rFonts w:ascii="Times New Roman" w:eastAsia="Times New Roman" w:hAnsi="Times New Roman" w:cs="Times New Roman"/>
          <w:sz w:val="28"/>
          <w:szCs w:val="28"/>
          <w:lang w:eastAsia="ru-RU"/>
        </w:rPr>
        <w:t>3)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EA3DE4" w:rsidRPr="00EA3DE4" w:rsidRDefault="00EA3DE4" w:rsidP="00EA3DE4">
      <w:pPr>
        <w:spacing w:after="0" w:line="240" w:lineRule="auto"/>
        <w:ind w:firstLine="567"/>
        <w:jc w:val="both"/>
        <w:rPr>
          <w:rFonts w:ascii="Times New Roman" w:eastAsia="Times New Roman" w:hAnsi="Times New Roman" w:cs="Times New Roman"/>
          <w:sz w:val="28"/>
          <w:szCs w:val="28"/>
          <w:lang w:eastAsia="ru-RU"/>
        </w:rPr>
      </w:pPr>
      <w:r w:rsidRPr="00EA3DE4">
        <w:rPr>
          <w:rFonts w:ascii="Times New Roman" w:eastAsia="Times New Roman" w:hAnsi="Times New Roman" w:cs="Times New Roman"/>
          <w:sz w:val="28"/>
          <w:szCs w:val="28"/>
          <w:lang w:eastAsia="ru-RU"/>
        </w:rPr>
        <w:t>5)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муниципальных общеобразовательных организациях.</w:t>
      </w:r>
    </w:p>
    <w:p w:rsidR="00EA3DE4" w:rsidRPr="00EA3DE4" w:rsidRDefault="00EA3DE4" w:rsidP="00EA3DE4">
      <w:pPr>
        <w:spacing w:after="0" w:line="240" w:lineRule="auto"/>
        <w:ind w:firstLine="567"/>
        <w:jc w:val="both"/>
        <w:rPr>
          <w:rFonts w:ascii="Times New Roman" w:eastAsia="Times New Roman" w:hAnsi="Times New Roman" w:cs="Times New Roman"/>
          <w:sz w:val="28"/>
          <w:szCs w:val="28"/>
          <w:lang w:eastAsia="ru-RU"/>
        </w:rPr>
      </w:pPr>
      <w:r w:rsidRPr="00EA3DE4">
        <w:rPr>
          <w:rFonts w:ascii="Times New Roman" w:eastAsia="Times New Roman" w:hAnsi="Times New Roman" w:cs="Times New Roman"/>
          <w:sz w:val="28"/>
          <w:szCs w:val="28"/>
          <w:lang w:eastAsia="ru-RU"/>
        </w:rPr>
        <w:t>7)  Внедрение системы мотивации руководителей и педагогических работников муниципальных общеобразовательных организаций на достижение результатов профессиональной служебной деятельности.</w:t>
      </w:r>
    </w:p>
    <w:p w:rsidR="00EA3DE4" w:rsidRPr="00EA3DE4" w:rsidRDefault="00EA3DE4" w:rsidP="00EA3DE4">
      <w:pPr>
        <w:spacing w:after="0" w:line="240" w:lineRule="auto"/>
        <w:ind w:firstLine="567"/>
        <w:jc w:val="both"/>
        <w:rPr>
          <w:rFonts w:ascii="Times New Roman" w:eastAsia="Times New Roman" w:hAnsi="Times New Roman" w:cs="Times New Roman"/>
          <w:sz w:val="28"/>
          <w:szCs w:val="28"/>
          <w:lang w:eastAsia="ru-RU"/>
        </w:rPr>
      </w:pPr>
    </w:p>
    <w:p w:rsidR="00EA3DE4" w:rsidRPr="00EA3DE4" w:rsidRDefault="00EA3DE4" w:rsidP="00EA3DE4">
      <w:pPr>
        <w:pStyle w:val="a5"/>
        <w:numPr>
          <w:ilvl w:val="0"/>
          <w:numId w:val="7"/>
        </w:numPr>
        <w:jc w:val="center"/>
        <w:rPr>
          <w:sz w:val="28"/>
          <w:szCs w:val="28"/>
          <w:lang w:bidi="ru-RU"/>
        </w:rPr>
      </w:pPr>
      <w:r w:rsidRPr="00EA3DE4">
        <w:rPr>
          <w:sz w:val="28"/>
          <w:szCs w:val="28"/>
          <w:lang w:bidi="ru-RU"/>
        </w:rPr>
        <w:t>Информация о финансировании мероприятий муниципальной подпрограммы</w:t>
      </w:r>
    </w:p>
    <w:p w:rsidR="00EA3DE4" w:rsidRPr="00EA3DE4" w:rsidRDefault="00EA3DE4" w:rsidP="00EA3DE4">
      <w:pPr>
        <w:pStyle w:val="a5"/>
        <w:rPr>
          <w:sz w:val="28"/>
          <w:szCs w:val="28"/>
          <w:lang w:bidi="ru-RU"/>
        </w:rPr>
      </w:pPr>
    </w:p>
    <w:p w:rsidR="00EA3DE4" w:rsidRDefault="00EA3DE4" w:rsidP="00EA3DE4">
      <w:pPr>
        <w:spacing w:after="0" w:line="240" w:lineRule="auto"/>
        <w:ind w:firstLine="567"/>
        <w:jc w:val="both"/>
        <w:rPr>
          <w:rFonts w:ascii="Times New Roman" w:eastAsia="Times New Roman" w:hAnsi="Times New Roman" w:cs="Times New Roman"/>
          <w:sz w:val="28"/>
          <w:szCs w:val="28"/>
          <w:lang w:eastAsia="ru-RU"/>
        </w:rPr>
      </w:pPr>
      <w:r w:rsidRPr="00EA3DE4">
        <w:rPr>
          <w:rFonts w:ascii="Times New Roman" w:eastAsia="Times New Roman" w:hAnsi="Times New Roman" w:cs="Times New Roman"/>
          <w:sz w:val="28"/>
          <w:szCs w:val="28"/>
          <w:lang w:eastAsia="ru-RU"/>
        </w:rPr>
        <w:t>Плановый объем финансирования за 2022 год составляет 751 485,1 тыс. рублей, фактически профинансировано за 2022 г. – 751 485,1 тыс. рублей, выполнено на 100%.</w:t>
      </w:r>
    </w:p>
    <w:p w:rsidR="00EA3DE4" w:rsidRDefault="00EA3DE4" w:rsidP="00EA3DE4">
      <w:pPr>
        <w:spacing w:after="0" w:line="240" w:lineRule="auto"/>
        <w:ind w:firstLine="567"/>
        <w:jc w:val="both"/>
        <w:rPr>
          <w:rFonts w:ascii="Times New Roman" w:eastAsia="Times New Roman" w:hAnsi="Times New Roman" w:cs="Times New Roman"/>
          <w:sz w:val="28"/>
          <w:szCs w:val="28"/>
          <w:lang w:eastAsia="ru-RU"/>
        </w:rPr>
      </w:pPr>
    </w:p>
    <w:p w:rsidR="00EA3DE4" w:rsidRPr="00EA3DE4" w:rsidRDefault="00EA3DE4" w:rsidP="00EA3DE4">
      <w:pPr>
        <w:spacing w:after="0" w:line="240" w:lineRule="auto"/>
        <w:ind w:firstLine="567"/>
        <w:jc w:val="center"/>
        <w:rPr>
          <w:rFonts w:ascii="Times New Roman" w:eastAsia="Times New Roman" w:hAnsi="Times New Roman" w:cs="Times New Roman"/>
          <w:sz w:val="28"/>
          <w:szCs w:val="28"/>
          <w:lang w:eastAsia="ru-RU"/>
        </w:rPr>
      </w:pPr>
      <w:r w:rsidRPr="00EA3DE4">
        <w:rPr>
          <w:rFonts w:ascii="Times New Roman" w:eastAsia="Times New Roman" w:hAnsi="Times New Roman" w:cs="Times New Roman"/>
          <w:sz w:val="28"/>
          <w:szCs w:val="28"/>
          <w:lang w:eastAsia="ru-RU"/>
        </w:rPr>
        <w:t>III. Информация о выполнении мероприятий муниципальной подпрограммы</w:t>
      </w:r>
    </w:p>
    <w:p w:rsidR="00EA3DE4" w:rsidRPr="00EA3DE4" w:rsidRDefault="00EA3DE4" w:rsidP="00EA3DE4">
      <w:pPr>
        <w:spacing w:after="0" w:line="240" w:lineRule="auto"/>
        <w:jc w:val="both"/>
        <w:rPr>
          <w:rFonts w:ascii="Times New Roman" w:eastAsia="Times New Roman" w:hAnsi="Times New Roman" w:cs="Times New Roman"/>
          <w:sz w:val="28"/>
          <w:szCs w:val="28"/>
          <w:lang w:eastAsia="ru-RU"/>
        </w:rPr>
      </w:pPr>
    </w:p>
    <w:p w:rsidR="00527954" w:rsidRPr="009E3B86" w:rsidRDefault="00023045" w:rsidP="009E3B86">
      <w:pPr>
        <w:spacing w:after="0" w:line="240" w:lineRule="auto"/>
        <w:ind w:firstLine="567"/>
        <w:jc w:val="both"/>
        <w:rPr>
          <w:rFonts w:ascii="Times New Roman" w:eastAsia="Times New Roman" w:hAnsi="Times New Roman" w:cs="Times New Roman"/>
          <w:sz w:val="28"/>
          <w:szCs w:val="28"/>
          <w:lang w:eastAsia="ru-RU"/>
        </w:rPr>
      </w:pPr>
      <w:r w:rsidRPr="009E3B86">
        <w:rPr>
          <w:rFonts w:ascii="Times New Roman" w:eastAsia="Times New Roman" w:hAnsi="Times New Roman" w:cs="Times New Roman"/>
          <w:sz w:val="28"/>
          <w:szCs w:val="28"/>
          <w:lang w:eastAsia="ru-RU"/>
        </w:rPr>
        <w:t>Основные мероприятия в</w:t>
      </w:r>
      <w:r w:rsidR="009E3B86" w:rsidRPr="009E3B86">
        <w:rPr>
          <w:rFonts w:ascii="Times New Roman" w:eastAsia="Times New Roman" w:hAnsi="Times New Roman" w:cs="Times New Roman"/>
          <w:sz w:val="28"/>
          <w:szCs w:val="28"/>
          <w:lang w:eastAsia="ru-RU"/>
        </w:rPr>
        <w:t xml:space="preserve"> сфере реализации подпрограммы.</w:t>
      </w:r>
    </w:p>
    <w:p w:rsidR="00023045" w:rsidRPr="00DA1B24" w:rsidRDefault="009E3B86" w:rsidP="000230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23045" w:rsidRPr="00DA1B24">
        <w:rPr>
          <w:rFonts w:ascii="Times New Roman" w:eastAsia="Times New Roman" w:hAnsi="Times New Roman" w:cs="Times New Roman"/>
          <w:sz w:val="28"/>
          <w:szCs w:val="28"/>
          <w:lang w:eastAsia="ru-RU"/>
        </w:rPr>
        <w:t>)</w:t>
      </w:r>
      <w:r w:rsidR="00023045" w:rsidRPr="00DA1B24">
        <w:rPr>
          <w:rFonts w:ascii="Times New Roman" w:eastAsia="Times New Roman" w:hAnsi="Times New Roman" w:cs="Times New Roman"/>
          <w:sz w:val="28"/>
          <w:szCs w:val="28"/>
          <w:lang w:eastAsia="ru-RU"/>
        </w:rPr>
        <w:tab/>
        <w:t xml:space="preserve">Предоставление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 </w:t>
      </w:r>
    </w:p>
    <w:p w:rsidR="00810ABC" w:rsidRPr="00DA1B24" w:rsidRDefault="00810ABC" w:rsidP="00023045">
      <w:pPr>
        <w:spacing w:after="0" w:line="240" w:lineRule="auto"/>
        <w:ind w:firstLine="567"/>
        <w:jc w:val="both"/>
        <w:rPr>
          <w:rFonts w:ascii="Times New Roman" w:eastAsia="Times New Roman" w:hAnsi="Times New Roman" w:cs="Times New Roman"/>
          <w:sz w:val="28"/>
          <w:szCs w:val="28"/>
          <w:lang w:eastAsia="ru-RU"/>
        </w:rPr>
      </w:pPr>
      <w:r w:rsidRPr="00DA1B24">
        <w:rPr>
          <w:rFonts w:ascii="Times New Roman" w:eastAsia="Times New Roman" w:hAnsi="Times New Roman" w:cs="Times New Roman"/>
          <w:sz w:val="28"/>
          <w:szCs w:val="28"/>
          <w:lang w:eastAsia="ru-RU"/>
        </w:rPr>
        <w:lastRenderedPageBreak/>
        <w:t>Из них на выплату заработной платы и начисления оплаты труда 643111,7 тыс. рублей (</w:t>
      </w:r>
      <w:r w:rsidRPr="00DA1B24">
        <w:rPr>
          <w:rFonts w:ascii="Times New Roman" w:eastAsia="Times New Roman" w:hAnsi="Times New Roman" w:cs="Times New Roman"/>
          <w:iCs/>
          <w:sz w:val="28"/>
          <w:szCs w:val="28"/>
          <w:lang w:eastAsia="ru-RU"/>
        </w:rPr>
        <w:t>из них на предоставление иных межбюджетных трансфертов на ежемесячное денежное вознаграждение за классное руководство педагогическим работникам – 44734,4 тыс. рублей).</w:t>
      </w:r>
    </w:p>
    <w:p w:rsidR="00810ABC" w:rsidRPr="00DA1B24" w:rsidRDefault="00810ABC" w:rsidP="00810ABC">
      <w:pPr>
        <w:spacing w:after="0" w:line="240" w:lineRule="auto"/>
        <w:ind w:firstLine="567"/>
        <w:jc w:val="both"/>
        <w:rPr>
          <w:rFonts w:ascii="Times New Roman" w:eastAsia="Times New Roman" w:hAnsi="Times New Roman" w:cs="Times New Roman"/>
          <w:sz w:val="28"/>
          <w:szCs w:val="28"/>
          <w:lang w:eastAsia="ru-RU"/>
        </w:rPr>
      </w:pPr>
      <w:r w:rsidRPr="00DA1B24">
        <w:rPr>
          <w:rFonts w:ascii="Times New Roman" w:eastAsia="Times New Roman" w:hAnsi="Times New Roman" w:cs="Times New Roman"/>
          <w:sz w:val="28"/>
          <w:szCs w:val="28"/>
          <w:lang w:eastAsia="ru-RU"/>
        </w:rPr>
        <w:t>Средняя начисленная заработная плата педагогических работников по образовательным учреждениям за 2022 г. выполнена на 100 % при среднемесячной заработной плате по региону в размере 43131 рублей, фактическая средняя заработная плата составляет 46286 рублей Средняя численность педагогических работников составляет 565,5 человек. Средняя численность всего 1165 работников по школам, средняя заработная плата всех работников – 39001 рублей.</w:t>
      </w:r>
    </w:p>
    <w:p w:rsidR="00DA1B24" w:rsidRPr="00DA1B24" w:rsidRDefault="00DA1B24" w:rsidP="00DA1B24">
      <w:pPr>
        <w:spacing w:after="0" w:line="240" w:lineRule="auto"/>
        <w:ind w:firstLine="567"/>
        <w:jc w:val="both"/>
        <w:rPr>
          <w:rFonts w:ascii="Times New Roman" w:eastAsia="Times New Roman" w:hAnsi="Times New Roman" w:cs="Times New Roman"/>
          <w:sz w:val="28"/>
          <w:szCs w:val="28"/>
          <w:lang w:eastAsia="ru-RU"/>
        </w:rPr>
      </w:pPr>
      <w:r w:rsidRPr="00DA1B24">
        <w:rPr>
          <w:rFonts w:ascii="Times New Roman" w:eastAsia="Times New Roman" w:hAnsi="Times New Roman" w:cs="Times New Roman"/>
          <w:sz w:val="28"/>
          <w:szCs w:val="28"/>
          <w:lang w:eastAsia="ru-RU"/>
        </w:rPr>
        <w:t>Субвенции на компенсацию расходов на оплату жилых помещений, отопления и освещения педагогическим работникам, проживающим и работающим в сельской местности (ЖКУ) – 1467,5 тыс. рублей.</w:t>
      </w:r>
    </w:p>
    <w:p w:rsidR="00810ABC" w:rsidRPr="00810ABC" w:rsidRDefault="00810ABC" w:rsidP="00810AB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учебные расходы </w:t>
      </w:r>
      <w:r w:rsidRPr="00810ABC">
        <w:rPr>
          <w:rFonts w:ascii="Times New Roman" w:eastAsia="Times New Roman" w:hAnsi="Times New Roman" w:cs="Times New Roman"/>
          <w:sz w:val="28"/>
          <w:szCs w:val="28"/>
          <w:lang w:eastAsia="ru-RU"/>
        </w:rPr>
        <w:t>6928,0 тыс. рублей.</w:t>
      </w:r>
    </w:p>
    <w:p w:rsidR="00023045" w:rsidRPr="005544CE" w:rsidRDefault="00810ABC" w:rsidP="00810ABC">
      <w:pPr>
        <w:spacing w:after="0" w:line="240" w:lineRule="auto"/>
        <w:ind w:firstLine="567"/>
        <w:jc w:val="both"/>
        <w:rPr>
          <w:rFonts w:ascii="Times New Roman" w:eastAsia="Times New Roman" w:hAnsi="Times New Roman" w:cs="Times New Roman"/>
          <w:sz w:val="28"/>
          <w:szCs w:val="28"/>
          <w:highlight w:val="yellow"/>
          <w:lang w:eastAsia="ru-RU"/>
        </w:rPr>
      </w:pPr>
      <w:r w:rsidRPr="005544CE">
        <w:rPr>
          <w:rFonts w:ascii="Times New Roman" w:eastAsia="Times New Roman" w:hAnsi="Times New Roman" w:cs="Times New Roman"/>
          <w:sz w:val="28"/>
          <w:szCs w:val="28"/>
          <w:lang w:eastAsia="ru-RU"/>
        </w:rPr>
        <w:t>На проведение ОГЭ, ЕГЭ профинансировали 1201,290 тыс. рублей.</w:t>
      </w:r>
    </w:p>
    <w:p w:rsidR="00023045" w:rsidRPr="005544CE" w:rsidRDefault="00023045" w:rsidP="00023045">
      <w:pPr>
        <w:spacing w:after="0" w:line="240" w:lineRule="auto"/>
        <w:ind w:firstLine="567"/>
        <w:jc w:val="both"/>
        <w:rPr>
          <w:rFonts w:ascii="Times New Roman" w:eastAsia="Times New Roman" w:hAnsi="Times New Roman" w:cs="Times New Roman"/>
          <w:sz w:val="28"/>
          <w:szCs w:val="28"/>
          <w:lang w:eastAsia="ru-RU"/>
        </w:rPr>
      </w:pPr>
      <w:r w:rsidRPr="005544CE">
        <w:rPr>
          <w:rFonts w:ascii="Times New Roman" w:eastAsia="Times New Roman" w:hAnsi="Times New Roman" w:cs="Times New Roman"/>
          <w:sz w:val="28"/>
          <w:szCs w:val="28"/>
          <w:lang w:eastAsia="ru-RU"/>
        </w:rPr>
        <w:tab/>
      </w:r>
      <w:r w:rsidR="009E3B86">
        <w:rPr>
          <w:rFonts w:ascii="Times New Roman" w:eastAsia="Times New Roman" w:hAnsi="Times New Roman" w:cs="Times New Roman"/>
          <w:sz w:val="28"/>
          <w:szCs w:val="28"/>
          <w:lang w:eastAsia="ru-RU"/>
        </w:rPr>
        <w:t>2</w:t>
      </w:r>
      <w:r w:rsidRPr="005544CE">
        <w:rPr>
          <w:rFonts w:ascii="Times New Roman" w:eastAsia="Times New Roman" w:hAnsi="Times New Roman" w:cs="Times New Roman"/>
          <w:sz w:val="28"/>
          <w:szCs w:val="28"/>
          <w:lang w:eastAsia="ru-RU"/>
        </w:rPr>
        <w:t>) Укрепление материально-технической базы муниципальных общеобразовательных организаций.</w:t>
      </w:r>
    </w:p>
    <w:p w:rsidR="008E3839" w:rsidRDefault="005544CE" w:rsidP="005544CE">
      <w:pPr>
        <w:spacing w:after="0" w:line="240" w:lineRule="auto"/>
        <w:ind w:firstLine="567"/>
        <w:jc w:val="both"/>
        <w:rPr>
          <w:rFonts w:ascii="Times New Roman" w:eastAsia="Times New Roman" w:hAnsi="Times New Roman" w:cs="Times New Roman"/>
          <w:sz w:val="28"/>
          <w:szCs w:val="28"/>
          <w:lang w:eastAsia="ru-RU"/>
        </w:rPr>
      </w:pPr>
      <w:r w:rsidRPr="005544CE">
        <w:rPr>
          <w:rFonts w:ascii="Times New Roman" w:eastAsia="Times New Roman" w:hAnsi="Times New Roman" w:cs="Times New Roman"/>
          <w:sz w:val="28"/>
          <w:szCs w:val="28"/>
          <w:lang w:eastAsia="ru-RU"/>
        </w:rPr>
        <w:t xml:space="preserve">На приобретение основных средств </w:t>
      </w:r>
      <w:r>
        <w:rPr>
          <w:rFonts w:ascii="Times New Roman" w:eastAsia="Times New Roman" w:hAnsi="Times New Roman" w:cs="Times New Roman"/>
          <w:sz w:val="28"/>
          <w:szCs w:val="28"/>
          <w:lang w:eastAsia="ru-RU"/>
        </w:rPr>
        <w:t xml:space="preserve">направлено </w:t>
      </w:r>
      <w:r w:rsidRPr="005544CE">
        <w:rPr>
          <w:rFonts w:ascii="Times New Roman" w:eastAsia="Times New Roman" w:hAnsi="Times New Roman" w:cs="Times New Roman"/>
          <w:sz w:val="28"/>
          <w:szCs w:val="28"/>
          <w:lang w:eastAsia="ru-RU"/>
        </w:rPr>
        <w:t>7607,8 тыс. рублей.</w:t>
      </w:r>
    </w:p>
    <w:p w:rsidR="00023045" w:rsidRPr="00235954" w:rsidRDefault="00023045" w:rsidP="000230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ab/>
      </w:r>
      <w:r w:rsidR="009E3B86">
        <w:rPr>
          <w:rFonts w:ascii="Times New Roman" w:eastAsia="Times New Roman" w:hAnsi="Times New Roman" w:cs="Times New Roman"/>
          <w:sz w:val="28"/>
          <w:szCs w:val="28"/>
          <w:lang w:eastAsia="ru-RU"/>
        </w:rPr>
        <w:t>3</w:t>
      </w:r>
      <w:r w:rsidRPr="00235954">
        <w:rPr>
          <w:rFonts w:ascii="Times New Roman" w:eastAsia="Times New Roman" w:hAnsi="Times New Roman" w:cs="Times New Roman"/>
          <w:sz w:val="28"/>
          <w:szCs w:val="28"/>
          <w:lang w:eastAsia="ru-RU"/>
        </w:rPr>
        <w:t>) Формирование и развитие современной информационной образовательной среды в муниципальных общеобразовательных организациях.</w:t>
      </w:r>
    </w:p>
    <w:p w:rsidR="00527954" w:rsidRPr="00235954" w:rsidRDefault="00527954" w:rsidP="00527954">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В рамках проекта «Цифровая образовательная среда»</w:t>
      </w:r>
      <w:r w:rsidR="00515FA4" w:rsidRPr="00235954">
        <w:rPr>
          <w:rFonts w:ascii="Times New Roman" w:eastAsia="Times New Roman" w:hAnsi="Times New Roman" w:cs="Times New Roman"/>
          <w:sz w:val="28"/>
          <w:szCs w:val="28"/>
          <w:lang w:eastAsia="ru-RU"/>
        </w:rPr>
        <w:t xml:space="preserve"> </w:t>
      </w:r>
      <w:r w:rsidR="00816825" w:rsidRPr="00235954">
        <w:rPr>
          <w:rFonts w:ascii="Times New Roman" w:eastAsia="Times New Roman" w:hAnsi="Times New Roman" w:cs="Times New Roman"/>
          <w:sz w:val="28"/>
          <w:szCs w:val="28"/>
          <w:lang w:eastAsia="ru-RU"/>
        </w:rPr>
        <w:t>(</w:t>
      </w:r>
      <w:r w:rsidRPr="00235954">
        <w:rPr>
          <w:rFonts w:ascii="Times New Roman" w:eastAsia="Times New Roman" w:hAnsi="Times New Roman" w:cs="Times New Roman"/>
          <w:sz w:val="28"/>
          <w:szCs w:val="28"/>
          <w:lang w:eastAsia="ru-RU"/>
        </w:rPr>
        <w:t>далее - ЦОС) ведется работа по оснащению школ современным оборудованием и развитию цифровых сервисов и контента для образовательной деятельности. На основании</w:t>
      </w:r>
      <w:r w:rsidR="00816825" w:rsidRPr="00235954">
        <w:rPr>
          <w:rFonts w:ascii="Times New Roman" w:eastAsia="Times New Roman" w:hAnsi="Times New Roman" w:cs="Times New Roman"/>
          <w:sz w:val="28"/>
          <w:szCs w:val="28"/>
          <w:lang w:eastAsia="ru-RU"/>
        </w:rPr>
        <w:t xml:space="preserve"> дополнительного соглашения от </w:t>
      </w:r>
      <w:r w:rsidRPr="00235954">
        <w:rPr>
          <w:rFonts w:ascii="Times New Roman" w:eastAsia="Times New Roman" w:hAnsi="Times New Roman" w:cs="Times New Roman"/>
          <w:sz w:val="28"/>
          <w:szCs w:val="28"/>
          <w:lang w:eastAsia="ru-RU"/>
        </w:rPr>
        <w:t>16.11.2021 г № 073-2019-Е40017-1/5 в рамках результата «Образовательные организации обеспечены материально-технической базой для внедрения цифровой образовательной среды» проекта «Цифровая образовательная среда» в 2022 году созданы на базе 7 общеобразовательных школ: Сукпак, Ээрбек, Кара-Хаак, Черби, Терлиг-Хая, Целинное, Шамбалыг.</w:t>
      </w:r>
    </w:p>
    <w:p w:rsidR="00023045" w:rsidRPr="00235954" w:rsidRDefault="00023045" w:rsidP="000230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ab/>
      </w:r>
      <w:r w:rsidR="009E3B86">
        <w:rPr>
          <w:rFonts w:ascii="Times New Roman" w:eastAsia="Times New Roman" w:hAnsi="Times New Roman" w:cs="Times New Roman"/>
          <w:sz w:val="28"/>
          <w:szCs w:val="28"/>
          <w:lang w:eastAsia="ru-RU"/>
        </w:rPr>
        <w:t>4</w:t>
      </w:r>
      <w:r w:rsidRPr="00235954">
        <w:rPr>
          <w:rFonts w:ascii="Times New Roman" w:eastAsia="Times New Roman" w:hAnsi="Times New Roman" w:cs="Times New Roman"/>
          <w:sz w:val="28"/>
          <w:szCs w:val="28"/>
          <w:lang w:eastAsia="ru-RU"/>
        </w:rPr>
        <w:t>) Обеспечение учащихся общеобразовательных учреждений качественным сбалансированным питанием.</w:t>
      </w:r>
    </w:p>
    <w:p w:rsidR="009F512A" w:rsidRPr="00235954" w:rsidRDefault="009F512A" w:rsidP="000230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В Кызылском кожууне всего функционируют 12 общеобразовательных учреждений, где обучаются в 1-4 классах – 2849 учеников</w:t>
      </w:r>
    </w:p>
    <w:p w:rsidR="009F512A" w:rsidRPr="00235954" w:rsidRDefault="00F84D79" w:rsidP="000230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iCs/>
          <w:sz w:val="28"/>
          <w:szCs w:val="28"/>
          <w:lang w:eastAsia="ru-RU"/>
        </w:rPr>
        <w:t>В</w:t>
      </w:r>
      <w:r w:rsidR="009F512A" w:rsidRPr="00235954">
        <w:rPr>
          <w:rFonts w:ascii="Times New Roman" w:eastAsia="Times New Roman" w:hAnsi="Times New Roman" w:cs="Times New Roman"/>
          <w:iCs/>
          <w:sz w:val="28"/>
          <w:szCs w:val="28"/>
          <w:lang w:eastAsia="ru-RU"/>
        </w:rPr>
        <w:t xml:space="preserve"> соответствии с поручением Президента Российской Федерации В.В. Путина об организации бесплатного горячего питания обучающихся, получающих начальное образование </w:t>
      </w:r>
      <w:r w:rsidR="00D931F3" w:rsidRPr="00235954">
        <w:rPr>
          <w:rFonts w:ascii="Times New Roman" w:eastAsia="Times New Roman" w:hAnsi="Times New Roman" w:cs="Times New Roman"/>
          <w:iCs/>
          <w:sz w:val="28"/>
          <w:szCs w:val="28"/>
          <w:lang w:eastAsia="ru-RU"/>
        </w:rPr>
        <w:t>выделено</w:t>
      </w:r>
      <w:r w:rsidR="009F512A" w:rsidRPr="00235954">
        <w:rPr>
          <w:rFonts w:ascii="Times New Roman" w:eastAsia="Times New Roman" w:hAnsi="Times New Roman" w:cs="Times New Roman"/>
          <w:iCs/>
          <w:sz w:val="28"/>
          <w:szCs w:val="28"/>
          <w:lang w:eastAsia="ru-RU"/>
        </w:rPr>
        <w:t xml:space="preserve"> 38017,8 тыс. рублей.</w:t>
      </w:r>
    </w:p>
    <w:p w:rsidR="00023045" w:rsidRPr="00235954" w:rsidRDefault="00023045" w:rsidP="000230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ab/>
      </w:r>
      <w:r w:rsidR="009E3B86">
        <w:rPr>
          <w:rFonts w:ascii="Times New Roman" w:eastAsia="Times New Roman" w:hAnsi="Times New Roman" w:cs="Times New Roman"/>
          <w:sz w:val="28"/>
          <w:szCs w:val="28"/>
          <w:lang w:eastAsia="ru-RU"/>
        </w:rPr>
        <w:t>5</w:t>
      </w:r>
      <w:r w:rsidRPr="00235954">
        <w:rPr>
          <w:rFonts w:ascii="Times New Roman" w:eastAsia="Times New Roman" w:hAnsi="Times New Roman" w:cs="Times New Roman"/>
          <w:sz w:val="28"/>
          <w:szCs w:val="28"/>
          <w:lang w:eastAsia="ru-RU"/>
        </w:rPr>
        <w:t xml:space="preserve">) Мероприятия, направленные на обеспечение безопасности условий обучения детей в муниципальных общеобразовательных организациях (ВЦП «Безопасность образовательного учреждения»). </w:t>
      </w:r>
    </w:p>
    <w:p w:rsidR="00EE5125" w:rsidRPr="00235954" w:rsidRDefault="00E803F3" w:rsidP="0081682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Фактически профинансировано по</w:t>
      </w:r>
      <w:r w:rsidR="0081638C" w:rsidRPr="00235954">
        <w:rPr>
          <w:rFonts w:ascii="Times New Roman" w:eastAsia="Times New Roman" w:hAnsi="Times New Roman" w:cs="Times New Roman"/>
          <w:sz w:val="28"/>
          <w:szCs w:val="28"/>
          <w:lang w:eastAsia="ru-RU"/>
        </w:rPr>
        <w:t xml:space="preserve"> 10 школам </w:t>
      </w:r>
      <w:r w:rsidRPr="00235954">
        <w:rPr>
          <w:rFonts w:ascii="Times New Roman" w:eastAsia="Times New Roman" w:hAnsi="Times New Roman" w:cs="Times New Roman"/>
          <w:sz w:val="28"/>
          <w:szCs w:val="28"/>
          <w:lang w:eastAsia="ru-RU"/>
        </w:rPr>
        <w:t>2824,8 тыс. рублей</w:t>
      </w:r>
      <w:r w:rsidR="0081638C" w:rsidRPr="00235954">
        <w:rPr>
          <w:rFonts w:ascii="Times New Roman" w:eastAsia="Times New Roman" w:hAnsi="Times New Roman" w:cs="Times New Roman"/>
          <w:sz w:val="28"/>
          <w:szCs w:val="28"/>
          <w:lang w:eastAsia="ru-RU"/>
        </w:rPr>
        <w:t xml:space="preserve"> н</w:t>
      </w:r>
      <w:r w:rsidR="00EE5125" w:rsidRPr="00235954">
        <w:rPr>
          <w:rFonts w:ascii="Times New Roman" w:eastAsia="Times New Roman" w:hAnsi="Times New Roman" w:cs="Times New Roman"/>
          <w:sz w:val="28"/>
          <w:szCs w:val="28"/>
          <w:lang w:eastAsia="ru-RU"/>
        </w:rPr>
        <w:t>а монтаж системы видеонаблюдения на автотранспортно</w:t>
      </w:r>
      <w:r w:rsidR="0081638C" w:rsidRPr="00235954">
        <w:rPr>
          <w:rFonts w:ascii="Times New Roman" w:eastAsia="Times New Roman" w:hAnsi="Times New Roman" w:cs="Times New Roman"/>
          <w:sz w:val="28"/>
          <w:szCs w:val="28"/>
          <w:lang w:eastAsia="ru-RU"/>
        </w:rPr>
        <w:t>м</w:t>
      </w:r>
      <w:r w:rsidR="00816825" w:rsidRPr="00235954">
        <w:rPr>
          <w:rFonts w:ascii="Times New Roman" w:eastAsia="Times New Roman" w:hAnsi="Times New Roman" w:cs="Times New Roman"/>
          <w:sz w:val="28"/>
          <w:szCs w:val="28"/>
          <w:lang w:eastAsia="ru-RU"/>
        </w:rPr>
        <w:t xml:space="preserve"> средстве по новым требованиям,</w:t>
      </w:r>
      <w:r w:rsidR="00EE5125" w:rsidRPr="00235954">
        <w:rPr>
          <w:rFonts w:ascii="Times New Roman" w:eastAsia="Times New Roman" w:hAnsi="Times New Roman" w:cs="Times New Roman"/>
          <w:sz w:val="28"/>
          <w:szCs w:val="28"/>
          <w:lang w:eastAsia="ru-RU"/>
        </w:rPr>
        <w:t xml:space="preserve"> </w:t>
      </w:r>
      <w:r w:rsidR="00816825" w:rsidRPr="00235954">
        <w:rPr>
          <w:rFonts w:ascii="Times New Roman" w:eastAsia="Times New Roman" w:hAnsi="Times New Roman" w:cs="Times New Roman"/>
          <w:sz w:val="28"/>
          <w:szCs w:val="28"/>
          <w:lang w:eastAsia="ru-RU"/>
        </w:rPr>
        <w:t>н</w:t>
      </w:r>
      <w:r w:rsidR="00EE5125" w:rsidRPr="00235954">
        <w:rPr>
          <w:rFonts w:ascii="Times New Roman" w:eastAsia="Times New Roman" w:hAnsi="Times New Roman" w:cs="Times New Roman"/>
          <w:sz w:val="28"/>
          <w:szCs w:val="28"/>
          <w:lang w:eastAsia="ru-RU"/>
        </w:rPr>
        <w:t xml:space="preserve">а ремонт системы автоматической </w:t>
      </w:r>
      <w:r w:rsidR="00816825" w:rsidRPr="00235954">
        <w:rPr>
          <w:rFonts w:ascii="Times New Roman" w:eastAsia="Times New Roman" w:hAnsi="Times New Roman" w:cs="Times New Roman"/>
          <w:sz w:val="28"/>
          <w:szCs w:val="28"/>
          <w:lang w:eastAsia="ru-RU"/>
        </w:rPr>
        <w:t>установки пожарной сигнализации, з</w:t>
      </w:r>
      <w:r w:rsidR="00EE5125" w:rsidRPr="00235954">
        <w:rPr>
          <w:rFonts w:ascii="Times New Roman" w:eastAsia="Times New Roman" w:hAnsi="Times New Roman" w:cs="Times New Roman"/>
          <w:sz w:val="28"/>
          <w:szCs w:val="28"/>
          <w:lang w:eastAsia="ru-RU"/>
        </w:rPr>
        <w:t>а проведение испытаний электрооборудования здан</w:t>
      </w:r>
      <w:r w:rsidR="004D5810" w:rsidRPr="00235954">
        <w:rPr>
          <w:rFonts w:ascii="Times New Roman" w:eastAsia="Times New Roman" w:hAnsi="Times New Roman" w:cs="Times New Roman"/>
          <w:sz w:val="28"/>
          <w:szCs w:val="28"/>
          <w:lang w:eastAsia="ru-RU"/>
        </w:rPr>
        <w:t>ий и сооружений (энергопаспорт) и другие.</w:t>
      </w:r>
    </w:p>
    <w:p w:rsidR="00023045" w:rsidRPr="00235954" w:rsidRDefault="00023045" w:rsidP="000230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lastRenderedPageBreak/>
        <w:tab/>
      </w:r>
      <w:r w:rsidR="009E3B86">
        <w:rPr>
          <w:rFonts w:ascii="Times New Roman" w:eastAsia="Times New Roman" w:hAnsi="Times New Roman" w:cs="Times New Roman"/>
          <w:sz w:val="28"/>
          <w:szCs w:val="28"/>
          <w:lang w:eastAsia="ru-RU"/>
        </w:rPr>
        <w:t>6</w:t>
      </w:r>
      <w:r w:rsidRPr="00235954">
        <w:rPr>
          <w:rFonts w:ascii="Times New Roman" w:eastAsia="Times New Roman" w:hAnsi="Times New Roman" w:cs="Times New Roman"/>
          <w:sz w:val="28"/>
          <w:szCs w:val="28"/>
          <w:lang w:eastAsia="ru-RU"/>
        </w:rPr>
        <w:t>) Обустройство прилегающих территорий к зданиям и сооружениям муниципальных общеобразовательных организаций.</w:t>
      </w:r>
    </w:p>
    <w:p w:rsidR="005A31C9" w:rsidRPr="00235954" w:rsidRDefault="008B4EC6" w:rsidP="000230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iCs/>
          <w:sz w:val="28"/>
          <w:szCs w:val="28"/>
          <w:lang w:eastAsia="ru-RU"/>
        </w:rPr>
        <w:t xml:space="preserve">Созданы в общеобразовательных организациях, расположенных в сельской местности, условий для занятия физической культурой и спортом (в МБОУ Начальной школе-детский сад – 1200,0 тыс. рублей). </w:t>
      </w:r>
      <w:r w:rsidRPr="00235954">
        <w:rPr>
          <w:rFonts w:ascii="Times New Roman" w:eastAsia="Times New Roman" w:hAnsi="Times New Roman" w:cs="Times New Roman"/>
          <w:sz w:val="28"/>
          <w:szCs w:val="28"/>
          <w:lang w:eastAsia="ru-RU"/>
        </w:rPr>
        <w:t xml:space="preserve"> </w:t>
      </w:r>
    </w:p>
    <w:p w:rsidR="00023045" w:rsidRPr="00235954" w:rsidRDefault="00023045" w:rsidP="000230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ab/>
      </w:r>
      <w:r w:rsidR="009E3B86">
        <w:rPr>
          <w:rFonts w:ascii="Times New Roman" w:eastAsia="Times New Roman" w:hAnsi="Times New Roman" w:cs="Times New Roman"/>
          <w:sz w:val="28"/>
          <w:szCs w:val="28"/>
          <w:lang w:eastAsia="ru-RU"/>
        </w:rPr>
        <w:t>7</w:t>
      </w:r>
      <w:r w:rsidRPr="00235954">
        <w:rPr>
          <w:rFonts w:ascii="Times New Roman" w:eastAsia="Times New Roman" w:hAnsi="Times New Roman" w:cs="Times New Roman"/>
          <w:sz w:val="28"/>
          <w:szCs w:val="28"/>
          <w:lang w:eastAsia="ru-RU"/>
        </w:rPr>
        <w:t xml:space="preserve">) Капитальный ремонт и реконструкция муниципальных учреждений общего образования </w:t>
      </w:r>
      <w:bookmarkStart w:id="3" w:name="__DdeLink__1752_495431913"/>
      <w:bookmarkEnd w:id="3"/>
      <w:r w:rsidRPr="00235954">
        <w:rPr>
          <w:rFonts w:ascii="Times New Roman" w:eastAsia="Times New Roman" w:hAnsi="Times New Roman" w:cs="Times New Roman"/>
          <w:sz w:val="28"/>
          <w:szCs w:val="28"/>
          <w:lang w:eastAsia="ru-RU"/>
        </w:rPr>
        <w:t xml:space="preserve">муниципального образования «Кызылский кожуун Республики Тыва». </w:t>
      </w:r>
    </w:p>
    <w:p w:rsidR="002F10FF" w:rsidRPr="00235954" w:rsidRDefault="002F10FF" w:rsidP="002F10FF">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По Федеральной программе «Модернизация школьных систем образования» проведен капитальный ремонт 4 школ МБОУ СОШ № 1 пгт.Каа-Хем, МБОУ Баян-Колская СОШ, МБОУ Кара-Хаакская  СОШ, МБОУ Усть-Элегестинская СОШ.</w:t>
      </w:r>
    </w:p>
    <w:p w:rsidR="002F10FF" w:rsidRPr="00235954" w:rsidRDefault="000C2968" w:rsidP="000C2968">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По капитальному ремонту зданий образовательных организаций заказчиком выступал Министерство образования и науки Республики Тыва.</w:t>
      </w:r>
    </w:p>
    <w:p w:rsidR="00023045" w:rsidRPr="00235954" w:rsidRDefault="00023045" w:rsidP="00B74883">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ab/>
      </w:r>
      <w:r w:rsidR="009E3B86">
        <w:rPr>
          <w:rFonts w:ascii="Times New Roman" w:eastAsia="Times New Roman" w:hAnsi="Times New Roman" w:cs="Times New Roman"/>
          <w:sz w:val="28"/>
          <w:szCs w:val="28"/>
          <w:lang w:eastAsia="ru-RU"/>
        </w:rPr>
        <w:t>8</w:t>
      </w:r>
      <w:r w:rsidRPr="00235954">
        <w:rPr>
          <w:rFonts w:ascii="Times New Roman" w:eastAsia="Times New Roman" w:hAnsi="Times New Roman" w:cs="Times New Roman"/>
          <w:sz w:val="28"/>
          <w:szCs w:val="28"/>
          <w:lang w:eastAsia="ru-RU"/>
        </w:rPr>
        <w:t xml:space="preserve">) Строительство учреждений общего образования на территории муниципального района «Кызылский кожуун Республики Тыва». </w:t>
      </w:r>
    </w:p>
    <w:p w:rsidR="00B74883" w:rsidRPr="00235954" w:rsidRDefault="009911AC" w:rsidP="00B74883">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В 2022 году начато строительство 2-х школ на 1650 мест: с. Сукпак на 825 мест, пгт. Каа-Хем на 825 мест.</w:t>
      </w:r>
      <w:r w:rsidR="00B50B6E" w:rsidRPr="00235954">
        <w:rPr>
          <w:rFonts w:ascii="Times New Roman" w:eastAsia="Times New Roman" w:hAnsi="Times New Roman" w:cs="Times New Roman"/>
          <w:sz w:val="28"/>
          <w:szCs w:val="28"/>
          <w:lang w:eastAsia="ru-RU"/>
        </w:rPr>
        <w:t xml:space="preserve"> Заказчиком выступает Гостройзаказ РТ.</w:t>
      </w:r>
    </w:p>
    <w:p w:rsidR="00023045" w:rsidRPr="00235954" w:rsidRDefault="00023045" w:rsidP="000230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ab/>
      </w:r>
      <w:r w:rsidR="009E3B86">
        <w:rPr>
          <w:rFonts w:ascii="Times New Roman" w:eastAsia="Times New Roman" w:hAnsi="Times New Roman" w:cs="Times New Roman"/>
          <w:sz w:val="28"/>
          <w:szCs w:val="28"/>
          <w:lang w:eastAsia="ru-RU"/>
        </w:rPr>
        <w:t>9</w:t>
      </w:r>
      <w:r w:rsidRPr="00235954">
        <w:rPr>
          <w:rFonts w:ascii="Times New Roman" w:eastAsia="Times New Roman" w:hAnsi="Times New Roman" w:cs="Times New Roman"/>
          <w:sz w:val="28"/>
          <w:szCs w:val="28"/>
          <w:lang w:eastAsia="ru-RU"/>
        </w:rPr>
        <w:t>) Организация и проведение олимпиад школьников на муниципальном уровне.</w:t>
      </w:r>
    </w:p>
    <w:p w:rsidR="00354B45" w:rsidRPr="00235954" w:rsidRDefault="00354B45" w:rsidP="00354B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В 2021-2022 учебном году проведены конкурсы, олимпиады муниципального уровня.</w:t>
      </w:r>
    </w:p>
    <w:p w:rsidR="00354B45" w:rsidRPr="00235954" w:rsidRDefault="00354B45" w:rsidP="00354B45">
      <w:pPr>
        <w:pStyle w:val="a5"/>
        <w:numPr>
          <w:ilvl w:val="0"/>
          <w:numId w:val="21"/>
        </w:numPr>
        <w:jc w:val="both"/>
        <w:rPr>
          <w:bCs/>
          <w:sz w:val="28"/>
          <w:szCs w:val="28"/>
        </w:rPr>
      </w:pPr>
      <w:r w:rsidRPr="00235954">
        <w:rPr>
          <w:bCs/>
          <w:sz w:val="28"/>
          <w:szCs w:val="28"/>
        </w:rPr>
        <w:t>Метапредметная олимпиада по ФГОС «Новые знания»</w:t>
      </w:r>
    </w:p>
    <w:p w:rsidR="00354B45" w:rsidRPr="00235954" w:rsidRDefault="00354B45" w:rsidP="00354B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количество участников метапредметной олимпиады «Новые знания» среди 2-4 классов Кызылского кожууна 59 чел., из них количество победителей -7, призеров- 13, сертификаты об участии получили 39 чел., число руководителей-учителей 10 чел.</w:t>
      </w:r>
    </w:p>
    <w:p w:rsidR="00354B45" w:rsidRPr="00235954" w:rsidRDefault="00354B45" w:rsidP="00354B45">
      <w:pPr>
        <w:pStyle w:val="a5"/>
        <w:numPr>
          <w:ilvl w:val="0"/>
          <w:numId w:val="21"/>
        </w:numPr>
        <w:jc w:val="both"/>
        <w:rPr>
          <w:bCs/>
          <w:sz w:val="28"/>
          <w:szCs w:val="28"/>
        </w:rPr>
      </w:pPr>
      <w:r w:rsidRPr="00235954">
        <w:rPr>
          <w:bCs/>
          <w:sz w:val="28"/>
          <w:szCs w:val="28"/>
        </w:rPr>
        <w:t xml:space="preserve">Результаты практической конференции « Я - исследователь» </w:t>
      </w:r>
    </w:p>
    <w:p w:rsidR="00354B45" w:rsidRPr="00235954" w:rsidRDefault="00354B45" w:rsidP="00354B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 xml:space="preserve">Вывод: в течение последних трех лет наблюдается стабильное количество победителей, призеров в школах №2 пгт.Каа-Хем, стабильные результаты показывают учащиеся школ Сукпака, СОШ №1 пгт.Каа-Хем,  Черби, Кара-Хаака,Усть-Элегеста. </w:t>
      </w:r>
    </w:p>
    <w:p w:rsidR="00354B45" w:rsidRPr="00235954" w:rsidRDefault="00354B45" w:rsidP="00354B45">
      <w:pPr>
        <w:pStyle w:val="a5"/>
        <w:numPr>
          <w:ilvl w:val="0"/>
          <w:numId w:val="21"/>
        </w:numPr>
        <w:tabs>
          <w:tab w:val="left" w:pos="567"/>
          <w:tab w:val="left" w:pos="993"/>
        </w:tabs>
        <w:ind w:left="0" w:firstLine="567"/>
        <w:jc w:val="both"/>
        <w:rPr>
          <w:sz w:val="28"/>
          <w:szCs w:val="28"/>
        </w:rPr>
      </w:pPr>
      <w:r w:rsidRPr="00235954">
        <w:rPr>
          <w:sz w:val="28"/>
          <w:szCs w:val="28"/>
        </w:rPr>
        <w:t>Онлайн-олимпиады «А я знаю математику», «А я знаю окружающий мир», «А я знаю русский язык» (среди 1-4 классов)</w:t>
      </w:r>
    </w:p>
    <w:p w:rsidR="00354B45" w:rsidRPr="00235954" w:rsidRDefault="000A0E65" w:rsidP="000A0E6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 xml:space="preserve">Итоги </w:t>
      </w:r>
      <w:r w:rsidR="00354B45" w:rsidRPr="00235954">
        <w:rPr>
          <w:rFonts w:ascii="Times New Roman" w:eastAsia="Times New Roman" w:hAnsi="Times New Roman" w:cs="Times New Roman"/>
          <w:sz w:val="28"/>
          <w:szCs w:val="28"/>
          <w:lang w:eastAsia="ru-RU"/>
        </w:rPr>
        <w:t>олимпиады  ЯУ «А я знаю математику»</w:t>
      </w:r>
      <w:r w:rsidRPr="00235954">
        <w:rPr>
          <w:rFonts w:ascii="Times New Roman" w:eastAsia="Times New Roman" w:hAnsi="Times New Roman" w:cs="Times New Roman"/>
          <w:sz w:val="28"/>
          <w:szCs w:val="28"/>
          <w:lang w:eastAsia="ru-RU"/>
        </w:rPr>
        <w:t xml:space="preserve"> (к</w:t>
      </w:r>
      <w:r w:rsidR="00354B45" w:rsidRPr="00235954">
        <w:rPr>
          <w:rFonts w:ascii="Times New Roman" w:eastAsia="Times New Roman" w:hAnsi="Times New Roman" w:cs="Times New Roman"/>
          <w:sz w:val="28"/>
          <w:szCs w:val="28"/>
          <w:lang w:eastAsia="ru-RU"/>
        </w:rPr>
        <w:t>оличество участников олимпиады  195 человек, из них   победителей 31, призеров 31,  сертификаты получили 121, количество руководителей 19 чел</w:t>
      </w:r>
      <w:r w:rsidRPr="00235954">
        <w:rPr>
          <w:rFonts w:ascii="Times New Roman" w:eastAsia="Times New Roman" w:hAnsi="Times New Roman" w:cs="Times New Roman"/>
          <w:sz w:val="28"/>
          <w:szCs w:val="28"/>
          <w:lang w:eastAsia="ru-RU"/>
        </w:rPr>
        <w:t>)</w:t>
      </w:r>
      <w:r w:rsidR="00354B45" w:rsidRPr="00235954">
        <w:rPr>
          <w:rFonts w:ascii="Times New Roman" w:eastAsia="Times New Roman" w:hAnsi="Times New Roman" w:cs="Times New Roman"/>
          <w:sz w:val="28"/>
          <w:szCs w:val="28"/>
          <w:lang w:eastAsia="ru-RU"/>
        </w:rPr>
        <w:t>.</w:t>
      </w:r>
    </w:p>
    <w:p w:rsidR="00354B45" w:rsidRPr="00235954" w:rsidRDefault="00354B45" w:rsidP="00354B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 xml:space="preserve">«А я знаю окружающий мир» </w:t>
      </w:r>
      <w:r w:rsidR="000A0E65" w:rsidRPr="00235954">
        <w:rPr>
          <w:rFonts w:ascii="Times New Roman" w:eastAsia="Times New Roman" w:hAnsi="Times New Roman" w:cs="Times New Roman"/>
          <w:sz w:val="28"/>
          <w:szCs w:val="28"/>
          <w:lang w:eastAsia="ru-RU"/>
        </w:rPr>
        <w:t>(</w:t>
      </w:r>
      <w:r w:rsidRPr="00235954">
        <w:rPr>
          <w:rFonts w:ascii="Times New Roman" w:eastAsia="Times New Roman" w:hAnsi="Times New Roman" w:cs="Times New Roman"/>
          <w:sz w:val="28"/>
          <w:szCs w:val="28"/>
          <w:lang w:eastAsia="ru-RU"/>
        </w:rPr>
        <w:t>103, из них с  4-х классов 22, с 3-х классов 27, со 2-х классов 28, с 1-х классов 26. Из числа участников признаны победителями 8, призерами 6, сертификаты получили 87</w:t>
      </w:r>
      <w:r w:rsidR="000A0E65" w:rsidRPr="00235954">
        <w:rPr>
          <w:rFonts w:ascii="Times New Roman" w:eastAsia="Times New Roman" w:hAnsi="Times New Roman" w:cs="Times New Roman"/>
          <w:sz w:val="28"/>
          <w:szCs w:val="28"/>
          <w:lang w:eastAsia="ru-RU"/>
        </w:rPr>
        <w:t>)</w:t>
      </w:r>
      <w:r w:rsidRPr="00235954">
        <w:rPr>
          <w:rFonts w:ascii="Times New Roman" w:eastAsia="Times New Roman" w:hAnsi="Times New Roman" w:cs="Times New Roman"/>
          <w:sz w:val="28"/>
          <w:szCs w:val="28"/>
          <w:lang w:eastAsia="ru-RU"/>
        </w:rPr>
        <w:t>.</w:t>
      </w:r>
    </w:p>
    <w:p w:rsidR="00354B45" w:rsidRPr="00235954" w:rsidRDefault="00354B45" w:rsidP="000A0E6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Итоги  олимпиады  ЯУ «А я знаю русский язык»</w:t>
      </w:r>
      <w:r w:rsidR="000A0E65" w:rsidRPr="00235954">
        <w:rPr>
          <w:rFonts w:ascii="Times New Roman" w:eastAsia="Times New Roman" w:hAnsi="Times New Roman" w:cs="Times New Roman"/>
          <w:sz w:val="28"/>
          <w:szCs w:val="28"/>
          <w:lang w:eastAsia="ru-RU"/>
        </w:rPr>
        <w:t xml:space="preserve"> (к</w:t>
      </w:r>
      <w:r w:rsidRPr="00235954">
        <w:rPr>
          <w:rFonts w:ascii="Times New Roman" w:eastAsia="Times New Roman" w:hAnsi="Times New Roman" w:cs="Times New Roman"/>
          <w:sz w:val="28"/>
          <w:szCs w:val="28"/>
          <w:lang w:eastAsia="ru-RU"/>
        </w:rPr>
        <w:t>оличество  участников   олимпиады ЯУ «А я знаю русский язык» 117, из них число  победителей 18, призера 1, сертификатов  97</w:t>
      </w:r>
      <w:r w:rsidR="000A0E65" w:rsidRPr="00235954">
        <w:rPr>
          <w:rFonts w:ascii="Times New Roman" w:eastAsia="Times New Roman" w:hAnsi="Times New Roman" w:cs="Times New Roman"/>
          <w:sz w:val="28"/>
          <w:szCs w:val="28"/>
          <w:lang w:eastAsia="ru-RU"/>
        </w:rPr>
        <w:t>)</w:t>
      </w:r>
      <w:r w:rsidRPr="00235954">
        <w:rPr>
          <w:rFonts w:ascii="Times New Roman" w:eastAsia="Times New Roman" w:hAnsi="Times New Roman" w:cs="Times New Roman"/>
          <w:sz w:val="28"/>
          <w:szCs w:val="28"/>
          <w:lang w:eastAsia="ru-RU"/>
        </w:rPr>
        <w:t xml:space="preserve">. </w:t>
      </w:r>
    </w:p>
    <w:p w:rsidR="00023045" w:rsidRPr="00235954" w:rsidRDefault="00023045" w:rsidP="000230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ab/>
      </w:r>
      <w:r w:rsidR="009E3B86">
        <w:rPr>
          <w:rFonts w:ascii="Times New Roman" w:eastAsia="Times New Roman" w:hAnsi="Times New Roman" w:cs="Times New Roman"/>
          <w:sz w:val="28"/>
          <w:szCs w:val="28"/>
          <w:lang w:eastAsia="ru-RU"/>
        </w:rPr>
        <w:t>10</w:t>
      </w:r>
      <w:r w:rsidRPr="00235954">
        <w:rPr>
          <w:rFonts w:ascii="Times New Roman" w:eastAsia="Times New Roman" w:hAnsi="Times New Roman" w:cs="Times New Roman"/>
          <w:sz w:val="28"/>
          <w:szCs w:val="28"/>
          <w:lang w:eastAsia="ru-RU"/>
        </w:rPr>
        <w:t>) Формирование системы мониторинга уровня подготовки и социализации школьников.</w:t>
      </w:r>
    </w:p>
    <w:p w:rsidR="00235954" w:rsidRPr="00235954" w:rsidRDefault="00235954" w:rsidP="00235954">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 xml:space="preserve">Организована деятельность, направленная на обеспечение доступности начального общего образования. Общая численность обучающихся  </w:t>
      </w:r>
      <w:r w:rsidRPr="00235954">
        <w:rPr>
          <w:rFonts w:ascii="Times New Roman" w:eastAsia="Times New Roman" w:hAnsi="Times New Roman" w:cs="Times New Roman"/>
          <w:sz w:val="28"/>
          <w:szCs w:val="28"/>
          <w:lang w:eastAsia="ru-RU"/>
        </w:rPr>
        <w:lastRenderedPageBreak/>
        <w:t xml:space="preserve">начального общего образования  в 1-4 классах   2838  чел., из них  количество отличников–  127 чел.(2021 г – 119), количество хорошистов  803 чел (2021 г- 794). </w:t>
      </w:r>
    </w:p>
    <w:p w:rsidR="00023045" w:rsidRPr="00A70A8C" w:rsidRDefault="00023045" w:rsidP="00023045">
      <w:pPr>
        <w:spacing w:after="0" w:line="240" w:lineRule="auto"/>
        <w:ind w:firstLine="567"/>
        <w:jc w:val="both"/>
        <w:rPr>
          <w:rFonts w:ascii="Times New Roman" w:eastAsia="Times New Roman" w:hAnsi="Times New Roman" w:cs="Times New Roman"/>
          <w:sz w:val="28"/>
          <w:szCs w:val="28"/>
          <w:lang w:eastAsia="ru-RU"/>
        </w:rPr>
      </w:pPr>
      <w:r w:rsidRPr="00235954">
        <w:rPr>
          <w:rFonts w:ascii="Times New Roman" w:eastAsia="Times New Roman" w:hAnsi="Times New Roman" w:cs="Times New Roman"/>
          <w:sz w:val="28"/>
          <w:szCs w:val="28"/>
          <w:lang w:eastAsia="ru-RU"/>
        </w:rPr>
        <w:tab/>
      </w:r>
      <w:r w:rsidR="009E3B86">
        <w:rPr>
          <w:rFonts w:ascii="Times New Roman" w:eastAsia="Times New Roman" w:hAnsi="Times New Roman" w:cs="Times New Roman"/>
          <w:sz w:val="28"/>
          <w:szCs w:val="28"/>
          <w:lang w:eastAsia="ru-RU"/>
        </w:rPr>
        <w:t>11</w:t>
      </w:r>
      <w:r w:rsidRPr="00235954">
        <w:rPr>
          <w:rFonts w:ascii="Times New Roman" w:eastAsia="Times New Roman" w:hAnsi="Times New Roman" w:cs="Times New Roman"/>
          <w:sz w:val="28"/>
          <w:szCs w:val="28"/>
          <w:lang w:eastAsia="ru-RU"/>
        </w:rPr>
        <w:t>) Подготовка и переподготовка кадров для муниципальных общеобразовательных</w:t>
      </w:r>
      <w:r w:rsidRPr="00A70A8C">
        <w:rPr>
          <w:rFonts w:ascii="Times New Roman" w:eastAsia="Times New Roman" w:hAnsi="Times New Roman" w:cs="Times New Roman"/>
          <w:sz w:val="28"/>
          <w:szCs w:val="28"/>
          <w:lang w:eastAsia="ru-RU"/>
        </w:rPr>
        <w:t xml:space="preserve"> учреждений.</w:t>
      </w:r>
    </w:p>
    <w:p w:rsidR="00A70A8C" w:rsidRPr="00A70A8C" w:rsidRDefault="00A70A8C" w:rsidP="00A70A8C">
      <w:pPr>
        <w:spacing w:after="0" w:line="240" w:lineRule="auto"/>
        <w:ind w:firstLine="567"/>
        <w:jc w:val="both"/>
        <w:rPr>
          <w:rFonts w:ascii="Times New Roman" w:eastAsia="Times New Roman" w:hAnsi="Times New Roman" w:cs="Times New Roman"/>
          <w:sz w:val="28"/>
          <w:szCs w:val="28"/>
          <w:lang w:eastAsia="ru-RU"/>
        </w:rPr>
      </w:pPr>
      <w:r w:rsidRPr="00A70A8C">
        <w:rPr>
          <w:rFonts w:ascii="Times New Roman" w:eastAsia="Times New Roman" w:hAnsi="Times New Roman" w:cs="Times New Roman"/>
          <w:sz w:val="28"/>
          <w:szCs w:val="28"/>
          <w:lang w:eastAsia="ru-RU"/>
        </w:rPr>
        <w:t>В 2021-2022 учебном году из 12 образовательных организаций курсы повышения квалификации прошли 482 педагогов, что составляет 84,7% педагогов кожууна по различным направлениям деятельности. По сравнению с прошлым учебным годом процент прохождения обучения превышает на 33,7%.</w:t>
      </w:r>
    </w:p>
    <w:p w:rsidR="00EA3DE4" w:rsidRPr="009B7431" w:rsidRDefault="00A70A8C" w:rsidP="009B7431">
      <w:pPr>
        <w:spacing w:after="0" w:line="240" w:lineRule="auto"/>
        <w:ind w:firstLine="567"/>
        <w:jc w:val="both"/>
        <w:rPr>
          <w:rFonts w:ascii="Times New Roman" w:eastAsia="Times New Roman" w:hAnsi="Times New Roman" w:cs="Times New Roman"/>
          <w:sz w:val="28"/>
          <w:szCs w:val="28"/>
          <w:lang w:eastAsia="ru-RU"/>
        </w:rPr>
      </w:pPr>
      <w:r w:rsidRPr="00A70A8C">
        <w:rPr>
          <w:rFonts w:ascii="Times New Roman" w:eastAsia="Times New Roman" w:hAnsi="Times New Roman" w:cs="Times New Roman"/>
          <w:sz w:val="28"/>
          <w:szCs w:val="28"/>
          <w:lang w:eastAsia="ru-RU"/>
        </w:rPr>
        <w:t xml:space="preserve">В рамках реализации федерального проекта «Современная школа» национального проекта «Образование» ФГАОУ ДПО «Академия Минпросвещения России» провела обучение учителей по дополнительной профессиональной программе повышения квалификации по 9 учебным предметам: русский язык, математика, физика, химия, биология, литература, история, обществознание, география. </w:t>
      </w:r>
    </w:p>
    <w:p w:rsidR="001173DC" w:rsidRDefault="00325F6E" w:rsidP="001173DC">
      <w:pPr>
        <w:spacing w:after="0" w:line="240" w:lineRule="auto"/>
        <w:jc w:val="both"/>
        <w:rPr>
          <w:rFonts w:ascii="Times New Roman" w:hAnsi="Times New Roman"/>
          <w:sz w:val="28"/>
          <w:szCs w:val="28"/>
        </w:rPr>
      </w:pPr>
      <w:r w:rsidRPr="009B7431">
        <w:rPr>
          <w:rFonts w:ascii="Times New Roman" w:hAnsi="Times New Roman"/>
          <w:sz w:val="28"/>
          <w:szCs w:val="28"/>
        </w:rPr>
        <w:tab/>
      </w:r>
      <w:bookmarkStart w:id="4" w:name="_Hlk73519250"/>
    </w:p>
    <w:p w:rsidR="001173DC" w:rsidRPr="001173DC" w:rsidRDefault="001173DC" w:rsidP="001173DC">
      <w:pPr>
        <w:pStyle w:val="a5"/>
        <w:numPr>
          <w:ilvl w:val="0"/>
          <w:numId w:val="7"/>
        </w:numPr>
        <w:jc w:val="center"/>
        <w:rPr>
          <w:sz w:val="28"/>
          <w:szCs w:val="28"/>
        </w:rPr>
      </w:pPr>
      <w:r w:rsidRPr="001173DC">
        <w:rPr>
          <w:sz w:val="28"/>
          <w:szCs w:val="28"/>
        </w:rPr>
        <w:t>Результаты реализации муниципальной подпрограммы</w:t>
      </w:r>
    </w:p>
    <w:p w:rsidR="001173DC" w:rsidRPr="001173DC" w:rsidRDefault="001173DC" w:rsidP="001173DC">
      <w:pPr>
        <w:pStyle w:val="a5"/>
        <w:rPr>
          <w:sz w:val="28"/>
          <w:szCs w:val="28"/>
        </w:rPr>
      </w:pPr>
    </w:p>
    <w:p w:rsidR="00325F6E" w:rsidRPr="009B7431" w:rsidRDefault="00325F6E" w:rsidP="00325F6E">
      <w:pPr>
        <w:spacing w:after="0" w:line="240" w:lineRule="auto"/>
        <w:jc w:val="both"/>
        <w:rPr>
          <w:rFonts w:ascii="Times New Roman" w:eastAsia="Calibri" w:hAnsi="Times New Roman" w:cs="Times New Roman"/>
          <w:sz w:val="28"/>
          <w:szCs w:val="28"/>
          <w:lang w:eastAsia="ru-RU"/>
        </w:rPr>
      </w:pPr>
      <w:r w:rsidRPr="009B7431">
        <w:rPr>
          <w:rFonts w:ascii="Times New Roman" w:eastAsia="Calibri" w:hAnsi="Times New Roman" w:cs="Times New Roman"/>
          <w:sz w:val="28"/>
          <w:szCs w:val="28"/>
          <w:lang w:eastAsia="ru-RU"/>
        </w:rPr>
        <w:t>Эффективность Подпрограммы оценивается по индикаторам:</w:t>
      </w:r>
    </w:p>
    <w:bookmarkEnd w:id="4"/>
    <w:p w:rsidR="00CB729C" w:rsidRDefault="00325F6E" w:rsidP="00325F6E">
      <w:pPr>
        <w:spacing w:after="0" w:line="240" w:lineRule="auto"/>
        <w:jc w:val="both"/>
        <w:rPr>
          <w:rFonts w:ascii="Times New Roman" w:eastAsia="Calibri" w:hAnsi="Times New Roman" w:cs="Times New Roman"/>
          <w:sz w:val="28"/>
          <w:szCs w:val="28"/>
          <w:lang w:eastAsia="ru-RU"/>
        </w:rPr>
      </w:pPr>
      <w:r w:rsidRPr="00CB729C">
        <w:rPr>
          <w:rFonts w:ascii="Times New Roman" w:eastAsia="Calibri" w:hAnsi="Times New Roman" w:cs="Times New Roman"/>
          <w:sz w:val="28"/>
          <w:szCs w:val="28"/>
          <w:lang w:eastAsia="ru-RU"/>
        </w:rPr>
        <w:t>- количество выпускников общеобразовательных организаций, поступивших в образовательные организации высшего образования, из семей, не имеющих лиц с высшим образованием в трех поколениях</w:t>
      </w:r>
      <w:r w:rsidR="009B7431" w:rsidRPr="00CB729C">
        <w:rPr>
          <w:rFonts w:ascii="Times New Roman" w:eastAsia="Calibri" w:hAnsi="Times New Roman" w:cs="Times New Roman"/>
          <w:sz w:val="28"/>
          <w:szCs w:val="28"/>
          <w:lang w:eastAsia="ru-RU"/>
        </w:rPr>
        <w:t xml:space="preserve"> </w:t>
      </w:r>
      <w:r w:rsidR="00CB729C" w:rsidRPr="00CB729C">
        <w:rPr>
          <w:rFonts w:ascii="Times New Roman" w:eastAsia="Calibri" w:hAnsi="Times New Roman" w:cs="Times New Roman"/>
          <w:sz w:val="28"/>
          <w:szCs w:val="28"/>
          <w:lang w:eastAsia="ru-RU"/>
        </w:rPr>
        <w:t>в 2022</w:t>
      </w:r>
      <w:r w:rsidRPr="00CB729C">
        <w:rPr>
          <w:rFonts w:ascii="Times New Roman" w:eastAsia="Calibri" w:hAnsi="Times New Roman" w:cs="Times New Roman"/>
          <w:sz w:val="28"/>
          <w:szCs w:val="28"/>
          <w:lang w:eastAsia="ru-RU"/>
        </w:rPr>
        <w:t xml:space="preserve"> году по плану должно было поступить 6 чел.</w:t>
      </w:r>
      <w:r w:rsidR="00CB729C">
        <w:rPr>
          <w:rFonts w:ascii="Times New Roman" w:eastAsia="Calibri" w:hAnsi="Times New Roman" w:cs="Times New Roman"/>
          <w:sz w:val="28"/>
          <w:szCs w:val="28"/>
          <w:lang w:eastAsia="ru-RU"/>
        </w:rPr>
        <w:t>, в</w:t>
      </w:r>
      <w:r w:rsidR="00CB729C" w:rsidRPr="00CB729C">
        <w:rPr>
          <w:rFonts w:ascii="Times New Roman" w:eastAsia="Calibri" w:hAnsi="Times New Roman" w:cs="Times New Roman"/>
          <w:sz w:val="28"/>
          <w:szCs w:val="28"/>
          <w:lang w:eastAsia="ru-RU"/>
        </w:rPr>
        <w:t xml:space="preserve"> </w:t>
      </w:r>
      <w:r w:rsidR="00CB729C" w:rsidRPr="00CB729C">
        <w:rPr>
          <w:rFonts w:ascii="Times New Roman" w:eastAsia="Calibri" w:hAnsi="Times New Roman" w:cs="Times New Roman"/>
          <w:bCs/>
          <w:sz w:val="28"/>
          <w:szCs w:val="28"/>
          <w:lang w:eastAsia="ru-RU"/>
        </w:rPr>
        <w:t>2022</w:t>
      </w:r>
      <w:r w:rsidR="00CB729C" w:rsidRPr="00CB729C">
        <w:rPr>
          <w:rFonts w:ascii="Times New Roman" w:eastAsia="Calibri" w:hAnsi="Times New Roman" w:cs="Times New Roman"/>
          <w:sz w:val="28"/>
          <w:szCs w:val="28"/>
          <w:lang w:eastAsia="ru-RU"/>
        </w:rPr>
        <w:t xml:space="preserve"> году оканчивают обучение  27 студентов, из них ТывГу - </w:t>
      </w:r>
      <w:r w:rsidR="00CB729C">
        <w:rPr>
          <w:rFonts w:ascii="Times New Roman" w:eastAsia="Calibri" w:hAnsi="Times New Roman" w:cs="Times New Roman"/>
          <w:sz w:val="28"/>
          <w:szCs w:val="28"/>
          <w:lang w:eastAsia="ru-RU"/>
        </w:rPr>
        <w:t xml:space="preserve"> 14 студентов;</w:t>
      </w:r>
    </w:p>
    <w:p w:rsidR="00325F6E" w:rsidRPr="0087585B" w:rsidRDefault="00325F6E" w:rsidP="00325F6E">
      <w:pPr>
        <w:spacing w:after="0" w:line="240" w:lineRule="auto"/>
        <w:jc w:val="both"/>
        <w:rPr>
          <w:rFonts w:ascii="Times New Roman" w:eastAsia="Calibri" w:hAnsi="Times New Roman" w:cs="Times New Roman"/>
          <w:sz w:val="28"/>
          <w:szCs w:val="28"/>
          <w:lang w:eastAsia="ru-RU"/>
        </w:rPr>
      </w:pPr>
      <w:r w:rsidRPr="0087585B">
        <w:rPr>
          <w:rFonts w:ascii="Times New Roman" w:eastAsia="Calibri" w:hAnsi="Times New Roman" w:cs="Times New Roman"/>
          <w:sz w:val="28"/>
          <w:szCs w:val="28"/>
          <w:lang w:eastAsia="ru-RU"/>
        </w:rPr>
        <w:t>- доля выпускников муниципальных общеобразовательных организаций, не получивших аттестат о среднем (п</w:t>
      </w:r>
      <w:r w:rsidR="00043A14" w:rsidRPr="0087585B">
        <w:rPr>
          <w:rFonts w:ascii="Times New Roman" w:eastAsia="Calibri" w:hAnsi="Times New Roman" w:cs="Times New Roman"/>
          <w:sz w:val="28"/>
          <w:szCs w:val="28"/>
          <w:lang w:eastAsia="ru-RU"/>
        </w:rPr>
        <w:t>олном) общем образовании –в 2022</w:t>
      </w:r>
      <w:r w:rsidRPr="0087585B">
        <w:rPr>
          <w:rFonts w:ascii="Times New Roman" w:eastAsia="Calibri" w:hAnsi="Times New Roman" w:cs="Times New Roman"/>
          <w:sz w:val="28"/>
          <w:szCs w:val="28"/>
          <w:lang w:eastAsia="ru-RU"/>
        </w:rPr>
        <w:t xml:space="preserve"> году </w:t>
      </w:r>
      <w:r w:rsidR="000A46F0" w:rsidRPr="0087585B">
        <w:rPr>
          <w:rFonts w:ascii="Times New Roman" w:eastAsia="Calibri" w:hAnsi="Times New Roman" w:cs="Times New Roman"/>
          <w:sz w:val="28"/>
          <w:szCs w:val="28"/>
          <w:lang w:eastAsia="ru-RU"/>
        </w:rPr>
        <w:t>64 чел.</w:t>
      </w:r>
      <w:r w:rsidR="00222957" w:rsidRPr="0087585B">
        <w:rPr>
          <w:rFonts w:ascii="Times New Roman" w:eastAsia="Calibri" w:hAnsi="Times New Roman" w:cs="Times New Roman"/>
          <w:sz w:val="28"/>
          <w:szCs w:val="28"/>
          <w:lang w:eastAsia="ru-RU"/>
        </w:rPr>
        <w:t xml:space="preserve"> или 13%</w:t>
      </w:r>
      <w:r w:rsidR="000A46F0" w:rsidRPr="0087585B">
        <w:rPr>
          <w:rFonts w:ascii="Times New Roman" w:eastAsia="Calibri" w:hAnsi="Times New Roman" w:cs="Times New Roman"/>
          <w:sz w:val="28"/>
          <w:szCs w:val="28"/>
          <w:lang w:eastAsia="ru-RU"/>
        </w:rPr>
        <w:t>;</w:t>
      </w:r>
    </w:p>
    <w:p w:rsidR="00325F6E" w:rsidRPr="0021379C" w:rsidRDefault="00325F6E" w:rsidP="00325F6E">
      <w:pPr>
        <w:spacing w:after="0" w:line="240" w:lineRule="auto"/>
        <w:jc w:val="both"/>
        <w:rPr>
          <w:rFonts w:ascii="Times New Roman" w:eastAsia="Calibri" w:hAnsi="Times New Roman" w:cs="Times New Roman"/>
          <w:sz w:val="28"/>
          <w:szCs w:val="28"/>
          <w:lang w:eastAsia="ru-RU"/>
        </w:rPr>
      </w:pPr>
      <w:r w:rsidRPr="0021379C">
        <w:rPr>
          <w:rFonts w:ascii="Times New Roman" w:eastAsia="Calibri" w:hAnsi="Times New Roman" w:cs="Times New Roman"/>
          <w:sz w:val="28"/>
          <w:szCs w:val="28"/>
          <w:lang w:eastAsia="ru-RU"/>
        </w:rPr>
        <w:t>-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w:t>
      </w:r>
      <w:r w:rsidR="00715A27" w:rsidRPr="0021379C">
        <w:rPr>
          <w:rFonts w:ascii="Times New Roman" w:eastAsia="Calibri" w:hAnsi="Times New Roman" w:cs="Times New Roman"/>
          <w:sz w:val="28"/>
          <w:szCs w:val="28"/>
          <w:lang w:eastAsia="ru-RU"/>
        </w:rPr>
        <w:t>ых образовательных организациях</w:t>
      </w:r>
      <w:r w:rsidR="0021379C" w:rsidRPr="0021379C">
        <w:rPr>
          <w:rFonts w:ascii="Times New Roman" w:eastAsia="Calibri" w:hAnsi="Times New Roman" w:cs="Times New Roman"/>
          <w:sz w:val="28"/>
          <w:szCs w:val="28"/>
          <w:lang w:eastAsia="ru-RU"/>
        </w:rPr>
        <w:t xml:space="preserve"> в начальных классах – в 2022</w:t>
      </w:r>
      <w:r w:rsidRPr="0021379C">
        <w:rPr>
          <w:rFonts w:ascii="Times New Roman" w:eastAsia="Calibri" w:hAnsi="Times New Roman" w:cs="Times New Roman"/>
          <w:sz w:val="28"/>
          <w:szCs w:val="28"/>
          <w:lang w:eastAsia="ru-RU"/>
        </w:rPr>
        <w:t xml:space="preserve"> году 100% обеспечено горячим питанием</w:t>
      </w:r>
      <w:r w:rsidR="003E1BB3" w:rsidRPr="0021379C">
        <w:rPr>
          <w:rFonts w:ascii="Times New Roman" w:eastAsia="Calibri" w:hAnsi="Times New Roman" w:cs="Times New Roman"/>
          <w:sz w:val="28"/>
          <w:szCs w:val="28"/>
          <w:lang w:eastAsia="ru-RU"/>
        </w:rPr>
        <w:t xml:space="preserve"> </w:t>
      </w:r>
      <w:r w:rsidR="0021379C" w:rsidRPr="0021379C">
        <w:rPr>
          <w:rFonts w:ascii="Times New Roman" w:eastAsia="Calibri" w:hAnsi="Times New Roman" w:cs="Times New Roman"/>
          <w:sz w:val="28"/>
          <w:szCs w:val="28"/>
          <w:lang w:eastAsia="ru-RU"/>
        </w:rPr>
        <w:t>– в 2022</w:t>
      </w:r>
      <w:r w:rsidRPr="0021379C">
        <w:rPr>
          <w:rFonts w:ascii="Times New Roman" w:eastAsia="Calibri" w:hAnsi="Times New Roman" w:cs="Times New Roman"/>
          <w:sz w:val="28"/>
          <w:szCs w:val="28"/>
          <w:lang w:eastAsia="ru-RU"/>
        </w:rPr>
        <w:t xml:space="preserve"> году 100% охвачены питанием.</w:t>
      </w:r>
    </w:p>
    <w:p w:rsidR="00325F6E" w:rsidRPr="00C35560" w:rsidRDefault="00325F6E" w:rsidP="00325F6E">
      <w:pPr>
        <w:spacing w:after="0" w:line="240" w:lineRule="auto"/>
        <w:jc w:val="both"/>
        <w:rPr>
          <w:rFonts w:ascii="Times New Roman" w:eastAsia="Calibri" w:hAnsi="Times New Roman" w:cs="Times New Roman"/>
          <w:sz w:val="28"/>
          <w:szCs w:val="28"/>
          <w:lang w:eastAsia="ru-RU"/>
        </w:rPr>
      </w:pPr>
      <w:r w:rsidRPr="00C35560">
        <w:rPr>
          <w:rFonts w:ascii="Times New Roman" w:eastAsia="Calibri" w:hAnsi="Times New Roman" w:cs="Times New Roman"/>
          <w:sz w:val="28"/>
          <w:szCs w:val="28"/>
          <w:lang w:eastAsia="ru-RU"/>
        </w:rPr>
        <w:t>- доля детей по категориям местожительства, социального и имущественного статусов, состояния здоровья, охваченных моделями и программами социализации, в общем количестве детей по указанным категориям</w:t>
      </w:r>
      <w:r w:rsidR="00C35560" w:rsidRPr="00C35560">
        <w:rPr>
          <w:rFonts w:ascii="Times New Roman" w:eastAsia="Calibri" w:hAnsi="Times New Roman" w:cs="Times New Roman"/>
          <w:sz w:val="28"/>
          <w:szCs w:val="28"/>
          <w:lang w:eastAsia="ru-RU"/>
        </w:rPr>
        <w:t xml:space="preserve"> в муниципальном районе – в 2022</w:t>
      </w:r>
      <w:r w:rsidRPr="00C35560">
        <w:rPr>
          <w:rFonts w:ascii="Times New Roman" w:eastAsia="Calibri" w:hAnsi="Times New Roman" w:cs="Times New Roman"/>
          <w:sz w:val="28"/>
          <w:szCs w:val="28"/>
          <w:lang w:eastAsia="ru-RU"/>
        </w:rPr>
        <w:t xml:space="preserve"> году по плану 4% фактический показатель 6%;</w:t>
      </w:r>
    </w:p>
    <w:p w:rsidR="00325F6E" w:rsidRPr="00C35560" w:rsidRDefault="00325F6E" w:rsidP="00325F6E">
      <w:pPr>
        <w:spacing w:after="0" w:line="240" w:lineRule="auto"/>
        <w:jc w:val="both"/>
        <w:rPr>
          <w:rFonts w:ascii="Times New Roman" w:eastAsia="Calibri" w:hAnsi="Times New Roman" w:cs="Times New Roman"/>
          <w:sz w:val="28"/>
          <w:szCs w:val="28"/>
          <w:lang w:eastAsia="ru-RU"/>
        </w:rPr>
      </w:pPr>
      <w:r w:rsidRPr="00C35560">
        <w:rPr>
          <w:rFonts w:ascii="Times New Roman" w:eastAsia="Calibri" w:hAnsi="Times New Roman" w:cs="Times New Roman"/>
          <w:sz w:val="28"/>
          <w:szCs w:val="28"/>
          <w:lang w:eastAsia="ru-RU"/>
        </w:rPr>
        <w:t>- создание но</w:t>
      </w:r>
      <w:r w:rsidR="00C35560" w:rsidRPr="00C35560">
        <w:rPr>
          <w:rFonts w:ascii="Times New Roman" w:eastAsia="Calibri" w:hAnsi="Times New Roman" w:cs="Times New Roman"/>
          <w:sz w:val="28"/>
          <w:szCs w:val="28"/>
          <w:lang w:eastAsia="ru-RU"/>
        </w:rPr>
        <w:t>вых рабочих мест по плану в 2022</w:t>
      </w:r>
      <w:r w:rsidRPr="00C35560">
        <w:rPr>
          <w:rFonts w:ascii="Times New Roman" w:eastAsia="Calibri" w:hAnsi="Times New Roman" w:cs="Times New Roman"/>
          <w:sz w:val="28"/>
          <w:szCs w:val="28"/>
          <w:lang w:eastAsia="ru-RU"/>
        </w:rPr>
        <w:t xml:space="preserve"> году – </w:t>
      </w:r>
      <w:r w:rsidR="00F02FE4">
        <w:rPr>
          <w:rFonts w:ascii="Times New Roman" w:eastAsia="Calibri" w:hAnsi="Times New Roman" w:cs="Times New Roman"/>
          <w:sz w:val="28"/>
          <w:szCs w:val="28"/>
          <w:lang w:eastAsia="ru-RU"/>
        </w:rPr>
        <w:t xml:space="preserve">64 </w:t>
      </w:r>
      <w:r w:rsidR="007933DD">
        <w:rPr>
          <w:rFonts w:ascii="Times New Roman" w:eastAsia="Calibri" w:hAnsi="Times New Roman" w:cs="Times New Roman"/>
          <w:sz w:val="28"/>
          <w:szCs w:val="28"/>
          <w:lang w:eastAsia="ru-RU"/>
        </w:rPr>
        <w:t>ед.</w:t>
      </w:r>
      <w:r w:rsidRPr="00C35560">
        <w:rPr>
          <w:rFonts w:ascii="Times New Roman" w:eastAsia="Calibri" w:hAnsi="Times New Roman" w:cs="Times New Roman"/>
          <w:sz w:val="28"/>
          <w:szCs w:val="28"/>
          <w:lang w:eastAsia="ru-RU"/>
        </w:rPr>
        <w:t>;</w:t>
      </w:r>
    </w:p>
    <w:p w:rsidR="00325F6E" w:rsidRPr="00D436DE" w:rsidRDefault="00325F6E" w:rsidP="00325F6E">
      <w:pPr>
        <w:spacing w:after="0" w:line="240" w:lineRule="auto"/>
        <w:jc w:val="both"/>
        <w:rPr>
          <w:rFonts w:ascii="Times New Roman" w:eastAsia="Calibri" w:hAnsi="Times New Roman" w:cs="Times New Roman"/>
          <w:sz w:val="28"/>
          <w:szCs w:val="28"/>
          <w:lang w:eastAsia="ru-RU"/>
        </w:rPr>
      </w:pPr>
      <w:r w:rsidRPr="00D436DE">
        <w:rPr>
          <w:rFonts w:ascii="Times New Roman" w:eastAsia="Calibri" w:hAnsi="Times New Roman" w:cs="Times New Roman"/>
          <w:sz w:val="28"/>
          <w:szCs w:val="28"/>
          <w:lang w:eastAsia="ru-RU"/>
        </w:rPr>
        <w:t>- количество новых мест в общеобразо</w:t>
      </w:r>
      <w:r w:rsidR="00E03BBA" w:rsidRPr="00D436DE">
        <w:rPr>
          <w:rFonts w:ascii="Times New Roman" w:eastAsia="Calibri" w:hAnsi="Times New Roman" w:cs="Times New Roman"/>
          <w:sz w:val="28"/>
          <w:szCs w:val="28"/>
          <w:lang w:eastAsia="ru-RU"/>
        </w:rPr>
        <w:t xml:space="preserve">вательных организациях, из них </w:t>
      </w:r>
      <w:r w:rsidRPr="00D436DE">
        <w:rPr>
          <w:rFonts w:ascii="Times New Roman" w:eastAsia="Calibri" w:hAnsi="Times New Roman" w:cs="Times New Roman"/>
          <w:sz w:val="28"/>
          <w:szCs w:val="28"/>
          <w:lang w:eastAsia="ru-RU"/>
        </w:rPr>
        <w:t>количество созданных мест в построенном или приобретенном (выкупленном) здании общеобразовательной организации</w:t>
      </w:r>
      <w:r w:rsidR="00E03BBA" w:rsidRPr="00D436DE">
        <w:rPr>
          <w:rFonts w:ascii="Times New Roman" w:eastAsia="Calibri" w:hAnsi="Times New Roman" w:cs="Times New Roman"/>
          <w:sz w:val="28"/>
          <w:szCs w:val="28"/>
          <w:lang w:eastAsia="ru-RU"/>
        </w:rPr>
        <w:t xml:space="preserve"> </w:t>
      </w:r>
      <w:r w:rsidR="00DE60CD">
        <w:rPr>
          <w:rFonts w:ascii="Times New Roman" w:eastAsia="Calibri" w:hAnsi="Times New Roman" w:cs="Times New Roman"/>
          <w:sz w:val="28"/>
          <w:szCs w:val="28"/>
          <w:lang w:eastAsia="ru-RU"/>
        </w:rPr>
        <w:t xml:space="preserve">– </w:t>
      </w:r>
      <w:r w:rsidR="00D436DE">
        <w:rPr>
          <w:rFonts w:ascii="Times New Roman" w:eastAsia="Calibri" w:hAnsi="Times New Roman" w:cs="Times New Roman"/>
          <w:sz w:val="28"/>
          <w:szCs w:val="28"/>
          <w:lang w:eastAsia="ru-RU"/>
        </w:rPr>
        <w:t>в 2022</w:t>
      </w:r>
      <w:r w:rsidRPr="00D436DE">
        <w:rPr>
          <w:rFonts w:ascii="Times New Roman" w:eastAsia="Calibri" w:hAnsi="Times New Roman" w:cs="Times New Roman"/>
          <w:sz w:val="28"/>
          <w:szCs w:val="28"/>
          <w:lang w:eastAsia="ru-RU"/>
        </w:rPr>
        <w:t xml:space="preserve"> году по плану 0;</w:t>
      </w:r>
    </w:p>
    <w:p w:rsidR="00325F6E" w:rsidRPr="006F165B" w:rsidRDefault="00325F6E" w:rsidP="00325F6E">
      <w:pPr>
        <w:spacing w:after="0" w:line="240" w:lineRule="auto"/>
        <w:jc w:val="both"/>
        <w:rPr>
          <w:rFonts w:ascii="Times New Roman" w:eastAsia="Calibri" w:hAnsi="Times New Roman" w:cs="Times New Roman"/>
          <w:sz w:val="28"/>
          <w:szCs w:val="28"/>
          <w:lang w:eastAsia="ru-RU"/>
        </w:rPr>
      </w:pPr>
      <w:r w:rsidRPr="006F165B">
        <w:rPr>
          <w:rFonts w:ascii="Times New Roman" w:eastAsia="Calibri" w:hAnsi="Times New Roman" w:cs="Times New Roman"/>
          <w:sz w:val="28"/>
          <w:szCs w:val="28"/>
          <w:lang w:eastAsia="ru-RU"/>
        </w:rPr>
        <w:t>- удельный вес численности обучающихся, занимающихся в пе</w:t>
      </w:r>
      <w:r w:rsidR="00E03BBA" w:rsidRPr="006F165B">
        <w:rPr>
          <w:rFonts w:ascii="Times New Roman" w:eastAsia="Calibri" w:hAnsi="Times New Roman" w:cs="Times New Roman"/>
          <w:sz w:val="28"/>
          <w:szCs w:val="28"/>
          <w:lang w:eastAsia="ru-RU"/>
        </w:rPr>
        <w:t xml:space="preserve">рвую смену, в общей численности, </w:t>
      </w:r>
      <w:r w:rsidRPr="006F165B">
        <w:rPr>
          <w:rFonts w:ascii="Times New Roman" w:eastAsia="Calibri" w:hAnsi="Times New Roman" w:cs="Times New Roman"/>
          <w:sz w:val="28"/>
          <w:szCs w:val="28"/>
          <w:lang w:eastAsia="ru-RU"/>
        </w:rPr>
        <w:t>обучающихся в общеобразова</w:t>
      </w:r>
      <w:r w:rsidR="006F165B">
        <w:rPr>
          <w:rFonts w:ascii="Times New Roman" w:eastAsia="Calibri" w:hAnsi="Times New Roman" w:cs="Times New Roman"/>
          <w:sz w:val="28"/>
          <w:szCs w:val="28"/>
          <w:lang w:eastAsia="ru-RU"/>
        </w:rPr>
        <w:t>тельных организациях по – в 2022</w:t>
      </w:r>
      <w:r w:rsidRPr="006F165B">
        <w:rPr>
          <w:rFonts w:ascii="Times New Roman" w:eastAsia="Calibri" w:hAnsi="Times New Roman" w:cs="Times New Roman"/>
          <w:sz w:val="28"/>
          <w:szCs w:val="28"/>
          <w:lang w:eastAsia="ru-RU"/>
        </w:rPr>
        <w:t xml:space="preserve"> году плану 6</w:t>
      </w:r>
      <w:r w:rsidR="006F165B">
        <w:rPr>
          <w:rFonts w:ascii="Times New Roman" w:eastAsia="Calibri" w:hAnsi="Times New Roman" w:cs="Times New Roman"/>
          <w:sz w:val="28"/>
          <w:szCs w:val="28"/>
          <w:lang w:eastAsia="ru-RU"/>
        </w:rPr>
        <w:t>2% фактически 58%</w:t>
      </w:r>
      <w:r w:rsidRPr="006F165B">
        <w:rPr>
          <w:rFonts w:ascii="Times New Roman" w:eastAsia="Calibri" w:hAnsi="Times New Roman" w:cs="Times New Roman"/>
          <w:sz w:val="28"/>
          <w:szCs w:val="28"/>
          <w:lang w:eastAsia="ru-RU"/>
        </w:rPr>
        <w:t>;</w:t>
      </w:r>
    </w:p>
    <w:p w:rsidR="00325F6E" w:rsidRPr="009621A6" w:rsidRDefault="00325F6E" w:rsidP="00325F6E">
      <w:pPr>
        <w:spacing w:after="0" w:line="240" w:lineRule="auto"/>
        <w:jc w:val="both"/>
        <w:rPr>
          <w:rFonts w:ascii="Times New Roman" w:eastAsia="Calibri" w:hAnsi="Times New Roman" w:cs="Times New Roman"/>
          <w:sz w:val="28"/>
          <w:szCs w:val="28"/>
          <w:lang w:eastAsia="ru-RU"/>
        </w:rPr>
      </w:pPr>
      <w:r w:rsidRPr="009621A6">
        <w:rPr>
          <w:rFonts w:ascii="Times New Roman" w:eastAsia="Calibri" w:hAnsi="Times New Roman" w:cs="Times New Roman"/>
          <w:sz w:val="28"/>
          <w:szCs w:val="28"/>
          <w:lang w:eastAsia="ru-RU"/>
        </w:rPr>
        <w:lastRenderedPageBreak/>
        <w:t>- удельный вес численности обучающихся, занимающихся в третью смену, в общей численности обучающихся общеобра</w:t>
      </w:r>
      <w:r w:rsidR="009621A6" w:rsidRPr="009621A6">
        <w:rPr>
          <w:rFonts w:ascii="Times New Roman" w:eastAsia="Calibri" w:hAnsi="Times New Roman" w:cs="Times New Roman"/>
          <w:sz w:val="28"/>
          <w:szCs w:val="28"/>
          <w:lang w:eastAsia="ru-RU"/>
        </w:rPr>
        <w:t>зовательных организаций – в 2022</w:t>
      </w:r>
      <w:r w:rsidR="009621A6">
        <w:rPr>
          <w:rFonts w:ascii="Times New Roman" w:eastAsia="Calibri" w:hAnsi="Times New Roman" w:cs="Times New Roman"/>
          <w:sz w:val="28"/>
          <w:szCs w:val="28"/>
          <w:lang w:eastAsia="ru-RU"/>
        </w:rPr>
        <w:t xml:space="preserve"> году </w:t>
      </w:r>
      <w:r w:rsidRPr="009621A6">
        <w:rPr>
          <w:rFonts w:ascii="Times New Roman" w:eastAsia="Calibri" w:hAnsi="Times New Roman" w:cs="Times New Roman"/>
          <w:sz w:val="28"/>
          <w:szCs w:val="28"/>
          <w:lang w:eastAsia="ru-RU"/>
        </w:rPr>
        <w:t xml:space="preserve">по плану </w:t>
      </w:r>
      <w:r w:rsidR="00A804E7">
        <w:rPr>
          <w:rFonts w:ascii="Times New Roman" w:eastAsia="Calibri" w:hAnsi="Times New Roman" w:cs="Times New Roman"/>
          <w:sz w:val="28"/>
          <w:szCs w:val="28"/>
          <w:lang w:eastAsia="ru-RU"/>
        </w:rPr>
        <w:t>8</w:t>
      </w:r>
      <w:r w:rsidRPr="009621A6">
        <w:rPr>
          <w:rFonts w:ascii="Times New Roman" w:eastAsia="Calibri" w:hAnsi="Times New Roman" w:cs="Times New Roman"/>
          <w:sz w:val="28"/>
          <w:szCs w:val="28"/>
          <w:lang w:eastAsia="ru-RU"/>
        </w:rPr>
        <w:t xml:space="preserve">%, фактический показатель </w:t>
      </w:r>
      <w:r w:rsidR="00A804E7">
        <w:rPr>
          <w:rFonts w:ascii="Times New Roman" w:eastAsia="Calibri" w:hAnsi="Times New Roman" w:cs="Times New Roman"/>
          <w:sz w:val="28"/>
          <w:szCs w:val="28"/>
          <w:lang w:eastAsia="ru-RU"/>
        </w:rPr>
        <w:t xml:space="preserve">10,9 </w:t>
      </w:r>
      <w:r w:rsidRPr="009621A6">
        <w:rPr>
          <w:rFonts w:ascii="Times New Roman" w:eastAsia="Calibri" w:hAnsi="Times New Roman" w:cs="Times New Roman"/>
          <w:sz w:val="28"/>
          <w:szCs w:val="28"/>
          <w:lang w:eastAsia="ru-RU"/>
        </w:rPr>
        <w:t>% показатель не достигнут по объективным причинам;</w:t>
      </w:r>
    </w:p>
    <w:p w:rsidR="00FB3117" w:rsidRDefault="00325F6E" w:rsidP="006E24ED">
      <w:pPr>
        <w:spacing w:after="0" w:line="240" w:lineRule="auto"/>
        <w:jc w:val="both"/>
        <w:rPr>
          <w:rFonts w:ascii="Times New Roman" w:eastAsia="Calibri" w:hAnsi="Times New Roman" w:cs="Times New Roman"/>
          <w:sz w:val="28"/>
          <w:szCs w:val="28"/>
          <w:lang w:eastAsia="ru-RU"/>
        </w:rPr>
      </w:pPr>
      <w:r w:rsidRPr="0017523B">
        <w:rPr>
          <w:rFonts w:ascii="Times New Roman" w:eastAsia="Calibri" w:hAnsi="Times New Roman" w:cs="Times New Roman"/>
          <w:sz w:val="28"/>
          <w:szCs w:val="28"/>
          <w:lang w:eastAsia="ru-RU"/>
        </w:rPr>
        <w:t>- удельный вес численности обучающихся в образовательных организациях общего образования в соответствии с федеральными государственными образ</w:t>
      </w:r>
      <w:r w:rsidR="001701B2">
        <w:rPr>
          <w:rFonts w:ascii="Times New Roman" w:eastAsia="Calibri" w:hAnsi="Times New Roman" w:cs="Times New Roman"/>
          <w:sz w:val="28"/>
          <w:szCs w:val="28"/>
          <w:lang w:eastAsia="ru-RU"/>
        </w:rPr>
        <w:t xml:space="preserve">овательными стандартами в общей </w:t>
      </w:r>
      <w:r w:rsidRPr="0017523B">
        <w:rPr>
          <w:rFonts w:ascii="Times New Roman" w:eastAsia="Calibri" w:hAnsi="Times New Roman" w:cs="Times New Roman"/>
          <w:sz w:val="28"/>
          <w:szCs w:val="28"/>
          <w:lang w:eastAsia="ru-RU"/>
        </w:rPr>
        <w:t>численности обучающихся в образовательных органи</w:t>
      </w:r>
      <w:r w:rsidR="0017523B">
        <w:rPr>
          <w:rFonts w:ascii="Times New Roman" w:eastAsia="Calibri" w:hAnsi="Times New Roman" w:cs="Times New Roman"/>
          <w:sz w:val="28"/>
          <w:szCs w:val="28"/>
          <w:lang w:eastAsia="ru-RU"/>
        </w:rPr>
        <w:t>зациях общего образования в 2022</w:t>
      </w:r>
      <w:r w:rsidRPr="0017523B">
        <w:rPr>
          <w:rFonts w:ascii="Times New Roman" w:eastAsia="Calibri" w:hAnsi="Times New Roman" w:cs="Times New Roman"/>
          <w:sz w:val="28"/>
          <w:szCs w:val="28"/>
          <w:lang w:eastAsia="ru-RU"/>
        </w:rPr>
        <w:t xml:space="preserve"> году по плану 95%, фактически 98% показатель </w:t>
      </w:r>
      <w:r w:rsidR="006E24ED" w:rsidRPr="00053AB7">
        <w:rPr>
          <w:rFonts w:ascii="Times New Roman" w:eastAsia="Calibri" w:hAnsi="Times New Roman" w:cs="Times New Roman"/>
          <w:sz w:val="28"/>
          <w:szCs w:val="28"/>
          <w:lang w:eastAsia="ru-RU"/>
        </w:rPr>
        <w:t>достигнут.</w:t>
      </w:r>
    </w:p>
    <w:p w:rsidR="006173DA" w:rsidRPr="006E24ED" w:rsidRDefault="006173DA" w:rsidP="006E24ED">
      <w:pPr>
        <w:spacing w:after="0" w:line="240" w:lineRule="auto"/>
        <w:jc w:val="both"/>
        <w:rPr>
          <w:rFonts w:ascii="Times New Roman" w:eastAsia="Calibri" w:hAnsi="Times New Roman" w:cs="Times New Roman"/>
          <w:sz w:val="28"/>
          <w:szCs w:val="28"/>
          <w:highlight w:val="yellow"/>
          <w:lang w:eastAsia="ru-RU"/>
        </w:rPr>
      </w:pPr>
    </w:p>
    <w:p w:rsidR="00846A5C" w:rsidRDefault="00846A5C" w:rsidP="006173DA">
      <w:pPr>
        <w:snapToGrid w:val="0"/>
        <w:spacing w:after="0" w:line="240" w:lineRule="auto"/>
        <w:ind w:firstLine="708"/>
        <w:jc w:val="center"/>
        <w:rPr>
          <w:rFonts w:ascii="Times New Roman" w:eastAsia="Times New Roman" w:hAnsi="Times New Roman" w:cs="Times New Roman"/>
          <w:b/>
          <w:sz w:val="28"/>
          <w:szCs w:val="28"/>
          <w:lang w:eastAsia="ru-RU"/>
        </w:rPr>
      </w:pPr>
      <w:r w:rsidRPr="006173DA">
        <w:rPr>
          <w:rFonts w:ascii="Times New Roman" w:eastAsia="Times New Roman" w:hAnsi="Times New Roman" w:cs="Times New Roman"/>
          <w:b/>
          <w:sz w:val="28"/>
          <w:szCs w:val="28"/>
          <w:lang w:eastAsia="ru-RU"/>
        </w:rPr>
        <w:t>Подпрограмма «Развит</w:t>
      </w:r>
      <w:r w:rsidR="006173DA">
        <w:rPr>
          <w:rFonts w:ascii="Times New Roman" w:eastAsia="Times New Roman" w:hAnsi="Times New Roman" w:cs="Times New Roman"/>
          <w:b/>
          <w:sz w:val="28"/>
          <w:szCs w:val="28"/>
          <w:lang w:eastAsia="ru-RU"/>
        </w:rPr>
        <w:t>ие дополнительного образования»</w:t>
      </w:r>
    </w:p>
    <w:p w:rsidR="006173DA" w:rsidRDefault="00905D3E" w:rsidP="00905D3E">
      <w:pPr>
        <w:snapToGrid w:val="0"/>
        <w:spacing w:after="0" w:line="240" w:lineRule="auto"/>
        <w:ind w:firstLine="708"/>
        <w:jc w:val="both"/>
        <w:rPr>
          <w:rFonts w:ascii="Times New Roman" w:eastAsia="Times New Roman" w:hAnsi="Times New Roman" w:cs="Times New Roman"/>
          <w:sz w:val="28"/>
          <w:szCs w:val="28"/>
          <w:lang w:eastAsia="ru-RU"/>
        </w:rPr>
      </w:pPr>
      <w:r w:rsidRPr="00905D3E">
        <w:rPr>
          <w:rFonts w:ascii="Times New Roman" w:eastAsia="Times New Roman" w:hAnsi="Times New Roman" w:cs="Times New Roman"/>
          <w:sz w:val="28"/>
          <w:szCs w:val="28"/>
          <w:lang w:eastAsia="ru-RU"/>
        </w:rPr>
        <w:t xml:space="preserve">Цель подпрограммы </w:t>
      </w:r>
      <w:r w:rsidR="005B6552">
        <w:rPr>
          <w:rFonts w:ascii="Times New Roman" w:eastAsia="Times New Roman" w:hAnsi="Times New Roman" w:cs="Times New Roman"/>
          <w:sz w:val="28"/>
          <w:szCs w:val="28"/>
          <w:lang w:eastAsia="ru-RU"/>
        </w:rPr>
        <w:t>- о</w:t>
      </w:r>
      <w:r w:rsidRPr="00905D3E">
        <w:rPr>
          <w:rFonts w:ascii="Times New Roman" w:eastAsia="Times New Roman" w:hAnsi="Times New Roman" w:cs="Times New Roman"/>
          <w:sz w:val="28"/>
          <w:szCs w:val="28"/>
          <w:lang w:eastAsia="ru-RU"/>
        </w:rPr>
        <w:t>рганизация предоставления, повышение качества и доступности дополнительного образования детей на территории муниципального района, способного обеспечить дальнейшую самореализацию личности, её профессиональное самоопределение</w:t>
      </w:r>
      <w:r>
        <w:rPr>
          <w:rFonts w:ascii="Times New Roman" w:eastAsia="Times New Roman" w:hAnsi="Times New Roman" w:cs="Times New Roman"/>
          <w:sz w:val="28"/>
          <w:szCs w:val="28"/>
          <w:lang w:eastAsia="ru-RU"/>
        </w:rPr>
        <w:t>.</w:t>
      </w:r>
    </w:p>
    <w:p w:rsidR="006C5F7F" w:rsidRDefault="00572AD8" w:rsidP="00572AD8">
      <w:pPr>
        <w:snapToGri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подпрограммы: </w:t>
      </w:r>
      <w:r w:rsidRPr="00572AD8">
        <w:rPr>
          <w:rFonts w:ascii="Times New Roman" w:eastAsia="Times New Roman" w:hAnsi="Times New Roman" w:cs="Times New Roman"/>
          <w:sz w:val="28"/>
          <w:szCs w:val="28"/>
          <w:lang w:eastAsia="ru-RU"/>
        </w:rPr>
        <w:t>развитие системы предоставления качественного дополнительного образования детей;</w:t>
      </w:r>
      <w:r>
        <w:rPr>
          <w:rFonts w:ascii="Times New Roman" w:eastAsia="Times New Roman" w:hAnsi="Times New Roman" w:cs="Times New Roman"/>
          <w:sz w:val="28"/>
          <w:szCs w:val="28"/>
          <w:lang w:eastAsia="ru-RU"/>
        </w:rPr>
        <w:t xml:space="preserve"> </w:t>
      </w:r>
      <w:r w:rsidRPr="00572AD8">
        <w:rPr>
          <w:rFonts w:ascii="Times New Roman" w:eastAsia="Times New Roman" w:hAnsi="Times New Roman" w:cs="Times New Roman"/>
          <w:sz w:val="28"/>
          <w:szCs w:val="28"/>
          <w:lang w:eastAsia="ru-RU"/>
        </w:rPr>
        <w:t>формирование целостной системы выявления, продвижения и поддержки одаренных детей, в том числе совершенствование системы отбора талантливых спортсменов;</w:t>
      </w:r>
      <w:r>
        <w:rPr>
          <w:rFonts w:ascii="Times New Roman" w:eastAsia="Times New Roman" w:hAnsi="Times New Roman" w:cs="Times New Roman"/>
          <w:sz w:val="28"/>
          <w:szCs w:val="28"/>
          <w:lang w:eastAsia="ru-RU"/>
        </w:rPr>
        <w:t xml:space="preserve"> </w:t>
      </w:r>
      <w:r w:rsidRPr="00572AD8">
        <w:rPr>
          <w:rFonts w:ascii="Times New Roman" w:eastAsia="Times New Roman" w:hAnsi="Times New Roman" w:cs="Times New Roman"/>
          <w:sz w:val="28"/>
          <w:szCs w:val="28"/>
          <w:lang w:eastAsia="ru-RU"/>
        </w:rPr>
        <w:t>внедрение эффективных моделей повышения квалификации и переподготовки педагогических кадров, направленных на непрер</w:t>
      </w:r>
      <w:r w:rsidR="00894EFD">
        <w:rPr>
          <w:rFonts w:ascii="Times New Roman" w:eastAsia="Times New Roman" w:hAnsi="Times New Roman" w:cs="Times New Roman"/>
          <w:sz w:val="28"/>
          <w:szCs w:val="28"/>
          <w:lang w:eastAsia="ru-RU"/>
        </w:rPr>
        <w:t>ывное профессиональное развитие.</w:t>
      </w:r>
    </w:p>
    <w:p w:rsidR="001173DC" w:rsidRDefault="001173DC" w:rsidP="00572AD8">
      <w:pPr>
        <w:snapToGrid w:val="0"/>
        <w:spacing w:after="0" w:line="240" w:lineRule="auto"/>
        <w:ind w:firstLine="708"/>
        <w:jc w:val="both"/>
        <w:rPr>
          <w:rFonts w:ascii="Times New Roman" w:eastAsia="Times New Roman" w:hAnsi="Times New Roman" w:cs="Times New Roman"/>
          <w:sz w:val="28"/>
          <w:szCs w:val="28"/>
          <w:lang w:eastAsia="ru-RU"/>
        </w:rPr>
      </w:pPr>
    </w:p>
    <w:p w:rsidR="001173DC" w:rsidRPr="001173DC" w:rsidRDefault="001173DC" w:rsidP="001173DC">
      <w:pPr>
        <w:snapToGrid w:val="0"/>
        <w:spacing w:after="0" w:line="240" w:lineRule="auto"/>
        <w:ind w:firstLine="708"/>
        <w:jc w:val="center"/>
        <w:rPr>
          <w:rFonts w:ascii="Times New Roman" w:eastAsia="Times New Roman" w:hAnsi="Times New Roman" w:cs="Times New Roman"/>
          <w:sz w:val="28"/>
          <w:szCs w:val="28"/>
          <w:lang w:eastAsia="ru-RU"/>
        </w:rPr>
      </w:pPr>
      <w:r w:rsidRPr="001173DC">
        <w:rPr>
          <w:rFonts w:ascii="Times New Roman" w:eastAsia="Times New Roman" w:hAnsi="Times New Roman" w:cs="Times New Roman"/>
          <w:sz w:val="28"/>
          <w:szCs w:val="28"/>
          <w:lang w:eastAsia="ru-RU"/>
        </w:rPr>
        <w:t>II.</w:t>
      </w:r>
      <w:r w:rsidRPr="001173DC">
        <w:rPr>
          <w:rFonts w:ascii="Times New Roman" w:eastAsia="Times New Roman" w:hAnsi="Times New Roman" w:cs="Times New Roman"/>
          <w:sz w:val="28"/>
          <w:szCs w:val="28"/>
          <w:lang w:eastAsia="ru-RU"/>
        </w:rPr>
        <w:tab/>
        <w:t>Информация о финансировании мероприятий муниципальной подпрограммы</w:t>
      </w:r>
    </w:p>
    <w:p w:rsidR="001173DC" w:rsidRPr="001173DC" w:rsidRDefault="001173DC" w:rsidP="001173DC">
      <w:pPr>
        <w:snapToGrid w:val="0"/>
        <w:spacing w:after="0" w:line="240" w:lineRule="auto"/>
        <w:ind w:firstLine="708"/>
        <w:jc w:val="both"/>
        <w:rPr>
          <w:rFonts w:ascii="Times New Roman" w:eastAsia="Times New Roman" w:hAnsi="Times New Roman" w:cs="Times New Roman"/>
          <w:sz w:val="28"/>
          <w:szCs w:val="28"/>
          <w:lang w:eastAsia="ru-RU"/>
        </w:rPr>
      </w:pPr>
    </w:p>
    <w:p w:rsidR="001173DC" w:rsidRDefault="001173DC" w:rsidP="00572AD8">
      <w:pPr>
        <w:snapToGrid w:val="0"/>
        <w:spacing w:after="0" w:line="240" w:lineRule="auto"/>
        <w:ind w:firstLine="708"/>
        <w:jc w:val="both"/>
        <w:rPr>
          <w:rFonts w:ascii="Times New Roman" w:eastAsia="Times New Roman" w:hAnsi="Times New Roman" w:cs="Times New Roman"/>
          <w:sz w:val="28"/>
          <w:szCs w:val="28"/>
          <w:lang w:eastAsia="ru-RU"/>
        </w:rPr>
      </w:pPr>
      <w:r w:rsidRPr="001173DC">
        <w:rPr>
          <w:rFonts w:ascii="Times New Roman" w:eastAsia="Times New Roman" w:hAnsi="Times New Roman" w:cs="Times New Roman"/>
          <w:sz w:val="28"/>
          <w:szCs w:val="28"/>
          <w:lang w:eastAsia="ru-RU"/>
        </w:rPr>
        <w:t>Плановый объем финансирования за 2022 год составлял 13672,3 тыс. рублей, фактически профинансировано 13672,3 тыс. рублей на 100%.</w:t>
      </w:r>
    </w:p>
    <w:p w:rsidR="001173DC" w:rsidRDefault="001173DC" w:rsidP="00572AD8">
      <w:pPr>
        <w:snapToGrid w:val="0"/>
        <w:spacing w:after="0" w:line="240" w:lineRule="auto"/>
        <w:ind w:firstLine="708"/>
        <w:jc w:val="both"/>
        <w:rPr>
          <w:rFonts w:ascii="Times New Roman" w:eastAsia="Times New Roman" w:hAnsi="Times New Roman" w:cs="Times New Roman"/>
          <w:sz w:val="28"/>
          <w:szCs w:val="28"/>
          <w:lang w:eastAsia="ru-RU"/>
        </w:rPr>
      </w:pPr>
    </w:p>
    <w:p w:rsidR="001173DC" w:rsidRPr="001173DC" w:rsidRDefault="001173DC" w:rsidP="001173DC">
      <w:pPr>
        <w:snapToGrid w:val="0"/>
        <w:spacing w:after="0" w:line="240" w:lineRule="auto"/>
        <w:ind w:firstLine="708"/>
        <w:jc w:val="center"/>
        <w:rPr>
          <w:rFonts w:ascii="Times New Roman" w:eastAsia="Times New Roman" w:hAnsi="Times New Roman" w:cs="Times New Roman"/>
          <w:sz w:val="28"/>
          <w:szCs w:val="28"/>
          <w:lang w:eastAsia="ru-RU"/>
        </w:rPr>
      </w:pPr>
      <w:r w:rsidRPr="001173DC">
        <w:rPr>
          <w:rFonts w:ascii="Times New Roman" w:eastAsia="Times New Roman" w:hAnsi="Times New Roman" w:cs="Times New Roman"/>
          <w:sz w:val="28"/>
          <w:szCs w:val="28"/>
          <w:lang w:eastAsia="ru-RU"/>
        </w:rPr>
        <w:t>III. Информация о выполнении мероприятий муниципальной подпрограммы</w:t>
      </w:r>
    </w:p>
    <w:p w:rsidR="001173DC" w:rsidRPr="001173DC" w:rsidRDefault="001173DC" w:rsidP="001173DC">
      <w:pPr>
        <w:snapToGrid w:val="0"/>
        <w:spacing w:after="0" w:line="240" w:lineRule="auto"/>
        <w:ind w:firstLine="708"/>
        <w:jc w:val="both"/>
        <w:rPr>
          <w:rFonts w:ascii="Times New Roman" w:eastAsia="Times New Roman" w:hAnsi="Times New Roman" w:cs="Times New Roman"/>
          <w:sz w:val="28"/>
          <w:szCs w:val="28"/>
          <w:lang w:eastAsia="ru-RU"/>
        </w:rPr>
      </w:pPr>
    </w:p>
    <w:p w:rsidR="001173DC" w:rsidRDefault="001173DC" w:rsidP="001173DC">
      <w:pPr>
        <w:snapToGrid w:val="0"/>
        <w:spacing w:after="0" w:line="240" w:lineRule="auto"/>
        <w:ind w:firstLine="708"/>
        <w:jc w:val="both"/>
        <w:rPr>
          <w:rFonts w:ascii="Times New Roman" w:eastAsia="Times New Roman" w:hAnsi="Times New Roman" w:cs="Times New Roman"/>
          <w:sz w:val="28"/>
          <w:szCs w:val="28"/>
          <w:lang w:eastAsia="ru-RU"/>
        </w:rPr>
      </w:pPr>
      <w:r w:rsidRPr="001173DC">
        <w:rPr>
          <w:rFonts w:ascii="Times New Roman" w:eastAsia="Times New Roman" w:hAnsi="Times New Roman" w:cs="Times New Roman"/>
          <w:sz w:val="28"/>
          <w:szCs w:val="28"/>
          <w:lang w:eastAsia="ru-RU"/>
        </w:rPr>
        <w:t>Основные мероприятия в</w:t>
      </w:r>
      <w:r w:rsidR="00964E4D">
        <w:rPr>
          <w:rFonts w:ascii="Times New Roman" w:eastAsia="Times New Roman" w:hAnsi="Times New Roman" w:cs="Times New Roman"/>
          <w:sz w:val="28"/>
          <w:szCs w:val="28"/>
          <w:lang w:eastAsia="ru-RU"/>
        </w:rPr>
        <w:t xml:space="preserve"> сфере реализации подпрограммы:</w:t>
      </w:r>
    </w:p>
    <w:p w:rsidR="00127AA0" w:rsidRPr="00127AA0" w:rsidRDefault="00127AA0" w:rsidP="00127AA0">
      <w:pPr>
        <w:snapToGrid w:val="0"/>
        <w:spacing w:after="0" w:line="240" w:lineRule="auto"/>
        <w:ind w:firstLine="708"/>
        <w:jc w:val="both"/>
        <w:rPr>
          <w:rFonts w:ascii="Times New Roman" w:eastAsia="Times New Roman" w:hAnsi="Times New Roman" w:cs="Times New Roman"/>
          <w:sz w:val="28"/>
          <w:szCs w:val="28"/>
          <w:lang w:eastAsia="ru-RU"/>
        </w:rPr>
      </w:pPr>
      <w:r w:rsidRPr="00127AA0">
        <w:rPr>
          <w:rFonts w:ascii="Times New Roman" w:eastAsia="Times New Roman" w:hAnsi="Times New Roman" w:cs="Times New Roman"/>
          <w:sz w:val="28"/>
          <w:szCs w:val="28"/>
          <w:lang w:eastAsia="ru-RU"/>
        </w:rPr>
        <w:t>1. Организационно-практические меры совершенствования системы патриотического воспитания детей и молодежи</w:t>
      </w:r>
      <w:r w:rsidR="00D11C80">
        <w:rPr>
          <w:rFonts w:ascii="Times New Roman" w:eastAsia="Times New Roman" w:hAnsi="Times New Roman" w:cs="Times New Roman"/>
          <w:sz w:val="28"/>
          <w:szCs w:val="28"/>
          <w:lang w:eastAsia="ru-RU"/>
        </w:rPr>
        <w:t>.</w:t>
      </w:r>
    </w:p>
    <w:p w:rsidR="009E0B2C" w:rsidRPr="009E0B2C" w:rsidRDefault="009E0B2C" w:rsidP="009E0B2C">
      <w:pPr>
        <w:snapToGrid w:val="0"/>
        <w:spacing w:after="0" w:line="240" w:lineRule="auto"/>
        <w:ind w:firstLine="708"/>
        <w:jc w:val="both"/>
        <w:rPr>
          <w:rFonts w:ascii="Times New Roman" w:eastAsia="Times New Roman" w:hAnsi="Times New Roman" w:cs="Times New Roman"/>
          <w:sz w:val="28"/>
          <w:szCs w:val="28"/>
          <w:lang w:eastAsia="ru-RU"/>
        </w:rPr>
      </w:pPr>
      <w:r w:rsidRPr="009E0B2C">
        <w:rPr>
          <w:rFonts w:ascii="Times New Roman" w:eastAsia="Times New Roman" w:hAnsi="Times New Roman" w:cs="Times New Roman"/>
          <w:sz w:val="28"/>
          <w:szCs w:val="28"/>
          <w:lang w:eastAsia="ru-RU"/>
        </w:rPr>
        <w:t>Образовательный процесс ведется по 23 дополнительной общеобразовательной общеразвивающей программе. Из них 26% гражданско-патриотической направленности (6 программ), 30 % декоративно-прикладной направленности (7 программ), 17% технической направленности (4 программы), 17% программ художественно-эстетической направленностей (4 программы) и 8% программ эколого-биологической направленности (2 программа).</w:t>
      </w:r>
    </w:p>
    <w:p w:rsidR="00D11C80" w:rsidRDefault="009E0B2C" w:rsidP="009E0B2C">
      <w:pPr>
        <w:snapToGrid w:val="0"/>
        <w:spacing w:after="0" w:line="240" w:lineRule="auto"/>
        <w:ind w:firstLine="708"/>
        <w:jc w:val="both"/>
        <w:rPr>
          <w:rFonts w:ascii="Times New Roman" w:eastAsia="Times New Roman" w:hAnsi="Times New Roman" w:cs="Times New Roman"/>
          <w:sz w:val="28"/>
          <w:szCs w:val="28"/>
          <w:lang w:eastAsia="ru-RU"/>
        </w:rPr>
      </w:pPr>
      <w:r w:rsidRPr="009E0B2C">
        <w:rPr>
          <w:rFonts w:ascii="Times New Roman" w:eastAsia="Times New Roman" w:hAnsi="Times New Roman" w:cs="Times New Roman"/>
          <w:sz w:val="28"/>
          <w:szCs w:val="28"/>
          <w:lang w:eastAsia="ru-RU"/>
        </w:rPr>
        <w:t xml:space="preserve">В школах кожууна создано 95 объединений внеурочной деятельности и дополнительного образования, в которых занимаются 3871 чел. от общего количества обучающихся (6192 чел.), количество не занятых обучающихся составляет 2250 чел. Фактическая занятость в объединениях дополнительного </w:t>
      </w:r>
      <w:r w:rsidRPr="009E0B2C">
        <w:rPr>
          <w:rFonts w:ascii="Times New Roman" w:eastAsia="Times New Roman" w:hAnsi="Times New Roman" w:cs="Times New Roman"/>
          <w:sz w:val="28"/>
          <w:szCs w:val="28"/>
          <w:lang w:eastAsia="ru-RU"/>
        </w:rPr>
        <w:lastRenderedPageBreak/>
        <w:t xml:space="preserve">образования и внеурочной деятельности в школах по сравнению с прошедшим учебным годом увеличилась на 12%. </w:t>
      </w:r>
    </w:p>
    <w:p w:rsidR="00127AA0" w:rsidRPr="00127AA0" w:rsidRDefault="00127AA0" w:rsidP="00127AA0">
      <w:pPr>
        <w:snapToGrid w:val="0"/>
        <w:spacing w:after="0" w:line="240" w:lineRule="auto"/>
        <w:ind w:firstLine="708"/>
        <w:jc w:val="both"/>
        <w:rPr>
          <w:rFonts w:ascii="Times New Roman" w:eastAsia="Times New Roman" w:hAnsi="Times New Roman" w:cs="Times New Roman"/>
          <w:sz w:val="28"/>
          <w:szCs w:val="28"/>
          <w:lang w:eastAsia="ru-RU"/>
        </w:rPr>
      </w:pPr>
      <w:r w:rsidRPr="00127AA0">
        <w:rPr>
          <w:rFonts w:ascii="Times New Roman" w:eastAsia="Times New Roman" w:hAnsi="Times New Roman" w:cs="Times New Roman"/>
          <w:sz w:val="28"/>
          <w:szCs w:val="28"/>
          <w:lang w:eastAsia="ru-RU"/>
        </w:rPr>
        <w:t>2. Развитие научно-теоретических и методических основ патриотического воспитания</w:t>
      </w:r>
    </w:p>
    <w:p w:rsidR="00127AA0" w:rsidRPr="00127AA0" w:rsidRDefault="00127AA0" w:rsidP="00127AA0">
      <w:pPr>
        <w:snapToGrid w:val="0"/>
        <w:spacing w:after="0" w:line="240" w:lineRule="auto"/>
        <w:ind w:firstLine="708"/>
        <w:jc w:val="both"/>
        <w:rPr>
          <w:rFonts w:ascii="Times New Roman" w:eastAsia="Times New Roman" w:hAnsi="Times New Roman" w:cs="Times New Roman"/>
          <w:sz w:val="28"/>
          <w:szCs w:val="28"/>
          <w:lang w:eastAsia="ru-RU"/>
        </w:rPr>
      </w:pPr>
      <w:r w:rsidRPr="00127AA0">
        <w:rPr>
          <w:rFonts w:ascii="Times New Roman" w:eastAsia="Times New Roman" w:hAnsi="Times New Roman" w:cs="Times New Roman"/>
          <w:sz w:val="28"/>
          <w:szCs w:val="28"/>
          <w:lang w:eastAsia="ru-RU"/>
        </w:rPr>
        <w:t>В рамках данного направления предполагается проведение научных исследований, республиканских научных конференций, поощрение победителей конкурсов, издание лучших конкурсных материалов, распространение передового опыта по проблемам патриотического воспитания детей и молодежи.</w:t>
      </w:r>
    </w:p>
    <w:p w:rsidR="006559C6" w:rsidRDefault="006559C6" w:rsidP="006559C6">
      <w:pPr>
        <w:snapToGrid w:val="0"/>
        <w:spacing w:after="0" w:line="240" w:lineRule="auto"/>
        <w:ind w:firstLine="708"/>
        <w:jc w:val="both"/>
        <w:rPr>
          <w:rFonts w:ascii="Times New Roman" w:eastAsia="Times New Roman" w:hAnsi="Times New Roman" w:cs="Times New Roman"/>
          <w:sz w:val="28"/>
          <w:szCs w:val="28"/>
          <w:lang w:eastAsia="ru-RU"/>
        </w:rPr>
      </w:pPr>
      <w:r w:rsidRPr="006559C6">
        <w:rPr>
          <w:rFonts w:ascii="Times New Roman" w:eastAsia="Times New Roman" w:hAnsi="Times New Roman" w:cs="Times New Roman"/>
          <w:sz w:val="28"/>
          <w:szCs w:val="28"/>
          <w:lang w:eastAsia="ru-RU"/>
        </w:rPr>
        <w:t>Классными руководителями 5-11 классов проведены  конкурсы  стенгазет с целью приобщение к культурно - историческому наследию России, её духовно- нравственному потенциалу, воспитание бережного и уважительного отношения к слову, к русскому языку. Привлечение внимания к проблемам грамотности и сохранению культурных традиций. Стенгазеты представляет собой коллективную работу совместного творчества. Участвовали 5-11 классы. Наиболее отличившиеся работы были вывешены на стендах  школ.</w:t>
      </w:r>
    </w:p>
    <w:p w:rsidR="00127AA0" w:rsidRPr="00127AA0" w:rsidRDefault="00127AA0" w:rsidP="00127AA0">
      <w:pPr>
        <w:snapToGrid w:val="0"/>
        <w:spacing w:after="0" w:line="240" w:lineRule="auto"/>
        <w:ind w:firstLine="708"/>
        <w:jc w:val="both"/>
        <w:rPr>
          <w:rFonts w:ascii="Times New Roman" w:eastAsia="Times New Roman" w:hAnsi="Times New Roman" w:cs="Times New Roman"/>
          <w:sz w:val="28"/>
          <w:szCs w:val="28"/>
          <w:lang w:eastAsia="ru-RU"/>
        </w:rPr>
      </w:pPr>
      <w:r w:rsidRPr="00127AA0">
        <w:rPr>
          <w:rFonts w:ascii="Times New Roman" w:eastAsia="Times New Roman" w:hAnsi="Times New Roman" w:cs="Times New Roman"/>
          <w:sz w:val="28"/>
          <w:szCs w:val="28"/>
          <w:lang w:eastAsia="ru-RU"/>
        </w:rPr>
        <w:t>3. Использование государственных символов в патриотическом воспитании детей и молодежи</w:t>
      </w:r>
    </w:p>
    <w:p w:rsidR="001F25B1" w:rsidRPr="001F25B1" w:rsidRDefault="001F25B1" w:rsidP="001F25B1">
      <w:pPr>
        <w:snapToGri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Впервые в</w:t>
      </w:r>
      <w:r w:rsidRPr="001F25B1">
        <w:rPr>
          <w:rFonts w:ascii="Times New Roman" w:eastAsia="Times New Roman" w:hAnsi="Times New Roman" w:cs="Times New Roman"/>
          <w:sz w:val="28"/>
          <w:szCs w:val="28"/>
          <w:lang w:eastAsia="ru-RU"/>
        </w:rPr>
        <w:t xml:space="preserve"> Туве проведен  республиканский конкурс  каллиграфии  «Красиво писать - красоту творить», посвященный Дню славянской письменности </w:t>
      </w:r>
      <w:r>
        <w:rPr>
          <w:rFonts w:ascii="Times New Roman" w:eastAsia="Times New Roman" w:hAnsi="Times New Roman" w:cs="Times New Roman"/>
          <w:sz w:val="28"/>
          <w:szCs w:val="28"/>
          <w:lang w:eastAsia="ru-RU"/>
        </w:rPr>
        <w:t xml:space="preserve">и культуры. Его организаторами </w:t>
      </w:r>
      <w:r w:rsidRPr="001F25B1">
        <w:rPr>
          <w:rFonts w:ascii="Times New Roman" w:eastAsia="Times New Roman" w:hAnsi="Times New Roman" w:cs="Times New Roman"/>
          <w:sz w:val="28"/>
          <w:szCs w:val="28"/>
          <w:lang w:eastAsia="ru-RU"/>
        </w:rPr>
        <w:t xml:space="preserve">выступили  совместно   сенатор  Российской Федерации Дина Оюн  и  Министерство образования Республики  Тыва. </w:t>
      </w:r>
    </w:p>
    <w:p w:rsidR="001F25B1" w:rsidRPr="001F25B1" w:rsidRDefault="001F25B1" w:rsidP="001F25B1">
      <w:pPr>
        <w:snapToGri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Цель </w:t>
      </w:r>
      <w:r w:rsidRPr="001F25B1">
        <w:rPr>
          <w:rFonts w:ascii="Times New Roman" w:eastAsia="Times New Roman" w:hAnsi="Times New Roman" w:cs="Times New Roman"/>
          <w:sz w:val="28"/>
          <w:szCs w:val="28"/>
          <w:lang w:eastAsia="ru-RU"/>
        </w:rPr>
        <w:t>конкурса  -  выявление  и развитие  интереса к каллиграфии,  привлечение внимание к письменности как неотъемлемой части национальной культуры, воспитание характера и чувства прекрасного у обучающихся.</w:t>
      </w:r>
    </w:p>
    <w:p w:rsidR="001F25B1" w:rsidRPr="001F25B1" w:rsidRDefault="001F25B1" w:rsidP="001F25B1">
      <w:pPr>
        <w:snapToGri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Конкурс </w:t>
      </w:r>
      <w:r w:rsidRPr="001F25B1">
        <w:rPr>
          <w:rFonts w:ascii="Times New Roman" w:eastAsia="Times New Roman" w:hAnsi="Times New Roman" w:cs="Times New Roman"/>
          <w:sz w:val="28"/>
          <w:szCs w:val="28"/>
          <w:lang w:eastAsia="ru-RU"/>
        </w:rPr>
        <w:t>прошел в 3 этапа: школьный, муниципальный и республиканский.</w:t>
      </w:r>
    </w:p>
    <w:p w:rsidR="001F25B1" w:rsidRPr="001F25B1" w:rsidRDefault="001F25B1" w:rsidP="001F25B1">
      <w:pPr>
        <w:snapToGri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 апреля 2022 года </w:t>
      </w:r>
      <w:r w:rsidRPr="001F25B1">
        <w:rPr>
          <w:rFonts w:ascii="Times New Roman" w:eastAsia="Times New Roman" w:hAnsi="Times New Roman" w:cs="Times New Roman"/>
          <w:sz w:val="28"/>
          <w:szCs w:val="28"/>
          <w:lang w:eastAsia="ru-RU"/>
        </w:rPr>
        <w:t>в муниципальном конкурсе приняли участие 21 об</w:t>
      </w:r>
      <w:r>
        <w:rPr>
          <w:rFonts w:ascii="Times New Roman" w:eastAsia="Times New Roman" w:hAnsi="Times New Roman" w:cs="Times New Roman"/>
          <w:sz w:val="28"/>
          <w:szCs w:val="28"/>
          <w:lang w:eastAsia="ru-RU"/>
        </w:rPr>
        <w:t xml:space="preserve">учающихся из 6 образовательных </w:t>
      </w:r>
      <w:r w:rsidRPr="001F25B1">
        <w:rPr>
          <w:rFonts w:ascii="Times New Roman" w:eastAsia="Times New Roman" w:hAnsi="Times New Roman" w:cs="Times New Roman"/>
          <w:sz w:val="28"/>
          <w:szCs w:val="28"/>
          <w:lang w:eastAsia="ru-RU"/>
        </w:rPr>
        <w:t>организаций Кызылского кожууна среди 8-10 классов. Участн</w:t>
      </w:r>
      <w:r>
        <w:rPr>
          <w:rFonts w:ascii="Times New Roman" w:eastAsia="Times New Roman" w:hAnsi="Times New Roman" w:cs="Times New Roman"/>
          <w:sz w:val="28"/>
          <w:szCs w:val="28"/>
          <w:lang w:eastAsia="ru-RU"/>
        </w:rPr>
        <w:t xml:space="preserve">иками школьного этапа </w:t>
      </w:r>
      <w:r w:rsidRPr="001F25B1">
        <w:rPr>
          <w:rFonts w:ascii="Times New Roman" w:eastAsia="Times New Roman" w:hAnsi="Times New Roman" w:cs="Times New Roman"/>
          <w:sz w:val="28"/>
          <w:szCs w:val="28"/>
          <w:lang w:eastAsia="ru-RU"/>
        </w:rPr>
        <w:t>конкурса «Кр</w:t>
      </w:r>
      <w:r>
        <w:rPr>
          <w:rFonts w:ascii="Times New Roman" w:eastAsia="Times New Roman" w:hAnsi="Times New Roman" w:cs="Times New Roman"/>
          <w:sz w:val="28"/>
          <w:szCs w:val="28"/>
          <w:lang w:eastAsia="ru-RU"/>
        </w:rPr>
        <w:t xml:space="preserve">асиво писать- красоту творить» </w:t>
      </w:r>
      <w:r w:rsidRPr="001F25B1">
        <w:rPr>
          <w:rFonts w:ascii="Times New Roman" w:eastAsia="Times New Roman" w:hAnsi="Times New Roman" w:cs="Times New Roman"/>
          <w:sz w:val="28"/>
          <w:szCs w:val="28"/>
          <w:lang w:eastAsia="ru-RU"/>
        </w:rPr>
        <w:t>стали 37 учащихся.</w:t>
      </w:r>
    </w:p>
    <w:p w:rsidR="00901F44" w:rsidRPr="00901F44" w:rsidRDefault="00901F44" w:rsidP="00901F44">
      <w:pPr>
        <w:snapToGrid w:val="0"/>
        <w:spacing w:after="0" w:line="240" w:lineRule="auto"/>
        <w:ind w:firstLine="708"/>
        <w:jc w:val="both"/>
        <w:rPr>
          <w:rFonts w:ascii="Times New Roman" w:eastAsia="Times New Roman" w:hAnsi="Times New Roman" w:cs="Times New Roman"/>
          <w:sz w:val="28"/>
          <w:szCs w:val="28"/>
          <w:lang w:eastAsia="ru-RU"/>
        </w:rPr>
      </w:pPr>
      <w:r w:rsidRPr="00901F44">
        <w:rPr>
          <w:rFonts w:ascii="Times New Roman" w:eastAsia="Times New Roman" w:hAnsi="Times New Roman" w:cs="Times New Roman"/>
          <w:sz w:val="28"/>
          <w:szCs w:val="28"/>
          <w:lang w:eastAsia="ru-RU"/>
        </w:rPr>
        <w:t>Средняя начисленная заработная плата педагогических работников дополнительного образования за 2022 г выполнена на 100% – при среднемесячной заработной плате по региону в размере 43838 рублей фактическая средняя заработная плата составляет 37732 рублей. Средняя численность всего 24 работников, средняя заработная плата всех работников – 35993 рублей.</w:t>
      </w:r>
    </w:p>
    <w:p w:rsidR="00964E4D" w:rsidRDefault="00964E4D" w:rsidP="001173DC">
      <w:pPr>
        <w:snapToGrid w:val="0"/>
        <w:spacing w:after="0" w:line="240" w:lineRule="auto"/>
        <w:ind w:firstLine="708"/>
        <w:jc w:val="both"/>
        <w:rPr>
          <w:rFonts w:ascii="Times New Roman" w:eastAsia="Times New Roman" w:hAnsi="Times New Roman" w:cs="Times New Roman"/>
          <w:sz w:val="28"/>
          <w:szCs w:val="28"/>
          <w:lang w:eastAsia="ru-RU"/>
        </w:rPr>
      </w:pPr>
    </w:p>
    <w:p w:rsidR="00964E4D" w:rsidRDefault="00964E4D" w:rsidP="001173DC">
      <w:pPr>
        <w:snapToGrid w:val="0"/>
        <w:spacing w:after="0" w:line="240" w:lineRule="auto"/>
        <w:ind w:firstLine="708"/>
        <w:jc w:val="both"/>
        <w:rPr>
          <w:rFonts w:ascii="Times New Roman" w:eastAsia="Times New Roman" w:hAnsi="Times New Roman" w:cs="Times New Roman"/>
          <w:sz w:val="28"/>
          <w:szCs w:val="28"/>
          <w:lang w:eastAsia="ru-RU"/>
        </w:rPr>
      </w:pPr>
    </w:p>
    <w:p w:rsidR="00964E4D" w:rsidRDefault="00F75C74" w:rsidP="00901F44">
      <w:pPr>
        <w:snapToGrid w:val="0"/>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IV</w:t>
      </w:r>
      <w:r w:rsidR="00901F44" w:rsidRPr="00901F44">
        <w:rPr>
          <w:rFonts w:ascii="Times New Roman" w:eastAsia="Times New Roman" w:hAnsi="Times New Roman" w:cs="Times New Roman"/>
          <w:sz w:val="28"/>
          <w:szCs w:val="28"/>
          <w:lang w:eastAsia="ru-RU"/>
        </w:rPr>
        <w:t>.</w:t>
      </w:r>
      <w:r w:rsidR="00901F44" w:rsidRPr="00901F44">
        <w:rPr>
          <w:rFonts w:ascii="Times New Roman" w:eastAsia="Times New Roman" w:hAnsi="Times New Roman" w:cs="Times New Roman"/>
          <w:sz w:val="28"/>
          <w:szCs w:val="28"/>
          <w:lang w:eastAsia="ru-RU"/>
        </w:rPr>
        <w:tab/>
        <w:t>Результаты реализации муниципальной подпрограммы</w:t>
      </w:r>
    </w:p>
    <w:p w:rsidR="00964E4D" w:rsidRDefault="00964E4D" w:rsidP="001173DC">
      <w:pPr>
        <w:snapToGrid w:val="0"/>
        <w:spacing w:after="0" w:line="240" w:lineRule="auto"/>
        <w:ind w:firstLine="708"/>
        <w:jc w:val="both"/>
        <w:rPr>
          <w:rFonts w:ascii="Times New Roman" w:eastAsia="Times New Roman" w:hAnsi="Times New Roman" w:cs="Times New Roman"/>
          <w:sz w:val="28"/>
          <w:szCs w:val="28"/>
          <w:lang w:eastAsia="ru-RU"/>
        </w:rPr>
      </w:pPr>
    </w:p>
    <w:p w:rsidR="00DD0CE9" w:rsidRPr="00901F44" w:rsidRDefault="00DD0CE9" w:rsidP="00901F44">
      <w:pPr>
        <w:snapToGrid w:val="0"/>
        <w:spacing w:after="0" w:line="0" w:lineRule="atLeast"/>
        <w:jc w:val="both"/>
        <w:rPr>
          <w:rFonts w:ascii="Times New Roman" w:eastAsia="Calibri" w:hAnsi="Times New Roman" w:cs="Times New Roman"/>
          <w:sz w:val="28"/>
          <w:szCs w:val="28"/>
        </w:rPr>
      </w:pPr>
      <w:r w:rsidRPr="00901F44">
        <w:rPr>
          <w:rFonts w:ascii="Times New Roman" w:eastAsia="Calibri" w:hAnsi="Times New Roman" w:cs="Times New Roman"/>
          <w:sz w:val="28"/>
          <w:szCs w:val="28"/>
        </w:rPr>
        <w:t>Показатели подпрограммы:</w:t>
      </w:r>
    </w:p>
    <w:p w:rsidR="00A62300" w:rsidRPr="00901F44" w:rsidRDefault="00A62300" w:rsidP="00A62300">
      <w:pPr>
        <w:spacing w:after="0" w:line="240" w:lineRule="auto"/>
        <w:jc w:val="both"/>
        <w:rPr>
          <w:rFonts w:ascii="Times New Roman" w:eastAsia="Calibri" w:hAnsi="Times New Roman" w:cs="Times New Roman"/>
          <w:b/>
          <w:sz w:val="28"/>
          <w:szCs w:val="28"/>
          <w:lang w:eastAsia="ru-RU"/>
        </w:rPr>
      </w:pPr>
      <w:r w:rsidRPr="00901F44">
        <w:rPr>
          <w:rFonts w:ascii="Times New Roman" w:eastAsia="Calibri" w:hAnsi="Times New Roman" w:cs="Times New Roman"/>
          <w:sz w:val="28"/>
          <w:szCs w:val="28"/>
          <w:lang w:eastAsia="ru-RU"/>
        </w:rPr>
        <w:t>- доля детей в возрасте от 5 до 18 лет, охваченных дополнительными общеразвивающими программами технической и естественно-научной направленности</w:t>
      </w:r>
      <w:r w:rsidR="00486678" w:rsidRPr="00901F44">
        <w:rPr>
          <w:rFonts w:ascii="Times New Roman" w:eastAsia="Calibri" w:hAnsi="Times New Roman" w:cs="Times New Roman"/>
          <w:sz w:val="28"/>
          <w:szCs w:val="28"/>
          <w:lang w:eastAsia="ru-RU"/>
        </w:rPr>
        <w:t xml:space="preserve"> </w:t>
      </w:r>
      <w:r w:rsidRPr="00901F44">
        <w:rPr>
          <w:rFonts w:ascii="Times New Roman" w:eastAsia="Calibri" w:hAnsi="Times New Roman" w:cs="Times New Roman"/>
          <w:sz w:val="28"/>
          <w:szCs w:val="28"/>
          <w:lang w:eastAsia="ru-RU"/>
        </w:rPr>
        <w:t>в</w:t>
      </w:r>
      <w:r w:rsidR="00901F44">
        <w:rPr>
          <w:rFonts w:ascii="Times New Roman" w:eastAsia="Calibri" w:hAnsi="Times New Roman" w:cs="Times New Roman"/>
          <w:sz w:val="28"/>
          <w:szCs w:val="28"/>
          <w:lang w:eastAsia="ru-RU"/>
        </w:rPr>
        <w:t xml:space="preserve"> 2022</w:t>
      </w:r>
      <w:r w:rsidRPr="00901F44">
        <w:rPr>
          <w:rFonts w:ascii="Times New Roman" w:eastAsia="Calibri" w:hAnsi="Times New Roman" w:cs="Times New Roman"/>
          <w:sz w:val="28"/>
          <w:szCs w:val="28"/>
          <w:lang w:eastAsia="ru-RU"/>
        </w:rPr>
        <w:t xml:space="preserve"> году по плану 30% показатель достигнут 100</w:t>
      </w:r>
      <w:r w:rsidR="00000A1F" w:rsidRPr="00000A1F">
        <w:rPr>
          <w:rFonts w:ascii="Times New Roman" w:eastAsia="Calibri" w:hAnsi="Times New Roman" w:cs="Times New Roman"/>
          <w:sz w:val="28"/>
          <w:szCs w:val="28"/>
          <w:lang w:eastAsia="ru-RU"/>
        </w:rPr>
        <w:t xml:space="preserve"> </w:t>
      </w:r>
      <w:r w:rsidRPr="00901F44">
        <w:rPr>
          <w:rFonts w:ascii="Times New Roman" w:eastAsia="Calibri" w:hAnsi="Times New Roman" w:cs="Times New Roman"/>
          <w:sz w:val="28"/>
          <w:szCs w:val="28"/>
          <w:lang w:eastAsia="ru-RU"/>
        </w:rPr>
        <w:t>%;</w:t>
      </w:r>
      <w:r w:rsidRPr="00901F44">
        <w:rPr>
          <w:rFonts w:ascii="Times New Roman" w:eastAsia="Calibri" w:hAnsi="Times New Roman" w:cs="Times New Roman"/>
          <w:sz w:val="28"/>
          <w:szCs w:val="28"/>
          <w:lang w:eastAsia="ru-RU"/>
        </w:rPr>
        <w:br/>
      </w:r>
      <w:r w:rsidRPr="00901F44">
        <w:rPr>
          <w:rFonts w:ascii="Times New Roman" w:eastAsia="Calibri" w:hAnsi="Times New Roman" w:cs="Times New Roman"/>
          <w:sz w:val="28"/>
          <w:szCs w:val="28"/>
          <w:lang w:eastAsia="ru-RU"/>
        </w:rPr>
        <w:lastRenderedPageBreak/>
        <w:t>- удельный вес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w:t>
      </w:r>
      <w:r w:rsidR="00486678" w:rsidRPr="00901F44">
        <w:rPr>
          <w:rFonts w:ascii="Times New Roman" w:eastAsia="Calibri" w:hAnsi="Times New Roman" w:cs="Times New Roman"/>
          <w:sz w:val="28"/>
          <w:szCs w:val="28"/>
          <w:lang w:eastAsia="ru-RU"/>
        </w:rPr>
        <w:t xml:space="preserve"> </w:t>
      </w:r>
      <w:r w:rsidR="00901F44">
        <w:rPr>
          <w:rFonts w:ascii="Times New Roman" w:eastAsia="Calibri" w:hAnsi="Times New Roman" w:cs="Times New Roman"/>
          <w:sz w:val="28"/>
          <w:szCs w:val="28"/>
          <w:lang w:eastAsia="ru-RU"/>
        </w:rPr>
        <w:t>в 2022</w:t>
      </w:r>
      <w:r w:rsidRPr="00901F44">
        <w:rPr>
          <w:rFonts w:ascii="Times New Roman" w:eastAsia="Calibri" w:hAnsi="Times New Roman" w:cs="Times New Roman"/>
          <w:sz w:val="28"/>
          <w:szCs w:val="28"/>
          <w:lang w:eastAsia="ru-RU"/>
        </w:rPr>
        <w:t xml:space="preserve"> году 2 учреждения дополнительного образования осуществ</w:t>
      </w:r>
      <w:r w:rsidR="00901F44">
        <w:rPr>
          <w:rFonts w:ascii="Times New Roman" w:eastAsia="Calibri" w:hAnsi="Times New Roman" w:cs="Times New Roman"/>
          <w:sz w:val="28"/>
          <w:szCs w:val="28"/>
          <w:lang w:eastAsia="ru-RU"/>
        </w:rPr>
        <w:t>ляли свою деятельность по плану.</w:t>
      </w:r>
    </w:p>
    <w:p w:rsidR="00901F44" w:rsidRPr="00FC0E66" w:rsidRDefault="00901F44" w:rsidP="004B6D08">
      <w:pPr>
        <w:shd w:val="clear" w:color="auto" w:fill="FFFFFF"/>
        <w:spacing w:after="0" w:line="240" w:lineRule="auto"/>
        <w:rPr>
          <w:rFonts w:ascii="Times New Roman" w:hAnsi="Times New Roman"/>
          <w:b/>
          <w:sz w:val="28"/>
          <w:szCs w:val="28"/>
          <w:highlight w:val="yellow"/>
        </w:rPr>
      </w:pPr>
    </w:p>
    <w:p w:rsidR="007D7D99" w:rsidRDefault="007D7D99" w:rsidP="007D7D99">
      <w:pPr>
        <w:shd w:val="clear" w:color="auto" w:fill="FFFFFF"/>
        <w:spacing w:after="0" w:line="240" w:lineRule="auto"/>
        <w:ind w:firstLine="708"/>
        <w:jc w:val="center"/>
        <w:rPr>
          <w:rFonts w:ascii="Times New Roman" w:hAnsi="Times New Roman"/>
          <w:b/>
          <w:sz w:val="28"/>
          <w:szCs w:val="28"/>
        </w:rPr>
      </w:pPr>
      <w:r w:rsidRPr="00000A1F">
        <w:rPr>
          <w:rFonts w:ascii="Times New Roman" w:hAnsi="Times New Roman"/>
          <w:b/>
          <w:sz w:val="28"/>
          <w:szCs w:val="28"/>
        </w:rPr>
        <w:t>Подпрограмма «Отдых и оздоровление детей»</w:t>
      </w:r>
    </w:p>
    <w:p w:rsidR="00000A1F" w:rsidRDefault="00000A1F" w:rsidP="007D7D99">
      <w:pPr>
        <w:shd w:val="clear" w:color="auto" w:fill="FFFFFF"/>
        <w:spacing w:after="0" w:line="240" w:lineRule="auto"/>
        <w:ind w:firstLine="708"/>
        <w:jc w:val="center"/>
        <w:rPr>
          <w:rFonts w:ascii="Times New Roman" w:hAnsi="Times New Roman"/>
          <w:b/>
          <w:sz w:val="28"/>
          <w:szCs w:val="28"/>
        </w:rPr>
      </w:pPr>
    </w:p>
    <w:p w:rsidR="00000A1F" w:rsidRDefault="00000A1F" w:rsidP="00000A1F">
      <w:pPr>
        <w:shd w:val="clear" w:color="auto" w:fill="FFFFFF"/>
        <w:spacing w:after="0" w:line="240" w:lineRule="auto"/>
        <w:ind w:firstLine="708"/>
        <w:jc w:val="both"/>
        <w:rPr>
          <w:rFonts w:ascii="Times New Roman" w:hAnsi="Times New Roman"/>
          <w:sz w:val="28"/>
          <w:szCs w:val="28"/>
        </w:rPr>
      </w:pPr>
      <w:r w:rsidRPr="00000A1F">
        <w:rPr>
          <w:rFonts w:ascii="Times New Roman" w:hAnsi="Times New Roman"/>
          <w:sz w:val="28"/>
          <w:szCs w:val="28"/>
        </w:rPr>
        <w:t>Цель подпрограммы сохранение и развитие системы летнего отдыха, оздоровления и занятости детей</w:t>
      </w:r>
      <w:r>
        <w:rPr>
          <w:rFonts w:ascii="Times New Roman" w:hAnsi="Times New Roman"/>
          <w:sz w:val="28"/>
          <w:szCs w:val="28"/>
        </w:rPr>
        <w:t>.</w:t>
      </w:r>
    </w:p>
    <w:p w:rsidR="00B57395" w:rsidRPr="00B57395" w:rsidRDefault="00B57395" w:rsidP="00B57395">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Задачи подпрограммы: к</w:t>
      </w:r>
      <w:r w:rsidRPr="00B57395">
        <w:rPr>
          <w:rFonts w:ascii="Times New Roman" w:hAnsi="Times New Roman"/>
          <w:sz w:val="28"/>
          <w:szCs w:val="28"/>
        </w:rPr>
        <w:t>оординация действий организаций всех форм собственности, занимающихся вопросами организации отдыха детей, их оздоровления и занятости;</w:t>
      </w:r>
    </w:p>
    <w:p w:rsidR="00B57395" w:rsidRPr="00B57395" w:rsidRDefault="00B57395" w:rsidP="00B57395">
      <w:pPr>
        <w:shd w:val="clear" w:color="auto" w:fill="FFFFFF"/>
        <w:spacing w:after="0" w:line="240" w:lineRule="auto"/>
        <w:ind w:firstLine="708"/>
        <w:jc w:val="both"/>
        <w:rPr>
          <w:rFonts w:ascii="Times New Roman" w:hAnsi="Times New Roman"/>
          <w:sz w:val="28"/>
          <w:szCs w:val="28"/>
        </w:rPr>
      </w:pPr>
      <w:r w:rsidRPr="00B57395">
        <w:rPr>
          <w:rFonts w:ascii="Times New Roman" w:hAnsi="Times New Roman"/>
          <w:sz w:val="28"/>
          <w:szCs w:val="28"/>
        </w:rPr>
        <w:t>2. Развитие и совершенствование форм и содержания отдыха детей, их оздоровления и занятости;</w:t>
      </w:r>
    </w:p>
    <w:p w:rsidR="00B57395" w:rsidRDefault="00B57395" w:rsidP="00B57395">
      <w:pPr>
        <w:shd w:val="clear" w:color="auto" w:fill="FFFFFF"/>
        <w:spacing w:after="0" w:line="240" w:lineRule="auto"/>
        <w:ind w:firstLine="708"/>
        <w:jc w:val="both"/>
        <w:rPr>
          <w:rFonts w:ascii="Times New Roman" w:hAnsi="Times New Roman"/>
          <w:sz w:val="28"/>
          <w:szCs w:val="28"/>
        </w:rPr>
      </w:pPr>
      <w:r w:rsidRPr="00B57395">
        <w:rPr>
          <w:rFonts w:ascii="Times New Roman" w:hAnsi="Times New Roman"/>
          <w:sz w:val="28"/>
          <w:szCs w:val="28"/>
        </w:rPr>
        <w:t>3. Предупреждение правонарушений среди детей.</w:t>
      </w:r>
    </w:p>
    <w:p w:rsidR="00711130" w:rsidRDefault="00711130" w:rsidP="00B57395">
      <w:pPr>
        <w:shd w:val="clear" w:color="auto" w:fill="FFFFFF"/>
        <w:spacing w:after="0" w:line="240" w:lineRule="auto"/>
        <w:ind w:firstLine="708"/>
        <w:jc w:val="both"/>
        <w:rPr>
          <w:rFonts w:ascii="Times New Roman" w:hAnsi="Times New Roman"/>
          <w:sz w:val="28"/>
          <w:szCs w:val="28"/>
        </w:rPr>
      </w:pPr>
    </w:p>
    <w:p w:rsidR="00711130" w:rsidRPr="00711130" w:rsidRDefault="00711130" w:rsidP="00711130">
      <w:pPr>
        <w:shd w:val="clear" w:color="auto" w:fill="FFFFFF"/>
        <w:spacing w:after="0" w:line="240" w:lineRule="auto"/>
        <w:ind w:firstLine="708"/>
        <w:jc w:val="center"/>
        <w:rPr>
          <w:rFonts w:ascii="Times New Roman" w:hAnsi="Times New Roman"/>
          <w:sz w:val="28"/>
          <w:szCs w:val="28"/>
        </w:rPr>
      </w:pPr>
      <w:r w:rsidRPr="00711130">
        <w:rPr>
          <w:rFonts w:ascii="Times New Roman" w:hAnsi="Times New Roman"/>
          <w:sz w:val="28"/>
          <w:szCs w:val="28"/>
        </w:rPr>
        <w:t>II.</w:t>
      </w:r>
      <w:r w:rsidRPr="00711130">
        <w:rPr>
          <w:rFonts w:ascii="Times New Roman" w:hAnsi="Times New Roman"/>
          <w:sz w:val="28"/>
          <w:szCs w:val="28"/>
        </w:rPr>
        <w:tab/>
        <w:t>Информация о финансировании мероприятий муниципальной подпрограммы</w:t>
      </w:r>
    </w:p>
    <w:p w:rsidR="00711130" w:rsidRPr="00711130" w:rsidRDefault="00711130" w:rsidP="00711130">
      <w:pPr>
        <w:shd w:val="clear" w:color="auto" w:fill="FFFFFF"/>
        <w:spacing w:after="0" w:line="240" w:lineRule="auto"/>
        <w:ind w:firstLine="708"/>
        <w:jc w:val="both"/>
        <w:rPr>
          <w:rFonts w:ascii="Times New Roman" w:hAnsi="Times New Roman"/>
          <w:sz w:val="28"/>
          <w:szCs w:val="28"/>
        </w:rPr>
      </w:pPr>
    </w:p>
    <w:p w:rsidR="00711130" w:rsidRDefault="008175E1" w:rsidP="00692DBD">
      <w:pPr>
        <w:shd w:val="clear" w:color="auto" w:fill="FFFFFF"/>
        <w:spacing w:after="0" w:line="240" w:lineRule="auto"/>
        <w:ind w:firstLine="540"/>
        <w:jc w:val="both"/>
        <w:rPr>
          <w:rFonts w:ascii="Times New Roman" w:hAnsi="Times New Roman"/>
          <w:sz w:val="28"/>
          <w:szCs w:val="28"/>
        </w:rPr>
      </w:pPr>
      <w:r w:rsidRPr="008175E1">
        <w:rPr>
          <w:rFonts w:ascii="Times New Roman" w:hAnsi="Times New Roman"/>
          <w:sz w:val="28"/>
          <w:szCs w:val="28"/>
        </w:rPr>
        <w:t>Плановый объем финансирования за 2022 год составлял 8786,2 тыс. рублей. Финансирование 8786,2 тыс. рублей</w:t>
      </w:r>
      <w:r>
        <w:rPr>
          <w:rFonts w:ascii="Times New Roman" w:hAnsi="Times New Roman"/>
          <w:sz w:val="28"/>
          <w:szCs w:val="28"/>
        </w:rPr>
        <w:t>.</w:t>
      </w:r>
    </w:p>
    <w:p w:rsidR="008175E1" w:rsidRDefault="008175E1" w:rsidP="00B57395">
      <w:pPr>
        <w:shd w:val="clear" w:color="auto" w:fill="FFFFFF"/>
        <w:spacing w:after="0" w:line="240" w:lineRule="auto"/>
        <w:ind w:firstLine="708"/>
        <w:jc w:val="both"/>
        <w:rPr>
          <w:rFonts w:ascii="Times New Roman" w:hAnsi="Times New Roman"/>
          <w:sz w:val="28"/>
          <w:szCs w:val="28"/>
        </w:rPr>
      </w:pPr>
    </w:p>
    <w:p w:rsidR="00797C9F" w:rsidRPr="00797C9F" w:rsidRDefault="00797C9F" w:rsidP="00797C9F">
      <w:pPr>
        <w:shd w:val="clear" w:color="auto" w:fill="FFFFFF"/>
        <w:spacing w:after="0" w:line="240" w:lineRule="auto"/>
        <w:ind w:firstLine="708"/>
        <w:jc w:val="center"/>
        <w:rPr>
          <w:rFonts w:ascii="Times New Roman" w:hAnsi="Times New Roman"/>
          <w:sz w:val="28"/>
          <w:szCs w:val="28"/>
        </w:rPr>
      </w:pPr>
      <w:r w:rsidRPr="00797C9F">
        <w:rPr>
          <w:rFonts w:ascii="Times New Roman" w:hAnsi="Times New Roman"/>
          <w:sz w:val="28"/>
          <w:szCs w:val="28"/>
        </w:rPr>
        <w:t>III. Информация о выполнении мероприятий муниципальной подпрограммы</w:t>
      </w:r>
    </w:p>
    <w:p w:rsidR="00797C9F" w:rsidRPr="00797C9F" w:rsidRDefault="00797C9F" w:rsidP="00797C9F">
      <w:pPr>
        <w:shd w:val="clear" w:color="auto" w:fill="FFFFFF"/>
        <w:spacing w:after="0" w:line="240" w:lineRule="auto"/>
        <w:ind w:firstLine="708"/>
        <w:jc w:val="both"/>
        <w:rPr>
          <w:rFonts w:ascii="Times New Roman" w:hAnsi="Times New Roman"/>
          <w:sz w:val="28"/>
          <w:szCs w:val="28"/>
        </w:rPr>
      </w:pPr>
    </w:p>
    <w:p w:rsidR="003932D3" w:rsidRPr="003932D3" w:rsidRDefault="009A6137" w:rsidP="003932D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ab/>
      </w:r>
      <w:r w:rsidR="003932D3" w:rsidRPr="003932D3">
        <w:rPr>
          <w:rFonts w:ascii="Times New Roman" w:hAnsi="Times New Roman"/>
          <w:sz w:val="28"/>
          <w:szCs w:val="28"/>
        </w:rPr>
        <w:t>Реализация Подпрограммы осуществляется по следующим направлениям:</w:t>
      </w:r>
    </w:p>
    <w:p w:rsidR="003932D3" w:rsidRPr="003932D3" w:rsidRDefault="003932D3" w:rsidP="003932D3">
      <w:pPr>
        <w:shd w:val="clear" w:color="auto" w:fill="FFFFFF"/>
        <w:spacing w:after="0" w:line="240" w:lineRule="auto"/>
        <w:jc w:val="both"/>
        <w:rPr>
          <w:rFonts w:ascii="Times New Roman" w:hAnsi="Times New Roman"/>
          <w:sz w:val="28"/>
          <w:szCs w:val="28"/>
        </w:rPr>
      </w:pPr>
      <w:r w:rsidRPr="003932D3">
        <w:rPr>
          <w:rFonts w:ascii="Times New Roman" w:hAnsi="Times New Roman"/>
          <w:sz w:val="28"/>
          <w:szCs w:val="28"/>
        </w:rPr>
        <w:t>- организационное и информационно-методическое обеспечение отдыха детей, их оздоровления и занятости;</w:t>
      </w:r>
    </w:p>
    <w:p w:rsidR="003932D3" w:rsidRPr="003932D3" w:rsidRDefault="003932D3" w:rsidP="003932D3">
      <w:pPr>
        <w:shd w:val="clear" w:color="auto" w:fill="FFFFFF"/>
        <w:spacing w:after="0" w:line="240" w:lineRule="auto"/>
        <w:jc w:val="both"/>
        <w:rPr>
          <w:rFonts w:ascii="Times New Roman" w:hAnsi="Times New Roman"/>
          <w:sz w:val="28"/>
          <w:szCs w:val="28"/>
        </w:rPr>
      </w:pPr>
      <w:r w:rsidRPr="003932D3">
        <w:rPr>
          <w:rFonts w:ascii="Times New Roman" w:hAnsi="Times New Roman"/>
          <w:sz w:val="28"/>
          <w:szCs w:val="28"/>
        </w:rPr>
        <w:t>- сохранение системы оздоровительных учреждений, укрепление их материально-технической базы;</w:t>
      </w:r>
    </w:p>
    <w:p w:rsidR="003932D3" w:rsidRPr="003932D3" w:rsidRDefault="003932D3" w:rsidP="003932D3">
      <w:pPr>
        <w:shd w:val="clear" w:color="auto" w:fill="FFFFFF"/>
        <w:spacing w:after="0" w:line="240" w:lineRule="auto"/>
        <w:jc w:val="both"/>
        <w:rPr>
          <w:rFonts w:ascii="Times New Roman" w:hAnsi="Times New Roman"/>
          <w:sz w:val="28"/>
          <w:szCs w:val="28"/>
        </w:rPr>
      </w:pPr>
      <w:r w:rsidRPr="003932D3">
        <w:rPr>
          <w:rFonts w:ascii="Times New Roman" w:hAnsi="Times New Roman"/>
          <w:sz w:val="28"/>
          <w:szCs w:val="28"/>
        </w:rPr>
        <w:t>- организация отдыха, оздоровления и занятости детей, находящихся в трудной жизненной ситуации.</w:t>
      </w:r>
    </w:p>
    <w:p w:rsidR="00797C9F" w:rsidRDefault="00E52CC2" w:rsidP="00E52CC2">
      <w:pPr>
        <w:shd w:val="clear" w:color="auto" w:fill="FFFFFF"/>
        <w:spacing w:after="0" w:line="240" w:lineRule="auto"/>
        <w:ind w:firstLine="708"/>
        <w:jc w:val="both"/>
        <w:rPr>
          <w:rFonts w:ascii="Times New Roman" w:hAnsi="Times New Roman"/>
          <w:sz w:val="28"/>
          <w:szCs w:val="28"/>
        </w:rPr>
      </w:pPr>
      <w:r w:rsidRPr="00E52CC2">
        <w:rPr>
          <w:rFonts w:ascii="Times New Roman" w:hAnsi="Times New Roman"/>
          <w:sz w:val="28"/>
          <w:szCs w:val="28"/>
        </w:rPr>
        <w:t>Согласно плану в летний период 2022 года на базе общеобразовательных организаций функционировало 10 пришкольных лагерей с дневным пребыванием детей с общим охватом 875 детей (1 смена – 410 чел., 2 смена – 465 чел.).</w:t>
      </w:r>
    </w:p>
    <w:p w:rsidR="009A2A92" w:rsidRPr="009A2A92" w:rsidRDefault="009A2A92" w:rsidP="009A2A92">
      <w:pPr>
        <w:shd w:val="clear" w:color="auto" w:fill="FFFFFF"/>
        <w:spacing w:after="0" w:line="240" w:lineRule="auto"/>
        <w:ind w:firstLine="708"/>
        <w:jc w:val="both"/>
        <w:rPr>
          <w:rFonts w:ascii="Times New Roman" w:hAnsi="Times New Roman"/>
          <w:sz w:val="28"/>
          <w:szCs w:val="28"/>
        </w:rPr>
      </w:pPr>
      <w:r w:rsidRPr="009A2A92">
        <w:rPr>
          <w:rFonts w:ascii="Times New Roman" w:hAnsi="Times New Roman"/>
          <w:sz w:val="28"/>
          <w:szCs w:val="28"/>
        </w:rPr>
        <w:t>В первоочередном порядке в лагерях включены дети из многодетных и неполных семей, дети, находящиеся под опекой, дети-инвалиды, дети, состоящие на профилактических учетах в ПДН, ВШУ, а также другие категории детей, находящихся в трудной жизненной ситуации.</w:t>
      </w:r>
    </w:p>
    <w:p w:rsidR="00D70C5E" w:rsidRPr="00D70C5E" w:rsidRDefault="00D70C5E" w:rsidP="00D842E9">
      <w:pPr>
        <w:shd w:val="clear" w:color="auto" w:fill="FFFFFF"/>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На </w:t>
      </w:r>
      <w:r w:rsidRPr="00D70C5E">
        <w:rPr>
          <w:rFonts w:ascii="Times New Roman" w:hAnsi="Times New Roman"/>
          <w:bCs/>
          <w:sz w:val="28"/>
          <w:szCs w:val="28"/>
        </w:rPr>
        <w:t>заработн</w:t>
      </w:r>
      <w:r>
        <w:rPr>
          <w:rFonts w:ascii="Times New Roman" w:hAnsi="Times New Roman"/>
          <w:bCs/>
          <w:sz w:val="28"/>
          <w:szCs w:val="28"/>
        </w:rPr>
        <w:t>ую плату</w:t>
      </w:r>
      <w:r w:rsidRPr="00D70C5E">
        <w:rPr>
          <w:rFonts w:ascii="Times New Roman" w:hAnsi="Times New Roman"/>
          <w:bCs/>
          <w:sz w:val="28"/>
          <w:szCs w:val="28"/>
        </w:rPr>
        <w:t xml:space="preserve"> и начисление</w:t>
      </w:r>
      <w:r>
        <w:rPr>
          <w:rFonts w:ascii="Times New Roman" w:hAnsi="Times New Roman"/>
          <w:bCs/>
          <w:sz w:val="28"/>
          <w:szCs w:val="28"/>
        </w:rPr>
        <w:t xml:space="preserve"> направлено</w:t>
      </w:r>
      <w:r w:rsidRPr="00D70C5E">
        <w:rPr>
          <w:rFonts w:ascii="Times New Roman" w:hAnsi="Times New Roman"/>
          <w:bCs/>
          <w:sz w:val="28"/>
          <w:szCs w:val="28"/>
        </w:rPr>
        <w:t xml:space="preserve"> 4913,0 тыс.</w:t>
      </w:r>
      <w:r>
        <w:rPr>
          <w:rFonts w:ascii="Times New Roman" w:hAnsi="Times New Roman"/>
          <w:bCs/>
          <w:sz w:val="28"/>
          <w:szCs w:val="28"/>
        </w:rPr>
        <w:t xml:space="preserve"> </w:t>
      </w:r>
      <w:r w:rsidRPr="00D70C5E">
        <w:rPr>
          <w:rFonts w:ascii="Times New Roman" w:hAnsi="Times New Roman"/>
          <w:bCs/>
          <w:sz w:val="28"/>
          <w:szCs w:val="28"/>
        </w:rPr>
        <w:t>руб</w:t>
      </w:r>
      <w:r>
        <w:rPr>
          <w:rFonts w:ascii="Times New Roman" w:hAnsi="Times New Roman"/>
          <w:bCs/>
          <w:sz w:val="28"/>
          <w:szCs w:val="28"/>
        </w:rPr>
        <w:t>лей.</w:t>
      </w:r>
    </w:p>
    <w:p w:rsidR="00D70C5E" w:rsidRPr="00D70C5E" w:rsidRDefault="005D2DE2" w:rsidP="00067432">
      <w:pPr>
        <w:shd w:val="clear" w:color="auto" w:fill="FFFFFF"/>
        <w:spacing w:after="0" w:line="240" w:lineRule="auto"/>
        <w:jc w:val="both"/>
        <w:rPr>
          <w:rFonts w:ascii="Times New Roman" w:hAnsi="Times New Roman"/>
          <w:bCs/>
          <w:sz w:val="28"/>
          <w:szCs w:val="28"/>
        </w:rPr>
      </w:pPr>
      <w:r w:rsidRPr="005D2DE2">
        <w:rPr>
          <w:rFonts w:ascii="Times New Roman" w:hAnsi="Times New Roman"/>
          <w:bCs/>
          <w:sz w:val="28"/>
          <w:szCs w:val="28"/>
        </w:rPr>
        <w:t xml:space="preserve">На медосмотр работников к допуску на работу </w:t>
      </w:r>
      <w:r w:rsidR="00067432">
        <w:rPr>
          <w:rFonts w:ascii="Times New Roman" w:hAnsi="Times New Roman"/>
          <w:bCs/>
          <w:sz w:val="28"/>
          <w:szCs w:val="28"/>
        </w:rPr>
        <w:t xml:space="preserve">273,5 тыс. рублей, проведена </w:t>
      </w:r>
      <w:r w:rsidR="00C174B1">
        <w:rPr>
          <w:rFonts w:ascii="Times New Roman" w:hAnsi="Times New Roman"/>
          <w:bCs/>
          <w:sz w:val="28"/>
          <w:szCs w:val="28"/>
        </w:rPr>
        <w:t>р</w:t>
      </w:r>
      <w:r w:rsidR="00C174B1" w:rsidRPr="00C174B1">
        <w:rPr>
          <w:rFonts w:ascii="Times New Roman" w:hAnsi="Times New Roman"/>
          <w:bCs/>
          <w:sz w:val="28"/>
          <w:szCs w:val="28"/>
        </w:rPr>
        <w:t>азов</w:t>
      </w:r>
      <w:r w:rsidR="00C174B1">
        <w:rPr>
          <w:rFonts w:ascii="Times New Roman" w:hAnsi="Times New Roman"/>
          <w:bCs/>
          <w:sz w:val="28"/>
          <w:szCs w:val="28"/>
        </w:rPr>
        <w:t>ая</w:t>
      </w:r>
      <w:r w:rsidR="00C174B1" w:rsidRPr="00C174B1">
        <w:rPr>
          <w:rFonts w:ascii="Times New Roman" w:hAnsi="Times New Roman"/>
          <w:bCs/>
          <w:sz w:val="28"/>
          <w:szCs w:val="28"/>
        </w:rPr>
        <w:t xml:space="preserve"> акарицидн</w:t>
      </w:r>
      <w:r w:rsidR="00C174B1">
        <w:rPr>
          <w:rFonts w:ascii="Times New Roman" w:hAnsi="Times New Roman"/>
          <w:bCs/>
          <w:sz w:val="28"/>
          <w:szCs w:val="28"/>
        </w:rPr>
        <w:t>ая</w:t>
      </w:r>
      <w:r w:rsidR="00C174B1" w:rsidRPr="00C174B1">
        <w:rPr>
          <w:rFonts w:ascii="Times New Roman" w:hAnsi="Times New Roman"/>
          <w:bCs/>
          <w:sz w:val="28"/>
          <w:szCs w:val="28"/>
        </w:rPr>
        <w:t xml:space="preserve"> обработ</w:t>
      </w:r>
      <w:r w:rsidR="00C174B1">
        <w:rPr>
          <w:rFonts w:ascii="Times New Roman" w:hAnsi="Times New Roman"/>
          <w:bCs/>
          <w:sz w:val="28"/>
          <w:szCs w:val="28"/>
        </w:rPr>
        <w:t>к</w:t>
      </w:r>
      <w:r w:rsidR="00C174B1" w:rsidRPr="00C174B1">
        <w:rPr>
          <w:rFonts w:ascii="Times New Roman" w:hAnsi="Times New Roman"/>
          <w:bCs/>
          <w:sz w:val="28"/>
          <w:szCs w:val="28"/>
        </w:rPr>
        <w:t xml:space="preserve">а территории, обследование территории на заселенность клещами и контроль эффективности акарицидной обработки и дератизация помещений </w:t>
      </w:r>
      <w:r w:rsidR="00C174B1">
        <w:rPr>
          <w:rFonts w:ascii="Times New Roman" w:hAnsi="Times New Roman"/>
          <w:bCs/>
          <w:sz w:val="28"/>
          <w:szCs w:val="28"/>
        </w:rPr>
        <w:t>343,3</w:t>
      </w:r>
      <w:r w:rsidR="00D842E9">
        <w:rPr>
          <w:rFonts w:ascii="Times New Roman" w:hAnsi="Times New Roman"/>
          <w:bCs/>
          <w:sz w:val="28"/>
          <w:szCs w:val="28"/>
        </w:rPr>
        <w:t xml:space="preserve"> тыс. рублей.</w:t>
      </w:r>
    </w:p>
    <w:p w:rsidR="00E52CC2" w:rsidRDefault="00D70C5E" w:rsidP="00D70C5E">
      <w:pPr>
        <w:shd w:val="clear" w:color="auto" w:fill="FFFFFF"/>
        <w:spacing w:after="0" w:line="240" w:lineRule="auto"/>
        <w:ind w:firstLine="708"/>
        <w:jc w:val="both"/>
        <w:rPr>
          <w:rFonts w:ascii="Times New Roman" w:hAnsi="Times New Roman"/>
          <w:sz w:val="28"/>
          <w:szCs w:val="28"/>
        </w:rPr>
      </w:pPr>
      <w:r w:rsidRPr="00D70C5E">
        <w:rPr>
          <w:rFonts w:ascii="Times New Roman" w:hAnsi="Times New Roman"/>
          <w:sz w:val="28"/>
          <w:szCs w:val="28"/>
        </w:rPr>
        <w:lastRenderedPageBreak/>
        <w:t>В целях обеспечения горячего питания из республиканского бюджета было профинансировано всего 2115,0 тысяч рублей, что составляет 115,10 рублей на одного ребенка в день.</w:t>
      </w:r>
    </w:p>
    <w:p w:rsidR="005D2DE2" w:rsidRPr="00000A1F" w:rsidRDefault="005D2DE2" w:rsidP="00D70C5E">
      <w:pPr>
        <w:shd w:val="clear" w:color="auto" w:fill="FFFFFF"/>
        <w:spacing w:after="0" w:line="240" w:lineRule="auto"/>
        <w:ind w:firstLine="708"/>
        <w:jc w:val="both"/>
        <w:rPr>
          <w:rFonts w:ascii="Times New Roman" w:hAnsi="Times New Roman"/>
          <w:sz w:val="28"/>
          <w:szCs w:val="28"/>
        </w:rPr>
      </w:pPr>
    </w:p>
    <w:p w:rsidR="005D2DE2" w:rsidRPr="005D2DE2" w:rsidRDefault="005D2DE2" w:rsidP="005D2DE2">
      <w:pPr>
        <w:spacing w:after="0" w:line="240" w:lineRule="auto"/>
        <w:jc w:val="center"/>
        <w:rPr>
          <w:rFonts w:ascii="Times New Roman" w:hAnsi="Times New Roman" w:cs="Times New Roman"/>
          <w:sz w:val="28"/>
          <w:szCs w:val="28"/>
        </w:rPr>
      </w:pPr>
      <w:r w:rsidRPr="005D2DE2">
        <w:rPr>
          <w:rFonts w:ascii="Times New Roman" w:hAnsi="Times New Roman" w:cs="Times New Roman"/>
          <w:sz w:val="28"/>
          <w:szCs w:val="28"/>
          <w:lang w:val="en-US"/>
        </w:rPr>
        <w:t>IV</w:t>
      </w:r>
      <w:r w:rsidRPr="005D2DE2">
        <w:rPr>
          <w:rFonts w:ascii="Times New Roman" w:hAnsi="Times New Roman" w:cs="Times New Roman"/>
          <w:sz w:val="28"/>
          <w:szCs w:val="28"/>
        </w:rPr>
        <w:t>.</w:t>
      </w:r>
      <w:r w:rsidRPr="005D2DE2">
        <w:rPr>
          <w:rFonts w:ascii="Times New Roman" w:hAnsi="Times New Roman" w:cs="Times New Roman"/>
          <w:sz w:val="28"/>
          <w:szCs w:val="28"/>
        </w:rPr>
        <w:tab/>
        <w:t>Результаты реализации муниципальной подпрограммы</w:t>
      </w:r>
    </w:p>
    <w:p w:rsidR="003932D3" w:rsidRDefault="003932D3" w:rsidP="008212F8">
      <w:pPr>
        <w:spacing w:after="0" w:line="240" w:lineRule="auto"/>
        <w:jc w:val="both"/>
        <w:rPr>
          <w:rFonts w:ascii="Times New Roman" w:hAnsi="Times New Roman" w:cs="Times New Roman"/>
          <w:sz w:val="28"/>
          <w:szCs w:val="28"/>
          <w:highlight w:val="yellow"/>
        </w:rPr>
      </w:pPr>
    </w:p>
    <w:p w:rsidR="00A15303" w:rsidRPr="00A15303" w:rsidRDefault="00A15303" w:rsidP="008212F8">
      <w:pPr>
        <w:spacing w:after="0" w:line="240" w:lineRule="auto"/>
        <w:jc w:val="both"/>
        <w:rPr>
          <w:rFonts w:ascii="Times New Roman" w:hAnsi="Times New Roman" w:cs="Times New Roman"/>
          <w:sz w:val="28"/>
          <w:szCs w:val="28"/>
        </w:rPr>
      </w:pPr>
      <w:r w:rsidRPr="00A15303">
        <w:rPr>
          <w:rFonts w:ascii="Times New Roman" w:hAnsi="Times New Roman" w:cs="Times New Roman"/>
          <w:sz w:val="28"/>
          <w:szCs w:val="28"/>
        </w:rPr>
        <w:t>Достижение целевых показателей программы:</w:t>
      </w:r>
    </w:p>
    <w:p w:rsidR="00A15303" w:rsidRPr="00A15303" w:rsidRDefault="00A15303" w:rsidP="00A15303">
      <w:pPr>
        <w:spacing w:after="0" w:line="240" w:lineRule="auto"/>
        <w:jc w:val="both"/>
        <w:rPr>
          <w:rFonts w:ascii="Times New Roman" w:hAnsi="Times New Roman" w:cs="Times New Roman"/>
          <w:sz w:val="28"/>
          <w:szCs w:val="28"/>
        </w:rPr>
      </w:pPr>
      <w:r w:rsidRPr="00A15303">
        <w:rPr>
          <w:rFonts w:ascii="Times New Roman" w:hAnsi="Times New Roman" w:cs="Times New Roman"/>
          <w:sz w:val="28"/>
          <w:szCs w:val="28"/>
        </w:rPr>
        <w:t>- увеличение числа детей, охваченных всеми формами отдыха, оздоровления и занятости в свободное от учебы время;</w:t>
      </w:r>
    </w:p>
    <w:p w:rsidR="00A15303" w:rsidRPr="00A15303" w:rsidRDefault="00A15303" w:rsidP="00A15303">
      <w:pPr>
        <w:spacing w:after="0" w:line="240" w:lineRule="auto"/>
        <w:jc w:val="both"/>
        <w:rPr>
          <w:rFonts w:ascii="Times New Roman" w:hAnsi="Times New Roman" w:cs="Times New Roman"/>
          <w:sz w:val="28"/>
          <w:szCs w:val="28"/>
        </w:rPr>
      </w:pPr>
      <w:r w:rsidRPr="00A15303">
        <w:rPr>
          <w:rFonts w:ascii="Times New Roman" w:hAnsi="Times New Roman" w:cs="Times New Roman"/>
          <w:sz w:val="28"/>
          <w:szCs w:val="28"/>
        </w:rPr>
        <w:t>- увеличение числа детей, находящихся в трудной жизненной ситуации, охваченных всеми формами отдыха, оздоровления и занятости в свободное от учебы время;</w:t>
      </w:r>
    </w:p>
    <w:p w:rsidR="00A15303" w:rsidRPr="00A15303" w:rsidRDefault="00A15303" w:rsidP="00A15303">
      <w:pPr>
        <w:spacing w:after="0" w:line="240" w:lineRule="auto"/>
        <w:jc w:val="both"/>
        <w:rPr>
          <w:rFonts w:ascii="Times New Roman" w:hAnsi="Times New Roman" w:cs="Times New Roman"/>
          <w:sz w:val="28"/>
          <w:szCs w:val="28"/>
        </w:rPr>
      </w:pPr>
      <w:r w:rsidRPr="00A15303">
        <w:rPr>
          <w:rFonts w:ascii="Times New Roman" w:hAnsi="Times New Roman" w:cs="Times New Roman"/>
          <w:sz w:val="28"/>
          <w:szCs w:val="28"/>
        </w:rPr>
        <w:t>- увеличение количества детей с выраженным эффектом оздоровления, охваченных всеми формами отдыха, оздоровления и занятости в свободное от учебы время, в сра</w:t>
      </w:r>
      <w:r>
        <w:rPr>
          <w:rFonts w:ascii="Times New Roman" w:hAnsi="Times New Roman" w:cs="Times New Roman"/>
          <w:sz w:val="28"/>
          <w:szCs w:val="28"/>
        </w:rPr>
        <w:t>внении с показателями 2013 года.</w:t>
      </w:r>
    </w:p>
    <w:p w:rsidR="00A15303" w:rsidRDefault="00A15303" w:rsidP="00A1530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p>
    <w:p w:rsidR="00A15303" w:rsidRPr="00A15303" w:rsidRDefault="00A15303" w:rsidP="00A15303">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color w:val="000000"/>
          <w:sz w:val="28"/>
          <w:szCs w:val="28"/>
          <w:lang w:eastAsia="ru-RU" w:bidi="ru-RU"/>
        </w:rPr>
        <w:t>Оценка степени реализац</w:t>
      </w:r>
      <w:r w:rsidR="008A65CF">
        <w:rPr>
          <w:rFonts w:ascii="Times New Roman" w:eastAsia="Times New Roman" w:hAnsi="Times New Roman" w:cs="Times New Roman"/>
          <w:color w:val="000000"/>
          <w:sz w:val="28"/>
          <w:szCs w:val="28"/>
          <w:lang w:eastAsia="ru-RU" w:bidi="ru-RU"/>
        </w:rPr>
        <w:t xml:space="preserve">ии мероприятий муниципальной </w:t>
      </w:r>
      <w:r w:rsidRPr="00A15303">
        <w:rPr>
          <w:rFonts w:ascii="Times New Roman" w:eastAsia="Times New Roman" w:hAnsi="Times New Roman" w:cs="Times New Roman"/>
          <w:color w:val="000000"/>
          <w:sz w:val="28"/>
          <w:szCs w:val="28"/>
          <w:lang w:eastAsia="ru-RU" w:bidi="ru-RU"/>
        </w:rPr>
        <w:t>программы</w:t>
      </w:r>
    </w:p>
    <w:p w:rsidR="00A15303" w:rsidRPr="00A15303" w:rsidRDefault="00A15303" w:rsidP="00A1530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p>
    <w:p w:rsidR="00A15303" w:rsidRPr="00A15303" w:rsidRDefault="00A15303" w:rsidP="00A1530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color w:val="000000"/>
          <w:sz w:val="28"/>
          <w:szCs w:val="28"/>
          <w:lang w:eastAsia="ru-RU" w:bidi="ru-RU"/>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(основного мероприятия муниципальной подпрограммы) как отношение фактически произведенных в отчетном году расходов на реализацию подпрограммы (основного мероприятия муниципальной подпрограммы) к их плановым значениям по следующей формуле:</w:t>
      </w:r>
    </w:p>
    <w:p w:rsidR="00A15303" w:rsidRPr="00A15303" w:rsidRDefault="00A15303" w:rsidP="00A1530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color w:val="000000"/>
          <w:sz w:val="28"/>
          <w:szCs w:val="28"/>
          <w:lang w:eastAsia="ru-RU" w:bidi="ru-RU"/>
        </w:rPr>
        <w:t>СС</w:t>
      </w:r>
      <w:r w:rsidRPr="00A15303">
        <w:rPr>
          <w:rFonts w:ascii="Times New Roman" w:eastAsia="Times New Roman" w:hAnsi="Times New Roman" w:cs="Times New Roman"/>
          <w:color w:val="000000"/>
          <w:sz w:val="28"/>
          <w:szCs w:val="28"/>
          <w:vertAlign w:val="subscript"/>
          <w:lang w:eastAsia="ru-RU" w:bidi="ru-RU"/>
        </w:rPr>
        <w:t>уз</w:t>
      </w:r>
      <w:r w:rsidRPr="00A15303">
        <w:rPr>
          <w:rFonts w:ascii="Times New Roman" w:eastAsia="Times New Roman" w:hAnsi="Times New Roman" w:cs="Times New Roman"/>
          <w:color w:val="000000"/>
          <w:sz w:val="28"/>
          <w:szCs w:val="28"/>
          <w:lang w:eastAsia="ru-RU" w:bidi="ru-RU"/>
        </w:rPr>
        <w:t xml:space="preserve"> = З</w:t>
      </w:r>
      <w:r w:rsidRPr="00A15303">
        <w:rPr>
          <w:rFonts w:ascii="Times New Roman" w:eastAsia="Times New Roman" w:hAnsi="Times New Roman" w:cs="Times New Roman"/>
          <w:color w:val="000000"/>
          <w:sz w:val="28"/>
          <w:szCs w:val="28"/>
          <w:vertAlign w:val="subscript"/>
          <w:lang w:eastAsia="ru-RU" w:bidi="ru-RU"/>
        </w:rPr>
        <w:t>ф</w:t>
      </w:r>
      <w:r w:rsidRPr="00A15303">
        <w:rPr>
          <w:rFonts w:ascii="Times New Roman" w:eastAsia="Times New Roman" w:hAnsi="Times New Roman" w:cs="Times New Roman"/>
          <w:color w:val="000000"/>
          <w:sz w:val="28"/>
          <w:szCs w:val="28"/>
          <w:lang w:eastAsia="ru-RU" w:bidi="ru-RU"/>
        </w:rPr>
        <w:t xml:space="preserve"> / З</w:t>
      </w:r>
      <w:r w:rsidRPr="00A15303">
        <w:rPr>
          <w:rFonts w:ascii="Times New Roman" w:eastAsia="Times New Roman" w:hAnsi="Times New Roman" w:cs="Times New Roman"/>
          <w:color w:val="000000"/>
          <w:sz w:val="28"/>
          <w:szCs w:val="28"/>
          <w:vertAlign w:val="subscript"/>
          <w:lang w:eastAsia="ru-RU" w:bidi="ru-RU"/>
        </w:rPr>
        <w:t>п</w:t>
      </w:r>
      <w:r w:rsidRPr="00A15303">
        <w:rPr>
          <w:rFonts w:ascii="Times New Roman" w:eastAsia="Times New Roman" w:hAnsi="Times New Roman" w:cs="Times New Roman"/>
          <w:color w:val="000000"/>
          <w:sz w:val="28"/>
          <w:szCs w:val="28"/>
          <w:lang w:eastAsia="ru-RU" w:bidi="ru-RU"/>
        </w:rPr>
        <w:t>, где</w:t>
      </w:r>
    </w:p>
    <w:p w:rsidR="00A15303" w:rsidRPr="00A15303" w:rsidRDefault="00A15303" w:rsidP="00A1530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color w:val="000000"/>
          <w:sz w:val="28"/>
          <w:szCs w:val="28"/>
          <w:lang w:eastAsia="ru-RU" w:bidi="ru-RU"/>
        </w:rPr>
        <w:t>СС</w:t>
      </w:r>
      <w:r w:rsidRPr="00A15303">
        <w:rPr>
          <w:rFonts w:ascii="Times New Roman" w:eastAsia="Times New Roman" w:hAnsi="Times New Roman" w:cs="Times New Roman"/>
          <w:color w:val="000000"/>
          <w:sz w:val="28"/>
          <w:szCs w:val="28"/>
          <w:vertAlign w:val="subscript"/>
          <w:lang w:eastAsia="ru-RU" w:bidi="ru-RU"/>
        </w:rPr>
        <w:t>уз</w:t>
      </w:r>
      <w:r w:rsidRPr="00A15303">
        <w:rPr>
          <w:rFonts w:ascii="Times New Roman" w:eastAsia="Times New Roman" w:hAnsi="Times New Roman" w:cs="Times New Roman"/>
          <w:color w:val="000000"/>
          <w:sz w:val="28"/>
          <w:szCs w:val="28"/>
          <w:lang w:eastAsia="ru-RU" w:bidi="ru-RU"/>
        </w:rPr>
        <w:t xml:space="preserve"> - степень соответствия запланированному уровню муниципального и (или) областного и (или) федерального бюджетов;</w:t>
      </w:r>
    </w:p>
    <w:p w:rsidR="00A15303" w:rsidRPr="00A15303" w:rsidRDefault="00A15303" w:rsidP="00A1530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color w:val="000000"/>
          <w:sz w:val="28"/>
          <w:szCs w:val="28"/>
          <w:lang w:eastAsia="ru-RU" w:bidi="ru-RU"/>
        </w:rPr>
        <w:t>З</w:t>
      </w:r>
      <w:r w:rsidRPr="00A15303">
        <w:rPr>
          <w:rFonts w:ascii="Times New Roman" w:eastAsia="Times New Roman" w:hAnsi="Times New Roman" w:cs="Times New Roman"/>
          <w:color w:val="000000"/>
          <w:sz w:val="28"/>
          <w:szCs w:val="28"/>
          <w:vertAlign w:val="subscript"/>
          <w:lang w:eastAsia="ru-RU" w:bidi="ru-RU"/>
        </w:rPr>
        <w:t>ф</w:t>
      </w:r>
      <w:r w:rsidRPr="00A15303">
        <w:rPr>
          <w:rFonts w:ascii="Times New Roman" w:eastAsia="Times New Roman" w:hAnsi="Times New Roman" w:cs="Times New Roman"/>
          <w:color w:val="000000"/>
          <w:sz w:val="28"/>
          <w:szCs w:val="28"/>
          <w:lang w:eastAsia="ru-RU" w:bidi="ru-RU"/>
        </w:rPr>
        <w:t xml:space="preserve"> - фактические расходы на реализацию подпрограммы (основного мероприятия муниципальной программы) в отчетном году (по состоянию на  31 декабря отчетного года);</w:t>
      </w:r>
    </w:p>
    <w:p w:rsidR="00A15303" w:rsidRPr="00A15303" w:rsidRDefault="00A15303" w:rsidP="00A1530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color w:val="000000"/>
          <w:sz w:val="28"/>
          <w:szCs w:val="28"/>
          <w:lang w:eastAsia="ru-RU" w:bidi="ru-RU"/>
        </w:rPr>
        <w:t>З</w:t>
      </w:r>
      <w:r w:rsidRPr="00A15303">
        <w:rPr>
          <w:rFonts w:ascii="Times New Roman" w:eastAsia="Times New Roman" w:hAnsi="Times New Roman" w:cs="Times New Roman"/>
          <w:color w:val="000000"/>
          <w:sz w:val="28"/>
          <w:szCs w:val="28"/>
          <w:vertAlign w:val="subscript"/>
          <w:lang w:eastAsia="ru-RU" w:bidi="ru-RU"/>
        </w:rPr>
        <w:t>п</w:t>
      </w:r>
      <w:r w:rsidRPr="00A15303">
        <w:rPr>
          <w:rFonts w:ascii="Times New Roman" w:eastAsia="Times New Roman" w:hAnsi="Times New Roman" w:cs="Times New Roman"/>
          <w:color w:val="000000"/>
          <w:sz w:val="28"/>
          <w:szCs w:val="28"/>
          <w:lang w:eastAsia="ru-RU" w:bidi="ru-RU"/>
        </w:rPr>
        <w:t xml:space="preserve"> - плановые расходы местного и (или) областного, и (или) федерального бюджетов на реализацию подпрограммы (основного мероприятия муниципальной программы) в отчетном году по состоянию на 1 ноября отчетного года. </w:t>
      </w:r>
    </w:p>
    <w:p w:rsidR="00A15303" w:rsidRPr="00A15303" w:rsidRDefault="00A15303" w:rsidP="00A1530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iCs/>
          <w:color w:val="000000"/>
          <w:sz w:val="28"/>
          <w:szCs w:val="28"/>
          <w:lang w:eastAsia="ru-RU" w:bidi="ru-RU"/>
        </w:rPr>
        <w:t>Степень соответствия запланированному уровню муниципального и (или) областного и (или) федерального бюджетов муниципальной подпрограммы «Развитие</w:t>
      </w:r>
      <w:r w:rsidR="00233DB7">
        <w:rPr>
          <w:rFonts w:ascii="Times New Roman" w:eastAsia="Times New Roman" w:hAnsi="Times New Roman" w:cs="Times New Roman"/>
          <w:iCs/>
          <w:color w:val="000000"/>
          <w:sz w:val="28"/>
          <w:szCs w:val="28"/>
          <w:lang w:eastAsia="ru-RU" w:bidi="ru-RU"/>
        </w:rPr>
        <w:t xml:space="preserve"> образования</w:t>
      </w:r>
      <w:r w:rsidRPr="00A15303">
        <w:rPr>
          <w:rFonts w:ascii="Times New Roman" w:eastAsia="Times New Roman" w:hAnsi="Times New Roman" w:cs="Times New Roman"/>
          <w:iCs/>
          <w:color w:val="000000"/>
          <w:sz w:val="28"/>
          <w:szCs w:val="28"/>
          <w:lang w:eastAsia="ru-RU" w:bidi="ru-RU"/>
        </w:rPr>
        <w:t>» в 2022 году:</w:t>
      </w:r>
    </w:p>
    <w:p w:rsidR="00A15303" w:rsidRPr="00A15303" w:rsidRDefault="00A15303" w:rsidP="00233DB7">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iCs/>
          <w:color w:val="000000"/>
          <w:sz w:val="28"/>
          <w:szCs w:val="28"/>
          <w:lang w:eastAsia="ru-RU" w:bidi="ru-RU"/>
        </w:rPr>
        <w:t>СС</w:t>
      </w:r>
      <w:r w:rsidRPr="00A15303">
        <w:rPr>
          <w:rFonts w:ascii="Times New Roman" w:eastAsia="Times New Roman" w:hAnsi="Times New Roman" w:cs="Times New Roman"/>
          <w:iCs/>
          <w:color w:val="000000"/>
          <w:sz w:val="28"/>
          <w:szCs w:val="28"/>
          <w:vertAlign w:val="subscript"/>
          <w:lang w:eastAsia="ru-RU" w:bidi="ru-RU"/>
        </w:rPr>
        <w:t>уз</w:t>
      </w:r>
      <w:r w:rsidRPr="00A15303">
        <w:rPr>
          <w:rFonts w:ascii="Times New Roman" w:eastAsia="Times New Roman" w:hAnsi="Times New Roman" w:cs="Times New Roman"/>
          <w:iCs/>
          <w:color w:val="000000"/>
          <w:sz w:val="28"/>
          <w:szCs w:val="28"/>
          <w:lang w:eastAsia="ru-RU" w:bidi="ru-RU"/>
        </w:rPr>
        <w:t xml:space="preserve"> = </w:t>
      </w:r>
      <w:r w:rsidR="00BC3B79">
        <w:rPr>
          <w:rFonts w:ascii="Times New Roman" w:eastAsia="Times New Roman" w:hAnsi="Times New Roman" w:cs="Times New Roman"/>
          <w:iCs/>
          <w:color w:val="000000"/>
          <w:sz w:val="28"/>
          <w:szCs w:val="28"/>
          <w:lang w:eastAsia="ru-RU" w:bidi="ru-RU"/>
        </w:rPr>
        <w:t xml:space="preserve">1 121 240:1 121 240 </w:t>
      </w:r>
      <w:r w:rsidRPr="00A15303">
        <w:rPr>
          <w:rFonts w:ascii="Times New Roman" w:eastAsia="Times New Roman" w:hAnsi="Times New Roman" w:cs="Times New Roman"/>
          <w:iCs/>
          <w:color w:val="000000"/>
          <w:sz w:val="28"/>
          <w:szCs w:val="28"/>
          <w:lang w:eastAsia="ru-RU" w:bidi="ru-RU"/>
        </w:rPr>
        <w:t>= 1</w:t>
      </w:r>
    </w:p>
    <w:p w:rsidR="00A15303" w:rsidRPr="00A15303" w:rsidRDefault="00A15303" w:rsidP="00A1530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iCs/>
          <w:color w:val="000000"/>
          <w:sz w:val="28"/>
          <w:szCs w:val="28"/>
          <w:lang w:eastAsia="ru-RU" w:bidi="ru-RU"/>
        </w:rPr>
        <w:t>Предусмотренные средства в 2022 году освоены.</w:t>
      </w:r>
    </w:p>
    <w:p w:rsidR="00A15303" w:rsidRPr="00A15303" w:rsidRDefault="00A15303" w:rsidP="00A1530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color w:val="000000"/>
          <w:sz w:val="28"/>
          <w:szCs w:val="28"/>
          <w:lang w:eastAsia="ru-RU" w:bidi="ru-RU"/>
        </w:rPr>
        <w:t xml:space="preserve">Вывод: </w:t>
      </w:r>
    </w:p>
    <w:p w:rsidR="00A15303" w:rsidRDefault="00A15303" w:rsidP="00233DB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color w:val="000000"/>
          <w:sz w:val="28"/>
          <w:szCs w:val="28"/>
          <w:lang w:eastAsia="ru-RU" w:bidi="ru-RU"/>
        </w:rPr>
        <w:t>Оценка эффективности реализации муниципальной подпрограммы</w:t>
      </w:r>
      <w:r w:rsidRPr="00A15303">
        <w:rPr>
          <w:rFonts w:ascii="Times New Roman" w:eastAsia="Times New Roman" w:hAnsi="Times New Roman" w:cs="Times New Roman"/>
          <w:bCs/>
          <w:color w:val="000000"/>
          <w:sz w:val="28"/>
          <w:szCs w:val="28"/>
          <w:lang w:eastAsia="ru-RU" w:bidi="ru-RU"/>
        </w:rPr>
        <w:t xml:space="preserve"> </w:t>
      </w:r>
      <w:r w:rsidR="00233DB7">
        <w:rPr>
          <w:rFonts w:ascii="Times New Roman" w:eastAsia="Times New Roman" w:hAnsi="Times New Roman" w:cs="Times New Roman"/>
          <w:bCs/>
          <w:color w:val="000000"/>
          <w:sz w:val="28"/>
          <w:szCs w:val="28"/>
          <w:lang w:eastAsia="ru-RU" w:bidi="ru-RU"/>
        </w:rPr>
        <w:t>-</w:t>
      </w:r>
      <w:r w:rsidRPr="00A15303">
        <w:rPr>
          <w:rFonts w:ascii="Times New Roman" w:eastAsia="Times New Roman" w:hAnsi="Times New Roman" w:cs="Times New Roman"/>
          <w:color w:val="000000"/>
          <w:sz w:val="28"/>
          <w:szCs w:val="28"/>
          <w:lang w:eastAsia="ru-RU" w:bidi="ru-RU"/>
        </w:rPr>
        <w:t>реализация муниципальной программы оценивается как соответствующая запланированной (эффективная реализация муниципальной программы).</w:t>
      </w:r>
    </w:p>
    <w:p w:rsidR="007D7D99" w:rsidRPr="00A15303" w:rsidRDefault="007D7D99" w:rsidP="00A1530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color w:val="000000"/>
          <w:sz w:val="28"/>
          <w:szCs w:val="28"/>
          <w:lang w:eastAsia="ru-RU" w:bidi="ru-RU"/>
        </w:rPr>
        <w:t>Предложения по дальнейшей реализации программы:</w:t>
      </w:r>
    </w:p>
    <w:p w:rsidR="007D7D99" w:rsidRPr="00A15303" w:rsidRDefault="007D7D99" w:rsidP="007D7D99">
      <w:pPr>
        <w:widowControl w:val="0"/>
        <w:spacing w:after="0" w:line="322" w:lineRule="exact"/>
        <w:ind w:right="120"/>
        <w:jc w:val="both"/>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color w:val="000000"/>
          <w:sz w:val="28"/>
          <w:szCs w:val="28"/>
          <w:lang w:eastAsia="ru-RU" w:bidi="ru-RU"/>
        </w:rPr>
        <w:t>- программа рекомендуется к дальнейшей реализации и финансированию;</w:t>
      </w:r>
    </w:p>
    <w:p w:rsidR="00D84C31" w:rsidRDefault="007D7D99" w:rsidP="00281412">
      <w:pPr>
        <w:spacing w:after="0" w:line="240" w:lineRule="auto"/>
        <w:jc w:val="both"/>
        <w:rPr>
          <w:rFonts w:ascii="Times New Roman" w:eastAsia="Times New Roman" w:hAnsi="Times New Roman" w:cs="Times New Roman"/>
          <w:color w:val="000000"/>
          <w:sz w:val="28"/>
          <w:szCs w:val="28"/>
          <w:lang w:eastAsia="ru-RU" w:bidi="ru-RU"/>
        </w:rPr>
      </w:pPr>
      <w:r w:rsidRPr="00A15303">
        <w:rPr>
          <w:rFonts w:ascii="Times New Roman" w:eastAsia="Times New Roman" w:hAnsi="Times New Roman" w:cs="Times New Roman"/>
          <w:color w:val="000000"/>
          <w:sz w:val="28"/>
          <w:szCs w:val="28"/>
          <w:lang w:eastAsia="ru-RU" w:bidi="ru-RU"/>
        </w:rPr>
        <w:t>- выполнение полного освоения предусмотренных средств на реализацию программы</w:t>
      </w:r>
      <w:r w:rsidR="00281412" w:rsidRPr="00A15303">
        <w:rPr>
          <w:rFonts w:ascii="Times New Roman" w:eastAsia="Times New Roman" w:hAnsi="Times New Roman" w:cs="Times New Roman"/>
          <w:color w:val="000000"/>
          <w:sz w:val="28"/>
          <w:szCs w:val="28"/>
          <w:lang w:eastAsia="ru-RU" w:bidi="ru-RU"/>
        </w:rPr>
        <w:t>.</w:t>
      </w:r>
    </w:p>
    <w:p w:rsidR="002102C4" w:rsidRDefault="002102C4" w:rsidP="00281412">
      <w:pPr>
        <w:spacing w:after="0" w:line="240" w:lineRule="auto"/>
        <w:jc w:val="both"/>
        <w:rPr>
          <w:rFonts w:ascii="Times New Roman" w:hAnsi="Times New Roman" w:cs="Times New Roman"/>
          <w:sz w:val="28"/>
          <w:szCs w:val="28"/>
        </w:rPr>
      </w:pPr>
    </w:p>
    <w:p w:rsidR="003464C1" w:rsidRPr="00281412" w:rsidRDefault="003464C1" w:rsidP="00281412">
      <w:pPr>
        <w:spacing w:after="0" w:line="240" w:lineRule="auto"/>
        <w:jc w:val="both"/>
        <w:rPr>
          <w:rFonts w:ascii="Times New Roman" w:hAnsi="Times New Roman" w:cs="Times New Roman"/>
          <w:sz w:val="28"/>
          <w:szCs w:val="28"/>
        </w:rPr>
      </w:pPr>
    </w:p>
    <w:p w:rsidR="00E34B0A" w:rsidRPr="00E34B0A" w:rsidRDefault="00E34B0A" w:rsidP="00E34B0A">
      <w:pPr>
        <w:spacing w:after="0" w:line="240" w:lineRule="auto"/>
        <w:jc w:val="center"/>
        <w:rPr>
          <w:rFonts w:ascii="Times New Roman" w:eastAsia="Times New Roman" w:hAnsi="Times New Roman" w:cs="Times New Roman"/>
          <w:b/>
          <w:sz w:val="28"/>
          <w:szCs w:val="28"/>
          <w:lang w:eastAsia="ru-RU"/>
        </w:rPr>
      </w:pPr>
      <w:r w:rsidRPr="00E34B0A">
        <w:rPr>
          <w:rFonts w:ascii="Times New Roman" w:eastAsia="Times New Roman" w:hAnsi="Times New Roman" w:cs="Times New Roman"/>
          <w:b/>
          <w:sz w:val="28"/>
          <w:szCs w:val="28"/>
          <w:lang w:eastAsia="ru-RU"/>
        </w:rPr>
        <w:t xml:space="preserve">Программа «Развитие физической культуры и спорта» </w:t>
      </w:r>
    </w:p>
    <w:p w:rsidR="00E34B0A" w:rsidRPr="00E34B0A" w:rsidRDefault="00E34B0A" w:rsidP="00E34B0A">
      <w:pPr>
        <w:spacing w:after="0" w:line="240" w:lineRule="auto"/>
        <w:jc w:val="center"/>
        <w:rPr>
          <w:rFonts w:ascii="Times New Roman" w:eastAsia="Times New Roman" w:hAnsi="Times New Roman" w:cs="Times New Roman"/>
          <w:b/>
          <w:sz w:val="28"/>
          <w:szCs w:val="28"/>
          <w:lang w:eastAsia="ru-RU"/>
        </w:rPr>
      </w:pPr>
    </w:p>
    <w:p w:rsidR="00E34B0A" w:rsidRPr="00E34B0A" w:rsidRDefault="00E34B0A" w:rsidP="00E34B0A">
      <w:pPr>
        <w:spacing w:after="0" w:line="234" w:lineRule="auto"/>
        <w:ind w:firstLine="708"/>
        <w:jc w:val="both"/>
        <w:rPr>
          <w:rFonts w:ascii="Times New Roman" w:eastAsiaTheme="minorEastAsia" w:hAnsi="Times New Roman" w:cs="Times New Roman"/>
          <w:sz w:val="28"/>
          <w:szCs w:val="28"/>
          <w:lang w:eastAsia="ru-RU"/>
        </w:rPr>
      </w:pPr>
      <w:r w:rsidRPr="00E34B0A">
        <w:rPr>
          <w:rFonts w:ascii="Times New Roman" w:eastAsia="Times New Roman" w:hAnsi="Times New Roman" w:cs="Times New Roman"/>
          <w:sz w:val="28"/>
          <w:szCs w:val="28"/>
          <w:lang w:eastAsia="ru-RU"/>
        </w:rPr>
        <w:t>Ответственным исполнителем муниципальной программы является главный специалист по молодежи и спорту администрации МР «Кызылский кожуун».</w:t>
      </w:r>
    </w:p>
    <w:p w:rsidR="00E34B0A" w:rsidRPr="00E34B0A" w:rsidRDefault="00E34B0A" w:rsidP="00E34B0A">
      <w:pPr>
        <w:spacing w:after="0" w:line="240" w:lineRule="auto"/>
        <w:ind w:firstLine="634"/>
        <w:jc w:val="both"/>
        <w:rPr>
          <w:rFonts w:ascii="Times New Roman" w:eastAsia="Calibri" w:hAnsi="Times New Roman" w:cs="Times New Roman"/>
          <w:sz w:val="28"/>
          <w:szCs w:val="28"/>
          <w:highlight w:val="yellow"/>
        </w:rPr>
      </w:pPr>
      <w:r w:rsidRPr="00E34B0A">
        <w:rPr>
          <w:rFonts w:ascii="Times New Roman" w:eastAsia="Calibri" w:hAnsi="Times New Roman" w:cs="Times New Roman"/>
          <w:sz w:val="28"/>
          <w:szCs w:val="28"/>
        </w:rPr>
        <w:t>Основными задачами Программы являются: вовлечение населения к систематическим занятиям спортом; обеспечение успешного выступления спортсменов кожууна на различных соревнованиях; развитие инфраструктуры физической культуры и спорта, обеспечение спортинвентарем.</w:t>
      </w:r>
    </w:p>
    <w:p w:rsidR="00E34B0A" w:rsidRPr="00C005AD" w:rsidRDefault="00E34B0A" w:rsidP="00E34B0A">
      <w:pPr>
        <w:widowControl w:val="0"/>
        <w:tabs>
          <w:tab w:val="left" w:pos="851"/>
          <w:tab w:val="left" w:pos="1276"/>
        </w:tabs>
        <w:autoSpaceDE w:val="0"/>
        <w:autoSpaceDN w:val="0"/>
        <w:adjustRightInd w:val="0"/>
        <w:spacing w:after="0"/>
        <w:ind w:firstLine="634"/>
        <w:jc w:val="both"/>
        <w:rPr>
          <w:rFonts w:ascii="Times New Roman" w:eastAsia="Times New Roman" w:hAnsi="Times New Roman" w:cs="Arial"/>
          <w:bCs/>
          <w:sz w:val="28"/>
          <w:szCs w:val="28"/>
          <w:lang w:eastAsia="ru-RU"/>
        </w:rPr>
      </w:pPr>
      <w:r w:rsidRPr="00C005AD">
        <w:rPr>
          <w:rFonts w:ascii="Times New Roman" w:eastAsia="Times New Roman" w:hAnsi="Times New Roman" w:cs="Arial"/>
          <w:bCs/>
          <w:sz w:val="28"/>
          <w:szCs w:val="28"/>
          <w:lang w:eastAsia="ru-RU"/>
        </w:rPr>
        <w:t xml:space="preserve">На реализацию муниципальной программы выделено </w:t>
      </w:r>
      <w:r w:rsidR="00C005AD" w:rsidRPr="00C005AD">
        <w:rPr>
          <w:rFonts w:ascii="Times New Roman" w:eastAsia="Times New Roman" w:hAnsi="Times New Roman" w:cs="Arial"/>
          <w:bCs/>
          <w:sz w:val="28"/>
          <w:szCs w:val="28"/>
          <w:lang w:eastAsia="ru-RU"/>
        </w:rPr>
        <w:t>389,5</w:t>
      </w:r>
      <w:r w:rsidR="009C201D" w:rsidRPr="00C005AD">
        <w:rPr>
          <w:rFonts w:ascii="Times New Roman" w:eastAsia="Times New Roman" w:hAnsi="Times New Roman" w:cs="Arial"/>
          <w:bCs/>
          <w:sz w:val="28"/>
          <w:szCs w:val="28"/>
          <w:lang w:eastAsia="ru-RU"/>
        </w:rPr>
        <w:t xml:space="preserve"> </w:t>
      </w:r>
      <w:r w:rsidRPr="00C005AD">
        <w:rPr>
          <w:rFonts w:ascii="Times New Roman" w:eastAsia="Times New Roman" w:hAnsi="Times New Roman" w:cs="Arial"/>
          <w:bCs/>
          <w:sz w:val="28"/>
          <w:szCs w:val="28"/>
          <w:lang w:eastAsia="ru-RU"/>
        </w:rPr>
        <w:t xml:space="preserve">тыс. рублей, освоено </w:t>
      </w:r>
      <w:r w:rsidR="00C005AD" w:rsidRPr="00C005AD">
        <w:rPr>
          <w:rFonts w:ascii="Times New Roman" w:eastAsia="Times New Roman" w:hAnsi="Times New Roman" w:cs="Arial"/>
          <w:bCs/>
          <w:sz w:val="28"/>
          <w:szCs w:val="28"/>
          <w:lang w:eastAsia="ru-RU"/>
        </w:rPr>
        <w:t>389,5</w:t>
      </w:r>
      <w:r w:rsidRPr="00C005AD">
        <w:rPr>
          <w:rFonts w:ascii="Times New Roman" w:eastAsia="Times New Roman" w:hAnsi="Times New Roman" w:cs="Arial"/>
          <w:bCs/>
          <w:sz w:val="28"/>
          <w:szCs w:val="28"/>
          <w:lang w:eastAsia="ru-RU"/>
        </w:rPr>
        <w:t xml:space="preserve"> тыс. рублей. Исполнение составило 100%.</w:t>
      </w:r>
    </w:p>
    <w:p w:rsidR="00E5307B" w:rsidRDefault="00E5307B" w:rsidP="00E5307B">
      <w:pPr>
        <w:spacing w:after="0" w:line="240" w:lineRule="auto"/>
        <w:ind w:firstLine="567"/>
        <w:contextualSpacing/>
        <w:jc w:val="both"/>
        <w:rPr>
          <w:rFonts w:ascii="Times New Roman" w:eastAsia="Calibri" w:hAnsi="Times New Roman" w:cs="Times New Roman"/>
          <w:sz w:val="28"/>
          <w:szCs w:val="28"/>
        </w:rPr>
      </w:pPr>
      <w:r w:rsidRPr="00E5307B">
        <w:rPr>
          <w:rFonts w:ascii="Times New Roman" w:eastAsia="Calibri" w:hAnsi="Times New Roman" w:cs="Times New Roman"/>
          <w:sz w:val="28"/>
          <w:szCs w:val="28"/>
        </w:rPr>
        <w:t xml:space="preserve">Согласно соглашению между Министерством спорта РТ и администрацией МР «Кызылский кожуун» </w:t>
      </w:r>
      <w:r>
        <w:rPr>
          <w:rFonts w:ascii="Times New Roman" w:eastAsia="Calibri" w:hAnsi="Times New Roman" w:cs="Times New Roman"/>
          <w:sz w:val="28"/>
          <w:szCs w:val="28"/>
        </w:rPr>
        <w:t xml:space="preserve">завершено </w:t>
      </w:r>
      <w:r w:rsidRPr="00E5307B">
        <w:rPr>
          <w:rFonts w:ascii="Times New Roman" w:eastAsia="Calibri" w:hAnsi="Times New Roman" w:cs="Times New Roman"/>
          <w:sz w:val="28"/>
          <w:szCs w:val="28"/>
        </w:rPr>
        <w:t>строительство спортивного зала а</w:t>
      </w:r>
      <w:r>
        <w:rPr>
          <w:rFonts w:ascii="Times New Roman" w:eastAsia="Calibri" w:hAnsi="Times New Roman" w:cs="Times New Roman"/>
          <w:sz w:val="28"/>
          <w:szCs w:val="28"/>
        </w:rPr>
        <w:t>нгарного типа в с. Целинное по г</w:t>
      </w:r>
      <w:r w:rsidRPr="00E5307B">
        <w:rPr>
          <w:rFonts w:ascii="Times New Roman" w:eastAsia="Calibri" w:hAnsi="Times New Roman" w:cs="Times New Roman"/>
          <w:sz w:val="28"/>
          <w:szCs w:val="28"/>
        </w:rPr>
        <w:t>убернат</w:t>
      </w:r>
      <w:r>
        <w:rPr>
          <w:rFonts w:ascii="Times New Roman" w:eastAsia="Calibri" w:hAnsi="Times New Roman" w:cs="Times New Roman"/>
          <w:sz w:val="28"/>
          <w:szCs w:val="28"/>
        </w:rPr>
        <w:t>орскому проекту «Гнездо орлят». В</w:t>
      </w:r>
      <w:r w:rsidRPr="00E5307B">
        <w:rPr>
          <w:rFonts w:ascii="Times New Roman" w:eastAsia="Calibri" w:hAnsi="Times New Roman" w:cs="Times New Roman"/>
          <w:sz w:val="28"/>
          <w:szCs w:val="28"/>
        </w:rPr>
        <w:t>се строительные материалы предоставля</w:t>
      </w:r>
      <w:r>
        <w:rPr>
          <w:rFonts w:ascii="Times New Roman" w:eastAsia="Calibri" w:hAnsi="Times New Roman" w:cs="Times New Roman"/>
          <w:sz w:val="28"/>
          <w:szCs w:val="28"/>
        </w:rPr>
        <w:t xml:space="preserve">лись </w:t>
      </w:r>
      <w:r w:rsidRPr="00E5307B">
        <w:rPr>
          <w:rFonts w:ascii="Times New Roman" w:eastAsia="Calibri" w:hAnsi="Times New Roman" w:cs="Times New Roman"/>
          <w:sz w:val="28"/>
          <w:szCs w:val="28"/>
        </w:rPr>
        <w:t>министерством, тех</w:t>
      </w:r>
      <w:r>
        <w:rPr>
          <w:rFonts w:ascii="Times New Roman" w:eastAsia="Calibri" w:hAnsi="Times New Roman" w:cs="Times New Roman"/>
          <w:sz w:val="28"/>
          <w:szCs w:val="28"/>
        </w:rPr>
        <w:t>нологическое</w:t>
      </w:r>
      <w:r w:rsidRPr="00E5307B">
        <w:rPr>
          <w:rFonts w:ascii="Times New Roman" w:eastAsia="Calibri" w:hAnsi="Times New Roman" w:cs="Times New Roman"/>
          <w:sz w:val="28"/>
          <w:szCs w:val="28"/>
        </w:rPr>
        <w:t xml:space="preserve"> присоединение, подключение к электричеству, а также доставку стройматериалов осуществля</w:t>
      </w:r>
      <w:r>
        <w:rPr>
          <w:rFonts w:ascii="Times New Roman" w:eastAsia="Calibri" w:hAnsi="Times New Roman" w:cs="Times New Roman"/>
          <w:sz w:val="28"/>
          <w:szCs w:val="28"/>
        </w:rPr>
        <w:t xml:space="preserve">ла </w:t>
      </w:r>
      <w:r w:rsidRPr="00E5307B">
        <w:rPr>
          <w:rFonts w:ascii="Times New Roman" w:eastAsia="Calibri" w:hAnsi="Times New Roman" w:cs="Times New Roman"/>
          <w:sz w:val="28"/>
          <w:szCs w:val="28"/>
        </w:rPr>
        <w:t>администрация МР «Кызылский кожуун» РТ. Строительство данного зала производи</w:t>
      </w:r>
      <w:r>
        <w:rPr>
          <w:rFonts w:ascii="Times New Roman" w:eastAsia="Calibri" w:hAnsi="Times New Roman" w:cs="Times New Roman"/>
          <w:sz w:val="28"/>
          <w:szCs w:val="28"/>
        </w:rPr>
        <w:t>лось</w:t>
      </w:r>
      <w:r w:rsidRPr="00E5307B">
        <w:rPr>
          <w:rFonts w:ascii="Times New Roman" w:eastAsia="Calibri" w:hAnsi="Times New Roman" w:cs="Times New Roman"/>
          <w:sz w:val="28"/>
          <w:szCs w:val="28"/>
        </w:rPr>
        <w:t xml:space="preserve"> хозяйственным способом. </w:t>
      </w:r>
    </w:p>
    <w:p w:rsidR="00E34B0A" w:rsidRPr="00EA7F0A" w:rsidRDefault="00505DB1" w:rsidP="00EA7F0A">
      <w:pPr>
        <w:spacing w:after="0" w:line="240" w:lineRule="auto"/>
        <w:ind w:firstLine="634"/>
        <w:jc w:val="both"/>
        <w:rPr>
          <w:rFonts w:ascii="Times New Roman" w:eastAsia="Calibri" w:hAnsi="Times New Roman" w:cs="Times New Roman"/>
          <w:sz w:val="28"/>
          <w:szCs w:val="28"/>
        </w:rPr>
      </w:pPr>
      <w:r w:rsidRPr="00EA7F0A">
        <w:rPr>
          <w:rFonts w:ascii="Times New Roman" w:eastAsia="Times New Roman" w:hAnsi="Times New Roman" w:cs="Times New Roman"/>
          <w:sz w:val="28"/>
        </w:rPr>
        <w:t>В 2022</w:t>
      </w:r>
      <w:r w:rsidR="007B361B" w:rsidRPr="00EA7F0A">
        <w:rPr>
          <w:rFonts w:ascii="Times New Roman" w:eastAsia="Times New Roman" w:hAnsi="Times New Roman" w:cs="Times New Roman"/>
          <w:sz w:val="28"/>
        </w:rPr>
        <w:t xml:space="preserve"> году всего проведено </w:t>
      </w:r>
      <w:r w:rsidRPr="00EA7F0A">
        <w:rPr>
          <w:rFonts w:ascii="Times New Roman" w:eastAsia="Times New Roman" w:hAnsi="Times New Roman" w:cs="Times New Roman"/>
          <w:sz w:val="28"/>
        </w:rPr>
        <w:t>25</w:t>
      </w:r>
      <w:r w:rsidR="007B361B" w:rsidRPr="00EA7F0A">
        <w:rPr>
          <w:rFonts w:ascii="Times New Roman" w:eastAsia="Times New Roman" w:hAnsi="Times New Roman" w:cs="Times New Roman"/>
          <w:sz w:val="28"/>
        </w:rPr>
        <w:t xml:space="preserve"> спортивных мероприятий из них 6 кожууных и </w:t>
      </w:r>
      <w:r w:rsidR="00EA7F0A" w:rsidRPr="00EA7F0A">
        <w:rPr>
          <w:rFonts w:ascii="Times New Roman" w:eastAsia="Times New Roman" w:hAnsi="Times New Roman" w:cs="Times New Roman"/>
          <w:sz w:val="28"/>
        </w:rPr>
        <w:t>19</w:t>
      </w:r>
      <w:r w:rsidR="007B361B" w:rsidRPr="00EA7F0A">
        <w:rPr>
          <w:rFonts w:ascii="Times New Roman" w:eastAsia="Times New Roman" w:hAnsi="Times New Roman" w:cs="Times New Roman"/>
          <w:sz w:val="28"/>
        </w:rPr>
        <w:t xml:space="preserve"> на уровне муниципальных образований. Общий охват населения составил – </w:t>
      </w:r>
      <w:r w:rsidR="00EA7F0A" w:rsidRPr="00EA7F0A">
        <w:rPr>
          <w:rFonts w:ascii="Times New Roman" w:eastAsia="Times New Roman" w:hAnsi="Times New Roman" w:cs="Times New Roman"/>
          <w:sz w:val="28"/>
        </w:rPr>
        <w:t>3810</w:t>
      </w:r>
      <w:r w:rsidR="007B361B" w:rsidRPr="00EA7F0A">
        <w:rPr>
          <w:rFonts w:ascii="Times New Roman" w:eastAsia="Times New Roman" w:hAnsi="Times New Roman" w:cs="Times New Roman"/>
          <w:sz w:val="28"/>
        </w:rPr>
        <w:t xml:space="preserve"> человек. С января проведено спортивных мероприятий 36</w:t>
      </w:r>
      <w:r w:rsidR="00EA7F0A" w:rsidRPr="00EA7F0A">
        <w:rPr>
          <w:rFonts w:ascii="Times New Roman" w:eastAsia="Times New Roman" w:hAnsi="Times New Roman" w:cs="Times New Roman"/>
          <w:sz w:val="28"/>
        </w:rPr>
        <w:t>,</w:t>
      </w:r>
      <w:r w:rsidR="007B361B" w:rsidRPr="00EA7F0A">
        <w:rPr>
          <w:rFonts w:ascii="Times New Roman" w:eastAsia="Times New Roman" w:hAnsi="Times New Roman" w:cs="Times New Roman"/>
          <w:sz w:val="28"/>
        </w:rPr>
        <w:t xml:space="preserve"> и</w:t>
      </w:r>
      <w:r w:rsidR="00EA7F0A" w:rsidRPr="00EA7F0A">
        <w:rPr>
          <w:rFonts w:ascii="Times New Roman" w:eastAsia="Times New Roman" w:hAnsi="Times New Roman" w:cs="Times New Roman"/>
          <w:sz w:val="28"/>
        </w:rPr>
        <w:t>з них республиканского уровня 1 (спартакиада среди педагогов-мужчин республики Тыва), 2 кожуунных (конные скачки, м. Тос-Булак, «Баг адыры» м. Тос-Булак) и 22</w:t>
      </w:r>
      <w:r w:rsidR="007B361B" w:rsidRPr="00EA7F0A">
        <w:rPr>
          <w:rFonts w:ascii="Times New Roman" w:eastAsia="Times New Roman" w:hAnsi="Times New Roman" w:cs="Times New Roman"/>
          <w:sz w:val="28"/>
        </w:rPr>
        <w:t xml:space="preserve"> на уровне муниципальных образований. </w:t>
      </w:r>
    </w:p>
    <w:p w:rsidR="00E34B0A" w:rsidRPr="00291739" w:rsidRDefault="00E34B0A" w:rsidP="00990DA1">
      <w:pPr>
        <w:spacing w:after="0" w:line="234" w:lineRule="auto"/>
        <w:ind w:firstLine="634"/>
        <w:jc w:val="both"/>
        <w:rPr>
          <w:rFonts w:ascii="Symbol" w:eastAsia="Symbol" w:hAnsi="Symbol" w:cs="Symbol"/>
          <w:sz w:val="28"/>
          <w:szCs w:val="28"/>
          <w:lang w:eastAsia="ru-RU"/>
        </w:rPr>
      </w:pPr>
      <w:r w:rsidRPr="00291739">
        <w:rPr>
          <w:rFonts w:ascii="Times New Roman" w:eastAsia="Times New Roman" w:hAnsi="Times New Roman" w:cs="Times New Roman"/>
          <w:sz w:val="28"/>
          <w:szCs w:val="28"/>
          <w:lang w:eastAsia="ru-RU"/>
        </w:rPr>
        <w:t>По итогам реализации программы в 20</w:t>
      </w:r>
      <w:r w:rsidR="00291739" w:rsidRPr="00291739">
        <w:rPr>
          <w:rFonts w:ascii="Times New Roman" w:eastAsia="Times New Roman" w:hAnsi="Times New Roman" w:cs="Times New Roman"/>
          <w:sz w:val="28"/>
          <w:szCs w:val="28"/>
          <w:lang w:eastAsia="ru-RU"/>
        </w:rPr>
        <w:t>22</w:t>
      </w:r>
      <w:r w:rsidRPr="00291739">
        <w:rPr>
          <w:rFonts w:ascii="Times New Roman" w:eastAsia="Times New Roman" w:hAnsi="Times New Roman" w:cs="Times New Roman"/>
          <w:sz w:val="28"/>
          <w:szCs w:val="28"/>
          <w:lang w:eastAsia="ru-RU"/>
        </w:rPr>
        <w:t xml:space="preserve"> году средний уровень достижения показателей результативности выполнения программных мероприятий составил</w:t>
      </w:r>
      <w:r w:rsidR="000202CB" w:rsidRPr="00291739">
        <w:rPr>
          <w:rFonts w:ascii="Symbol" w:eastAsia="Symbol" w:hAnsi="Symbol" w:cs="Symbol"/>
          <w:sz w:val="28"/>
          <w:szCs w:val="28"/>
          <w:lang w:eastAsia="ru-RU"/>
        </w:rPr>
        <w:t></w:t>
      </w:r>
      <w:r w:rsidRPr="00291739">
        <w:rPr>
          <w:rFonts w:ascii="Times New Roman" w:eastAsia="Times New Roman" w:hAnsi="Times New Roman" w:cs="Times New Roman"/>
          <w:sz w:val="28"/>
          <w:szCs w:val="28"/>
          <w:lang w:eastAsia="ru-RU"/>
        </w:rPr>
        <w:t>97% ввиду неточного прогнозирован</w:t>
      </w:r>
      <w:r w:rsidR="0087012A" w:rsidRPr="00291739">
        <w:rPr>
          <w:rFonts w:ascii="Times New Roman" w:eastAsia="Times New Roman" w:hAnsi="Times New Roman" w:cs="Times New Roman"/>
          <w:sz w:val="28"/>
          <w:szCs w:val="28"/>
          <w:lang w:eastAsia="ru-RU"/>
        </w:rPr>
        <w:t>и</w:t>
      </w:r>
      <w:r w:rsidRPr="00291739">
        <w:rPr>
          <w:rFonts w:ascii="Times New Roman" w:eastAsia="Times New Roman" w:hAnsi="Times New Roman" w:cs="Times New Roman"/>
          <w:sz w:val="28"/>
          <w:szCs w:val="28"/>
          <w:lang w:eastAsia="ru-RU"/>
        </w:rPr>
        <w:t>я количества:</w:t>
      </w:r>
    </w:p>
    <w:p w:rsidR="00E34B0A" w:rsidRPr="00291739" w:rsidRDefault="00E34B0A" w:rsidP="00990DA1">
      <w:pPr>
        <w:spacing w:after="0" w:line="240" w:lineRule="auto"/>
        <w:ind w:firstLine="634"/>
        <w:jc w:val="both"/>
        <w:rPr>
          <w:rFonts w:ascii="Symbol" w:eastAsia="Symbol" w:hAnsi="Symbol" w:cs="Symbol"/>
          <w:sz w:val="28"/>
          <w:szCs w:val="28"/>
          <w:lang w:eastAsia="ru-RU"/>
        </w:rPr>
      </w:pPr>
      <w:r w:rsidRPr="00291739">
        <w:rPr>
          <w:rFonts w:ascii="Times New Roman" w:eastAsia="Times New Roman" w:hAnsi="Times New Roman" w:cs="Times New Roman"/>
          <w:sz w:val="28"/>
          <w:szCs w:val="28"/>
          <w:lang w:eastAsia="ru-RU"/>
        </w:rPr>
        <w:t>- участников спортивных соревнований,</w:t>
      </w:r>
    </w:p>
    <w:p w:rsidR="00E34B0A" w:rsidRPr="00291739" w:rsidRDefault="00E34B0A" w:rsidP="00990DA1">
      <w:pPr>
        <w:spacing w:after="0" w:line="12" w:lineRule="exact"/>
        <w:ind w:firstLine="634"/>
        <w:jc w:val="both"/>
        <w:rPr>
          <w:rFonts w:ascii="Symbol" w:eastAsia="Symbol" w:hAnsi="Symbol" w:cs="Symbol"/>
          <w:sz w:val="28"/>
          <w:szCs w:val="28"/>
          <w:lang w:eastAsia="ru-RU"/>
        </w:rPr>
      </w:pPr>
    </w:p>
    <w:p w:rsidR="00E34B0A" w:rsidRPr="00291739" w:rsidRDefault="00E34B0A" w:rsidP="00990DA1">
      <w:pPr>
        <w:spacing w:after="0" w:line="234" w:lineRule="auto"/>
        <w:ind w:firstLine="634"/>
        <w:jc w:val="both"/>
        <w:rPr>
          <w:rFonts w:ascii="Symbol" w:eastAsia="Symbol" w:hAnsi="Symbol" w:cs="Symbol"/>
          <w:sz w:val="28"/>
          <w:szCs w:val="28"/>
          <w:lang w:eastAsia="ru-RU"/>
        </w:rPr>
      </w:pPr>
      <w:r w:rsidRPr="00291739">
        <w:rPr>
          <w:rFonts w:ascii="Times New Roman" w:eastAsia="Times New Roman" w:hAnsi="Times New Roman" w:cs="Times New Roman"/>
          <w:sz w:val="28"/>
          <w:szCs w:val="28"/>
          <w:lang w:eastAsia="ru-RU"/>
        </w:rPr>
        <w:t>- мероприятий по обеспечению участия сборных команд в спортивных мероприятиях муниципального и регионального уровня,</w:t>
      </w:r>
    </w:p>
    <w:p w:rsidR="00E34B0A" w:rsidRPr="00291739" w:rsidRDefault="00E34B0A" w:rsidP="00990DA1">
      <w:pPr>
        <w:spacing w:after="0" w:line="13" w:lineRule="exact"/>
        <w:ind w:firstLine="634"/>
        <w:jc w:val="both"/>
        <w:rPr>
          <w:rFonts w:ascii="Symbol" w:eastAsia="Symbol" w:hAnsi="Symbol" w:cs="Symbol"/>
          <w:sz w:val="28"/>
          <w:szCs w:val="28"/>
          <w:lang w:eastAsia="ru-RU"/>
        </w:rPr>
      </w:pPr>
    </w:p>
    <w:p w:rsidR="00E34B0A" w:rsidRPr="00291739" w:rsidRDefault="00E34B0A" w:rsidP="00990DA1">
      <w:pPr>
        <w:spacing w:after="0" w:line="234" w:lineRule="auto"/>
        <w:ind w:firstLine="634"/>
        <w:jc w:val="both"/>
        <w:rPr>
          <w:rFonts w:ascii="Symbol" w:eastAsia="Symbol" w:hAnsi="Symbol" w:cs="Symbol"/>
          <w:sz w:val="28"/>
          <w:szCs w:val="28"/>
          <w:lang w:eastAsia="ru-RU"/>
        </w:rPr>
      </w:pPr>
      <w:r w:rsidRPr="00291739">
        <w:rPr>
          <w:rFonts w:ascii="Times New Roman" w:eastAsia="Times New Roman" w:hAnsi="Times New Roman" w:cs="Times New Roman"/>
          <w:sz w:val="28"/>
          <w:szCs w:val="28"/>
          <w:lang w:eastAsia="ru-RU"/>
        </w:rPr>
        <w:t>- мероприятий по организации и проведению спортивных мероприятий на территории муниципального образования.</w:t>
      </w:r>
    </w:p>
    <w:p w:rsidR="00E34B0A" w:rsidRPr="00291739" w:rsidRDefault="00E34B0A" w:rsidP="00E34B0A">
      <w:pPr>
        <w:spacing w:after="0" w:line="1" w:lineRule="exact"/>
        <w:ind w:left="-567" w:firstLine="567"/>
        <w:jc w:val="both"/>
        <w:rPr>
          <w:rFonts w:ascii="Symbol" w:eastAsia="Symbol" w:hAnsi="Symbol" w:cs="Symbol"/>
          <w:sz w:val="28"/>
          <w:szCs w:val="28"/>
          <w:lang w:eastAsia="ru-RU"/>
        </w:rPr>
      </w:pPr>
    </w:p>
    <w:p w:rsidR="00E34B0A" w:rsidRPr="00291739" w:rsidRDefault="00E34B0A" w:rsidP="00E34B0A">
      <w:pPr>
        <w:spacing w:after="0" w:line="12" w:lineRule="exact"/>
        <w:ind w:left="-567" w:firstLine="567"/>
        <w:jc w:val="both"/>
        <w:rPr>
          <w:rFonts w:ascii="Symbol" w:eastAsia="Symbol" w:hAnsi="Symbol" w:cs="Symbol"/>
          <w:sz w:val="28"/>
          <w:szCs w:val="28"/>
          <w:lang w:eastAsia="ru-RU"/>
        </w:rPr>
      </w:pPr>
    </w:p>
    <w:p w:rsidR="000612E0" w:rsidRPr="00FD3F57" w:rsidRDefault="00E34B0A" w:rsidP="00FD3F57">
      <w:pPr>
        <w:spacing w:after="0" w:line="234" w:lineRule="auto"/>
        <w:ind w:left="-567" w:firstLine="567"/>
        <w:jc w:val="both"/>
        <w:rPr>
          <w:rFonts w:ascii="Symbol" w:eastAsia="Symbol" w:hAnsi="Symbol" w:cs="Symbol"/>
          <w:sz w:val="28"/>
          <w:szCs w:val="28"/>
          <w:lang w:eastAsia="ru-RU"/>
        </w:rPr>
      </w:pPr>
      <w:r w:rsidRPr="00291739">
        <w:rPr>
          <w:rFonts w:ascii="Times New Roman" w:eastAsia="Times New Roman" w:hAnsi="Times New Roman" w:cs="Times New Roman"/>
          <w:sz w:val="28"/>
          <w:szCs w:val="28"/>
          <w:lang w:eastAsia="ru-RU"/>
        </w:rPr>
        <w:t>Финансовое обеспечение расходов произведено в пределах факт</w:t>
      </w:r>
      <w:r w:rsidR="00FD3F57">
        <w:rPr>
          <w:rFonts w:ascii="Times New Roman" w:eastAsia="Times New Roman" w:hAnsi="Times New Roman" w:cs="Times New Roman"/>
          <w:sz w:val="28"/>
          <w:szCs w:val="28"/>
          <w:lang w:eastAsia="ru-RU"/>
        </w:rPr>
        <w:t>ической потребности в средствах.</w:t>
      </w:r>
    </w:p>
    <w:p w:rsidR="00E34B0A" w:rsidRPr="00BF6D74" w:rsidRDefault="00E34B0A" w:rsidP="00124165">
      <w:pPr>
        <w:widowControl w:val="0"/>
        <w:tabs>
          <w:tab w:val="left" w:pos="851"/>
          <w:tab w:val="left" w:pos="1276"/>
        </w:tabs>
        <w:autoSpaceDE w:val="0"/>
        <w:autoSpaceDN w:val="0"/>
        <w:adjustRightInd w:val="0"/>
        <w:spacing w:after="0" w:line="0" w:lineRule="atLeast"/>
        <w:jc w:val="both"/>
        <w:rPr>
          <w:rFonts w:ascii="Times New Roman" w:eastAsia="Times New Roman" w:hAnsi="Times New Roman" w:cs="Arial"/>
          <w:bCs/>
          <w:sz w:val="28"/>
          <w:szCs w:val="28"/>
          <w:lang w:eastAsia="ru-RU"/>
        </w:rPr>
      </w:pPr>
      <w:r w:rsidRPr="00BF6D74">
        <w:rPr>
          <w:rFonts w:ascii="Times New Roman" w:eastAsia="Times New Roman" w:hAnsi="Times New Roman" w:cs="Arial"/>
          <w:bCs/>
          <w:sz w:val="28"/>
          <w:szCs w:val="28"/>
          <w:lang w:eastAsia="ru-RU"/>
        </w:rPr>
        <w:t>Главным результатом реализации муниципальной программы в 20</w:t>
      </w:r>
      <w:r w:rsidR="00FD3F57" w:rsidRPr="00BF6D74">
        <w:rPr>
          <w:rFonts w:ascii="Times New Roman" w:eastAsia="Times New Roman" w:hAnsi="Times New Roman" w:cs="Arial"/>
          <w:bCs/>
          <w:sz w:val="28"/>
          <w:szCs w:val="28"/>
          <w:lang w:eastAsia="ru-RU"/>
        </w:rPr>
        <w:t>22</w:t>
      </w:r>
      <w:r w:rsidRPr="00BF6D74">
        <w:rPr>
          <w:rFonts w:ascii="Times New Roman" w:eastAsia="Times New Roman" w:hAnsi="Times New Roman" w:cs="Arial"/>
          <w:bCs/>
          <w:sz w:val="28"/>
          <w:szCs w:val="28"/>
          <w:lang w:eastAsia="ru-RU"/>
        </w:rPr>
        <w:t xml:space="preserve"> году стало достижение основных целевых показателей:</w:t>
      </w:r>
    </w:p>
    <w:p w:rsidR="000B04BB" w:rsidRPr="000001F1" w:rsidRDefault="000B04BB" w:rsidP="00124165">
      <w:pPr>
        <w:autoSpaceDE w:val="0"/>
        <w:autoSpaceDN w:val="0"/>
        <w:adjustRightInd w:val="0"/>
        <w:spacing w:after="0" w:line="0" w:lineRule="atLeast"/>
        <w:jc w:val="both"/>
        <w:rPr>
          <w:rFonts w:ascii="Times New Roman" w:hAnsi="Times New Roman" w:cs="Times New Roman"/>
          <w:color w:val="000000"/>
          <w:sz w:val="28"/>
          <w:szCs w:val="28"/>
        </w:rPr>
      </w:pPr>
      <w:r w:rsidRPr="000001F1">
        <w:rPr>
          <w:rFonts w:ascii="Times New Roman" w:eastAsia="Calibri" w:hAnsi="Times New Roman" w:cs="Times New Roman"/>
          <w:sz w:val="28"/>
          <w:szCs w:val="28"/>
          <w:lang w:eastAsia="ru-RU"/>
        </w:rPr>
        <w:t xml:space="preserve">- </w:t>
      </w:r>
      <w:r w:rsidRPr="000001F1">
        <w:rPr>
          <w:rFonts w:ascii="Times New Roman" w:hAnsi="Times New Roman" w:cs="Times New Roman"/>
          <w:color w:val="000000"/>
          <w:sz w:val="28"/>
          <w:szCs w:val="28"/>
        </w:rPr>
        <w:t>Доля жителей Кызылского кожууна, систематически занимающихся физической культурой, в о</w:t>
      </w:r>
      <w:r w:rsidR="000001F1" w:rsidRPr="000001F1">
        <w:rPr>
          <w:rFonts w:ascii="Times New Roman" w:hAnsi="Times New Roman" w:cs="Times New Roman"/>
          <w:color w:val="000000"/>
          <w:sz w:val="28"/>
          <w:szCs w:val="28"/>
        </w:rPr>
        <w:t>бщей численности населения: 2022 год – 30,</w:t>
      </w:r>
      <w:r w:rsidRPr="000001F1">
        <w:rPr>
          <w:rFonts w:ascii="Times New Roman" w:hAnsi="Times New Roman" w:cs="Times New Roman"/>
          <w:color w:val="000000"/>
          <w:sz w:val="28"/>
          <w:szCs w:val="28"/>
        </w:rPr>
        <w:t>0 %, данный показатель составил 6100 человек - 16,45% от общего числа населения.</w:t>
      </w:r>
    </w:p>
    <w:p w:rsidR="000B04BB" w:rsidRPr="000001F1" w:rsidRDefault="000B04BB" w:rsidP="00124165">
      <w:pPr>
        <w:autoSpaceDE w:val="0"/>
        <w:autoSpaceDN w:val="0"/>
        <w:adjustRightInd w:val="0"/>
        <w:spacing w:after="0" w:line="0" w:lineRule="atLeast"/>
        <w:jc w:val="both"/>
        <w:rPr>
          <w:rFonts w:ascii="Times New Roman" w:hAnsi="Times New Roman" w:cs="Times New Roman"/>
          <w:color w:val="000000"/>
          <w:sz w:val="28"/>
          <w:szCs w:val="28"/>
        </w:rPr>
      </w:pPr>
      <w:r w:rsidRPr="000001F1">
        <w:rPr>
          <w:rFonts w:ascii="Times New Roman" w:hAnsi="Times New Roman" w:cs="Times New Roman"/>
          <w:color w:val="000000"/>
          <w:sz w:val="28"/>
          <w:szCs w:val="28"/>
        </w:rPr>
        <w:t>- Уровень обеспеченности населения спортивными сооружениями, исходя из них, единовремен</w:t>
      </w:r>
      <w:r w:rsidR="000001F1" w:rsidRPr="000001F1">
        <w:rPr>
          <w:rFonts w:ascii="Times New Roman" w:hAnsi="Times New Roman" w:cs="Times New Roman"/>
          <w:color w:val="000000"/>
          <w:sz w:val="28"/>
          <w:szCs w:val="28"/>
        </w:rPr>
        <w:t>ной пропускной способности: 2022</w:t>
      </w:r>
      <w:r w:rsidRPr="000001F1">
        <w:rPr>
          <w:rFonts w:ascii="Times New Roman" w:hAnsi="Times New Roman" w:cs="Times New Roman"/>
          <w:color w:val="000000"/>
          <w:sz w:val="28"/>
          <w:szCs w:val="28"/>
        </w:rPr>
        <w:t xml:space="preserve"> год – 26%, данный показатель достигнут, </w:t>
      </w:r>
      <w:r w:rsidR="000001F1" w:rsidRPr="000001F1">
        <w:rPr>
          <w:rFonts w:ascii="Times New Roman" w:hAnsi="Times New Roman" w:cs="Times New Roman"/>
          <w:color w:val="000000"/>
          <w:sz w:val="28"/>
          <w:szCs w:val="28"/>
        </w:rPr>
        <w:t>всего в Кызылском кожууне в 2022</w:t>
      </w:r>
      <w:r w:rsidRPr="000001F1">
        <w:rPr>
          <w:rFonts w:ascii="Times New Roman" w:hAnsi="Times New Roman" w:cs="Times New Roman"/>
          <w:color w:val="000000"/>
          <w:sz w:val="28"/>
          <w:szCs w:val="28"/>
        </w:rPr>
        <w:t xml:space="preserve"> году введены в </w:t>
      </w:r>
      <w:r w:rsidRPr="000001F1">
        <w:rPr>
          <w:rFonts w:ascii="Times New Roman" w:hAnsi="Times New Roman" w:cs="Times New Roman"/>
          <w:color w:val="000000"/>
          <w:sz w:val="28"/>
          <w:szCs w:val="28"/>
        </w:rPr>
        <w:lastRenderedPageBreak/>
        <w:t xml:space="preserve">эксплуатацию </w:t>
      </w:r>
      <w:r w:rsidR="000001F1" w:rsidRPr="000001F1">
        <w:rPr>
          <w:rFonts w:ascii="Times New Roman" w:hAnsi="Times New Roman" w:cs="Times New Roman"/>
          <w:color w:val="000000"/>
          <w:sz w:val="28"/>
          <w:szCs w:val="28"/>
        </w:rPr>
        <w:t xml:space="preserve">2 </w:t>
      </w:r>
      <w:r w:rsidRPr="000001F1">
        <w:rPr>
          <w:rFonts w:ascii="Times New Roman" w:hAnsi="Times New Roman" w:cs="Times New Roman"/>
          <w:color w:val="000000"/>
          <w:sz w:val="28"/>
          <w:szCs w:val="28"/>
        </w:rPr>
        <w:t xml:space="preserve">детские спортивные универсальные площадки в с. </w:t>
      </w:r>
      <w:r w:rsidR="000001F1" w:rsidRPr="000001F1">
        <w:rPr>
          <w:rFonts w:ascii="Times New Roman" w:hAnsi="Times New Roman" w:cs="Times New Roman"/>
          <w:color w:val="000000"/>
          <w:sz w:val="28"/>
          <w:szCs w:val="28"/>
        </w:rPr>
        <w:t>Баян-Кол и с. Сукпак.</w:t>
      </w:r>
    </w:p>
    <w:p w:rsidR="005D7B43" w:rsidRPr="00FA55F9" w:rsidRDefault="00566C7D" w:rsidP="00124165">
      <w:pPr>
        <w:autoSpaceDE w:val="0"/>
        <w:autoSpaceDN w:val="0"/>
        <w:adjustRightInd w:val="0"/>
        <w:spacing w:after="0" w:line="0" w:lineRule="atLeast"/>
        <w:jc w:val="both"/>
        <w:rPr>
          <w:rFonts w:ascii="Times New Roman" w:hAnsi="Times New Roman" w:cs="Times New Roman"/>
          <w:color w:val="000000"/>
          <w:sz w:val="28"/>
          <w:szCs w:val="28"/>
        </w:rPr>
      </w:pPr>
      <w:r w:rsidRPr="00345C74">
        <w:rPr>
          <w:rFonts w:ascii="Times New Roman" w:hAnsi="Times New Roman" w:cs="Times New Roman"/>
          <w:color w:val="000000"/>
          <w:sz w:val="28"/>
          <w:szCs w:val="28"/>
        </w:rPr>
        <w:t xml:space="preserve">- </w:t>
      </w:r>
      <w:r w:rsidR="000B04BB" w:rsidRPr="00345C74">
        <w:rPr>
          <w:rFonts w:ascii="Times New Roman" w:hAnsi="Times New Roman" w:cs="Times New Roman"/>
          <w:color w:val="000000"/>
          <w:sz w:val="28"/>
          <w:szCs w:val="28"/>
        </w:rPr>
        <w:t>Доля жителей Кызылского кожууна, занимающихся физической культурой и спортом по месту трудовой деятельности, в общей численности насел</w:t>
      </w:r>
      <w:r w:rsidR="005740BB" w:rsidRPr="00345C74">
        <w:rPr>
          <w:rFonts w:ascii="Times New Roman" w:hAnsi="Times New Roman" w:cs="Times New Roman"/>
          <w:color w:val="000000"/>
          <w:sz w:val="28"/>
          <w:szCs w:val="28"/>
        </w:rPr>
        <w:t>ения, занятого в экономике: 2022</w:t>
      </w:r>
      <w:r w:rsidR="000B04BB" w:rsidRPr="00345C74">
        <w:rPr>
          <w:rFonts w:ascii="Times New Roman" w:hAnsi="Times New Roman" w:cs="Times New Roman"/>
          <w:color w:val="000000"/>
          <w:sz w:val="28"/>
          <w:szCs w:val="28"/>
        </w:rPr>
        <w:t xml:space="preserve"> год – 45,4 %, в связи с введением карантина </w:t>
      </w:r>
      <w:r w:rsidR="000B04BB" w:rsidRPr="00FA55F9">
        <w:rPr>
          <w:rFonts w:ascii="Times New Roman" w:hAnsi="Times New Roman" w:cs="Times New Roman"/>
          <w:color w:val="000000"/>
          <w:sz w:val="28"/>
          <w:szCs w:val="28"/>
        </w:rPr>
        <w:t>спортивные залы б</w:t>
      </w:r>
      <w:r w:rsidR="00576E19" w:rsidRPr="00FA55F9">
        <w:rPr>
          <w:rFonts w:ascii="Times New Roman" w:hAnsi="Times New Roman" w:cs="Times New Roman"/>
          <w:color w:val="000000"/>
          <w:sz w:val="28"/>
          <w:szCs w:val="28"/>
        </w:rPr>
        <w:t xml:space="preserve">ыли закрыты. </w:t>
      </w:r>
    </w:p>
    <w:p w:rsidR="000B04BB" w:rsidRPr="00FA55F9" w:rsidRDefault="000B04BB" w:rsidP="00124165">
      <w:pPr>
        <w:autoSpaceDE w:val="0"/>
        <w:autoSpaceDN w:val="0"/>
        <w:adjustRightInd w:val="0"/>
        <w:spacing w:after="0" w:line="0" w:lineRule="atLeast"/>
        <w:jc w:val="both"/>
        <w:rPr>
          <w:rFonts w:ascii="Times New Roman" w:hAnsi="Times New Roman" w:cs="Times New Roman"/>
          <w:color w:val="000000"/>
          <w:sz w:val="28"/>
          <w:szCs w:val="28"/>
        </w:rPr>
      </w:pPr>
      <w:r w:rsidRPr="00FA55F9">
        <w:rPr>
          <w:rFonts w:ascii="Times New Roman" w:hAnsi="Times New Roman" w:cs="Times New Roman"/>
          <w:color w:val="000000"/>
          <w:sz w:val="28"/>
          <w:szCs w:val="28"/>
        </w:rPr>
        <w:t>- Доля детей и молодежи Республики Тыва (общеобразовательных учреждений, учреждений начального и среднего профессионального образования), регулярно занимающихся физической культурой и спортом в спортивных секциях, клубах и иных спортивных объединениях, в общей чис</w:t>
      </w:r>
      <w:r w:rsidR="00FA55F9" w:rsidRPr="00FA55F9">
        <w:rPr>
          <w:rFonts w:ascii="Times New Roman" w:hAnsi="Times New Roman" w:cs="Times New Roman"/>
          <w:color w:val="000000"/>
          <w:sz w:val="28"/>
          <w:szCs w:val="28"/>
        </w:rPr>
        <w:t>ленности детей и молодежи: 2022 год – 49,4 %. Всего за 2022</w:t>
      </w:r>
      <w:r w:rsidRPr="00FA55F9">
        <w:rPr>
          <w:rFonts w:ascii="Times New Roman" w:hAnsi="Times New Roman" w:cs="Times New Roman"/>
          <w:color w:val="000000"/>
          <w:sz w:val="28"/>
          <w:szCs w:val="28"/>
        </w:rPr>
        <w:t xml:space="preserve"> год в ДО «Авырга» посещали спортивные секции 1900 воспитанников и 6200 учеников школ кожууна.</w:t>
      </w:r>
    </w:p>
    <w:p w:rsidR="00E34B0A" w:rsidRPr="00FA55F9" w:rsidRDefault="00E34B0A" w:rsidP="00AA68D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A55F9">
        <w:rPr>
          <w:rFonts w:ascii="Times New Roman" w:eastAsia="Calibri" w:hAnsi="Times New Roman" w:cs="Times New Roman"/>
          <w:sz w:val="28"/>
          <w:szCs w:val="28"/>
          <w:lang w:eastAsia="ru-RU"/>
        </w:rPr>
        <w:t xml:space="preserve">Оценка эффективности программы: </w:t>
      </w:r>
      <w:r w:rsidRPr="00FA55F9">
        <w:rPr>
          <w:rFonts w:ascii="Times New Roman" w:eastAsia="Times New Roman" w:hAnsi="Times New Roman" w:cs="Times New Roman"/>
          <w:sz w:val="28"/>
          <w:szCs w:val="28"/>
          <w:lang w:eastAsia="ru-RU"/>
        </w:rPr>
        <w:t>реализация муниципальной программы эффективна, выполнена на уровне запланированных показателей.</w:t>
      </w:r>
    </w:p>
    <w:p w:rsidR="00E34B0A" w:rsidRPr="00FA55F9" w:rsidRDefault="00E34B0A" w:rsidP="00E34B0A">
      <w:pPr>
        <w:spacing w:line="240" w:lineRule="auto"/>
        <w:contextualSpacing/>
        <w:jc w:val="both"/>
        <w:rPr>
          <w:rFonts w:ascii="Times New Roman" w:eastAsia="Times New Roman" w:hAnsi="Times New Roman" w:cs="Times New Roman"/>
          <w:sz w:val="28"/>
          <w:szCs w:val="28"/>
          <w:lang w:eastAsia="ru-RU" w:bidi="ru-RU"/>
        </w:rPr>
      </w:pPr>
      <w:r w:rsidRPr="00FA55F9">
        <w:rPr>
          <w:rFonts w:ascii="Times New Roman" w:eastAsia="Times New Roman" w:hAnsi="Times New Roman" w:cs="Times New Roman"/>
          <w:sz w:val="28"/>
          <w:szCs w:val="28"/>
          <w:lang w:eastAsia="ru-RU" w:bidi="ru-RU"/>
        </w:rPr>
        <w:t>Предложения:</w:t>
      </w:r>
    </w:p>
    <w:p w:rsidR="00E34B0A" w:rsidRPr="00E34B0A" w:rsidRDefault="00E34B0A" w:rsidP="00E34B0A">
      <w:pPr>
        <w:widowControl w:val="0"/>
        <w:spacing w:after="0" w:line="322" w:lineRule="exact"/>
        <w:ind w:right="120"/>
        <w:jc w:val="both"/>
        <w:rPr>
          <w:rFonts w:ascii="Times New Roman" w:eastAsia="Times New Roman" w:hAnsi="Times New Roman" w:cs="Times New Roman"/>
          <w:color w:val="000000"/>
          <w:sz w:val="28"/>
          <w:szCs w:val="28"/>
          <w:lang w:eastAsia="ru-RU" w:bidi="ru-RU"/>
        </w:rPr>
      </w:pPr>
      <w:r w:rsidRPr="00FA55F9">
        <w:rPr>
          <w:rFonts w:ascii="Times New Roman" w:eastAsia="Times New Roman" w:hAnsi="Times New Roman" w:cs="Times New Roman"/>
          <w:color w:val="000000"/>
          <w:sz w:val="28"/>
          <w:szCs w:val="28"/>
          <w:lang w:eastAsia="ru-RU" w:bidi="ru-RU"/>
        </w:rPr>
        <w:t>- программа рекомендуется к дальнейшей реализации и финансированию.</w:t>
      </w:r>
      <w:r w:rsidRPr="00E34B0A">
        <w:rPr>
          <w:rFonts w:ascii="Times New Roman" w:eastAsia="Times New Roman" w:hAnsi="Times New Roman" w:cs="Times New Roman"/>
          <w:color w:val="000000"/>
          <w:sz w:val="28"/>
          <w:szCs w:val="28"/>
          <w:lang w:eastAsia="ru-RU" w:bidi="ru-RU"/>
        </w:rPr>
        <w:t xml:space="preserve"> </w:t>
      </w:r>
    </w:p>
    <w:p w:rsidR="00240F3E" w:rsidRPr="00E34B0A" w:rsidRDefault="00240F3E" w:rsidP="00E34B0A">
      <w:pPr>
        <w:shd w:val="clear" w:color="auto" w:fill="FFFFFF"/>
        <w:spacing w:after="0" w:line="240" w:lineRule="auto"/>
        <w:rPr>
          <w:rFonts w:ascii="Times New Roman" w:eastAsia="Times New Roman" w:hAnsi="Times New Roman" w:cs="Times New Roman"/>
          <w:b/>
          <w:sz w:val="28"/>
          <w:szCs w:val="28"/>
          <w:lang w:eastAsia="ru-RU"/>
        </w:rPr>
      </w:pPr>
    </w:p>
    <w:p w:rsidR="00E34B0A" w:rsidRDefault="00E34B0A" w:rsidP="00E34B0A">
      <w:pPr>
        <w:spacing w:after="0" w:line="240" w:lineRule="auto"/>
        <w:jc w:val="center"/>
        <w:rPr>
          <w:rFonts w:ascii="Times New Roman" w:eastAsia="Times New Roman" w:hAnsi="Times New Roman" w:cs="Times New Roman"/>
          <w:b/>
          <w:sz w:val="28"/>
          <w:szCs w:val="28"/>
          <w:lang w:eastAsia="ru-RU"/>
        </w:rPr>
      </w:pPr>
      <w:r w:rsidRPr="00E34B0A">
        <w:rPr>
          <w:rFonts w:ascii="Times New Roman" w:eastAsia="Times New Roman" w:hAnsi="Times New Roman" w:cs="Times New Roman"/>
          <w:b/>
          <w:sz w:val="28"/>
          <w:szCs w:val="28"/>
          <w:lang w:eastAsia="ru-RU"/>
        </w:rPr>
        <w:t xml:space="preserve">Программа «Развитие молодежной политики» </w:t>
      </w:r>
    </w:p>
    <w:p w:rsidR="00A1587B" w:rsidRPr="00E34B0A" w:rsidRDefault="00A1587B" w:rsidP="00E34B0A">
      <w:pPr>
        <w:spacing w:after="0" w:line="240" w:lineRule="auto"/>
        <w:jc w:val="center"/>
        <w:rPr>
          <w:rFonts w:ascii="Times New Roman" w:eastAsia="Times New Roman" w:hAnsi="Times New Roman" w:cs="Times New Roman"/>
          <w:b/>
          <w:sz w:val="28"/>
          <w:szCs w:val="28"/>
          <w:lang w:eastAsia="ru-RU"/>
        </w:rPr>
      </w:pPr>
    </w:p>
    <w:p w:rsidR="00E34B0A" w:rsidRPr="00A55313" w:rsidRDefault="00E34B0A" w:rsidP="00E34B0A">
      <w:pPr>
        <w:spacing w:after="0" w:line="240" w:lineRule="auto"/>
        <w:ind w:firstLine="708"/>
        <w:jc w:val="both"/>
        <w:rPr>
          <w:rFonts w:ascii="Times New Roman" w:eastAsia="Calibri" w:hAnsi="Times New Roman" w:cs="Times New Roman"/>
          <w:sz w:val="28"/>
          <w:szCs w:val="28"/>
        </w:rPr>
      </w:pPr>
      <w:r w:rsidRPr="00A55313">
        <w:rPr>
          <w:rFonts w:ascii="Times New Roman" w:eastAsia="Calibri" w:hAnsi="Times New Roman" w:cs="Times New Roman"/>
          <w:sz w:val="28"/>
          <w:szCs w:val="28"/>
        </w:rPr>
        <w:t>Цель программы: создание правовых, экономических, организационных условий и гарантий для самореализации личности молодого человека, совершенствование работы с молодёжью в соответствии с приоритетными направлениями государственной молодежной политики.</w:t>
      </w:r>
    </w:p>
    <w:p w:rsidR="00E34B0A" w:rsidRPr="00A55313" w:rsidRDefault="00E34B0A" w:rsidP="00E34B0A">
      <w:pPr>
        <w:spacing w:after="0" w:line="240" w:lineRule="auto"/>
        <w:ind w:firstLine="708"/>
        <w:jc w:val="both"/>
        <w:rPr>
          <w:rFonts w:ascii="Times New Roman" w:eastAsia="Times New Roman" w:hAnsi="Times New Roman" w:cs="Times New Roman"/>
          <w:sz w:val="28"/>
          <w:szCs w:val="28"/>
          <w:lang w:eastAsia="ru-RU"/>
        </w:rPr>
      </w:pPr>
      <w:r w:rsidRPr="00A55313">
        <w:rPr>
          <w:rFonts w:ascii="Times New Roman" w:eastAsia="Times New Roman" w:hAnsi="Times New Roman" w:cs="Times New Roman"/>
          <w:sz w:val="28"/>
          <w:szCs w:val="28"/>
          <w:lang w:eastAsia="ru-RU"/>
        </w:rPr>
        <w:t>На реализацию мероприятий Программы в 20</w:t>
      </w:r>
      <w:r w:rsidR="00A55313" w:rsidRPr="00A55313">
        <w:rPr>
          <w:rFonts w:ascii="Times New Roman" w:eastAsia="Times New Roman" w:hAnsi="Times New Roman" w:cs="Times New Roman"/>
          <w:sz w:val="28"/>
          <w:szCs w:val="28"/>
          <w:lang w:eastAsia="ru-RU"/>
        </w:rPr>
        <w:t>22 году было заявлено 6</w:t>
      </w:r>
      <w:r w:rsidRPr="00A55313">
        <w:rPr>
          <w:rFonts w:ascii="Times New Roman" w:eastAsia="Times New Roman" w:hAnsi="Times New Roman" w:cs="Times New Roman"/>
          <w:sz w:val="28"/>
          <w:szCs w:val="28"/>
          <w:lang w:eastAsia="ru-RU"/>
        </w:rPr>
        <w:t>0,0 тыс.</w:t>
      </w:r>
      <w:r w:rsidR="00532C16" w:rsidRPr="00A55313">
        <w:rPr>
          <w:rFonts w:ascii="Times New Roman" w:eastAsia="Times New Roman" w:hAnsi="Times New Roman" w:cs="Times New Roman"/>
          <w:sz w:val="28"/>
          <w:szCs w:val="28"/>
          <w:lang w:eastAsia="ru-RU"/>
        </w:rPr>
        <w:t xml:space="preserve"> </w:t>
      </w:r>
      <w:r w:rsidRPr="00A55313">
        <w:rPr>
          <w:rFonts w:ascii="Times New Roman" w:eastAsia="Times New Roman" w:hAnsi="Times New Roman" w:cs="Times New Roman"/>
          <w:sz w:val="28"/>
          <w:szCs w:val="28"/>
          <w:lang w:eastAsia="ru-RU"/>
        </w:rPr>
        <w:t>рублей, которые направлены на организацию проведения мероприятий ко дню молодежи.</w:t>
      </w:r>
    </w:p>
    <w:p w:rsidR="00FF5144" w:rsidRPr="00A55313" w:rsidRDefault="00FF5144" w:rsidP="0019715D">
      <w:pPr>
        <w:pStyle w:val="a5"/>
        <w:autoSpaceDE w:val="0"/>
        <w:autoSpaceDN w:val="0"/>
        <w:adjustRightInd w:val="0"/>
        <w:ind w:left="0" w:firstLine="567"/>
        <w:jc w:val="both"/>
        <w:rPr>
          <w:color w:val="000000"/>
          <w:sz w:val="28"/>
          <w:szCs w:val="28"/>
        </w:rPr>
      </w:pPr>
      <w:r w:rsidRPr="00A55313">
        <w:rPr>
          <w:sz w:val="28"/>
          <w:szCs w:val="28"/>
        </w:rPr>
        <w:tab/>
      </w:r>
      <w:r w:rsidR="00A55313" w:rsidRPr="00A55313">
        <w:rPr>
          <w:color w:val="000000"/>
          <w:sz w:val="28"/>
          <w:szCs w:val="28"/>
        </w:rPr>
        <w:t>Всего в Кызылском кожууне в 2022</w:t>
      </w:r>
      <w:r w:rsidRPr="00A55313">
        <w:rPr>
          <w:color w:val="000000"/>
          <w:sz w:val="28"/>
          <w:szCs w:val="28"/>
        </w:rPr>
        <w:t xml:space="preserve"> году </w:t>
      </w:r>
      <w:r w:rsidR="002E477A" w:rsidRPr="00A55313">
        <w:rPr>
          <w:color w:val="000000"/>
          <w:sz w:val="28"/>
          <w:szCs w:val="28"/>
        </w:rPr>
        <w:t>молодых составило</w:t>
      </w:r>
      <w:r w:rsidRPr="00A55313">
        <w:rPr>
          <w:color w:val="000000"/>
          <w:sz w:val="28"/>
          <w:szCs w:val="28"/>
        </w:rPr>
        <w:t xml:space="preserve"> 3240 человек, что составило 8.8% от общего числа населения, в том числе 145 волонтеров.</w:t>
      </w:r>
    </w:p>
    <w:p w:rsidR="00A55313" w:rsidRPr="00B03BD4" w:rsidRDefault="00A55313" w:rsidP="00A55313">
      <w:pPr>
        <w:autoSpaceDE w:val="0"/>
        <w:autoSpaceDN w:val="0"/>
        <w:adjustRightInd w:val="0"/>
        <w:spacing w:after="0" w:line="0" w:lineRule="atLeast"/>
        <w:ind w:firstLine="708"/>
        <w:jc w:val="both"/>
        <w:rPr>
          <w:rFonts w:ascii="Times New Roman" w:hAnsi="Times New Roman" w:cs="Times New Roman"/>
          <w:color w:val="000000"/>
          <w:sz w:val="28"/>
          <w:szCs w:val="28"/>
        </w:rPr>
      </w:pPr>
      <w:r w:rsidRPr="00B03BD4">
        <w:rPr>
          <w:rFonts w:ascii="Times New Roman" w:hAnsi="Times New Roman" w:cs="Times New Roman"/>
          <w:color w:val="000000"/>
          <w:sz w:val="28"/>
          <w:szCs w:val="28"/>
        </w:rPr>
        <w:t>За 2022 год проведены следующие мероприятия:</w:t>
      </w:r>
    </w:p>
    <w:p w:rsidR="00A55313" w:rsidRPr="00D412C3" w:rsidRDefault="00397A70" w:rsidP="00397A70">
      <w:pPr>
        <w:autoSpaceDE w:val="0"/>
        <w:autoSpaceDN w:val="0"/>
        <w:adjustRightInd w:val="0"/>
        <w:spacing w:after="0" w:line="0" w:lineRule="atLeast"/>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55313" w:rsidRPr="00D412C3">
        <w:rPr>
          <w:rFonts w:ascii="Times New Roman" w:hAnsi="Times New Roman" w:cs="Times New Roman"/>
          <w:color w:val="000000"/>
          <w:sz w:val="28"/>
          <w:szCs w:val="28"/>
        </w:rPr>
        <w:t xml:space="preserve">Конкурс эстрадной песни среди молодых исполнителей «Хербис-2022» </w:t>
      </w:r>
      <w:r>
        <w:rPr>
          <w:rFonts w:ascii="Times New Roman" w:hAnsi="Times New Roman" w:cs="Times New Roman"/>
          <w:color w:val="000000"/>
          <w:sz w:val="28"/>
          <w:szCs w:val="28"/>
        </w:rPr>
        <w:t xml:space="preserve">с. Сукпак, </w:t>
      </w:r>
      <w:r w:rsidR="00A55313" w:rsidRPr="00D412C3">
        <w:rPr>
          <w:rFonts w:ascii="Times New Roman" w:hAnsi="Times New Roman" w:cs="Times New Roman"/>
          <w:color w:val="000000"/>
          <w:sz w:val="28"/>
          <w:szCs w:val="28"/>
        </w:rPr>
        <w:t>охват 60</w:t>
      </w:r>
      <w:r>
        <w:rPr>
          <w:rFonts w:ascii="Times New Roman" w:hAnsi="Times New Roman" w:cs="Times New Roman"/>
          <w:color w:val="000000"/>
          <w:sz w:val="28"/>
          <w:szCs w:val="28"/>
        </w:rPr>
        <w:t>;</w:t>
      </w:r>
      <w:r w:rsidR="00A55313" w:rsidRPr="00D412C3">
        <w:rPr>
          <w:rFonts w:ascii="Times New Roman" w:hAnsi="Times New Roman" w:cs="Times New Roman"/>
          <w:color w:val="000000"/>
          <w:sz w:val="28"/>
          <w:szCs w:val="28"/>
        </w:rPr>
        <w:t xml:space="preserve"> </w:t>
      </w:r>
    </w:p>
    <w:p w:rsidR="00A55313" w:rsidRPr="00D412C3" w:rsidRDefault="000B0624" w:rsidP="00397A70">
      <w:pPr>
        <w:autoSpaceDE w:val="0"/>
        <w:autoSpaceDN w:val="0"/>
        <w:adjustRightInd w:val="0"/>
        <w:spacing w:after="0" w:line="0" w:lineRule="atLeast"/>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Фестиваль здоровья, </w:t>
      </w:r>
      <w:r w:rsidR="00A55313" w:rsidRPr="00D412C3">
        <w:rPr>
          <w:rFonts w:ascii="Times New Roman" w:hAnsi="Times New Roman" w:cs="Times New Roman"/>
          <w:color w:val="000000"/>
          <w:sz w:val="28"/>
          <w:szCs w:val="28"/>
        </w:rPr>
        <w:t>пгт.</w:t>
      </w:r>
      <w:r w:rsidR="00D412C3" w:rsidRPr="00D412C3">
        <w:rPr>
          <w:rFonts w:ascii="Times New Roman" w:hAnsi="Times New Roman" w:cs="Times New Roman"/>
          <w:color w:val="000000"/>
          <w:sz w:val="28"/>
          <w:szCs w:val="28"/>
        </w:rPr>
        <w:t xml:space="preserve"> </w:t>
      </w:r>
      <w:r w:rsidR="00A55313" w:rsidRPr="00D412C3">
        <w:rPr>
          <w:rFonts w:ascii="Times New Roman" w:hAnsi="Times New Roman" w:cs="Times New Roman"/>
          <w:color w:val="000000"/>
          <w:sz w:val="28"/>
          <w:szCs w:val="28"/>
        </w:rPr>
        <w:t xml:space="preserve">Каа-Хем, охват </w:t>
      </w:r>
      <w:r w:rsidR="00397A70">
        <w:rPr>
          <w:rFonts w:ascii="Times New Roman" w:hAnsi="Times New Roman" w:cs="Times New Roman"/>
          <w:color w:val="000000"/>
          <w:sz w:val="28"/>
          <w:szCs w:val="28"/>
        </w:rPr>
        <w:t>–</w:t>
      </w:r>
      <w:r w:rsidR="00A55313" w:rsidRPr="00D412C3">
        <w:rPr>
          <w:rFonts w:ascii="Times New Roman" w:hAnsi="Times New Roman" w:cs="Times New Roman"/>
          <w:color w:val="000000"/>
          <w:sz w:val="28"/>
          <w:szCs w:val="28"/>
        </w:rPr>
        <w:t xml:space="preserve"> 300</w:t>
      </w:r>
      <w:r w:rsidR="00397A70">
        <w:rPr>
          <w:rFonts w:ascii="Times New Roman" w:hAnsi="Times New Roman" w:cs="Times New Roman"/>
          <w:color w:val="000000"/>
          <w:sz w:val="28"/>
          <w:szCs w:val="28"/>
        </w:rPr>
        <w:t>;</w:t>
      </w:r>
    </w:p>
    <w:p w:rsidR="00A55313" w:rsidRPr="00D412C3" w:rsidRDefault="00397A70" w:rsidP="00397A70">
      <w:pPr>
        <w:autoSpaceDE w:val="0"/>
        <w:autoSpaceDN w:val="0"/>
        <w:adjustRightInd w:val="0"/>
        <w:spacing w:after="0" w:line="0" w:lineRule="atLeast"/>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0624">
        <w:rPr>
          <w:rFonts w:ascii="Times New Roman" w:hAnsi="Times New Roman" w:cs="Times New Roman"/>
          <w:color w:val="000000"/>
          <w:sz w:val="28"/>
          <w:szCs w:val="28"/>
        </w:rPr>
        <w:t xml:space="preserve">Фестиваль молодежи, </w:t>
      </w:r>
      <w:r w:rsidR="00A55313" w:rsidRPr="00D412C3">
        <w:rPr>
          <w:rFonts w:ascii="Times New Roman" w:hAnsi="Times New Roman" w:cs="Times New Roman"/>
          <w:color w:val="000000"/>
          <w:sz w:val="28"/>
          <w:szCs w:val="28"/>
        </w:rPr>
        <w:t>пгт.</w:t>
      </w:r>
      <w:r w:rsidR="00D412C3" w:rsidRPr="00D412C3">
        <w:rPr>
          <w:rFonts w:ascii="Times New Roman" w:hAnsi="Times New Roman" w:cs="Times New Roman"/>
          <w:color w:val="000000"/>
          <w:sz w:val="28"/>
          <w:szCs w:val="28"/>
        </w:rPr>
        <w:t xml:space="preserve"> </w:t>
      </w:r>
      <w:r w:rsidR="00A55313" w:rsidRPr="00D412C3">
        <w:rPr>
          <w:rFonts w:ascii="Times New Roman" w:hAnsi="Times New Roman" w:cs="Times New Roman"/>
          <w:color w:val="000000"/>
          <w:sz w:val="28"/>
          <w:szCs w:val="28"/>
        </w:rPr>
        <w:t xml:space="preserve">Каа-Хем, охват </w:t>
      </w:r>
      <w:r>
        <w:rPr>
          <w:rFonts w:ascii="Times New Roman" w:hAnsi="Times New Roman" w:cs="Times New Roman"/>
          <w:color w:val="000000"/>
          <w:sz w:val="28"/>
          <w:szCs w:val="28"/>
        </w:rPr>
        <w:t>–</w:t>
      </w:r>
      <w:r w:rsidR="00A55313" w:rsidRPr="00D412C3">
        <w:rPr>
          <w:rFonts w:ascii="Times New Roman" w:hAnsi="Times New Roman" w:cs="Times New Roman"/>
          <w:color w:val="000000"/>
          <w:sz w:val="28"/>
          <w:szCs w:val="28"/>
        </w:rPr>
        <w:t xml:space="preserve"> 1000</w:t>
      </w:r>
      <w:r>
        <w:rPr>
          <w:rFonts w:ascii="Times New Roman" w:hAnsi="Times New Roman" w:cs="Times New Roman"/>
          <w:color w:val="000000"/>
          <w:sz w:val="28"/>
          <w:szCs w:val="28"/>
        </w:rPr>
        <w:t>;</w:t>
      </w:r>
    </w:p>
    <w:p w:rsidR="00A55313" w:rsidRPr="00D412C3" w:rsidRDefault="00397A70" w:rsidP="00397A70">
      <w:pPr>
        <w:autoSpaceDE w:val="0"/>
        <w:autoSpaceDN w:val="0"/>
        <w:adjustRightInd w:val="0"/>
        <w:spacing w:after="0" w:line="0" w:lineRule="atLeast"/>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55313" w:rsidRPr="00D412C3">
        <w:rPr>
          <w:rFonts w:ascii="Times New Roman" w:hAnsi="Times New Roman" w:cs="Times New Roman"/>
          <w:color w:val="000000"/>
          <w:sz w:val="28"/>
          <w:szCs w:val="28"/>
        </w:rPr>
        <w:t xml:space="preserve">Конкурс красоты и грации среди девушек до 22 лет «Дангына» с. Сукпак, охват </w:t>
      </w:r>
      <w:r>
        <w:rPr>
          <w:rFonts w:ascii="Times New Roman" w:hAnsi="Times New Roman" w:cs="Times New Roman"/>
          <w:color w:val="000000"/>
          <w:sz w:val="28"/>
          <w:szCs w:val="28"/>
        </w:rPr>
        <w:t>–</w:t>
      </w:r>
      <w:r w:rsidR="00A55313" w:rsidRPr="00D412C3">
        <w:rPr>
          <w:rFonts w:ascii="Times New Roman" w:hAnsi="Times New Roman" w:cs="Times New Roman"/>
          <w:color w:val="000000"/>
          <w:sz w:val="28"/>
          <w:szCs w:val="28"/>
        </w:rPr>
        <w:t xml:space="preserve"> 70</w:t>
      </w:r>
      <w:r>
        <w:rPr>
          <w:rFonts w:ascii="Times New Roman" w:hAnsi="Times New Roman" w:cs="Times New Roman"/>
          <w:color w:val="000000"/>
          <w:sz w:val="28"/>
          <w:szCs w:val="28"/>
        </w:rPr>
        <w:t>;</w:t>
      </w:r>
    </w:p>
    <w:p w:rsidR="00A55313" w:rsidRPr="00D412C3" w:rsidRDefault="00397A70" w:rsidP="00397A70">
      <w:pPr>
        <w:autoSpaceDE w:val="0"/>
        <w:autoSpaceDN w:val="0"/>
        <w:adjustRightInd w:val="0"/>
        <w:spacing w:after="0" w:line="0" w:lineRule="atLeast"/>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55313" w:rsidRPr="00D412C3">
        <w:rPr>
          <w:rFonts w:ascii="Times New Roman" w:hAnsi="Times New Roman" w:cs="Times New Roman"/>
          <w:color w:val="000000"/>
          <w:sz w:val="28"/>
          <w:szCs w:val="28"/>
        </w:rPr>
        <w:t xml:space="preserve">Молодежная вечеринка в честь «Наадым-2022» Кызылского кожууна, пгт.Каа-Хем, охват </w:t>
      </w:r>
      <w:r>
        <w:rPr>
          <w:rFonts w:ascii="Times New Roman" w:hAnsi="Times New Roman" w:cs="Times New Roman"/>
          <w:color w:val="000000"/>
          <w:sz w:val="28"/>
          <w:szCs w:val="28"/>
        </w:rPr>
        <w:t>–</w:t>
      </w:r>
      <w:r w:rsidR="00A55313" w:rsidRPr="00D412C3">
        <w:rPr>
          <w:rFonts w:ascii="Times New Roman" w:hAnsi="Times New Roman" w:cs="Times New Roman"/>
          <w:color w:val="000000"/>
          <w:sz w:val="28"/>
          <w:szCs w:val="28"/>
        </w:rPr>
        <w:t xml:space="preserve"> 1300</w:t>
      </w:r>
      <w:r>
        <w:rPr>
          <w:rFonts w:ascii="Times New Roman" w:hAnsi="Times New Roman" w:cs="Times New Roman"/>
          <w:color w:val="000000"/>
          <w:sz w:val="28"/>
          <w:szCs w:val="28"/>
        </w:rPr>
        <w:t>;</w:t>
      </w:r>
    </w:p>
    <w:p w:rsidR="00A55313" w:rsidRPr="009F063D" w:rsidRDefault="00397A70" w:rsidP="001704EC">
      <w:pPr>
        <w:autoSpaceDE w:val="0"/>
        <w:autoSpaceDN w:val="0"/>
        <w:adjustRightInd w:val="0"/>
        <w:spacing w:after="0" w:line="0" w:lineRule="atLeast"/>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55313" w:rsidRPr="00D412C3">
        <w:rPr>
          <w:rFonts w:ascii="Times New Roman" w:hAnsi="Times New Roman" w:cs="Times New Roman"/>
          <w:color w:val="000000"/>
          <w:sz w:val="28"/>
          <w:szCs w:val="28"/>
        </w:rPr>
        <w:t>Экологические субботники, Март-сентябрь, охват – 3300</w:t>
      </w:r>
      <w:r w:rsidR="00D412C3" w:rsidRPr="00D412C3">
        <w:rPr>
          <w:rFonts w:ascii="Times New Roman" w:hAnsi="Times New Roman" w:cs="Times New Roman"/>
          <w:color w:val="000000"/>
          <w:sz w:val="28"/>
          <w:szCs w:val="28"/>
        </w:rPr>
        <w:t>.</w:t>
      </w:r>
    </w:p>
    <w:p w:rsidR="00FF5144" w:rsidRPr="009F063D" w:rsidRDefault="00FF5144" w:rsidP="00FD344F">
      <w:pPr>
        <w:autoSpaceDE w:val="0"/>
        <w:autoSpaceDN w:val="0"/>
        <w:adjustRightInd w:val="0"/>
        <w:spacing w:after="0" w:line="0" w:lineRule="atLeast"/>
        <w:ind w:firstLine="708"/>
        <w:jc w:val="both"/>
        <w:rPr>
          <w:rFonts w:ascii="Times New Roman" w:hAnsi="Times New Roman" w:cs="Times New Roman"/>
          <w:color w:val="000000"/>
          <w:sz w:val="28"/>
          <w:szCs w:val="28"/>
        </w:rPr>
      </w:pPr>
      <w:r w:rsidRPr="009F063D">
        <w:rPr>
          <w:rFonts w:ascii="Times New Roman" w:hAnsi="Times New Roman" w:cs="Times New Roman"/>
          <w:color w:val="000000"/>
          <w:sz w:val="28"/>
          <w:szCs w:val="28"/>
        </w:rPr>
        <w:t xml:space="preserve">Количество проектов, представленных на мероприятиях по проектной деятельности, в том числе инновационной направленности </w:t>
      </w:r>
      <w:r w:rsidR="001C7F4D" w:rsidRPr="009F063D">
        <w:rPr>
          <w:rFonts w:ascii="Times New Roman" w:hAnsi="Times New Roman" w:cs="Times New Roman"/>
          <w:color w:val="000000"/>
          <w:sz w:val="28"/>
          <w:szCs w:val="28"/>
        </w:rPr>
        <w:t>1</w:t>
      </w:r>
      <w:r w:rsidRPr="009F063D">
        <w:rPr>
          <w:rFonts w:ascii="Times New Roman" w:hAnsi="Times New Roman" w:cs="Times New Roman"/>
          <w:color w:val="000000"/>
          <w:sz w:val="28"/>
          <w:szCs w:val="28"/>
        </w:rPr>
        <w:t xml:space="preserve"> ед.</w:t>
      </w:r>
      <w:r w:rsidR="00826B8A" w:rsidRPr="009F063D">
        <w:rPr>
          <w:rFonts w:ascii="Times New Roman" w:hAnsi="Times New Roman" w:cs="Times New Roman"/>
          <w:color w:val="000000"/>
          <w:sz w:val="28"/>
          <w:szCs w:val="28"/>
        </w:rPr>
        <w:t xml:space="preserve"> </w:t>
      </w:r>
      <w:r w:rsidRPr="009F063D">
        <w:rPr>
          <w:rFonts w:ascii="Times New Roman" w:hAnsi="Times New Roman" w:cs="Times New Roman"/>
          <w:sz w:val="28"/>
          <w:szCs w:val="28"/>
        </w:rPr>
        <w:t xml:space="preserve">В форуме «Лидеры Тувы 2030» Кызылский кожуун представил </w:t>
      </w:r>
      <w:r w:rsidR="001C7F4D" w:rsidRPr="009F063D">
        <w:rPr>
          <w:rFonts w:ascii="Times New Roman" w:hAnsi="Times New Roman" w:cs="Times New Roman"/>
          <w:sz w:val="28"/>
          <w:szCs w:val="28"/>
        </w:rPr>
        <w:t>1</w:t>
      </w:r>
      <w:r w:rsidRPr="009F063D">
        <w:rPr>
          <w:rFonts w:ascii="Times New Roman" w:hAnsi="Times New Roman" w:cs="Times New Roman"/>
          <w:sz w:val="28"/>
          <w:szCs w:val="28"/>
        </w:rPr>
        <w:t xml:space="preserve"> проект.</w:t>
      </w:r>
    </w:p>
    <w:p w:rsidR="00FF5144" w:rsidRPr="00581D05" w:rsidRDefault="00FF5144" w:rsidP="00CF7BED">
      <w:pPr>
        <w:autoSpaceDE w:val="0"/>
        <w:autoSpaceDN w:val="0"/>
        <w:adjustRightInd w:val="0"/>
        <w:spacing w:after="0" w:line="0" w:lineRule="atLeast"/>
        <w:ind w:firstLine="708"/>
        <w:jc w:val="both"/>
        <w:rPr>
          <w:rFonts w:ascii="Times New Roman" w:hAnsi="Times New Roman" w:cs="Times New Roman"/>
          <w:sz w:val="28"/>
          <w:szCs w:val="28"/>
        </w:rPr>
      </w:pPr>
      <w:r w:rsidRPr="009F063D">
        <w:rPr>
          <w:rFonts w:ascii="Times New Roman" w:hAnsi="Times New Roman" w:cs="Times New Roman"/>
          <w:sz w:val="28"/>
          <w:szCs w:val="28"/>
        </w:rPr>
        <w:t>Количество участников программ по профессиональной ориентации, временной и сезонной занятости молодежи до 300 чел.</w:t>
      </w:r>
      <w:r w:rsidR="00826B8A" w:rsidRPr="009F063D">
        <w:rPr>
          <w:rFonts w:ascii="Times New Roman" w:hAnsi="Times New Roman" w:cs="Times New Roman"/>
          <w:sz w:val="28"/>
          <w:szCs w:val="28"/>
        </w:rPr>
        <w:t>, в</w:t>
      </w:r>
      <w:r w:rsidRPr="009F063D">
        <w:rPr>
          <w:rFonts w:ascii="Times New Roman" w:hAnsi="Times New Roman" w:cs="Times New Roman"/>
          <w:sz w:val="28"/>
          <w:szCs w:val="28"/>
        </w:rPr>
        <w:t xml:space="preserve"> связи с введением карантина </w:t>
      </w:r>
      <w:r w:rsidRPr="00581D05">
        <w:rPr>
          <w:rFonts w:ascii="Times New Roman" w:hAnsi="Times New Roman" w:cs="Times New Roman"/>
          <w:sz w:val="28"/>
          <w:szCs w:val="28"/>
        </w:rPr>
        <w:t>молодежь от 14 и 35 лет не привлекались к сезонным работам.</w:t>
      </w:r>
    </w:p>
    <w:p w:rsidR="00FF5144" w:rsidRPr="00581D05" w:rsidRDefault="00FF5144" w:rsidP="00CF7BED">
      <w:pPr>
        <w:autoSpaceDE w:val="0"/>
        <w:autoSpaceDN w:val="0"/>
        <w:adjustRightInd w:val="0"/>
        <w:spacing w:after="0" w:line="0" w:lineRule="atLeast"/>
        <w:ind w:firstLine="708"/>
        <w:jc w:val="both"/>
        <w:rPr>
          <w:rFonts w:ascii="Times New Roman" w:hAnsi="Times New Roman" w:cs="Times New Roman"/>
          <w:sz w:val="28"/>
          <w:szCs w:val="28"/>
        </w:rPr>
      </w:pPr>
      <w:r w:rsidRPr="00581D05">
        <w:rPr>
          <w:rFonts w:ascii="Times New Roman" w:hAnsi="Times New Roman" w:cs="Times New Roman"/>
          <w:sz w:val="28"/>
          <w:szCs w:val="28"/>
        </w:rPr>
        <w:lastRenderedPageBreak/>
        <w:t xml:space="preserve">Количество вновь созданных предприятий и рабочих мест в течение года до </w:t>
      </w:r>
      <w:r w:rsidR="00581D05" w:rsidRPr="00581D05">
        <w:rPr>
          <w:rFonts w:ascii="Times New Roman" w:hAnsi="Times New Roman" w:cs="Times New Roman"/>
          <w:sz w:val="28"/>
          <w:szCs w:val="28"/>
        </w:rPr>
        <w:t>75 ед. Данный показатель в 2022</w:t>
      </w:r>
      <w:r w:rsidRPr="00581D05">
        <w:rPr>
          <w:rFonts w:ascii="Times New Roman" w:hAnsi="Times New Roman" w:cs="Times New Roman"/>
          <w:sz w:val="28"/>
          <w:szCs w:val="28"/>
        </w:rPr>
        <w:t xml:space="preserve"> году достигнут.</w:t>
      </w:r>
    </w:p>
    <w:p w:rsidR="00E34B0A" w:rsidRPr="00581D05" w:rsidRDefault="00EC6832" w:rsidP="00FD344F">
      <w:pPr>
        <w:tabs>
          <w:tab w:val="left" w:pos="993"/>
        </w:tabs>
        <w:autoSpaceDE w:val="0"/>
        <w:autoSpaceDN w:val="0"/>
        <w:adjustRightInd w:val="0"/>
        <w:spacing w:after="0" w:line="0" w:lineRule="atLeast"/>
        <w:jc w:val="both"/>
        <w:rPr>
          <w:rFonts w:ascii="Times New Roman" w:eastAsia="Times New Roman" w:hAnsi="Times New Roman" w:cs="Times New Roman"/>
          <w:sz w:val="28"/>
          <w:szCs w:val="28"/>
          <w:lang w:eastAsia="ru-RU"/>
        </w:rPr>
      </w:pPr>
      <w:r w:rsidRPr="00581D05">
        <w:rPr>
          <w:rFonts w:ascii="Times New Roman" w:eastAsia="Times New Roman" w:hAnsi="Times New Roman" w:cs="Times New Roman"/>
          <w:sz w:val="28"/>
          <w:szCs w:val="28"/>
          <w:lang w:eastAsia="ru-RU"/>
        </w:rPr>
        <w:t xml:space="preserve">          </w:t>
      </w:r>
      <w:r w:rsidR="00E34B0A" w:rsidRPr="00581D05">
        <w:rPr>
          <w:rFonts w:ascii="Times New Roman" w:eastAsia="Times New Roman" w:hAnsi="Times New Roman" w:cs="Times New Roman"/>
          <w:sz w:val="28"/>
          <w:szCs w:val="28"/>
          <w:lang w:eastAsia="ru-RU"/>
        </w:rPr>
        <w:t xml:space="preserve">Финансовое обеспечение расходов произведено в пределах фактической потребности в средствах. </w:t>
      </w:r>
    </w:p>
    <w:p w:rsidR="00E34B0A" w:rsidRPr="00520B3C" w:rsidRDefault="00E34B0A" w:rsidP="00E34B0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0B3C">
        <w:rPr>
          <w:rFonts w:ascii="Times New Roman" w:eastAsia="Times New Roman" w:hAnsi="Times New Roman" w:cs="Times New Roman"/>
          <w:sz w:val="28"/>
          <w:szCs w:val="28"/>
          <w:lang w:eastAsia="ru-RU"/>
        </w:rPr>
        <w:tab/>
      </w:r>
      <w:r w:rsidRPr="00520B3C">
        <w:rPr>
          <w:rFonts w:ascii="Times New Roman" w:eastAsia="Calibri" w:hAnsi="Times New Roman" w:cs="Times New Roman"/>
          <w:sz w:val="28"/>
          <w:szCs w:val="28"/>
          <w:lang w:eastAsia="ru-RU"/>
        </w:rPr>
        <w:t xml:space="preserve">Оценка эффективности программы: </w:t>
      </w:r>
      <w:r w:rsidRPr="00520B3C">
        <w:rPr>
          <w:rFonts w:ascii="Times New Roman" w:eastAsia="Times New Roman" w:hAnsi="Times New Roman" w:cs="Times New Roman"/>
          <w:sz w:val="28"/>
          <w:szCs w:val="28"/>
          <w:lang w:eastAsia="ru-RU"/>
        </w:rPr>
        <w:t>реали</w:t>
      </w:r>
      <w:r w:rsidR="00520B3C">
        <w:rPr>
          <w:rFonts w:ascii="Times New Roman" w:eastAsia="Times New Roman" w:hAnsi="Times New Roman" w:cs="Times New Roman"/>
          <w:sz w:val="28"/>
          <w:szCs w:val="28"/>
          <w:lang w:eastAsia="ru-RU"/>
        </w:rPr>
        <w:t xml:space="preserve">зация муниципальной программы </w:t>
      </w:r>
      <w:r w:rsidRPr="00520B3C">
        <w:rPr>
          <w:rFonts w:ascii="Times New Roman" w:eastAsia="Times New Roman" w:hAnsi="Times New Roman" w:cs="Times New Roman"/>
          <w:sz w:val="28"/>
          <w:szCs w:val="28"/>
          <w:lang w:eastAsia="ru-RU"/>
        </w:rPr>
        <w:t>эффективна, выполнена на уровне запланированных показателей.</w:t>
      </w:r>
    </w:p>
    <w:p w:rsidR="00E34B0A" w:rsidRPr="00520B3C" w:rsidRDefault="00E34B0A" w:rsidP="00E34B0A">
      <w:pPr>
        <w:widowControl w:val="0"/>
        <w:spacing w:after="0" w:line="322" w:lineRule="exact"/>
        <w:ind w:right="120"/>
        <w:jc w:val="both"/>
        <w:rPr>
          <w:rFonts w:ascii="Times New Roman" w:eastAsia="Times New Roman" w:hAnsi="Times New Roman" w:cs="Times New Roman"/>
          <w:color w:val="000000"/>
          <w:sz w:val="28"/>
          <w:szCs w:val="28"/>
          <w:lang w:eastAsia="ru-RU" w:bidi="ru-RU"/>
        </w:rPr>
      </w:pPr>
      <w:r w:rsidRPr="00520B3C">
        <w:rPr>
          <w:rFonts w:ascii="Times New Roman" w:eastAsia="Times New Roman" w:hAnsi="Times New Roman" w:cs="Times New Roman"/>
          <w:color w:val="000000"/>
          <w:sz w:val="28"/>
          <w:szCs w:val="28"/>
          <w:lang w:eastAsia="ru-RU" w:bidi="ru-RU"/>
        </w:rPr>
        <w:t>Предложения по дальнейшей реализации программы:</w:t>
      </w:r>
    </w:p>
    <w:p w:rsidR="00E34B0A" w:rsidRPr="00520B3C" w:rsidRDefault="00E34B0A" w:rsidP="00E34B0A">
      <w:pPr>
        <w:widowControl w:val="0"/>
        <w:spacing w:after="0" w:line="322" w:lineRule="exact"/>
        <w:ind w:right="120"/>
        <w:jc w:val="both"/>
        <w:rPr>
          <w:rFonts w:ascii="Times New Roman" w:eastAsia="Times New Roman" w:hAnsi="Times New Roman" w:cs="Times New Roman"/>
          <w:color w:val="000000"/>
          <w:sz w:val="28"/>
          <w:szCs w:val="28"/>
          <w:lang w:eastAsia="ru-RU" w:bidi="ru-RU"/>
        </w:rPr>
      </w:pPr>
      <w:r w:rsidRPr="00520B3C">
        <w:rPr>
          <w:rFonts w:ascii="Times New Roman" w:eastAsia="Times New Roman" w:hAnsi="Times New Roman" w:cs="Times New Roman"/>
          <w:color w:val="000000"/>
          <w:sz w:val="28"/>
          <w:szCs w:val="28"/>
          <w:lang w:eastAsia="ru-RU" w:bidi="ru-RU"/>
        </w:rPr>
        <w:t>- программа рекомендуется к дальнейшей реализации и финансированию;</w:t>
      </w:r>
    </w:p>
    <w:p w:rsidR="00E34B0A" w:rsidRPr="00E34B0A" w:rsidRDefault="00E34B0A" w:rsidP="0064637D">
      <w:pPr>
        <w:widowControl w:val="0"/>
        <w:spacing w:after="0" w:line="322" w:lineRule="exact"/>
        <w:ind w:right="120"/>
        <w:jc w:val="both"/>
        <w:rPr>
          <w:rFonts w:ascii="Times New Roman" w:eastAsia="Times New Roman" w:hAnsi="Times New Roman" w:cs="Times New Roman"/>
          <w:color w:val="000000"/>
          <w:sz w:val="28"/>
          <w:szCs w:val="28"/>
          <w:lang w:eastAsia="ru-RU" w:bidi="ru-RU"/>
        </w:rPr>
      </w:pPr>
      <w:r w:rsidRPr="00520B3C">
        <w:rPr>
          <w:rFonts w:ascii="Times New Roman" w:eastAsia="Times New Roman" w:hAnsi="Times New Roman" w:cs="Times New Roman"/>
          <w:color w:val="000000"/>
          <w:sz w:val="28"/>
          <w:szCs w:val="28"/>
          <w:lang w:eastAsia="ru-RU" w:bidi="ru-RU"/>
        </w:rPr>
        <w:t>- выполнение полного освоения предусмотренных средств на реализацию программы.</w:t>
      </w:r>
    </w:p>
    <w:p w:rsidR="004F3538" w:rsidRDefault="004F3538" w:rsidP="00E34B0A">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3538" w:rsidRPr="00736D1C" w:rsidRDefault="004F3538" w:rsidP="004F3538">
      <w:pPr>
        <w:spacing w:after="0"/>
        <w:ind w:firstLine="709"/>
        <w:jc w:val="both"/>
        <w:rPr>
          <w:rFonts w:ascii="Times New Roman" w:hAnsi="Times New Roman" w:cs="Times New Roman"/>
          <w:sz w:val="28"/>
          <w:szCs w:val="28"/>
        </w:rPr>
      </w:pPr>
      <w:r w:rsidRPr="00736D1C">
        <w:rPr>
          <w:rFonts w:ascii="Times New Roman" w:hAnsi="Times New Roman" w:cs="Times New Roman"/>
          <w:bCs/>
          <w:sz w:val="28"/>
          <w:szCs w:val="28"/>
        </w:rPr>
        <w:t xml:space="preserve">Муниципальная программа </w:t>
      </w:r>
      <w:r w:rsidRPr="00FF264C">
        <w:rPr>
          <w:rFonts w:ascii="Times New Roman" w:hAnsi="Times New Roman" w:cs="Times New Roman"/>
          <w:b/>
          <w:bCs/>
          <w:sz w:val="28"/>
          <w:szCs w:val="28"/>
        </w:rPr>
        <w:t>«</w:t>
      </w:r>
      <w:r w:rsidRPr="00FF264C">
        <w:rPr>
          <w:rFonts w:ascii="Times New Roman" w:hAnsi="Times New Roman" w:cs="Times New Roman"/>
          <w:b/>
          <w:bCs/>
          <w:color w:val="000000"/>
          <w:sz w:val="28"/>
          <w:szCs w:val="28"/>
        </w:rPr>
        <w:t>Обеспечение жителей Кызылского</w:t>
      </w:r>
      <w:r w:rsidR="00050BE4">
        <w:rPr>
          <w:rFonts w:ascii="Times New Roman" w:hAnsi="Times New Roman" w:cs="Times New Roman"/>
          <w:b/>
          <w:bCs/>
          <w:color w:val="000000"/>
          <w:sz w:val="28"/>
          <w:szCs w:val="28"/>
        </w:rPr>
        <w:t xml:space="preserve"> кожууна доступным и комфортным</w:t>
      </w:r>
      <w:r w:rsidRPr="00FF264C">
        <w:rPr>
          <w:rFonts w:ascii="Times New Roman" w:hAnsi="Times New Roman" w:cs="Times New Roman"/>
          <w:b/>
          <w:bCs/>
          <w:color w:val="000000"/>
          <w:sz w:val="28"/>
          <w:szCs w:val="28"/>
        </w:rPr>
        <w:t xml:space="preserve"> </w:t>
      </w:r>
      <w:r w:rsidRPr="006B3EE1">
        <w:rPr>
          <w:rFonts w:ascii="Times New Roman" w:hAnsi="Times New Roman" w:cs="Times New Roman"/>
          <w:b/>
          <w:bCs/>
          <w:color w:val="000000"/>
          <w:sz w:val="28"/>
          <w:szCs w:val="28"/>
        </w:rPr>
        <w:t>жильем на 20</w:t>
      </w:r>
      <w:r w:rsidR="006B3EE1" w:rsidRPr="006B3EE1">
        <w:rPr>
          <w:rFonts w:ascii="Times New Roman" w:hAnsi="Times New Roman" w:cs="Times New Roman"/>
          <w:b/>
          <w:bCs/>
          <w:color w:val="000000"/>
          <w:sz w:val="28"/>
          <w:szCs w:val="28"/>
        </w:rPr>
        <w:t>21</w:t>
      </w:r>
      <w:r w:rsidRPr="006B3EE1">
        <w:rPr>
          <w:rFonts w:ascii="Times New Roman" w:hAnsi="Times New Roman" w:cs="Times New Roman"/>
          <w:b/>
          <w:bCs/>
          <w:color w:val="000000"/>
          <w:sz w:val="28"/>
          <w:szCs w:val="28"/>
        </w:rPr>
        <w:t>-20</w:t>
      </w:r>
      <w:r w:rsidR="006B3EE1" w:rsidRPr="006B3EE1">
        <w:rPr>
          <w:rFonts w:ascii="Times New Roman" w:hAnsi="Times New Roman" w:cs="Times New Roman"/>
          <w:b/>
          <w:bCs/>
          <w:color w:val="000000"/>
          <w:sz w:val="28"/>
          <w:szCs w:val="28"/>
        </w:rPr>
        <w:t>23</w:t>
      </w:r>
      <w:r w:rsidRPr="006B3EE1">
        <w:rPr>
          <w:rFonts w:ascii="Times New Roman" w:hAnsi="Times New Roman" w:cs="Times New Roman"/>
          <w:b/>
          <w:bCs/>
          <w:color w:val="000000"/>
          <w:sz w:val="28"/>
          <w:szCs w:val="28"/>
        </w:rPr>
        <w:t xml:space="preserve"> годы»</w:t>
      </w:r>
      <w:r w:rsidRPr="00736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утвержденный </w:t>
      </w:r>
      <w:r>
        <w:rPr>
          <w:rFonts w:ascii="Times New Roman" w:hAnsi="Times New Roman" w:cs="Times New Roman"/>
          <w:sz w:val="28"/>
          <w:szCs w:val="28"/>
        </w:rPr>
        <w:t>постановлением</w:t>
      </w:r>
      <w:r w:rsidRPr="008D7F9E">
        <w:rPr>
          <w:rFonts w:ascii="Times New Roman" w:hAnsi="Times New Roman" w:cs="Times New Roman"/>
          <w:sz w:val="28"/>
          <w:szCs w:val="28"/>
        </w:rPr>
        <w:t xml:space="preserve"> Администрации </w:t>
      </w:r>
      <w:r>
        <w:rPr>
          <w:rFonts w:ascii="Times New Roman" w:hAnsi="Times New Roman" w:cs="Times New Roman"/>
          <w:sz w:val="28"/>
          <w:szCs w:val="28"/>
        </w:rPr>
        <w:t>Кызылского</w:t>
      </w:r>
      <w:r w:rsidRPr="008D7F9E">
        <w:rPr>
          <w:rFonts w:ascii="Times New Roman" w:hAnsi="Times New Roman" w:cs="Times New Roman"/>
          <w:sz w:val="28"/>
          <w:szCs w:val="28"/>
        </w:rPr>
        <w:t xml:space="preserve"> муниципального </w:t>
      </w:r>
      <w:r w:rsidRPr="00FC0E66">
        <w:rPr>
          <w:rFonts w:ascii="Times New Roman" w:hAnsi="Times New Roman" w:cs="Times New Roman"/>
          <w:sz w:val="28"/>
          <w:szCs w:val="28"/>
        </w:rPr>
        <w:t xml:space="preserve">района от </w:t>
      </w:r>
      <w:r w:rsidR="00FC0E66" w:rsidRPr="00FC0E66">
        <w:rPr>
          <w:rFonts w:ascii="Times New Roman" w:hAnsi="Times New Roman" w:cs="Times New Roman"/>
          <w:sz w:val="28"/>
          <w:szCs w:val="28"/>
        </w:rPr>
        <w:t>10.11</w:t>
      </w:r>
      <w:r w:rsidRPr="00FC0E66">
        <w:rPr>
          <w:rFonts w:ascii="Times New Roman" w:hAnsi="Times New Roman" w:cs="Times New Roman"/>
          <w:sz w:val="28"/>
          <w:szCs w:val="28"/>
        </w:rPr>
        <w:t>.20</w:t>
      </w:r>
      <w:r w:rsidR="00FC0E66" w:rsidRPr="00FC0E66">
        <w:rPr>
          <w:rFonts w:ascii="Times New Roman" w:hAnsi="Times New Roman" w:cs="Times New Roman"/>
          <w:sz w:val="28"/>
          <w:szCs w:val="28"/>
        </w:rPr>
        <w:t>20</w:t>
      </w:r>
      <w:r w:rsidRPr="00FC0E66">
        <w:rPr>
          <w:rFonts w:ascii="Times New Roman" w:hAnsi="Times New Roman" w:cs="Times New Roman"/>
          <w:sz w:val="28"/>
          <w:szCs w:val="28"/>
        </w:rPr>
        <w:t xml:space="preserve"> № </w:t>
      </w:r>
      <w:r w:rsidR="00FC0E66" w:rsidRPr="00FC0E66">
        <w:rPr>
          <w:rFonts w:ascii="Times New Roman" w:hAnsi="Times New Roman" w:cs="Times New Roman"/>
          <w:sz w:val="28"/>
          <w:szCs w:val="28"/>
        </w:rPr>
        <w:t>266</w:t>
      </w:r>
      <w:r w:rsidRPr="00FC0E66">
        <w:rPr>
          <w:rFonts w:ascii="Times New Roman" w:hAnsi="Times New Roman" w:cs="Times New Roman"/>
          <w:sz w:val="28"/>
          <w:szCs w:val="28"/>
        </w:rPr>
        <w:t>.</w:t>
      </w:r>
    </w:p>
    <w:p w:rsidR="004F3538" w:rsidRDefault="004F3538" w:rsidP="004F3538">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Ответственный исполнитель – консультант по молодежной политике и спорту, начальник Управления сельского хозяйства и агробизнеса администрации.</w:t>
      </w:r>
    </w:p>
    <w:p w:rsidR="00E34B0A" w:rsidRPr="00E34B0A" w:rsidRDefault="00E34B0A" w:rsidP="00F37286">
      <w:pPr>
        <w:spacing w:after="0" w:line="240" w:lineRule="auto"/>
        <w:ind w:left="-567" w:firstLine="1275"/>
        <w:jc w:val="both"/>
        <w:rPr>
          <w:rFonts w:ascii="Times New Roman" w:eastAsia="Calibri" w:hAnsi="Times New Roman" w:cs="Times New Roman"/>
          <w:sz w:val="28"/>
          <w:szCs w:val="28"/>
        </w:rPr>
      </w:pPr>
      <w:r w:rsidRPr="00E34B0A">
        <w:rPr>
          <w:rFonts w:ascii="Times New Roman" w:eastAsia="Calibri" w:hAnsi="Times New Roman" w:cs="Times New Roman"/>
          <w:sz w:val="28"/>
          <w:szCs w:val="28"/>
        </w:rPr>
        <w:t>Основной целью и задачей Программы является улучшение жилищных условий молодых семей и устойчивое развитие сельских территорий.</w:t>
      </w:r>
    </w:p>
    <w:p w:rsidR="00E34B0A" w:rsidRPr="00C10D04" w:rsidRDefault="00E34B0A" w:rsidP="00C43A08">
      <w:pPr>
        <w:keepNext/>
        <w:keepLines/>
        <w:tabs>
          <w:tab w:val="left" w:pos="-284"/>
        </w:tabs>
        <w:ind w:left="-284"/>
        <w:jc w:val="both"/>
        <w:outlineLvl w:val="0"/>
        <w:rPr>
          <w:rFonts w:ascii="Times New Roman" w:eastAsia="Times New Roman" w:hAnsi="Times New Roman" w:cs="Times New Roman"/>
          <w:sz w:val="28"/>
          <w:szCs w:val="28"/>
        </w:rPr>
      </w:pPr>
      <w:r w:rsidRPr="00E34B0A">
        <w:rPr>
          <w:rFonts w:ascii="Times New Roman" w:hAnsi="Times New Roman" w:cs="Times New Roman"/>
          <w:sz w:val="24"/>
          <w:szCs w:val="24"/>
        </w:rPr>
        <w:tab/>
      </w:r>
      <w:r w:rsidR="00F37286">
        <w:rPr>
          <w:rFonts w:ascii="Times New Roman" w:hAnsi="Times New Roman" w:cs="Times New Roman"/>
          <w:sz w:val="24"/>
          <w:szCs w:val="24"/>
        </w:rPr>
        <w:tab/>
      </w:r>
      <w:r w:rsidR="00FE4137">
        <w:rPr>
          <w:rFonts w:ascii="Times New Roman" w:eastAsia="Calibri" w:hAnsi="Times New Roman" w:cs="Times New Roman"/>
          <w:sz w:val="28"/>
          <w:szCs w:val="28"/>
        </w:rPr>
        <w:t>В</w:t>
      </w:r>
      <w:r w:rsidR="00FE4137" w:rsidRPr="00FE4137">
        <w:rPr>
          <w:rFonts w:ascii="Times New Roman" w:eastAsia="Calibri" w:hAnsi="Times New Roman" w:cs="Times New Roman"/>
          <w:sz w:val="28"/>
          <w:szCs w:val="28"/>
        </w:rPr>
        <w:t xml:space="preserve"> 2022 году 15 участникам Подпрограммы перечислены Субсидии на общую сумму 12 852 000 рублей.</w:t>
      </w:r>
    </w:p>
    <w:p w:rsidR="00600E93" w:rsidRPr="00600E93" w:rsidRDefault="00600E93"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Список молодых семей, получателей Субсидии в рамках Подпрограммы, в количестве 1</w:t>
      </w:r>
      <w:r>
        <w:rPr>
          <w:rFonts w:ascii="Times New Roman" w:eastAsia="Times New Roman" w:hAnsi="Times New Roman" w:cs="Times New Roman"/>
          <w:sz w:val="28"/>
          <w:szCs w:val="28"/>
          <w:lang w:eastAsia="ru-RU"/>
        </w:rPr>
        <w:t>5</w:t>
      </w:r>
      <w:r w:rsidRPr="00600E93">
        <w:rPr>
          <w:rFonts w:ascii="Times New Roman" w:eastAsia="Times New Roman" w:hAnsi="Times New Roman" w:cs="Times New Roman"/>
          <w:sz w:val="28"/>
          <w:szCs w:val="28"/>
          <w:lang w:eastAsia="ru-RU"/>
        </w:rPr>
        <w:t xml:space="preserve"> человек с общей суммой Субсидии на </w:t>
      </w:r>
      <w:r w:rsidRPr="00600E93">
        <w:rPr>
          <w:rFonts w:ascii="Times New Roman" w:eastAsia="Times New Roman" w:hAnsi="Times New Roman" w:cs="Times New Roman"/>
          <w:b/>
          <w:bCs/>
          <w:sz w:val="28"/>
          <w:szCs w:val="28"/>
          <w:lang w:eastAsia="ru-RU"/>
        </w:rPr>
        <w:t xml:space="preserve">12 </w:t>
      </w:r>
      <w:r w:rsidR="00426097">
        <w:rPr>
          <w:rFonts w:ascii="Times New Roman" w:eastAsia="Times New Roman" w:hAnsi="Times New Roman" w:cs="Times New Roman"/>
          <w:b/>
          <w:bCs/>
          <w:sz w:val="28"/>
          <w:szCs w:val="28"/>
          <w:lang w:eastAsia="ru-RU"/>
        </w:rPr>
        <w:t>852</w:t>
      </w:r>
      <w:r w:rsidRPr="00600E93">
        <w:rPr>
          <w:rFonts w:ascii="Times New Roman" w:eastAsia="Times New Roman" w:hAnsi="Times New Roman" w:cs="Times New Roman"/>
          <w:b/>
          <w:bCs/>
          <w:sz w:val="28"/>
          <w:szCs w:val="28"/>
          <w:lang w:eastAsia="ru-RU"/>
        </w:rPr>
        <w:t> 000 рублей</w:t>
      </w:r>
      <w:r w:rsidRPr="00600E93">
        <w:rPr>
          <w:rFonts w:ascii="Times New Roman" w:eastAsia="Times New Roman" w:hAnsi="Times New Roman" w:cs="Times New Roman"/>
          <w:sz w:val="28"/>
          <w:szCs w:val="28"/>
          <w:lang w:eastAsia="ru-RU"/>
        </w:rPr>
        <w:t xml:space="preserve">: </w:t>
      </w:r>
    </w:p>
    <w:p w:rsidR="00600E93" w:rsidRPr="00600E93" w:rsidRDefault="00600E93" w:rsidP="00600E93">
      <w:pPr>
        <w:spacing w:after="0" w:line="240" w:lineRule="auto"/>
        <w:jc w:val="both"/>
        <w:rPr>
          <w:rFonts w:ascii="Times New Roman" w:eastAsia="Times New Roman" w:hAnsi="Times New Roman" w:cs="Times New Roman"/>
          <w:sz w:val="28"/>
          <w:szCs w:val="28"/>
          <w:lang w:eastAsia="ru-RU"/>
        </w:rPr>
      </w:pPr>
    </w:p>
    <w:tbl>
      <w:tblPr>
        <w:tblW w:w="9776" w:type="dxa"/>
        <w:tblLook w:val="04A0" w:firstRow="1" w:lastRow="0" w:firstColumn="1" w:lastColumn="0" w:noHBand="0" w:noVBand="1"/>
      </w:tblPr>
      <w:tblGrid>
        <w:gridCol w:w="496"/>
        <w:gridCol w:w="3894"/>
        <w:gridCol w:w="2126"/>
        <w:gridCol w:w="3260"/>
      </w:tblGrid>
      <w:tr w:rsidR="00B4077B" w:rsidRPr="00600E93" w:rsidTr="00B4077B">
        <w:trPr>
          <w:trHeight w:val="36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4077B" w:rsidRPr="00600E93" w:rsidRDefault="00B4077B" w:rsidP="00600E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894" w:type="dxa"/>
            <w:tcBorders>
              <w:top w:val="single" w:sz="4" w:space="0" w:color="auto"/>
              <w:left w:val="nil"/>
              <w:bottom w:val="single" w:sz="4" w:space="0" w:color="auto"/>
              <w:right w:val="single" w:sz="4" w:space="0" w:color="auto"/>
            </w:tcBorders>
            <w:shd w:val="clear" w:color="000000" w:fill="FFFFFF"/>
            <w:noWrap/>
            <w:vAlign w:val="bottom"/>
          </w:tcPr>
          <w:p w:rsidR="00B4077B" w:rsidRPr="00600E93" w:rsidRDefault="00B4077B" w:rsidP="00B4077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rsidR="00B4077B" w:rsidRPr="00600E93" w:rsidRDefault="00B4077B" w:rsidP="00B4077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 выплата, тыс. руб.</w:t>
            </w:r>
          </w:p>
        </w:tc>
        <w:tc>
          <w:tcPr>
            <w:tcW w:w="3260" w:type="dxa"/>
            <w:tcBorders>
              <w:top w:val="single" w:sz="4" w:space="0" w:color="auto"/>
              <w:left w:val="nil"/>
              <w:bottom w:val="single" w:sz="4" w:space="0" w:color="auto"/>
              <w:right w:val="single" w:sz="4" w:space="0" w:color="auto"/>
            </w:tcBorders>
            <w:shd w:val="clear" w:color="000000" w:fill="FFFFFF"/>
          </w:tcPr>
          <w:p w:rsidR="00B4077B" w:rsidRPr="00600E93" w:rsidRDefault="00B4077B" w:rsidP="00B4077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244490" w:rsidRPr="00600E93" w:rsidTr="00B4077B">
        <w:trPr>
          <w:trHeight w:val="36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1</w:t>
            </w:r>
          </w:p>
        </w:tc>
        <w:tc>
          <w:tcPr>
            <w:tcW w:w="3894" w:type="dxa"/>
            <w:tcBorders>
              <w:top w:val="single" w:sz="4" w:space="0" w:color="auto"/>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Оюн Далай Иванович</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945 000</w:t>
            </w:r>
          </w:p>
        </w:tc>
        <w:tc>
          <w:tcPr>
            <w:tcW w:w="3260" w:type="dxa"/>
            <w:tcBorders>
              <w:top w:val="single" w:sz="4" w:space="0" w:color="auto"/>
              <w:left w:val="nil"/>
              <w:bottom w:val="single" w:sz="4" w:space="0" w:color="auto"/>
              <w:right w:val="single" w:sz="4" w:space="0" w:color="auto"/>
            </w:tcBorders>
            <w:shd w:val="clear" w:color="000000" w:fill="FFFFFF"/>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2</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Монгуш Херел Хуреш-оолович</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1 134 000</w:t>
            </w:r>
          </w:p>
        </w:tc>
        <w:tc>
          <w:tcPr>
            <w:tcW w:w="3260" w:type="dxa"/>
            <w:tcBorders>
              <w:top w:val="nil"/>
              <w:left w:val="nil"/>
              <w:bottom w:val="single" w:sz="4" w:space="0" w:color="auto"/>
              <w:right w:val="single" w:sz="4" w:space="0" w:color="auto"/>
            </w:tcBorders>
            <w:shd w:val="clear" w:color="000000" w:fill="FFFFFF"/>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3</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Монгуш Чаяна Ахмедовна</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945 000</w:t>
            </w:r>
          </w:p>
        </w:tc>
        <w:tc>
          <w:tcPr>
            <w:tcW w:w="3260" w:type="dxa"/>
            <w:tcBorders>
              <w:top w:val="nil"/>
              <w:left w:val="nil"/>
              <w:bottom w:val="single" w:sz="4" w:space="0" w:color="auto"/>
              <w:right w:val="single" w:sz="4" w:space="0" w:color="auto"/>
            </w:tcBorders>
            <w:shd w:val="clear" w:color="000000" w:fill="FFFFFF"/>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4</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Белекпен Байыр Адыгжыевич</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945 000</w:t>
            </w:r>
          </w:p>
        </w:tc>
        <w:tc>
          <w:tcPr>
            <w:tcW w:w="3260" w:type="dxa"/>
            <w:tcBorders>
              <w:top w:val="nil"/>
              <w:left w:val="nil"/>
              <w:bottom w:val="single" w:sz="4" w:space="0" w:color="auto"/>
              <w:right w:val="single" w:sz="4" w:space="0" w:color="auto"/>
            </w:tcBorders>
            <w:shd w:val="clear" w:color="000000" w:fill="FFFFFF"/>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5</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Толаа Александр Маадыр-оолович</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945 000</w:t>
            </w:r>
          </w:p>
        </w:tc>
        <w:tc>
          <w:tcPr>
            <w:tcW w:w="3260" w:type="dxa"/>
            <w:tcBorders>
              <w:top w:val="nil"/>
              <w:left w:val="nil"/>
              <w:bottom w:val="single" w:sz="4" w:space="0" w:color="auto"/>
              <w:right w:val="single" w:sz="4" w:space="0" w:color="auto"/>
            </w:tcBorders>
            <w:shd w:val="clear" w:color="000000" w:fill="FFFFFF"/>
          </w:tcPr>
          <w:p w:rsidR="0014169B" w:rsidRPr="0014169B" w:rsidRDefault="0014169B" w:rsidP="001416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14169B">
              <w:rPr>
                <w:rFonts w:ascii="Times New Roman" w:eastAsia="Times New Roman" w:hAnsi="Times New Roman" w:cs="Times New Roman"/>
                <w:sz w:val="28"/>
                <w:szCs w:val="28"/>
                <w:lang w:eastAsia="ru-RU"/>
              </w:rPr>
              <w:t>лучшение индивидуального жилого дома.</w:t>
            </w:r>
          </w:p>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6</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Сюрюн Орлана Николаевна</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756 000</w:t>
            </w:r>
          </w:p>
        </w:tc>
        <w:tc>
          <w:tcPr>
            <w:tcW w:w="3260" w:type="dxa"/>
            <w:tcBorders>
              <w:top w:val="nil"/>
              <w:left w:val="nil"/>
              <w:bottom w:val="single" w:sz="4" w:space="0" w:color="auto"/>
              <w:right w:val="single" w:sz="4" w:space="0" w:color="auto"/>
            </w:tcBorders>
            <w:shd w:val="clear" w:color="000000" w:fill="FFFFFF"/>
          </w:tcPr>
          <w:p w:rsidR="00244490" w:rsidRPr="00600E93" w:rsidRDefault="00A34E14" w:rsidP="00B823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Погашение</w:t>
            </w:r>
            <w:r w:rsidR="00B82317">
              <w:rPr>
                <w:rFonts w:ascii="Times New Roman" w:eastAsia="Times New Roman" w:hAnsi="Times New Roman" w:cs="Times New Roman"/>
                <w:sz w:val="28"/>
                <w:szCs w:val="28"/>
                <w:lang w:eastAsia="ru-RU"/>
              </w:rPr>
              <w:t xml:space="preserve"> суммы основного долга</w:t>
            </w:r>
            <w:r w:rsidRPr="00A34E14">
              <w:rPr>
                <w:rFonts w:ascii="Times New Roman" w:eastAsia="Times New Roman" w:hAnsi="Times New Roman" w:cs="Times New Roman"/>
                <w:sz w:val="28"/>
                <w:szCs w:val="28"/>
                <w:lang w:eastAsia="ru-RU"/>
              </w:rPr>
              <w:t xml:space="preserve"> и уплаты процентов по жилищному кредиту</w:t>
            </w: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7</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Даржай Айдана Сергеевна</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945 000</w:t>
            </w:r>
          </w:p>
        </w:tc>
        <w:tc>
          <w:tcPr>
            <w:tcW w:w="3260" w:type="dxa"/>
            <w:tcBorders>
              <w:top w:val="nil"/>
              <w:left w:val="nil"/>
              <w:bottom w:val="single" w:sz="4" w:space="0" w:color="auto"/>
              <w:right w:val="single" w:sz="4" w:space="0" w:color="auto"/>
            </w:tcBorders>
            <w:shd w:val="clear" w:color="000000" w:fill="FFFFFF"/>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8</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Биче-оол Назын Николаевич</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945 000</w:t>
            </w:r>
          </w:p>
        </w:tc>
        <w:tc>
          <w:tcPr>
            <w:tcW w:w="3260" w:type="dxa"/>
            <w:tcBorders>
              <w:top w:val="nil"/>
              <w:left w:val="nil"/>
              <w:bottom w:val="single" w:sz="4" w:space="0" w:color="auto"/>
              <w:right w:val="single" w:sz="4" w:space="0" w:color="auto"/>
            </w:tcBorders>
            <w:shd w:val="clear" w:color="000000" w:fill="FFFFFF"/>
          </w:tcPr>
          <w:p w:rsidR="00177933" w:rsidRPr="00177933" w:rsidRDefault="00177933" w:rsidP="001779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177933">
              <w:rPr>
                <w:rFonts w:ascii="Times New Roman" w:eastAsia="Times New Roman" w:hAnsi="Times New Roman" w:cs="Times New Roman"/>
                <w:sz w:val="28"/>
                <w:szCs w:val="28"/>
                <w:lang w:eastAsia="ru-RU"/>
              </w:rPr>
              <w:t>троительство жилого дома</w:t>
            </w:r>
          </w:p>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lastRenderedPageBreak/>
              <w:t>9</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Хажики Яна Алимовна</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945 000</w:t>
            </w:r>
          </w:p>
        </w:tc>
        <w:tc>
          <w:tcPr>
            <w:tcW w:w="3260" w:type="dxa"/>
            <w:tcBorders>
              <w:top w:val="nil"/>
              <w:left w:val="nil"/>
              <w:bottom w:val="single" w:sz="4" w:space="0" w:color="auto"/>
              <w:right w:val="single" w:sz="4" w:space="0" w:color="auto"/>
            </w:tcBorders>
            <w:shd w:val="clear" w:color="000000" w:fill="FFFFFF"/>
          </w:tcPr>
          <w:p w:rsidR="00244490" w:rsidRPr="00600E93" w:rsidRDefault="00F60AE9" w:rsidP="00600E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F60AE9">
              <w:rPr>
                <w:rFonts w:ascii="Times New Roman" w:eastAsia="Times New Roman" w:hAnsi="Times New Roman" w:cs="Times New Roman"/>
                <w:sz w:val="28"/>
                <w:szCs w:val="28"/>
                <w:lang w:eastAsia="ru-RU"/>
              </w:rPr>
              <w:t xml:space="preserve">лучшение индивидуального </w:t>
            </w:r>
            <w:r>
              <w:rPr>
                <w:rFonts w:ascii="Times New Roman" w:eastAsia="Times New Roman" w:hAnsi="Times New Roman" w:cs="Times New Roman"/>
                <w:sz w:val="28"/>
                <w:szCs w:val="28"/>
                <w:lang w:eastAsia="ru-RU"/>
              </w:rPr>
              <w:t>жилья</w:t>
            </w: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10</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Ооржак Херел Борисович</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945 000</w:t>
            </w:r>
          </w:p>
        </w:tc>
        <w:tc>
          <w:tcPr>
            <w:tcW w:w="3260" w:type="dxa"/>
            <w:tcBorders>
              <w:top w:val="nil"/>
              <w:left w:val="nil"/>
              <w:bottom w:val="single" w:sz="4" w:space="0" w:color="auto"/>
              <w:right w:val="single" w:sz="4" w:space="0" w:color="auto"/>
            </w:tcBorders>
            <w:shd w:val="clear" w:color="000000" w:fill="FFFFFF"/>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11</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Седип Аран Эдуардович</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567 000</w:t>
            </w:r>
          </w:p>
        </w:tc>
        <w:tc>
          <w:tcPr>
            <w:tcW w:w="3260" w:type="dxa"/>
            <w:tcBorders>
              <w:top w:val="nil"/>
              <w:left w:val="nil"/>
              <w:bottom w:val="single" w:sz="4" w:space="0" w:color="auto"/>
              <w:right w:val="single" w:sz="4" w:space="0" w:color="auto"/>
            </w:tcBorders>
            <w:shd w:val="clear" w:color="000000" w:fill="FFFFFF"/>
          </w:tcPr>
          <w:p w:rsidR="00244490" w:rsidRPr="00600E93" w:rsidRDefault="00755825" w:rsidP="00600E93">
            <w:pPr>
              <w:spacing w:after="0" w:line="240" w:lineRule="auto"/>
              <w:jc w:val="both"/>
              <w:rPr>
                <w:rFonts w:ascii="Times New Roman" w:eastAsia="Times New Roman" w:hAnsi="Times New Roman" w:cs="Times New Roman"/>
                <w:sz w:val="28"/>
                <w:szCs w:val="28"/>
                <w:lang w:eastAsia="ru-RU"/>
              </w:rPr>
            </w:pPr>
            <w:r w:rsidRPr="00755825">
              <w:rPr>
                <w:rFonts w:ascii="Times New Roman" w:eastAsia="Times New Roman" w:hAnsi="Times New Roman" w:cs="Times New Roman"/>
                <w:sz w:val="28"/>
                <w:szCs w:val="28"/>
                <w:lang w:eastAsia="ru-RU"/>
              </w:rPr>
              <w:t>Погашение суммы основного долга и уплаты процентов по жилищному кредиту</w:t>
            </w: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12</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Хертек Шораана Васильевна</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756 000</w:t>
            </w:r>
          </w:p>
        </w:tc>
        <w:tc>
          <w:tcPr>
            <w:tcW w:w="3260" w:type="dxa"/>
            <w:tcBorders>
              <w:top w:val="nil"/>
              <w:left w:val="nil"/>
              <w:bottom w:val="single" w:sz="4" w:space="0" w:color="auto"/>
              <w:right w:val="single" w:sz="4" w:space="0" w:color="auto"/>
            </w:tcBorders>
            <w:shd w:val="clear" w:color="000000" w:fill="FFFFFF"/>
          </w:tcPr>
          <w:p w:rsidR="00244490" w:rsidRPr="00600E93" w:rsidRDefault="009041AC" w:rsidP="00600E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жилого дома</w:t>
            </w: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13</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Ховен-оол Тана Эрес-ооловна</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756 000</w:t>
            </w:r>
          </w:p>
        </w:tc>
        <w:tc>
          <w:tcPr>
            <w:tcW w:w="3260" w:type="dxa"/>
            <w:tcBorders>
              <w:top w:val="nil"/>
              <w:left w:val="nil"/>
              <w:bottom w:val="single" w:sz="4" w:space="0" w:color="auto"/>
              <w:right w:val="single" w:sz="4" w:space="0" w:color="auto"/>
            </w:tcBorders>
            <w:shd w:val="clear" w:color="000000" w:fill="FFFFFF"/>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Реконструкция дома</w:t>
            </w: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14</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Судер-оол Айлан Антоновна</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567 000</w:t>
            </w:r>
          </w:p>
        </w:tc>
        <w:tc>
          <w:tcPr>
            <w:tcW w:w="3260" w:type="dxa"/>
            <w:tcBorders>
              <w:top w:val="nil"/>
              <w:left w:val="nil"/>
              <w:bottom w:val="single" w:sz="4" w:space="0" w:color="auto"/>
              <w:right w:val="single" w:sz="4" w:space="0" w:color="auto"/>
            </w:tcBorders>
            <w:shd w:val="clear" w:color="000000" w:fill="FFFFFF"/>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94" w:type="dxa"/>
            <w:tcBorders>
              <w:top w:val="single" w:sz="4" w:space="0" w:color="auto"/>
              <w:left w:val="nil"/>
              <w:bottom w:val="single" w:sz="4" w:space="0" w:color="auto"/>
              <w:right w:val="single" w:sz="4" w:space="0" w:color="auto"/>
            </w:tcBorders>
            <w:shd w:val="clear" w:color="000000" w:fill="FFFFFF"/>
            <w:noWrap/>
            <w:vAlign w:val="bottom"/>
          </w:tcPr>
          <w:p w:rsidR="00244490" w:rsidRPr="003F7AB5" w:rsidRDefault="00244490" w:rsidP="00600E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Куулар Айдыс Тигранович</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rsidR="00244490" w:rsidRPr="003F7AB5" w:rsidRDefault="00244490" w:rsidP="00600E9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756 000</w:t>
            </w:r>
          </w:p>
        </w:tc>
        <w:tc>
          <w:tcPr>
            <w:tcW w:w="3260" w:type="dxa"/>
            <w:tcBorders>
              <w:top w:val="single" w:sz="4" w:space="0" w:color="auto"/>
              <w:left w:val="nil"/>
              <w:bottom w:val="single" w:sz="4" w:space="0" w:color="auto"/>
              <w:right w:val="single" w:sz="4" w:space="0" w:color="auto"/>
            </w:tcBorders>
            <w:shd w:val="clear" w:color="000000" w:fill="FFFFFF"/>
          </w:tcPr>
          <w:p w:rsidR="00244490" w:rsidRDefault="008B0D01" w:rsidP="008B0D0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Погашение</w:t>
            </w:r>
            <w:r w:rsidRPr="008B0D01">
              <w:rPr>
                <w:rFonts w:ascii="Times New Roman" w:eastAsia="Times New Roman" w:hAnsi="Times New Roman" w:cs="Times New Roman"/>
                <w:color w:val="000000"/>
                <w:sz w:val="28"/>
                <w:szCs w:val="28"/>
                <w:lang w:eastAsia="ru-RU"/>
              </w:rPr>
              <w:t xml:space="preserve"> суммы основного долга и уплаты процентов по жилищному кредиту</w:t>
            </w:r>
          </w:p>
        </w:tc>
      </w:tr>
      <w:tr w:rsidR="00244490" w:rsidRPr="00600E93" w:rsidTr="00B4077B">
        <w:trPr>
          <w:trHeight w:val="360"/>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 </w:t>
            </w:r>
          </w:p>
        </w:tc>
        <w:tc>
          <w:tcPr>
            <w:tcW w:w="3894"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sz w:val="28"/>
                <w:szCs w:val="28"/>
                <w:lang w:eastAsia="ru-RU"/>
              </w:rPr>
            </w:pPr>
            <w:r w:rsidRPr="00600E93">
              <w:rPr>
                <w:rFonts w:ascii="Times New Roman" w:eastAsia="Times New Roman" w:hAnsi="Times New Roman" w:cs="Times New Roman"/>
                <w:sz w:val="28"/>
                <w:szCs w:val="28"/>
                <w:lang w:eastAsia="ru-RU"/>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244490" w:rsidRPr="00600E93" w:rsidRDefault="00244490" w:rsidP="00600E93">
            <w:pPr>
              <w:spacing w:after="0" w:line="240" w:lineRule="auto"/>
              <w:jc w:val="both"/>
              <w:rPr>
                <w:rFonts w:ascii="Times New Roman" w:eastAsia="Times New Roman" w:hAnsi="Times New Roman" w:cs="Times New Roman"/>
                <w:b/>
                <w:bCs/>
                <w:sz w:val="28"/>
                <w:szCs w:val="28"/>
                <w:lang w:eastAsia="ru-RU"/>
              </w:rPr>
            </w:pPr>
          </w:p>
          <w:p w:rsidR="00244490" w:rsidRPr="00600E93" w:rsidRDefault="00244490" w:rsidP="006C2D5D">
            <w:pPr>
              <w:spacing w:after="0" w:line="240" w:lineRule="auto"/>
              <w:jc w:val="both"/>
              <w:rPr>
                <w:rFonts w:ascii="Times New Roman" w:eastAsia="Times New Roman" w:hAnsi="Times New Roman" w:cs="Times New Roman"/>
                <w:b/>
                <w:bCs/>
                <w:sz w:val="28"/>
                <w:szCs w:val="28"/>
                <w:lang w:eastAsia="ru-RU"/>
              </w:rPr>
            </w:pPr>
            <w:r w:rsidRPr="00600E93">
              <w:rPr>
                <w:rFonts w:ascii="Times New Roman" w:eastAsia="Times New Roman" w:hAnsi="Times New Roman" w:cs="Times New Roman"/>
                <w:b/>
                <w:bCs/>
                <w:sz w:val="28"/>
                <w:szCs w:val="28"/>
                <w:lang w:eastAsia="ru-RU"/>
              </w:rPr>
              <w:t xml:space="preserve">12 </w:t>
            </w:r>
            <w:r>
              <w:rPr>
                <w:rFonts w:ascii="Times New Roman" w:eastAsia="Times New Roman" w:hAnsi="Times New Roman" w:cs="Times New Roman"/>
                <w:b/>
                <w:bCs/>
                <w:sz w:val="28"/>
                <w:szCs w:val="28"/>
                <w:lang w:eastAsia="ru-RU"/>
              </w:rPr>
              <w:t>852</w:t>
            </w:r>
            <w:r w:rsidRPr="00600E93">
              <w:rPr>
                <w:rFonts w:ascii="Times New Roman" w:eastAsia="Times New Roman" w:hAnsi="Times New Roman" w:cs="Times New Roman"/>
                <w:b/>
                <w:bCs/>
                <w:sz w:val="28"/>
                <w:szCs w:val="28"/>
                <w:lang w:eastAsia="ru-RU"/>
              </w:rPr>
              <w:t xml:space="preserve"> 000</w:t>
            </w:r>
          </w:p>
        </w:tc>
        <w:tc>
          <w:tcPr>
            <w:tcW w:w="3260" w:type="dxa"/>
            <w:tcBorders>
              <w:top w:val="nil"/>
              <w:left w:val="nil"/>
              <w:bottom w:val="single" w:sz="4" w:space="0" w:color="auto"/>
              <w:right w:val="single" w:sz="4" w:space="0" w:color="auto"/>
            </w:tcBorders>
            <w:shd w:val="clear" w:color="000000" w:fill="FFFFFF"/>
          </w:tcPr>
          <w:p w:rsidR="00244490" w:rsidRPr="00600E93" w:rsidRDefault="00244490" w:rsidP="00600E93">
            <w:pPr>
              <w:spacing w:after="0" w:line="240" w:lineRule="auto"/>
              <w:jc w:val="both"/>
              <w:rPr>
                <w:rFonts w:ascii="Times New Roman" w:eastAsia="Times New Roman" w:hAnsi="Times New Roman" w:cs="Times New Roman"/>
                <w:b/>
                <w:bCs/>
                <w:sz w:val="28"/>
                <w:szCs w:val="28"/>
                <w:lang w:eastAsia="ru-RU"/>
              </w:rPr>
            </w:pPr>
          </w:p>
        </w:tc>
      </w:tr>
    </w:tbl>
    <w:p w:rsidR="00161E1A" w:rsidRDefault="00161E1A" w:rsidP="00161E1A">
      <w:pPr>
        <w:spacing w:after="0" w:line="240" w:lineRule="auto"/>
        <w:jc w:val="both"/>
        <w:rPr>
          <w:rFonts w:ascii="Times New Roman" w:eastAsia="Times New Roman" w:hAnsi="Times New Roman" w:cs="Times New Roman"/>
          <w:sz w:val="28"/>
          <w:szCs w:val="28"/>
          <w:lang w:eastAsia="ru-RU"/>
        </w:rPr>
      </w:pPr>
    </w:p>
    <w:p w:rsidR="00D2638F" w:rsidRPr="001704EC" w:rsidRDefault="003C4324" w:rsidP="001704EC">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4776CB" w:rsidRPr="004776CB">
        <w:rPr>
          <w:rFonts w:ascii="Times New Roman" w:eastAsia="Calibri" w:hAnsi="Times New Roman" w:cs="Times New Roman"/>
          <w:sz w:val="28"/>
          <w:szCs w:val="28"/>
        </w:rPr>
        <w:t>внепланово</w:t>
      </w:r>
      <w:r w:rsidR="004776CB">
        <w:rPr>
          <w:rFonts w:ascii="Times New Roman" w:eastAsia="Calibri" w:hAnsi="Times New Roman" w:cs="Times New Roman"/>
          <w:sz w:val="28"/>
          <w:szCs w:val="28"/>
        </w:rPr>
        <w:t>му</w:t>
      </w:r>
      <w:r w:rsidR="004776CB" w:rsidRPr="004776CB">
        <w:rPr>
          <w:rFonts w:ascii="Times New Roman" w:eastAsia="Calibri" w:hAnsi="Times New Roman" w:cs="Times New Roman"/>
          <w:sz w:val="28"/>
          <w:szCs w:val="28"/>
        </w:rPr>
        <w:t xml:space="preserve"> контрольно</w:t>
      </w:r>
      <w:r w:rsidR="004776CB">
        <w:rPr>
          <w:rFonts w:ascii="Times New Roman" w:eastAsia="Calibri" w:hAnsi="Times New Roman" w:cs="Times New Roman"/>
          <w:sz w:val="28"/>
          <w:szCs w:val="28"/>
        </w:rPr>
        <w:t>му</w:t>
      </w:r>
      <w:r w:rsidR="004776CB" w:rsidRPr="004776CB">
        <w:rPr>
          <w:rFonts w:ascii="Times New Roman" w:eastAsia="Calibri" w:hAnsi="Times New Roman" w:cs="Times New Roman"/>
          <w:sz w:val="28"/>
          <w:szCs w:val="28"/>
        </w:rPr>
        <w:t xml:space="preserve"> мероприяти</w:t>
      </w:r>
      <w:r w:rsidR="004776CB">
        <w:rPr>
          <w:rFonts w:ascii="Times New Roman" w:eastAsia="Calibri" w:hAnsi="Times New Roman" w:cs="Times New Roman"/>
          <w:sz w:val="28"/>
          <w:szCs w:val="28"/>
        </w:rPr>
        <w:t>ю</w:t>
      </w:r>
      <w:r w:rsidR="004776CB" w:rsidRPr="004776CB">
        <w:rPr>
          <w:rFonts w:ascii="Times New Roman" w:eastAsia="Calibri" w:hAnsi="Times New Roman" w:cs="Times New Roman"/>
          <w:sz w:val="28"/>
          <w:szCs w:val="28"/>
        </w:rPr>
        <w:t xml:space="preserve"> по проверке работы администрации муниципального района «Кызылский кожуун», администраций сельских поселений и пгт. Каа-Хем по реализации программы «Обеспечение жителей Кызылского кожууна доступным и комфортным жильем на 2021 и 2023 г.г.», согласно распоряжения и.о. председателя администрации от 14.11.2022 г. №240</w:t>
      </w:r>
      <w:r w:rsidR="00DD5FFC">
        <w:rPr>
          <w:rFonts w:ascii="Times New Roman" w:eastAsia="Calibri" w:hAnsi="Times New Roman" w:cs="Times New Roman"/>
          <w:sz w:val="28"/>
          <w:szCs w:val="28"/>
        </w:rPr>
        <w:t xml:space="preserve"> </w:t>
      </w:r>
      <w:r w:rsidR="00173134">
        <w:rPr>
          <w:rFonts w:ascii="Times New Roman" w:eastAsia="Calibri" w:hAnsi="Times New Roman" w:cs="Times New Roman"/>
          <w:sz w:val="28"/>
          <w:szCs w:val="28"/>
        </w:rPr>
        <w:t xml:space="preserve">внутренним муниципальным финансовым контролем </w:t>
      </w:r>
      <w:r w:rsidR="00DD5FFC">
        <w:rPr>
          <w:rFonts w:ascii="Times New Roman" w:eastAsia="Calibri" w:hAnsi="Times New Roman" w:cs="Times New Roman"/>
          <w:sz w:val="28"/>
          <w:szCs w:val="28"/>
        </w:rPr>
        <w:t>выявлены нарушения в части нарушения</w:t>
      </w:r>
      <w:r w:rsidR="00DD5FFC" w:rsidRPr="00DD5FFC">
        <w:rPr>
          <w:rFonts w:ascii="Times New Roman" w:eastAsia="Calibri" w:hAnsi="Times New Roman" w:cs="Times New Roman"/>
          <w:sz w:val="28"/>
          <w:szCs w:val="28"/>
        </w:rPr>
        <w:t xml:space="preserve"> при принятии решения о выделении социальной выплаты молод</w:t>
      </w:r>
      <w:r w:rsidR="00DD5FFC">
        <w:rPr>
          <w:rFonts w:ascii="Times New Roman" w:eastAsia="Calibri" w:hAnsi="Times New Roman" w:cs="Times New Roman"/>
          <w:sz w:val="28"/>
          <w:szCs w:val="28"/>
        </w:rPr>
        <w:t>ым</w:t>
      </w:r>
      <w:r w:rsidR="00DD5FFC" w:rsidRPr="00DD5FFC">
        <w:rPr>
          <w:rFonts w:ascii="Times New Roman" w:eastAsia="Calibri" w:hAnsi="Times New Roman" w:cs="Times New Roman"/>
          <w:sz w:val="28"/>
          <w:szCs w:val="28"/>
        </w:rPr>
        <w:t xml:space="preserve"> семь</w:t>
      </w:r>
      <w:r w:rsidR="00DD5FFC">
        <w:rPr>
          <w:rFonts w:ascii="Times New Roman" w:eastAsia="Calibri" w:hAnsi="Times New Roman" w:cs="Times New Roman"/>
          <w:sz w:val="28"/>
          <w:szCs w:val="28"/>
        </w:rPr>
        <w:t>ям,</w:t>
      </w:r>
      <w:r w:rsidR="00DD5FFC" w:rsidRPr="00DD5FFC">
        <w:rPr>
          <w:rFonts w:ascii="Times New Roman" w:eastAsia="Calibri" w:hAnsi="Times New Roman" w:cs="Times New Roman"/>
          <w:b/>
          <w:sz w:val="28"/>
          <w:szCs w:val="28"/>
        </w:rPr>
        <w:t xml:space="preserve"> </w:t>
      </w:r>
      <w:r w:rsidR="00DD5FFC">
        <w:rPr>
          <w:rFonts w:ascii="Times New Roman" w:eastAsia="Calibri" w:hAnsi="Times New Roman" w:cs="Times New Roman"/>
          <w:sz w:val="28"/>
          <w:szCs w:val="28"/>
        </w:rPr>
        <w:t>нецелевого использования средств участниками</w:t>
      </w:r>
      <w:r w:rsidR="007125F7">
        <w:rPr>
          <w:rFonts w:ascii="Times New Roman" w:eastAsia="Calibri" w:hAnsi="Times New Roman" w:cs="Times New Roman"/>
          <w:sz w:val="28"/>
          <w:szCs w:val="28"/>
        </w:rPr>
        <w:t xml:space="preserve">, </w:t>
      </w:r>
      <w:r w:rsidR="007125F7" w:rsidRPr="007125F7">
        <w:rPr>
          <w:rFonts w:ascii="Times New Roman" w:eastAsia="Calibri" w:hAnsi="Times New Roman" w:cs="Times New Roman"/>
          <w:sz w:val="28"/>
          <w:szCs w:val="28"/>
        </w:rPr>
        <w:t>не соблюдения хронологии при формировании списков молодых семей, а также семей, имеющих трех и более детей</w:t>
      </w:r>
      <w:r w:rsidR="001704EC">
        <w:rPr>
          <w:rFonts w:ascii="Times New Roman" w:eastAsia="Calibri" w:hAnsi="Times New Roman" w:cs="Times New Roman"/>
          <w:sz w:val="28"/>
          <w:szCs w:val="28"/>
        </w:rPr>
        <w:t>.</w:t>
      </w:r>
    </w:p>
    <w:p w:rsidR="001704EC" w:rsidRPr="008335BE" w:rsidRDefault="002F5D20" w:rsidP="008335BE">
      <w:pPr>
        <w:pBdr>
          <w:bottom w:val="single" w:sz="6" w:space="31" w:color="FFFFFF"/>
        </w:pBdr>
        <w:spacing w:after="0" w:line="0" w:lineRule="atLeast"/>
        <w:jc w:val="both"/>
        <w:rPr>
          <w:rFonts w:ascii="Times New Roman" w:eastAsia="Times New Roman" w:hAnsi="Times New Roman" w:cs="Times New Roman"/>
          <w:sz w:val="28"/>
          <w:szCs w:val="28"/>
          <w:lang w:eastAsia="ru-RU"/>
        </w:rPr>
      </w:pPr>
      <w:r w:rsidRPr="004F0FB5">
        <w:rPr>
          <w:rFonts w:ascii="Times New Roman" w:hAnsi="Times New Roman" w:cs="Times New Roman"/>
          <w:bCs/>
          <w:sz w:val="28"/>
          <w:szCs w:val="28"/>
        </w:rPr>
        <w:t xml:space="preserve">Эффективность реализации программы </w:t>
      </w:r>
      <w:r w:rsidR="00553731" w:rsidRPr="004F0FB5">
        <w:rPr>
          <w:rFonts w:ascii="Times New Roman" w:hAnsi="Times New Roman" w:cs="Times New Roman"/>
          <w:bCs/>
          <w:sz w:val="28"/>
          <w:szCs w:val="28"/>
        </w:rPr>
        <w:t>является</w:t>
      </w:r>
      <w:r w:rsidR="004F0FB5">
        <w:rPr>
          <w:rFonts w:ascii="Times New Roman" w:hAnsi="Times New Roman" w:cs="Times New Roman"/>
          <w:bCs/>
          <w:sz w:val="28"/>
          <w:szCs w:val="28"/>
        </w:rPr>
        <w:t xml:space="preserve"> </w:t>
      </w:r>
      <w:r w:rsidRPr="004F0FB5">
        <w:rPr>
          <w:rFonts w:ascii="Times New Roman" w:hAnsi="Times New Roman" w:cs="Times New Roman"/>
          <w:bCs/>
          <w:sz w:val="28"/>
          <w:szCs w:val="28"/>
        </w:rPr>
        <w:t>средн</w:t>
      </w:r>
      <w:r w:rsidR="00553731" w:rsidRPr="004F0FB5">
        <w:rPr>
          <w:rFonts w:ascii="Times New Roman" w:hAnsi="Times New Roman" w:cs="Times New Roman"/>
          <w:bCs/>
          <w:sz w:val="28"/>
          <w:szCs w:val="28"/>
        </w:rPr>
        <w:t>е</w:t>
      </w:r>
      <w:r w:rsidRPr="004F0FB5">
        <w:rPr>
          <w:rFonts w:ascii="Times New Roman" w:hAnsi="Times New Roman" w:cs="Times New Roman"/>
          <w:bCs/>
          <w:sz w:val="28"/>
          <w:szCs w:val="28"/>
        </w:rPr>
        <w:t xml:space="preserve"> эффективно</w:t>
      </w:r>
      <w:r w:rsidR="00553731" w:rsidRPr="004F0FB5">
        <w:rPr>
          <w:rFonts w:ascii="Times New Roman" w:hAnsi="Times New Roman" w:cs="Times New Roman"/>
          <w:bCs/>
          <w:sz w:val="28"/>
          <w:szCs w:val="28"/>
        </w:rPr>
        <w:t>й</w:t>
      </w:r>
      <w:r w:rsidR="008335BE">
        <w:rPr>
          <w:rFonts w:ascii="Times New Roman" w:hAnsi="Times New Roman" w:cs="Times New Roman"/>
          <w:bCs/>
          <w:sz w:val="28"/>
          <w:szCs w:val="28"/>
        </w:rPr>
        <w:t>.</w:t>
      </w:r>
    </w:p>
    <w:p w:rsidR="00C73D50" w:rsidRDefault="00C73D50" w:rsidP="00E351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Программа «Жилищно-коммунальное хозяйство»</w:t>
      </w:r>
    </w:p>
    <w:p w:rsidR="00C73D50" w:rsidRPr="00C32E14" w:rsidRDefault="00C73D50" w:rsidP="00C73D50">
      <w:pPr>
        <w:spacing w:after="0" w:line="2" w:lineRule="exact"/>
        <w:rPr>
          <w:rFonts w:ascii="Times New Roman" w:eastAsiaTheme="minorEastAsia" w:hAnsi="Times New Roman" w:cs="Times New Roman"/>
          <w:sz w:val="28"/>
          <w:szCs w:val="28"/>
          <w:lang w:eastAsia="ru-RU"/>
        </w:rPr>
      </w:pPr>
    </w:p>
    <w:p w:rsidR="00C73D50" w:rsidRPr="00C32E14" w:rsidRDefault="00C73D50" w:rsidP="00C73D50">
      <w:pPr>
        <w:spacing w:after="0" w:line="12" w:lineRule="exact"/>
        <w:jc w:val="both"/>
        <w:rPr>
          <w:rFonts w:ascii="Times New Roman" w:eastAsiaTheme="minorEastAsia" w:hAnsi="Times New Roman" w:cs="Times New Roman"/>
          <w:sz w:val="28"/>
          <w:szCs w:val="28"/>
          <w:lang w:eastAsia="ru-RU"/>
        </w:rPr>
      </w:pPr>
    </w:p>
    <w:p w:rsidR="00C73D50" w:rsidRDefault="00C73D50" w:rsidP="00C73D50">
      <w:pPr>
        <w:spacing w:after="0" w:line="12" w:lineRule="exact"/>
        <w:jc w:val="both"/>
        <w:rPr>
          <w:rFonts w:ascii="Times New Roman" w:eastAsiaTheme="minorEastAsia" w:hAnsi="Times New Roman" w:cs="Times New Roman"/>
          <w:sz w:val="28"/>
          <w:szCs w:val="28"/>
          <w:lang w:eastAsia="ru-RU"/>
        </w:rPr>
      </w:pPr>
    </w:p>
    <w:p w:rsidR="00C73D50" w:rsidRDefault="00C73D50" w:rsidP="00C73D50">
      <w:pPr>
        <w:spacing w:after="0" w:line="12" w:lineRule="exact"/>
        <w:jc w:val="both"/>
        <w:rPr>
          <w:rFonts w:ascii="Times New Roman" w:eastAsiaTheme="minorEastAsia" w:hAnsi="Times New Roman" w:cs="Times New Roman"/>
          <w:sz w:val="28"/>
          <w:szCs w:val="28"/>
          <w:lang w:eastAsia="ru-RU"/>
        </w:rPr>
      </w:pPr>
    </w:p>
    <w:p w:rsidR="00C73D50" w:rsidRDefault="00C73D50" w:rsidP="00C73D50">
      <w:pPr>
        <w:spacing w:after="0" w:line="12" w:lineRule="exact"/>
        <w:jc w:val="both"/>
        <w:rPr>
          <w:rFonts w:ascii="Times New Roman" w:eastAsiaTheme="minorEastAsia" w:hAnsi="Times New Roman" w:cs="Times New Roman"/>
          <w:sz w:val="28"/>
          <w:szCs w:val="28"/>
          <w:lang w:eastAsia="ru-RU"/>
        </w:rPr>
      </w:pPr>
    </w:p>
    <w:p w:rsidR="00C73D50" w:rsidRDefault="00C73D50" w:rsidP="00C73D50">
      <w:pPr>
        <w:spacing w:after="0" w:line="12" w:lineRule="exact"/>
        <w:jc w:val="both"/>
        <w:rPr>
          <w:rFonts w:ascii="Times New Roman" w:eastAsiaTheme="minorEastAsia" w:hAnsi="Times New Roman" w:cs="Times New Roman"/>
          <w:sz w:val="28"/>
          <w:szCs w:val="28"/>
          <w:lang w:eastAsia="ru-RU"/>
        </w:rPr>
      </w:pPr>
    </w:p>
    <w:p w:rsidR="00C73D50" w:rsidRDefault="00C73D50" w:rsidP="00C73D50">
      <w:pPr>
        <w:spacing w:after="0" w:line="12" w:lineRule="exact"/>
        <w:jc w:val="both"/>
        <w:rPr>
          <w:rFonts w:ascii="Times New Roman" w:eastAsiaTheme="minorEastAsia" w:hAnsi="Times New Roman" w:cs="Times New Roman"/>
          <w:sz w:val="28"/>
          <w:szCs w:val="28"/>
          <w:lang w:eastAsia="ru-RU"/>
        </w:rPr>
      </w:pPr>
    </w:p>
    <w:p w:rsidR="00C73D50" w:rsidRPr="00C32E14" w:rsidRDefault="00C73D50" w:rsidP="00C73D50">
      <w:pPr>
        <w:spacing w:after="0" w:line="12" w:lineRule="exact"/>
        <w:jc w:val="both"/>
        <w:rPr>
          <w:rFonts w:ascii="Times New Roman" w:eastAsiaTheme="minorEastAsia" w:hAnsi="Times New Roman" w:cs="Times New Roman"/>
          <w:sz w:val="28"/>
          <w:szCs w:val="28"/>
          <w:lang w:eastAsia="ru-RU"/>
        </w:rPr>
      </w:pPr>
    </w:p>
    <w:p w:rsidR="00C73D50" w:rsidRDefault="00C73D50" w:rsidP="00AA68D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Цели программы - </w:t>
      </w:r>
      <w:r w:rsidRPr="00DC64FC">
        <w:rPr>
          <w:rFonts w:ascii="Times New Roman" w:eastAsia="Times New Roman" w:hAnsi="Times New Roman" w:cs="Times New Roman"/>
          <w:sz w:val="28"/>
          <w:szCs w:val="28"/>
          <w:lang w:eastAsia="ru-RU"/>
        </w:rPr>
        <w:t>совершенствование системы комплексного благоустройства муниципального района «Кызылский кожуун»;</w:t>
      </w:r>
      <w:r w:rsidRPr="000D2C54">
        <w:rPr>
          <w:rFonts w:ascii="Times New Roman" w:eastAsia="Times New Roman" w:hAnsi="Times New Roman" w:cs="Times New Roman"/>
          <w:color w:val="000000"/>
          <w:sz w:val="28"/>
          <w:szCs w:val="28"/>
          <w:lang w:eastAsia="ru-RU"/>
        </w:rPr>
        <w:t xml:space="preserve"> ликвидация аварий на водопроводных сетях, обеспечение бесперебойной </w:t>
      </w:r>
      <w:r w:rsidRPr="000D2C54">
        <w:rPr>
          <w:rFonts w:ascii="Times New Roman" w:eastAsia="Batang" w:hAnsi="Times New Roman" w:cs="Times New Roman"/>
          <w:color w:val="000000"/>
          <w:sz w:val="28"/>
          <w:szCs w:val="28"/>
          <w:lang w:eastAsia="ru-RU"/>
        </w:rPr>
        <w:t>подачи</w:t>
      </w:r>
      <w:r w:rsidRPr="000D2C54">
        <w:rPr>
          <w:rFonts w:ascii="Times New Roman" w:eastAsia="Times New Roman" w:hAnsi="Times New Roman" w:cs="Times New Roman"/>
          <w:color w:val="000000"/>
          <w:sz w:val="28"/>
          <w:szCs w:val="28"/>
          <w:lang w:eastAsia="ru-RU"/>
        </w:rPr>
        <w:t xml:space="preserve"> питьевой воды и отвода сточных вод;</w:t>
      </w:r>
      <w:r w:rsidR="000F75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восстановление и реконструкция уличного освещения, установка</w:t>
      </w:r>
      <w:r w:rsidRPr="005473B3">
        <w:rPr>
          <w:rFonts w:ascii="Times New Roman" w:eastAsia="Times New Roman" w:hAnsi="Times New Roman" w:cs="Times New Roman"/>
          <w:sz w:val="28"/>
          <w:szCs w:val="28"/>
          <w:lang w:eastAsia="ru-RU"/>
        </w:rPr>
        <w:t xml:space="preserve"> светильников в населенных пунктах;</w:t>
      </w:r>
      <w:r w:rsidR="00193B9D">
        <w:rPr>
          <w:rFonts w:ascii="Times New Roman" w:eastAsia="Times New Roman" w:hAnsi="Times New Roman" w:cs="Times New Roman"/>
          <w:sz w:val="28"/>
          <w:szCs w:val="28"/>
          <w:lang w:eastAsia="ru-RU"/>
        </w:rPr>
        <w:t xml:space="preserve"> </w:t>
      </w:r>
      <w:r w:rsidRPr="005473B3">
        <w:rPr>
          <w:rFonts w:ascii="Times New Roman" w:eastAsia="Times New Roman" w:hAnsi="Times New Roman" w:cs="Times New Roman"/>
          <w:sz w:val="28"/>
          <w:szCs w:val="28"/>
          <w:lang w:eastAsia="ru-RU"/>
        </w:rPr>
        <w:t>оздоровление санитарной экологической обстановки в сумонах и пгт. Каа-Хем и на свободных территориях, ли</w:t>
      </w:r>
      <w:r>
        <w:rPr>
          <w:rFonts w:ascii="Times New Roman" w:eastAsia="Times New Roman" w:hAnsi="Times New Roman" w:cs="Times New Roman"/>
          <w:sz w:val="28"/>
          <w:szCs w:val="28"/>
          <w:lang w:eastAsia="ru-RU"/>
        </w:rPr>
        <w:t>квидация свалок бытового мусора и т.п.</w:t>
      </w:r>
    </w:p>
    <w:p w:rsidR="00C73D50" w:rsidRPr="00C32E14" w:rsidRDefault="00C73D50" w:rsidP="00C73D50">
      <w:pPr>
        <w:spacing w:after="0" w:line="240" w:lineRule="auto"/>
        <w:ind w:firstLine="708"/>
        <w:jc w:val="both"/>
        <w:rPr>
          <w:rFonts w:ascii="Times New Roman" w:eastAsiaTheme="minorEastAsia" w:hAnsi="Times New Roman" w:cs="Times New Roman"/>
          <w:sz w:val="28"/>
          <w:szCs w:val="28"/>
          <w:lang w:eastAsia="ru-RU"/>
        </w:rPr>
      </w:pPr>
      <w:r w:rsidRPr="00C32E14">
        <w:rPr>
          <w:rFonts w:ascii="Times New Roman" w:eastAsia="Times New Roman" w:hAnsi="Times New Roman" w:cs="Times New Roman"/>
          <w:sz w:val="28"/>
          <w:szCs w:val="28"/>
          <w:lang w:eastAsia="ru-RU"/>
        </w:rPr>
        <w:t xml:space="preserve">Фактические расходы местного бюджета на реализацию МП составили </w:t>
      </w:r>
      <w:r w:rsidR="00CA2BEC">
        <w:rPr>
          <w:rFonts w:ascii="Times New Roman" w:eastAsia="Times New Roman" w:hAnsi="Times New Roman" w:cs="Times New Roman"/>
          <w:bCs/>
          <w:sz w:val="28"/>
          <w:szCs w:val="28"/>
          <w:lang w:eastAsia="ru-RU"/>
        </w:rPr>
        <w:t>1000,0</w:t>
      </w:r>
      <w:r w:rsidR="0042279E">
        <w:rPr>
          <w:rFonts w:ascii="Times New Roman" w:eastAsia="Times New Roman" w:hAnsi="Times New Roman" w:cs="Times New Roman"/>
          <w:bCs/>
          <w:sz w:val="28"/>
          <w:szCs w:val="28"/>
          <w:lang w:eastAsia="ru-RU"/>
        </w:rPr>
        <w:t xml:space="preserve"> тыс.</w:t>
      </w:r>
      <w:r w:rsidR="00193B9D">
        <w:rPr>
          <w:rFonts w:ascii="Times New Roman" w:eastAsia="Times New Roman" w:hAnsi="Times New Roman" w:cs="Times New Roman"/>
          <w:bCs/>
          <w:sz w:val="28"/>
          <w:szCs w:val="28"/>
          <w:lang w:eastAsia="ru-RU"/>
        </w:rPr>
        <w:t xml:space="preserve"> </w:t>
      </w:r>
      <w:r w:rsidRPr="00C32E14">
        <w:rPr>
          <w:rFonts w:ascii="Times New Roman" w:eastAsia="Times New Roman" w:hAnsi="Times New Roman" w:cs="Times New Roman"/>
          <w:bCs/>
          <w:sz w:val="28"/>
          <w:szCs w:val="28"/>
          <w:lang w:eastAsia="ru-RU"/>
        </w:rPr>
        <w:t>руб.</w:t>
      </w:r>
      <w:r w:rsidR="0042279E">
        <w:rPr>
          <w:rFonts w:ascii="Times New Roman" w:eastAsia="Times New Roman" w:hAnsi="Times New Roman" w:cs="Times New Roman"/>
          <w:sz w:val="28"/>
          <w:szCs w:val="28"/>
          <w:lang w:eastAsia="ru-RU"/>
        </w:rPr>
        <w:t xml:space="preserve">  </w:t>
      </w:r>
    </w:p>
    <w:p w:rsidR="00C73D50" w:rsidRPr="00C32E14" w:rsidRDefault="00C73D50" w:rsidP="00C73D50">
      <w:pPr>
        <w:spacing w:after="0" w:line="290" w:lineRule="exact"/>
        <w:jc w:val="both"/>
        <w:rPr>
          <w:rFonts w:ascii="Times New Roman" w:eastAsiaTheme="minorEastAsia" w:hAnsi="Times New Roman" w:cs="Times New Roman"/>
          <w:sz w:val="28"/>
          <w:szCs w:val="28"/>
          <w:lang w:eastAsia="ru-RU"/>
        </w:rPr>
      </w:pPr>
    </w:p>
    <w:p w:rsidR="00C73D50" w:rsidRPr="00A3125B" w:rsidRDefault="00C005AD" w:rsidP="00C73D50">
      <w:pPr>
        <w:tabs>
          <w:tab w:val="left" w:pos="567"/>
        </w:tabs>
        <w:spacing w:after="0" w:line="236" w:lineRule="auto"/>
        <w:ind w:right="-259"/>
        <w:jc w:val="center"/>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Подпрограмма</w:t>
      </w:r>
      <w:r w:rsidR="00C73D50" w:rsidRPr="00A3125B">
        <w:rPr>
          <w:rFonts w:ascii="Times New Roman" w:eastAsia="Times New Roman" w:hAnsi="Times New Roman" w:cs="Times New Roman"/>
          <w:sz w:val="28"/>
          <w:szCs w:val="28"/>
          <w:lang w:eastAsia="ru-RU"/>
        </w:rPr>
        <w:t xml:space="preserve"> </w:t>
      </w:r>
      <w:r w:rsidR="00C73D50" w:rsidRPr="00A3125B">
        <w:rPr>
          <w:rFonts w:ascii="Times New Roman" w:eastAsia="Times New Roman" w:hAnsi="Times New Roman" w:cs="Times New Roman"/>
          <w:b/>
          <w:sz w:val="28"/>
          <w:szCs w:val="28"/>
          <w:lang w:eastAsia="ru-RU"/>
        </w:rPr>
        <w:t>«Обеспечение пожарной безопасности</w:t>
      </w:r>
      <w:r w:rsidR="00C73D50" w:rsidRPr="00A3125B">
        <w:rPr>
          <w:rFonts w:ascii="Times New Roman" w:eastAsia="Times New Roman" w:hAnsi="Times New Roman" w:cs="Times New Roman"/>
          <w:sz w:val="28"/>
          <w:szCs w:val="28"/>
          <w:lang w:eastAsia="ru-RU"/>
        </w:rPr>
        <w:t>, развитие и совершенствование системы оповещения населения муниципального района Кызылский кожуун»</w:t>
      </w:r>
    </w:p>
    <w:p w:rsidR="00C73D50" w:rsidRPr="00A3125B" w:rsidRDefault="00C73D50" w:rsidP="00C73D50">
      <w:pPr>
        <w:spacing w:after="0" w:line="335" w:lineRule="exact"/>
        <w:jc w:val="both"/>
        <w:rPr>
          <w:rFonts w:ascii="Times New Roman" w:eastAsiaTheme="minorEastAsia" w:hAnsi="Times New Roman" w:cs="Times New Roman"/>
          <w:sz w:val="28"/>
          <w:szCs w:val="28"/>
          <w:lang w:eastAsia="ru-RU"/>
        </w:rPr>
      </w:pPr>
    </w:p>
    <w:p w:rsidR="00C73D50" w:rsidRPr="007C3468" w:rsidRDefault="00C73D50" w:rsidP="00C73D50">
      <w:pPr>
        <w:spacing w:after="0" w:line="240" w:lineRule="auto"/>
        <w:ind w:firstLine="708"/>
        <w:jc w:val="both"/>
        <w:rPr>
          <w:rFonts w:ascii="Times New Roman" w:eastAsia="Times New Roman" w:hAnsi="Times New Roman" w:cs="Times New Roman"/>
          <w:sz w:val="28"/>
          <w:szCs w:val="28"/>
          <w:lang w:eastAsia="ru-RU"/>
        </w:rPr>
      </w:pPr>
      <w:r w:rsidRPr="00A3125B">
        <w:rPr>
          <w:rFonts w:ascii="Times New Roman" w:eastAsia="Times New Roman" w:hAnsi="Times New Roman" w:cs="Times New Roman"/>
          <w:sz w:val="28"/>
          <w:szCs w:val="28"/>
          <w:lang w:eastAsia="ru-RU"/>
        </w:rPr>
        <w:lastRenderedPageBreak/>
        <w:t xml:space="preserve">Подпрограмма разработана с целью эффективности работы в решении задач по предупреждению и ликвидации природных и техногенных пожаров, обеспечение проведения комплекса мероприятий по обеспечению первичных </w:t>
      </w:r>
      <w:r w:rsidRPr="007C3468">
        <w:rPr>
          <w:rFonts w:ascii="Times New Roman" w:eastAsia="Times New Roman" w:hAnsi="Times New Roman" w:cs="Times New Roman"/>
          <w:sz w:val="28"/>
          <w:szCs w:val="28"/>
          <w:lang w:eastAsia="ru-RU"/>
        </w:rPr>
        <w:t>мер пожарной безопасности на территории муниципального образования.</w:t>
      </w:r>
    </w:p>
    <w:p w:rsidR="00C73D50" w:rsidRPr="007C3468" w:rsidRDefault="00C73D50" w:rsidP="00C73D50">
      <w:pPr>
        <w:spacing w:after="0" w:line="14" w:lineRule="exact"/>
        <w:jc w:val="both"/>
        <w:rPr>
          <w:rFonts w:ascii="Times New Roman" w:eastAsiaTheme="minorEastAsia" w:hAnsi="Times New Roman" w:cs="Times New Roman"/>
          <w:sz w:val="28"/>
          <w:szCs w:val="28"/>
          <w:lang w:eastAsia="ru-RU"/>
        </w:rPr>
      </w:pPr>
    </w:p>
    <w:p w:rsidR="00C73D50" w:rsidRPr="007C3468" w:rsidRDefault="00C73D50" w:rsidP="00C73D50">
      <w:pPr>
        <w:tabs>
          <w:tab w:val="left" w:pos="567"/>
        </w:tabs>
        <w:spacing w:after="0" w:line="234" w:lineRule="auto"/>
        <w:jc w:val="both"/>
        <w:rPr>
          <w:rFonts w:ascii="Times New Roman" w:eastAsia="Times New Roman" w:hAnsi="Times New Roman" w:cs="Times New Roman"/>
          <w:sz w:val="28"/>
          <w:szCs w:val="28"/>
          <w:lang w:eastAsia="ru-RU"/>
        </w:rPr>
      </w:pPr>
      <w:r w:rsidRPr="007C3468">
        <w:rPr>
          <w:rFonts w:ascii="Times New Roman" w:eastAsia="Times New Roman" w:hAnsi="Times New Roman" w:cs="Times New Roman"/>
          <w:sz w:val="28"/>
          <w:szCs w:val="28"/>
          <w:lang w:eastAsia="ru-RU"/>
        </w:rPr>
        <w:tab/>
        <w:t>В 20</w:t>
      </w:r>
      <w:r w:rsidR="00A3125B" w:rsidRPr="007C3468">
        <w:rPr>
          <w:rFonts w:ascii="Times New Roman" w:eastAsia="Times New Roman" w:hAnsi="Times New Roman" w:cs="Times New Roman"/>
          <w:sz w:val="28"/>
          <w:szCs w:val="28"/>
          <w:lang w:eastAsia="ru-RU"/>
        </w:rPr>
        <w:t>22</w:t>
      </w:r>
      <w:r w:rsidRPr="007C3468">
        <w:rPr>
          <w:rFonts w:ascii="Times New Roman" w:eastAsia="Times New Roman" w:hAnsi="Times New Roman" w:cs="Times New Roman"/>
          <w:sz w:val="28"/>
          <w:szCs w:val="28"/>
          <w:lang w:eastAsia="ru-RU"/>
        </w:rPr>
        <w:t xml:space="preserve"> году в рамках выполнения мероприятий подпрограммы:</w:t>
      </w:r>
    </w:p>
    <w:p w:rsidR="00C73D50" w:rsidRPr="007C3468" w:rsidRDefault="00C73D50" w:rsidP="00C73D50">
      <w:pPr>
        <w:spacing w:after="0" w:line="14" w:lineRule="exact"/>
        <w:ind w:firstLine="567"/>
        <w:jc w:val="both"/>
        <w:rPr>
          <w:rFonts w:ascii="Times New Roman" w:eastAsia="Times New Roman" w:hAnsi="Times New Roman" w:cs="Times New Roman"/>
          <w:sz w:val="28"/>
          <w:szCs w:val="28"/>
          <w:lang w:eastAsia="ru-RU"/>
        </w:rPr>
      </w:pPr>
    </w:p>
    <w:p w:rsidR="00C73D50" w:rsidRPr="007C3468" w:rsidRDefault="00C73D50" w:rsidP="00C73D50">
      <w:pPr>
        <w:spacing w:after="0" w:line="236" w:lineRule="auto"/>
        <w:ind w:firstLine="567"/>
        <w:jc w:val="both"/>
        <w:rPr>
          <w:rFonts w:ascii="Times New Roman" w:eastAsia="Times New Roman" w:hAnsi="Times New Roman" w:cs="Times New Roman"/>
          <w:sz w:val="28"/>
          <w:szCs w:val="28"/>
          <w:lang w:eastAsia="ru-RU"/>
        </w:rPr>
      </w:pPr>
      <w:r w:rsidRPr="007C3468">
        <w:rPr>
          <w:rFonts w:ascii="Times New Roman" w:eastAsia="Times New Roman" w:hAnsi="Times New Roman" w:cs="Times New Roman"/>
          <w:sz w:val="28"/>
          <w:szCs w:val="28"/>
          <w:lang w:eastAsia="ru-RU"/>
        </w:rPr>
        <w:t>- проведены сбор, обработка и передача информации о ЧС в муниципальном образовании. Степень обеспечения постоянного информационного взаимодействия с вышестоящими органами ГОЧС и военного командирования составил 100,0%.</w:t>
      </w:r>
    </w:p>
    <w:p w:rsidR="001704EC" w:rsidRDefault="00C73D50" w:rsidP="00C73D50">
      <w:pPr>
        <w:spacing w:after="0" w:line="240" w:lineRule="auto"/>
        <w:ind w:firstLine="567"/>
        <w:jc w:val="both"/>
        <w:rPr>
          <w:rFonts w:ascii="Times New Roman" w:eastAsia="Calibri" w:hAnsi="Times New Roman" w:cs="Times New Roman"/>
          <w:bCs/>
          <w:sz w:val="28"/>
          <w:szCs w:val="28"/>
        </w:rPr>
      </w:pPr>
      <w:r w:rsidRPr="001704EC">
        <w:rPr>
          <w:rFonts w:ascii="Times New Roman" w:eastAsia="Calibri" w:hAnsi="Times New Roman" w:cs="Times New Roman"/>
          <w:bCs/>
          <w:sz w:val="28"/>
          <w:szCs w:val="28"/>
        </w:rPr>
        <w:t>На территории Кызылского кожууна с 01.01.20</w:t>
      </w:r>
      <w:r w:rsidR="001704EC" w:rsidRPr="001704EC">
        <w:rPr>
          <w:rFonts w:ascii="Times New Roman" w:eastAsia="Calibri" w:hAnsi="Times New Roman" w:cs="Times New Roman"/>
          <w:bCs/>
          <w:sz w:val="28"/>
          <w:szCs w:val="28"/>
        </w:rPr>
        <w:t>22</w:t>
      </w:r>
      <w:r w:rsidRPr="001704EC">
        <w:rPr>
          <w:rFonts w:ascii="Times New Roman" w:eastAsia="Calibri" w:hAnsi="Times New Roman" w:cs="Times New Roman"/>
          <w:bCs/>
          <w:sz w:val="28"/>
          <w:szCs w:val="28"/>
        </w:rPr>
        <w:t xml:space="preserve"> по 31.12.20</w:t>
      </w:r>
      <w:r w:rsidR="001704EC" w:rsidRPr="001704EC">
        <w:rPr>
          <w:rFonts w:ascii="Times New Roman" w:eastAsia="Calibri" w:hAnsi="Times New Roman" w:cs="Times New Roman"/>
          <w:bCs/>
          <w:sz w:val="28"/>
          <w:szCs w:val="28"/>
        </w:rPr>
        <w:t>22</w:t>
      </w:r>
      <w:r w:rsidRPr="001704EC">
        <w:rPr>
          <w:rFonts w:ascii="Times New Roman" w:eastAsia="Calibri" w:hAnsi="Times New Roman" w:cs="Times New Roman"/>
          <w:bCs/>
          <w:sz w:val="28"/>
          <w:szCs w:val="28"/>
        </w:rPr>
        <w:t xml:space="preserve"> г. зарегистрированы: бытовых пожаров – </w:t>
      </w:r>
      <w:r w:rsidR="001704EC" w:rsidRPr="001704EC">
        <w:rPr>
          <w:rFonts w:ascii="Times New Roman" w:eastAsia="Calibri" w:hAnsi="Times New Roman" w:cs="Times New Roman"/>
          <w:bCs/>
          <w:sz w:val="28"/>
          <w:szCs w:val="28"/>
        </w:rPr>
        <w:t>148</w:t>
      </w:r>
      <w:r w:rsidRPr="001704EC">
        <w:rPr>
          <w:rFonts w:ascii="Times New Roman" w:eastAsia="Calibri" w:hAnsi="Times New Roman" w:cs="Times New Roman"/>
          <w:bCs/>
          <w:sz w:val="28"/>
          <w:szCs w:val="28"/>
        </w:rPr>
        <w:t>, лесных –</w:t>
      </w:r>
      <w:r w:rsidR="00165157" w:rsidRPr="001704EC">
        <w:rPr>
          <w:rFonts w:ascii="Times New Roman" w:eastAsia="Calibri" w:hAnsi="Times New Roman" w:cs="Times New Roman"/>
          <w:bCs/>
          <w:sz w:val="28"/>
          <w:szCs w:val="28"/>
        </w:rPr>
        <w:t xml:space="preserve"> </w:t>
      </w:r>
      <w:r w:rsidR="001704EC" w:rsidRPr="001704EC">
        <w:rPr>
          <w:rFonts w:ascii="Times New Roman" w:eastAsia="Calibri" w:hAnsi="Times New Roman" w:cs="Times New Roman"/>
          <w:bCs/>
          <w:sz w:val="28"/>
          <w:szCs w:val="28"/>
        </w:rPr>
        <w:t>9</w:t>
      </w:r>
      <w:r w:rsidRPr="001704EC">
        <w:rPr>
          <w:rFonts w:ascii="Times New Roman" w:eastAsia="Calibri" w:hAnsi="Times New Roman" w:cs="Times New Roman"/>
          <w:bCs/>
          <w:sz w:val="28"/>
          <w:szCs w:val="28"/>
        </w:rPr>
        <w:t xml:space="preserve">; </w:t>
      </w:r>
      <w:r w:rsidR="001704EC" w:rsidRPr="001704EC">
        <w:rPr>
          <w:rFonts w:ascii="Times New Roman" w:eastAsia="Calibri" w:hAnsi="Times New Roman" w:cs="Times New Roman"/>
          <w:bCs/>
          <w:sz w:val="28"/>
          <w:szCs w:val="28"/>
        </w:rPr>
        <w:t>степной –</w:t>
      </w:r>
      <w:r w:rsidR="001704EC">
        <w:rPr>
          <w:rFonts w:ascii="Times New Roman" w:eastAsia="Calibri" w:hAnsi="Times New Roman" w:cs="Times New Roman"/>
          <w:bCs/>
          <w:sz w:val="28"/>
          <w:szCs w:val="28"/>
        </w:rPr>
        <w:t xml:space="preserve"> 16.</w:t>
      </w:r>
    </w:p>
    <w:p w:rsidR="00C73D50" w:rsidRPr="0058515A" w:rsidRDefault="00B87BE3" w:rsidP="00C73D50">
      <w:pPr>
        <w:spacing w:after="0" w:line="240" w:lineRule="auto"/>
        <w:ind w:firstLine="567"/>
        <w:jc w:val="both"/>
        <w:rPr>
          <w:rFonts w:ascii="Times New Roman" w:eastAsia="Calibri" w:hAnsi="Times New Roman" w:cs="Times New Roman"/>
          <w:bCs/>
          <w:sz w:val="28"/>
          <w:szCs w:val="28"/>
        </w:rPr>
      </w:pPr>
      <w:r w:rsidRPr="0058515A">
        <w:rPr>
          <w:rFonts w:ascii="Times New Roman" w:eastAsia="Calibri" w:hAnsi="Times New Roman" w:cs="Times New Roman"/>
          <w:bCs/>
          <w:sz w:val="28"/>
          <w:szCs w:val="28"/>
        </w:rPr>
        <w:tab/>
        <w:t xml:space="preserve">На </w:t>
      </w:r>
      <w:r w:rsidR="00C73D50" w:rsidRPr="0058515A">
        <w:rPr>
          <w:rFonts w:ascii="Times New Roman" w:eastAsia="Calibri" w:hAnsi="Times New Roman" w:cs="Times New Roman"/>
          <w:bCs/>
          <w:sz w:val="28"/>
          <w:szCs w:val="28"/>
        </w:rPr>
        <w:t xml:space="preserve">территории Кызылского кожууна произошло </w:t>
      </w:r>
      <w:r w:rsidR="0058515A" w:rsidRPr="0058515A">
        <w:rPr>
          <w:rFonts w:ascii="Times New Roman" w:eastAsia="Calibri" w:hAnsi="Times New Roman" w:cs="Times New Roman"/>
          <w:bCs/>
          <w:sz w:val="28"/>
          <w:szCs w:val="28"/>
        </w:rPr>
        <w:t>9</w:t>
      </w:r>
      <w:r w:rsidR="00C73D50" w:rsidRPr="0058515A">
        <w:rPr>
          <w:rFonts w:ascii="Times New Roman" w:eastAsia="Calibri" w:hAnsi="Times New Roman" w:cs="Times New Roman"/>
          <w:bCs/>
          <w:sz w:val="28"/>
          <w:szCs w:val="28"/>
        </w:rPr>
        <w:t xml:space="preserve"> лесных пожара на общей площади 8,0 га.</w:t>
      </w:r>
    </w:p>
    <w:p w:rsidR="00DD5B04" w:rsidRPr="007C3468" w:rsidRDefault="00DD5B04" w:rsidP="00DD5B04">
      <w:pPr>
        <w:spacing w:after="0" w:line="240" w:lineRule="auto"/>
        <w:ind w:firstLine="709"/>
        <w:jc w:val="both"/>
        <w:rPr>
          <w:rFonts w:ascii="Times New Roman" w:hAnsi="Times New Roman"/>
          <w:sz w:val="28"/>
          <w:szCs w:val="28"/>
        </w:rPr>
      </w:pPr>
      <w:r w:rsidRPr="007C3468">
        <w:rPr>
          <w:rFonts w:ascii="Times New Roman" w:hAnsi="Times New Roman"/>
          <w:sz w:val="28"/>
          <w:szCs w:val="28"/>
        </w:rPr>
        <w:t xml:space="preserve">На территории Кызылского кожууна обновлены осенние опашки во всех населенных пунктах на </w:t>
      </w:r>
      <w:r w:rsidR="00E0352A" w:rsidRPr="007C3468">
        <w:rPr>
          <w:rFonts w:ascii="Times New Roman" w:hAnsi="Times New Roman"/>
          <w:sz w:val="28"/>
          <w:szCs w:val="28"/>
        </w:rPr>
        <w:t>20,1 км.</w:t>
      </w:r>
    </w:p>
    <w:p w:rsidR="00C73D50" w:rsidRPr="007C3468" w:rsidRDefault="00C73D50" w:rsidP="00C73D50">
      <w:pPr>
        <w:spacing w:after="0" w:line="240" w:lineRule="auto"/>
        <w:ind w:firstLine="567"/>
        <w:jc w:val="both"/>
        <w:rPr>
          <w:rFonts w:ascii="Times New Roman" w:eastAsia="Calibri" w:hAnsi="Times New Roman" w:cs="Times New Roman"/>
          <w:sz w:val="28"/>
          <w:szCs w:val="28"/>
        </w:rPr>
      </w:pPr>
      <w:r w:rsidRPr="007C3468">
        <w:rPr>
          <w:rFonts w:ascii="Times New Roman" w:eastAsia="Calibri" w:hAnsi="Times New Roman" w:cs="Times New Roman"/>
          <w:sz w:val="28"/>
          <w:szCs w:val="28"/>
        </w:rPr>
        <w:t>Показатели достижения</w:t>
      </w:r>
      <w:r w:rsidR="00183CDF" w:rsidRPr="007C3468">
        <w:rPr>
          <w:rFonts w:ascii="Times New Roman" w:eastAsia="Calibri" w:hAnsi="Times New Roman" w:cs="Times New Roman"/>
          <w:sz w:val="28"/>
          <w:szCs w:val="28"/>
        </w:rPr>
        <w:t xml:space="preserve"> </w:t>
      </w:r>
      <w:r w:rsidRPr="007C3468">
        <w:rPr>
          <w:rFonts w:ascii="Times New Roman" w:eastAsia="Calibri" w:hAnsi="Times New Roman" w:cs="Times New Roman"/>
          <w:sz w:val="24"/>
          <w:szCs w:val="24"/>
        </w:rPr>
        <w:t xml:space="preserve">– </w:t>
      </w:r>
      <w:r w:rsidRPr="007C3468">
        <w:rPr>
          <w:rFonts w:ascii="Times New Roman" w:eastAsia="Calibri" w:hAnsi="Times New Roman" w:cs="Times New Roman"/>
          <w:sz w:val="28"/>
          <w:szCs w:val="28"/>
        </w:rPr>
        <w:t>обеспечение органами местного самоуправления, муниципальных учреждений и организаций безопасными и благоприятными условиями</w:t>
      </w:r>
      <w:r w:rsidR="00FB461F" w:rsidRPr="007C3468">
        <w:rPr>
          <w:rFonts w:ascii="Times New Roman" w:eastAsia="Calibri" w:hAnsi="Times New Roman" w:cs="Times New Roman"/>
          <w:sz w:val="28"/>
          <w:szCs w:val="28"/>
        </w:rPr>
        <w:t xml:space="preserve"> </w:t>
      </w:r>
      <w:r w:rsidRPr="007C3468">
        <w:rPr>
          <w:rFonts w:ascii="Times New Roman" w:eastAsia="Calibri" w:hAnsi="Times New Roman" w:cs="Times New Roman"/>
          <w:sz w:val="28"/>
          <w:szCs w:val="28"/>
        </w:rPr>
        <w:t>для функционирования граждан.</w:t>
      </w:r>
    </w:p>
    <w:p w:rsidR="00C73D50" w:rsidRPr="008B45EE" w:rsidRDefault="00C73D50" w:rsidP="00C73D50">
      <w:pPr>
        <w:spacing w:after="0" w:line="240" w:lineRule="auto"/>
        <w:ind w:firstLine="567"/>
        <w:jc w:val="both"/>
        <w:rPr>
          <w:rFonts w:ascii="Times New Roman" w:eastAsia="Times New Roman" w:hAnsi="Times New Roman" w:cs="Times New Roman"/>
          <w:sz w:val="28"/>
          <w:szCs w:val="28"/>
          <w:lang w:eastAsia="ru-RU"/>
        </w:rPr>
      </w:pPr>
      <w:r w:rsidRPr="007C3468">
        <w:rPr>
          <w:rFonts w:ascii="Times New Roman" w:eastAsia="Times New Roman" w:hAnsi="Times New Roman" w:cs="Times New Roman"/>
          <w:sz w:val="28"/>
          <w:szCs w:val="28"/>
          <w:lang w:eastAsia="ru-RU"/>
        </w:rPr>
        <w:t>По итогам реализации подпрограммы в 20</w:t>
      </w:r>
      <w:r w:rsidR="007C3468">
        <w:rPr>
          <w:rFonts w:ascii="Times New Roman" w:eastAsia="Times New Roman" w:hAnsi="Times New Roman" w:cs="Times New Roman"/>
          <w:sz w:val="28"/>
          <w:szCs w:val="28"/>
          <w:lang w:eastAsia="ru-RU"/>
        </w:rPr>
        <w:t>22</w:t>
      </w:r>
      <w:r w:rsidRPr="007C3468">
        <w:rPr>
          <w:rFonts w:ascii="Times New Roman" w:eastAsia="Times New Roman" w:hAnsi="Times New Roman" w:cs="Times New Roman"/>
          <w:sz w:val="28"/>
          <w:szCs w:val="28"/>
          <w:lang w:eastAsia="ru-RU"/>
        </w:rPr>
        <w:t xml:space="preserve"> году средний уровень достижения показателей результативности выполнения подпрограммных мероприятий составил 100,0%.</w:t>
      </w:r>
      <w:r w:rsidRPr="00C32E14">
        <w:rPr>
          <w:rFonts w:ascii="Times New Roman" w:eastAsia="Times New Roman" w:hAnsi="Times New Roman" w:cs="Times New Roman"/>
          <w:sz w:val="28"/>
          <w:szCs w:val="28"/>
          <w:lang w:eastAsia="ru-RU"/>
        </w:rPr>
        <w:t xml:space="preserve"> </w:t>
      </w:r>
    </w:p>
    <w:p w:rsidR="00435FCF" w:rsidRDefault="00435FCF" w:rsidP="00231C71">
      <w:pPr>
        <w:spacing w:after="0" w:line="240" w:lineRule="auto"/>
        <w:rPr>
          <w:rFonts w:ascii="Times New Roman" w:hAnsi="Times New Roman" w:cs="Times New Roman"/>
          <w:b/>
          <w:sz w:val="28"/>
          <w:szCs w:val="28"/>
        </w:rPr>
      </w:pPr>
    </w:p>
    <w:p w:rsidR="00C73D50" w:rsidRPr="00CF2672" w:rsidRDefault="00C73D50" w:rsidP="00C73D50">
      <w:pPr>
        <w:spacing w:after="0" w:line="240" w:lineRule="auto"/>
        <w:ind w:firstLine="708"/>
        <w:jc w:val="center"/>
        <w:rPr>
          <w:rFonts w:ascii="Times New Roman" w:hAnsi="Times New Roman" w:cs="Times New Roman"/>
          <w:b/>
          <w:sz w:val="28"/>
          <w:szCs w:val="28"/>
        </w:rPr>
      </w:pPr>
      <w:r w:rsidRPr="00CF2672">
        <w:rPr>
          <w:rFonts w:ascii="Times New Roman" w:hAnsi="Times New Roman" w:cs="Times New Roman"/>
          <w:b/>
          <w:sz w:val="28"/>
          <w:szCs w:val="28"/>
        </w:rPr>
        <w:t>Подпрограмма «Благоустройство»</w:t>
      </w:r>
    </w:p>
    <w:p w:rsidR="00C73D50" w:rsidRPr="00CF2672" w:rsidRDefault="00C73D50" w:rsidP="00C73D50">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F2672">
        <w:rPr>
          <w:rFonts w:ascii="Times New Roman" w:hAnsi="Times New Roman" w:cs="Times New Roman"/>
          <w:sz w:val="28"/>
          <w:szCs w:val="28"/>
        </w:rPr>
        <w:t>Цели подпрограммы</w:t>
      </w:r>
      <w:r w:rsidR="00F37122" w:rsidRPr="00CF2672">
        <w:rPr>
          <w:rFonts w:ascii="Times New Roman" w:hAnsi="Times New Roman" w:cs="Times New Roman"/>
          <w:sz w:val="28"/>
          <w:szCs w:val="28"/>
        </w:rPr>
        <w:t xml:space="preserve"> </w:t>
      </w:r>
      <w:r w:rsidRPr="00CF2672">
        <w:rPr>
          <w:rFonts w:ascii="Times New Roman" w:eastAsia="Times New Roman" w:hAnsi="Times New Roman" w:cs="Times New Roman"/>
          <w:color w:val="000000"/>
          <w:sz w:val="28"/>
          <w:szCs w:val="28"/>
          <w:lang w:eastAsia="ru-RU"/>
        </w:rPr>
        <w:t>совершенствование системы комплексного благоустройства муниципального района «</w:t>
      </w:r>
      <w:r w:rsidRPr="00CF2672">
        <w:rPr>
          <w:rFonts w:ascii="Times New Roman" w:eastAsia="Times New Roman" w:hAnsi="Times New Roman" w:cs="Times New Roman"/>
          <w:sz w:val="28"/>
          <w:szCs w:val="28"/>
          <w:lang w:eastAsia="ru-RU"/>
        </w:rPr>
        <w:t>Кызылский кожуун</w:t>
      </w:r>
      <w:r w:rsidRPr="00CF2672">
        <w:rPr>
          <w:rFonts w:ascii="Times New Roman" w:eastAsia="Times New Roman" w:hAnsi="Times New Roman" w:cs="Times New Roman"/>
          <w:color w:val="000000"/>
          <w:sz w:val="28"/>
          <w:szCs w:val="28"/>
          <w:lang w:eastAsia="ru-RU"/>
        </w:rPr>
        <w:t>»;</w:t>
      </w:r>
      <w:r w:rsidR="00F37122" w:rsidRPr="00CF2672">
        <w:rPr>
          <w:rFonts w:ascii="Times New Roman" w:eastAsia="Times New Roman" w:hAnsi="Times New Roman" w:cs="Times New Roman"/>
          <w:color w:val="000000"/>
          <w:sz w:val="28"/>
          <w:szCs w:val="28"/>
          <w:lang w:eastAsia="ru-RU"/>
        </w:rPr>
        <w:t xml:space="preserve"> </w:t>
      </w:r>
      <w:r w:rsidRPr="00CF2672">
        <w:rPr>
          <w:rFonts w:ascii="Times New Roman" w:eastAsia="Times New Roman" w:hAnsi="Times New Roman" w:cs="Times New Roman"/>
          <w:sz w:val="28"/>
          <w:szCs w:val="28"/>
          <w:lang w:eastAsia="ru-RU"/>
        </w:rPr>
        <w:t>повышение уровня внешнего благоустройства и санитарного содержания сумонов и пгт. Каа-Хем муниципального района «Кызылский кожуун».</w:t>
      </w:r>
    </w:p>
    <w:p w:rsidR="00C73D50" w:rsidRPr="00CA3730" w:rsidRDefault="00C73D50" w:rsidP="00C73D50">
      <w:pPr>
        <w:spacing w:after="0" w:line="240" w:lineRule="auto"/>
        <w:ind w:firstLine="708"/>
        <w:jc w:val="both"/>
        <w:rPr>
          <w:rFonts w:ascii="Times New Roman" w:eastAsia="Times New Roman" w:hAnsi="Times New Roman" w:cs="Times New Roman"/>
          <w:sz w:val="28"/>
          <w:szCs w:val="28"/>
          <w:lang w:eastAsia="ru-RU"/>
        </w:rPr>
      </w:pPr>
      <w:r w:rsidRPr="00CA3730">
        <w:rPr>
          <w:rFonts w:ascii="Times New Roman" w:eastAsia="Times New Roman" w:hAnsi="Times New Roman" w:cs="Times New Roman"/>
          <w:sz w:val="28"/>
          <w:szCs w:val="28"/>
          <w:lang w:eastAsia="ru-RU"/>
        </w:rPr>
        <w:t xml:space="preserve">Была проведена усиленная работа по организации уборки и вывоза мусора на территории кожууна. </w:t>
      </w:r>
    </w:p>
    <w:p w:rsidR="00C73D50" w:rsidRPr="00CA3730" w:rsidRDefault="00C73D50" w:rsidP="00C73D50">
      <w:pPr>
        <w:shd w:val="clear" w:color="auto" w:fill="FFFFFF"/>
        <w:spacing w:after="0" w:line="240" w:lineRule="auto"/>
        <w:jc w:val="both"/>
        <w:rPr>
          <w:rFonts w:ascii="Times New Roman" w:eastAsia="Times New Roman" w:hAnsi="Times New Roman" w:cs="Times New Roman"/>
          <w:sz w:val="28"/>
          <w:szCs w:val="28"/>
          <w:lang w:eastAsia="ru-RU"/>
        </w:rPr>
      </w:pPr>
      <w:r w:rsidRPr="00CA3730">
        <w:rPr>
          <w:rFonts w:ascii="Times New Roman" w:eastAsia="Times New Roman" w:hAnsi="Times New Roman" w:cs="Times New Roman"/>
          <w:sz w:val="28"/>
          <w:szCs w:val="28"/>
          <w:lang w:eastAsia="ru-RU"/>
        </w:rPr>
        <w:tab/>
        <w:t xml:space="preserve">- </w:t>
      </w:r>
      <w:r w:rsidR="002F04F6" w:rsidRPr="00CA3730">
        <w:rPr>
          <w:rFonts w:ascii="Times New Roman" w:eastAsia="Times New Roman" w:hAnsi="Times New Roman" w:cs="Times New Roman"/>
          <w:sz w:val="28"/>
          <w:szCs w:val="28"/>
          <w:lang w:eastAsia="ru-RU"/>
        </w:rPr>
        <w:t xml:space="preserve">проведены </w:t>
      </w:r>
      <w:r w:rsidR="00CA3730" w:rsidRPr="00CA3730">
        <w:rPr>
          <w:rFonts w:ascii="Times New Roman" w:eastAsia="Times New Roman" w:hAnsi="Times New Roman" w:cs="Times New Roman"/>
          <w:sz w:val="28"/>
          <w:szCs w:val="28"/>
          <w:lang w:eastAsia="ru-RU"/>
        </w:rPr>
        <w:t>субботники</w:t>
      </w:r>
      <w:r w:rsidRPr="00CA3730">
        <w:rPr>
          <w:rFonts w:ascii="Times New Roman" w:eastAsia="Times New Roman" w:hAnsi="Times New Roman" w:cs="Times New Roman"/>
          <w:sz w:val="28"/>
          <w:szCs w:val="28"/>
          <w:lang w:eastAsia="ru-RU"/>
        </w:rPr>
        <w:t>;</w:t>
      </w:r>
    </w:p>
    <w:p w:rsidR="00C73D50" w:rsidRPr="00CA3730" w:rsidRDefault="00C73D50" w:rsidP="00C73D50">
      <w:pPr>
        <w:shd w:val="clear" w:color="auto" w:fill="FFFFFF"/>
        <w:spacing w:after="0" w:line="240" w:lineRule="auto"/>
        <w:jc w:val="both"/>
        <w:rPr>
          <w:rFonts w:ascii="Times New Roman" w:eastAsia="Times New Roman" w:hAnsi="Times New Roman" w:cs="Times New Roman"/>
          <w:sz w:val="28"/>
          <w:szCs w:val="28"/>
          <w:lang w:eastAsia="ru-RU"/>
        </w:rPr>
      </w:pPr>
      <w:r w:rsidRPr="00CA3730">
        <w:rPr>
          <w:rFonts w:ascii="Times New Roman" w:eastAsia="Times New Roman" w:hAnsi="Times New Roman" w:cs="Times New Roman"/>
          <w:sz w:val="28"/>
          <w:szCs w:val="28"/>
          <w:lang w:eastAsia="ru-RU"/>
        </w:rPr>
        <w:tab/>
        <w:t>- приведены в надлежащий вид фасады зданий и сооружений.</w:t>
      </w:r>
    </w:p>
    <w:p w:rsidR="00C73D50" w:rsidRPr="00CA3730" w:rsidRDefault="00C73D50" w:rsidP="007D3F3B">
      <w:pPr>
        <w:shd w:val="clear" w:color="auto" w:fill="FFFFFF"/>
        <w:spacing w:after="0" w:line="240" w:lineRule="auto"/>
        <w:jc w:val="both"/>
        <w:rPr>
          <w:rFonts w:ascii="Times New Roman" w:eastAsia="Times New Roman" w:hAnsi="Times New Roman" w:cs="Times New Roman"/>
          <w:sz w:val="28"/>
          <w:szCs w:val="28"/>
          <w:lang w:eastAsia="ru-RU"/>
        </w:rPr>
      </w:pPr>
      <w:r w:rsidRPr="00CA3730">
        <w:rPr>
          <w:rFonts w:ascii="Times New Roman" w:eastAsia="Times New Roman" w:hAnsi="Times New Roman" w:cs="Times New Roman"/>
          <w:sz w:val="28"/>
          <w:szCs w:val="28"/>
          <w:lang w:eastAsia="ru-RU"/>
        </w:rPr>
        <w:tab/>
        <w:t xml:space="preserve">- в рамках озеленения территорий посажено </w:t>
      </w:r>
      <w:r w:rsidR="00F77538" w:rsidRPr="00CA3730">
        <w:rPr>
          <w:rFonts w:ascii="Times New Roman" w:eastAsia="Times New Roman" w:hAnsi="Times New Roman" w:cs="Times New Roman"/>
          <w:sz w:val="28"/>
          <w:szCs w:val="28"/>
          <w:lang w:eastAsia="ru-RU"/>
        </w:rPr>
        <w:t>1365</w:t>
      </w:r>
      <w:r w:rsidRPr="00CA3730">
        <w:rPr>
          <w:rFonts w:ascii="Times New Roman" w:eastAsia="Times New Roman" w:hAnsi="Times New Roman" w:cs="Times New Roman"/>
          <w:sz w:val="28"/>
          <w:szCs w:val="28"/>
          <w:lang w:eastAsia="ru-RU"/>
        </w:rPr>
        <w:t xml:space="preserve"> кустарников и саженцев, более 364 цветочных клумб</w:t>
      </w:r>
      <w:r w:rsidR="00BE2D26">
        <w:rPr>
          <w:rFonts w:ascii="Times New Roman" w:eastAsia="Times New Roman" w:hAnsi="Times New Roman" w:cs="Times New Roman"/>
          <w:sz w:val="28"/>
          <w:szCs w:val="28"/>
          <w:lang w:eastAsia="ru-RU"/>
        </w:rPr>
        <w:t xml:space="preserve"> (приобретены семена цветов)</w:t>
      </w:r>
      <w:r w:rsidRPr="00CA3730">
        <w:rPr>
          <w:rFonts w:ascii="Times New Roman" w:eastAsia="Times New Roman" w:hAnsi="Times New Roman" w:cs="Times New Roman"/>
          <w:sz w:val="28"/>
          <w:szCs w:val="28"/>
          <w:lang w:eastAsia="ru-RU"/>
        </w:rPr>
        <w:t xml:space="preserve">. </w:t>
      </w:r>
    </w:p>
    <w:p w:rsidR="00A03D60" w:rsidRPr="00A03D60" w:rsidRDefault="00A03D60" w:rsidP="00A03D60">
      <w:pPr>
        <w:spacing w:after="0" w:line="240" w:lineRule="auto"/>
        <w:ind w:firstLine="708"/>
        <w:jc w:val="both"/>
        <w:rPr>
          <w:rFonts w:ascii="Times New Roman" w:eastAsia="Calibri" w:hAnsi="Times New Roman" w:cs="Times New Roman"/>
          <w:sz w:val="28"/>
          <w:szCs w:val="28"/>
          <w:vertAlign w:val="superscript"/>
        </w:rPr>
      </w:pPr>
      <w:r w:rsidRPr="00A03D60">
        <w:rPr>
          <w:rFonts w:ascii="Times New Roman" w:eastAsia="Calibri" w:hAnsi="Times New Roman" w:cs="Times New Roman"/>
          <w:sz w:val="28"/>
          <w:szCs w:val="28"/>
        </w:rPr>
        <w:t>За 2022 год объем вывезенных твердых коммунальных отходов по кожууну составил около 8 тыс. тонн, ликвидировано 3 несанкционированных свалок (пгт.Каа-Хем, с. Сукпак, с. Целинное) с общим объемом отходов около 47,4 тыс. м</w:t>
      </w:r>
      <w:r w:rsidRPr="00A03D60">
        <w:rPr>
          <w:rFonts w:ascii="Times New Roman" w:eastAsia="Calibri" w:hAnsi="Times New Roman" w:cs="Times New Roman"/>
          <w:sz w:val="24"/>
          <w:szCs w:val="24"/>
          <w:vertAlign w:val="superscript"/>
        </w:rPr>
        <w:t>3</w:t>
      </w:r>
      <w:r w:rsidRPr="00A03D60">
        <w:rPr>
          <w:rFonts w:ascii="Times New Roman" w:eastAsia="Calibri" w:hAnsi="Times New Roman" w:cs="Times New Roman"/>
          <w:sz w:val="28"/>
          <w:szCs w:val="28"/>
        </w:rPr>
        <w:t>, установлено 122 бункеров в пгт. Каа-Хем и сельских поселениях</w:t>
      </w:r>
      <w:r w:rsidR="00BE2D26">
        <w:rPr>
          <w:rFonts w:ascii="Times New Roman" w:eastAsia="Calibri" w:hAnsi="Times New Roman" w:cs="Times New Roman"/>
          <w:sz w:val="28"/>
          <w:szCs w:val="28"/>
        </w:rPr>
        <w:t xml:space="preserve"> (оплачены услуги за транспортировку, перевозку бункеров)</w:t>
      </w:r>
      <w:r w:rsidRPr="00A03D60">
        <w:rPr>
          <w:rFonts w:ascii="Times New Roman" w:eastAsia="Calibri" w:hAnsi="Times New Roman" w:cs="Times New Roman"/>
          <w:sz w:val="28"/>
          <w:szCs w:val="28"/>
        </w:rPr>
        <w:t>.</w:t>
      </w:r>
    </w:p>
    <w:p w:rsidR="00C73D50" w:rsidRPr="00CA3730" w:rsidRDefault="00C73D50" w:rsidP="00C73D50">
      <w:pPr>
        <w:spacing w:after="0" w:line="240" w:lineRule="auto"/>
        <w:ind w:firstLine="708"/>
        <w:jc w:val="both"/>
        <w:rPr>
          <w:rFonts w:ascii="Times New Roman" w:eastAsia="Times New Roman" w:hAnsi="Times New Roman" w:cs="Times New Roman"/>
          <w:sz w:val="28"/>
          <w:szCs w:val="28"/>
          <w:lang w:eastAsia="ru-RU"/>
        </w:rPr>
      </w:pPr>
      <w:r w:rsidRPr="00CA3730">
        <w:rPr>
          <w:rFonts w:ascii="Times New Roman" w:eastAsia="Times New Roman" w:hAnsi="Times New Roman" w:cs="Times New Roman"/>
          <w:sz w:val="28"/>
          <w:szCs w:val="28"/>
          <w:lang w:eastAsia="ru-RU"/>
        </w:rPr>
        <w:t xml:space="preserve">Реализация подпрограммы позволило достичь: </w:t>
      </w:r>
    </w:p>
    <w:p w:rsidR="00C73D50" w:rsidRPr="00AC4A93" w:rsidRDefault="00C73D50" w:rsidP="00C73D50">
      <w:pPr>
        <w:widowControl w:val="0"/>
        <w:spacing w:after="0"/>
        <w:ind w:firstLine="708"/>
        <w:jc w:val="both"/>
        <w:rPr>
          <w:rFonts w:ascii="Times New Roman" w:eastAsia="Times New Roman" w:hAnsi="Times New Roman" w:cs="Times New Roman"/>
          <w:sz w:val="28"/>
          <w:szCs w:val="28"/>
          <w:lang w:eastAsia="ru-RU"/>
        </w:rPr>
      </w:pPr>
      <w:r w:rsidRPr="00CA3730">
        <w:rPr>
          <w:rFonts w:ascii="Times New Roman" w:eastAsia="Times New Roman" w:hAnsi="Times New Roman" w:cs="Times New Roman"/>
          <w:sz w:val="28"/>
          <w:szCs w:val="28"/>
          <w:lang w:eastAsia="ru-RU"/>
        </w:rPr>
        <w:t>-содержание зеленых насаждений;</w:t>
      </w:r>
    </w:p>
    <w:p w:rsidR="00C73D50" w:rsidRPr="00AC4A93" w:rsidRDefault="00C73D50" w:rsidP="00C73D50">
      <w:pPr>
        <w:spacing w:after="0"/>
        <w:ind w:firstLine="708"/>
        <w:jc w:val="both"/>
        <w:rPr>
          <w:rFonts w:ascii="Times New Roman" w:eastAsia="Times New Roman" w:hAnsi="Times New Roman" w:cs="Times New Roman"/>
          <w:sz w:val="28"/>
          <w:szCs w:val="28"/>
          <w:lang w:eastAsia="ru-RU"/>
        </w:rPr>
      </w:pPr>
      <w:r w:rsidRPr="00AC4A93">
        <w:rPr>
          <w:rFonts w:ascii="Times New Roman" w:eastAsia="Times New Roman" w:hAnsi="Times New Roman" w:cs="Times New Roman"/>
          <w:sz w:val="28"/>
          <w:szCs w:val="28"/>
          <w:lang w:eastAsia="ru-RU"/>
        </w:rPr>
        <w:t>- повышение общего уровня благоустройства района.</w:t>
      </w:r>
    </w:p>
    <w:p w:rsidR="00C73D50" w:rsidRPr="00CA3730" w:rsidRDefault="00C73D50" w:rsidP="00C73D50">
      <w:pPr>
        <w:spacing w:after="0" w:line="240" w:lineRule="auto"/>
        <w:ind w:firstLine="567"/>
        <w:jc w:val="both"/>
        <w:rPr>
          <w:rFonts w:ascii="Times New Roman" w:eastAsia="Times New Roman" w:hAnsi="Times New Roman" w:cs="Times New Roman"/>
          <w:sz w:val="28"/>
          <w:szCs w:val="28"/>
          <w:lang w:eastAsia="ru-RU"/>
        </w:rPr>
      </w:pPr>
      <w:r w:rsidRPr="00CA3730">
        <w:rPr>
          <w:rFonts w:ascii="Times New Roman" w:eastAsia="Times New Roman" w:hAnsi="Times New Roman" w:cs="Times New Roman"/>
          <w:sz w:val="28"/>
          <w:szCs w:val="28"/>
          <w:lang w:eastAsia="ru-RU"/>
        </w:rPr>
        <w:t>По итогам реализации подпрограммы в 20</w:t>
      </w:r>
      <w:r w:rsidR="00CA3730" w:rsidRPr="00CA3730">
        <w:rPr>
          <w:rFonts w:ascii="Times New Roman" w:eastAsia="Times New Roman" w:hAnsi="Times New Roman" w:cs="Times New Roman"/>
          <w:sz w:val="28"/>
          <w:szCs w:val="28"/>
          <w:lang w:eastAsia="ru-RU"/>
        </w:rPr>
        <w:t>22</w:t>
      </w:r>
      <w:r w:rsidRPr="00CA3730">
        <w:rPr>
          <w:rFonts w:ascii="Times New Roman" w:eastAsia="Times New Roman" w:hAnsi="Times New Roman" w:cs="Times New Roman"/>
          <w:sz w:val="28"/>
          <w:szCs w:val="28"/>
          <w:lang w:eastAsia="ru-RU"/>
        </w:rPr>
        <w:t xml:space="preserve"> году средний уровень достижения показателей результативности выполнения подпрограммных мероприятий </w:t>
      </w:r>
      <w:r w:rsidR="00FB2E09" w:rsidRPr="00CA3730">
        <w:rPr>
          <w:rFonts w:ascii="Times New Roman" w:eastAsia="Times New Roman" w:hAnsi="Times New Roman" w:cs="Times New Roman"/>
          <w:sz w:val="28"/>
          <w:szCs w:val="28"/>
          <w:lang w:eastAsia="ru-RU"/>
        </w:rPr>
        <w:t>является средне эффективной.</w:t>
      </w:r>
      <w:r w:rsidRPr="00CA3730">
        <w:rPr>
          <w:rFonts w:ascii="Times New Roman" w:eastAsia="Times New Roman" w:hAnsi="Times New Roman" w:cs="Times New Roman"/>
          <w:sz w:val="28"/>
          <w:szCs w:val="28"/>
          <w:lang w:eastAsia="ru-RU"/>
        </w:rPr>
        <w:t xml:space="preserve"> </w:t>
      </w:r>
    </w:p>
    <w:p w:rsidR="00C73D50" w:rsidRPr="00887664" w:rsidRDefault="00C73D50" w:rsidP="00C73D50">
      <w:pPr>
        <w:widowControl w:val="0"/>
        <w:suppressAutoHyphens/>
        <w:snapToGrid w:val="0"/>
        <w:spacing w:after="0"/>
        <w:ind w:firstLine="567"/>
        <w:jc w:val="both"/>
        <w:rPr>
          <w:rFonts w:ascii="Times New Roman" w:eastAsia="Times New Roman" w:hAnsi="Times New Roman" w:cs="Times New Roman"/>
          <w:sz w:val="28"/>
          <w:szCs w:val="28"/>
          <w:lang w:eastAsia="ru-RU"/>
        </w:rPr>
      </w:pPr>
      <w:r w:rsidRPr="00887664">
        <w:rPr>
          <w:rFonts w:ascii="Times New Roman" w:eastAsia="Times New Roman" w:hAnsi="Times New Roman" w:cs="Times New Roman"/>
          <w:sz w:val="28"/>
          <w:szCs w:val="28"/>
          <w:lang w:eastAsia="ru-RU"/>
        </w:rPr>
        <w:t>Достижение целевых показателей программы:</w:t>
      </w:r>
    </w:p>
    <w:p w:rsidR="00C73D50" w:rsidRPr="00887664" w:rsidRDefault="00C73D50" w:rsidP="00C73D50">
      <w:pPr>
        <w:widowControl w:val="0"/>
        <w:suppressAutoHyphens/>
        <w:snapToGrid w:val="0"/>
        <w:spacing w:after="0"/>
        <w:jc w:val="both"/>
        <w:rPr>
          <w:rFonts w:ascii="Times New Roman" w:eastAsia="Times New Roman" w:hAnsi="Times New Roman" w:cs="Times New Roman"/>
          <w:sz w:val="28"/>
          <w:szCs w:val="28"/>
          <w:lang w:eastAsia="ru-RU"/>
        </w:rPr>
      </w:pPr>
      <w:r w:rsidRPr="00887664">
        <w:rPr>
          <w:rFonts w:ascii="Times New Roman" w:eastAsia="Times New Roman" w:hAnsi="Times New Roman" w:cs="Times New Roman"/>
          <w:sz w:val="28"/>
          <w:szCs w:val="28"/>
          <w:lang w:eastAsia="ru-RU"/>
        </w:rPr>
        <w:t xml:space="preserve">- доля утечек и неучтенного расхода воды в суммарном объеме воды, поданной </w:t>
      </w:r>
      <w:r w:rsidRPr="00887664">
        <w:rPr>
          <w:rFonts w:ascii="Times New Roman" w:eastAsia="Times New Roman" w:hAnsi="Times New Roman" w:cs="Times New Roman"/>
          <w:sz w:val="28"/>
          <w:szCs w:val="28"/>
          <w:lang w:eastAsia="ru-RU"/>
        </w:rPr>
        <w:lastRenderedPageBreak/>
        <w:t>в сеть 10% - не исполнена;</w:t>
      </w:r>
    </w:p>
    <w:p w:rsidR="00C73D50" w:rsidRPr="00887664" w:rsidRDefault="00C73D50" w:rsidP="00C73D50">
      <w:pPr>
        <w:widowControl w:val="0"/>
        <w:suppressAutoHyphens/>
        <w:snapToGrid w:val="0"/>
        <w:spacing w:after="0"/>
        <w:jc w:val="both"/>
        <w:rPr>
          <w:rFonts w:ascii="Times New Roman" w:eastAsia="Times New Roman" w:hAnsi="Times New Roman" w:cs="Times New Roman"/>
          <w:sz w:val="28"/>
          <w:szCs w:val="28"/>
          <w:lang w:eastAsia="ru-RU"/>
        </w:rPr>
      </w:pPr>
      <w:r w:rsidRPr="00887664">
        <w:rPr>
          <w:rFonts w:ascii="Times New Roman" w:eastAsia="Times New Roman" w:hAnsi="Times New Roman" w:cs="Times New Roman"/>
          <w:sz w:val="28"/>
          <w:szCs w:val="28"/>
          <w:lang w:eastAsia="ru-RU"/>
        </w:rPr>
        <w:t xml:space="preserve">- содержание зеленых насаждений </w:t>
      </w:r>
      <w:r w:rsidR="004F4B13" w:rsidRPr="00887664">
        <w:rPr>
          <w:rFonts w:ascii="Times New Roman" w:eastAsia="Times New Roman" w:hAnsi="Times New Roman" w:cs="Times New Roman"/>
          <w:sz w:val="28"/>
          <w:szCs w:val="28"/>
          <w:lang w:eastAsia="ru-RU"/>
        </w:rPr>
        <w:t>1365</w:t>
      </w:r>
      <w:r w:rsidRPr="00887664">
        <w:rPr>
          <w:rFonts w:ascii="Times New Roman" w:eastAsia="Times New Roman" w:hAnsi="Times New Roman" w:cs="Times New Roman"/>
          <w:sz w:val="28"/>
          <w:szCs w:val="28"/>
          <w:lang w:eastAsia="ru-RU"/>
        </w:rPr>
        <w:t xml:space="preserve"> – исполнена;</w:t>
      </w:r>
    </w:p>
    <w:p w:rsidR="00C73D50" w:rsidRPr="00887664" w:rsidRDefault="00C73D50" w:rsidP="00C73D50">
      <w:pPr>
        <w:widowControl w:val="0"/>
        <w:suppressAutoHyphens/>
        <w:snapToGrid w:val="0"/>
        <w:spacing w:after="0"/>
        <w:jc w:val="both"/>
        <w:rPr>
          <w:rFonts w:ascii="Times New Roman" w:eastAsia="Times New Roman" w:hAnsi="Times New Roman" w:cs="Times New Roman"/>
          <w:sz w:val="28"/>
          <w:szCs w:val="28"/>
          <w:lang w:eastAsia="ru-RU"/>
        </w:rPr>
      </w:pPr>
      <w:r w:rsidRPr="00887664">
        <w:rPr>
          <w:rFonts w:ascii="Times New Roman" w:eastAsia="Times New Roman" w:hAnsi="Times New Roman" w:cs="Times New Roman"/>
          <w:sz w:val="28"/>
          <w:szCs w:val="28"/>
          <w:lang w:eastAsia="ru-RU"/>
        </w:rPr>
        <w:t xml:space="preserve">- содержание мест захоронения (кладбища) 0 единиц от плана 1 единица – не </w:t>
      </w:r>
    </w:p>
    <w:p w:rsidR="00C73D50" w:rsidRPr="00887664" w:rsidRDefault="00C73D50" w:rsidP="00C73D50">
      <w:pPr>
        <w:widowControl w:val="0"/>
        <w:suppressAutoHyphens/>
        <w:snapToGrid w:val="0"/>
        <w:spacing w:after="0"/>
        <w:jc w:val="both"/>
        <w:rPr>
          <w:rFonts w:ascii="Times New Roman" w:eastAsia="Times New Roman" w:hAnsi="Times New Roman" w:cs="Times New Roman"/>
          <w:sz w:val="28"/>
          <w:szCs w:val="28"/>
          <w:lang w:eastAsia="ru-RU"/>
        </w:rPr>
      </w:pPr>
      <w:r w:rsidRPr="00887664">
        <w:rPr>
          <w:rFonts w:ascii="Times New Roman" w:eastAsia="Times New Roman" w:hAnsi="Times New Roman" w:cs="Times New Roman"/>
          <w:sz w:val="28"/>
          <w:szCs w:val="28"/>
          <w:lang w:eastAsia="ru-RU"/>
        </w:rPr>
        <w:t>исполнена.</w:t>
      </w:r>
    </w:p>
    <w:p w:rsidR="00C73D50" w:rsidRPr="00CA3730" w:rsidRDefault="00C73D50" w:rsidP="00C73D50">
      <w:pPr>
        <w:widowControl w:val="0"/>
        <w:suppressAutoHyphens/>
        <w:snapToGrid w:val="0"/>
        <w:spacing w:after="0"/>
        <w:ind w:firstLine="708"/>
        <w:jc w:val="both"/>
        <w:rPr>
          <w:rFonts w:ascii="Times New Roman" w:eastAsia="Times New Roman" w:hAnsi="Times New Roman" w:cs="Times New Roman"/>
          <w:sz w:val="28"/>
          <w:szCs w:val="28"/>
          <w:lang w:eastAsia="ru-RU"/>
        </w:rPr>
      </w:pPr>
      <w:r w:rsidRPr="00CA3730">
        <w:rPr>
          <w:rFonts w:ascii="Times New Roman" w:eastAsia="Times New Roman" w:hAnsi="Times New Roman" w:cs="Times New Roman"/>
          <w:sz w:val="28"/>
          <w:szCs w:val="28"/>
          <w:lang w:eastAsia="ru-RU"/>
        </w:rPr>
        <w:t>Предложения:</w:t>
      </w:r>
    </w:p>
    <w:p w:rsidR="009B4A5F" w:rsidRPr="00CA3730" w:rsidRDefault="00C73D50" w:rsidP="002D4CE7">
      <w:pPr>
        <w:widowControl w:val="0"/>
        <w:spacing w:after="0" w:line="240" w:lineRule="auto"/>
        <w:ind w:right="120"/>
        <w:jc w:val="both"/>
        <w:rPr>
          <w:rFonts w:ascii="Times New Roman" w:eastAsia="Times New Roman" w:hAnsi="Times New Roman" w:cs="Times New Roman"/>
          <w:color w:val="000000"/>
          <w:sz w:val="28"/>
          <w:szCs w:val="28"/>
          <w:lang w:eastAsia="ru-RU" w:bidi="ru-RU"/>
        </w:rPr>
      </w:pPr>
      <w:r w:rsidRPr="00CA3730">
        <w:rPr>
          <w:rFonts w:ascii="Times New Roman" w:eastAsia="Times New Roman" w:hAnsi="Times New Roman" w:cs="Times New Roman"/>
          <w:sz w:val="28"/>
          <w:szCs w:val="28"/>
          <w:lang w:eastAsia="ru-RU"/>
        </w:rPr>
        <w:t>-</w:t>
      </w:r>
      <w:r w:rsidR="00CA3730" w:rsidRPr="00CA3730">
        <w:rPr>
          <w:rFonts w:ascii="Times New Roman" w:eastAsia="Times New Roman" w:hAnsi="Times New Roman" w:cs="Times New Roman"/>
          <w:color w:val="000000"/>
          <w:sz w:val="28"/>
          <w:szCs w:val="28"/>
          <w:lang w:eastAsia="ru-RU" w:bidi="ru-RU"/>
        </w:rPr>
        <w:t xml:space="preserve"> реализация муниципальной программы;</w:t>
      </w:r>
    </w:p>
    <w:p w:rsidR="00CA3730" w:rsidRDefault="00CA3730" w:rsidP="002D4CE7">
      <w:pPr>
        <w:widowControl w:val="0"/>
        <w:spacing w:after="0" w:line="240" w:lineRule="auto"/>
        <w:ind w:right="1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внесение изменений по показателям в программу.</w:t>
      </w:r>
    </w:p>
    <w:p w:rsidR="00887664" w:rsidRDefault="00887664" w:rsidP="002D4CE7">
      <w:pPr>
        <w:widowControl w:val="0"/>
        <w:spacing w:after="0" w:line="240" w:lineRule="auto"/>
        <w:ind w:right="120"/>
        <w:jc w:val="both"/>
        <w:rPr>
          <w:rFonts w:ascii="Times New Roman" w:eastAsia="Times New Roman" w:hAnsi="Times New Roman" w:cs="Times New Roman"/>
          <w:color w:val="000000"/>
          <w:sz w:val="28"/>
          <w:szCs w:val="28"/>
          <w:lang w:eastAsia="ru-RU" w:bidi="ru-RU"/>
        </w:rPr>
      </w:pPr>
    </w:p>
    <w:p w:rsidR="00887664" w:rsidRDefault="00887664" w:rsidP="002D4CE7">
      <w:pPr>
        <w:widowControl w:val="0"/>
        <w:spacing w:after="0" w:line="240" w:lineRule="auto"/>
        <w:ind w:right="120"/>
        <w:jc w:val="both"/>
        <w:rPr>
          <w:rFonts w:ascii="Times New Roman" w:eastAsia="Times New Roman" w:hAnsi="Times New Roman" w:cs="Times New Roman"/>
          <w:color w:val="000000"/>
          <w:sz w:val="28"/>
          <w:szCs w:val="28"/>
          <w:lang w:eastAsia="ru-RU" w:bidi="ru-RU"/>
        </w:rPr>
      </w:pPr>
    </w:p>
    <w:p w:rsidR="00887664" w:rsidRPr="00887664" w:rsidRDefault="00887664" w:rsidP="00887664">
      <w:pPr>
        <w:widowControl w:val="0"/>
        <w:spacing w:after="0" w:line="240" w:lineRule="auto"/>
        <w:ind w:right="120"/>
        <w:jc w:val="center"/>
        <w:rPr>
          <w:rFonts w:ascii="Times New Roman" w:eastAsia="Times New Roman" w:hAnsi="Times New Roman" w:cs="Times New Roman"/>
          <w:b/>
          <w:color w:val="000000"/>
          <w:sz w:val="28"/>
          <w:szCs w:val="28"/>
          <w:lang w:eastAsia="ru-RU" w:bidi="ru-RU"/>
        </w:rPr>
      </w:pPr>
      <w:r w:rsidRPr="00887664">
        <w:rPr>
          <w:rFonts w:ascii="Times New Roman" w:eastAsia="Times New Roman" w:hAnsi="Times New Roman" w:cs="Times New Roman"/>
          <w:b/>
          <w:color w:val="000000"/>
          <w:sz w:val="28"/>
          <w:szCs w:val="28"/>
          <w:lang w:eastAsia="ru-RU" w:bidi="ru-RU"/>
        </w:rPr>
        <w:t>Подпрограмма «</w:t>
      </w:r>
      <w:r>
        <w:rPr>
          <w:rFonts w:ascii="Times New Roman" w:eastAsia="Times New Roman" w:hAnsi="Times New Roman" w:cs="Times New Roman"/>
          <w:b/>
          <w:color w:val="000000"/>
          <w:sz w:val="28"/>
          <w:szCs w:val="28"/>
          <w:lang w:eastAsia="ru-RU" w:bidi="ru-RU"/>
        </w:rPr>
        <w:t>Коммунальное хозяйство</w:t>
      </w:r>
      <w:r w:rsidRPr="00887664">
        <w:rPr>
          <w:rFonts w:ascii="Times New Roman" w:eastAsia="Times New Roman" w:hAnsi="Times New Roman" w:cs="Times New Roman"/>
          <w:b/>
          <w:color w:val="000000"/>
          <w:sz w:val="28"/>
          <w:szCs w:val="28"/>
          <w:lang w:eastAsia="ru-RU" w:bidi="ru-RU"/>
        </w:rPr>
        <w:t>»</w:t>
      </w:r>
    </w:p>
    <w:p w:rsidR="00887664" w:rsidRPr="00887664" w:rsidRDefault="00887664" w:rsidP="00887664">
      <w:pPr>
        <w:widowControl w:val="0"/>
        <w:spacing w:after="0" w:line="240" w:lineRule="auto"/>
        <w:ind w:right="120" w:firstLine="708"/>
        <w:jc w:val="both"/>
        <w:rPr>
          <w:rFonts w:ascii="Times New Roman" w:eastAsia="Times New Roman" w:hAnsi="Times New Roman" w:cs="Times New Roman"/>
          <w:color w:val="000000"/>
          <w:sz w:val="28"/>
          <w:szCs w:val="28"/>
          <w:lang w:eastAsia="ru-RU" w:bidi="ru-RU"/>
        </w:rPr>
      </w:pPr>
      <w:r w:rsidRPr="00887664">
        <w:rPr>
          <w:rFonts w:ascii="Times New Roman" w:eastAsia="Times New Roman" w:hAnsi="Times New Roman" w:cs="Times New Roman"/>
          <w:color w:val="000000"/>
          <w:sz w:val="28"/>
          <w:szCs w:val="28"/>
          <w:lang w:eastAsia="ru-RU" w:bidi="ru-RU"/>
        </w:rPr>
        <w:t xml:space="preserve">Основные цели подпрограммы:  </w:t>
      </w:r>
    </w:p>
    <w:p w:rsidR="00887664" w:rsidRPr="00887664" w:rsidRDefault="00887664" w:rsidP="00887664">
      <w:pPr>
        <w:widowControl w:val="0"/>
        <w:spacing w:after="0" w:line="240" w:lineRule="auto"/>
        <w:ind w:right="120" w:firstLine="708"/>
        <w:jc w:val="both"/>
        <w:rPr>
          <w:rFonts w:ascii="Times New Roman" w:eastAsia="Times New Roman" w:hAnsi="Times New Roman" w:cs="Times New Roman"/>
          <w:color w:val="000000"/>
          <w:sz w:val="28"/>
          <w:szCs w:val="28"/>
          <w:lang w:eastAsia="ru-RU" w:bidi="ru-RU"/>
        </w:rPr>
      </w:pPr>
      <w:r w:rsidRPr="00887664">
        <w:rPr>
          <w:rFonts w:ascii="Times New Roman" w:eastAsia="Times New Roman" w:hAnsi="Times New Roman" w:cs="Times New Roman"/>
          <w:color w:val="000000"/>
          <w:sz w:val="28"/>
          <w:szCs w:val="28"/>
          <w:lang w:eastAsia="ru-RU" w:bidi="ru-RU"/>
        </w:rPr>
        <w:t>-</w:t>
      </w:r>
      <w:r w:rsidRPr="00887664">
        <w:rPr>
          <w:rFonts w:ascii="Times New Roman" w:eastAsia="Times New Roman" w:hAnsi="Times New Roman" w:cs="Times New Roman"/>
          <w:color w:val="000000"/>
          <w:sz w:val="28"/>
          <w:szCs w:val="28"/>
          <w:lang w:eastAsia="ru-RU" w:bidi="ru-RU"/>
        </w:rPr>
        <w:tab/>
        <w:t xml:space="preserve">уменьшение количества аварий на водопроводных сетях, снижение рисков возникновения последствий аварий; </w:t>
      </w:r>
    </w:p>
    <w:p w:rsidR="00887664" w:rsidRPr="00887664" w:rsidRDefault="00887664" w:rsidP="00887664">
      <w:pPr>
        <w:widowControl w:val="0"/>
        <w:spacing w:after="0" w:line="240" w:lineRule="auto"/>
        <w:ind w:right="120" w:firstLine="708"/>
        <w:jc w:val="both"/>
        <w:rPr>
          <w:rFonts w:ascii="Times New Roman" w:eastAsia="Times New Roman" w:hAnsi="Times New Roman" w:cs="Times New Roman"/>
          <w:color w:val="000000"/>
          <w:sz w:val="28"/>
          <w:szCs w:val="28"/>
          <w:lang w:eastAsia="ru-RU" w:bidi="ru-RU"/>
        </w:rPr>
      </w:pPr>
      <w:r w:rsidRPr="00887664">
        <w:rPr>
          <w:rFonts w:ascii="Times New Roman" w:eastAsia="Times New Roman" w:hAnsi="Times New Roman" w:cs="Times New Roman"/>
          <w:color w:val="000000"/>
          <w:sz w:val="28"/>
          <w:szCs w:val="28"/>
          <w:lang w:eastAsia="ru-RU" w:bidi="ru-RU"/>
        </w:rPr>
        <w:t>-</w:t>
      </w:r>
      <w:r w:rsidRPr="00887664">
        <w:rPr>
          <w:rFonts w:ascii="Times New Roman" w:eastAsia="Times New Roman" w:hAnsi="Times New Roman" w:cs="Times New Roman"/>
          <w:color w:val="000000"/>
          <w:sz w:val="28"/>
          <w:szCs w:val="28"/>
          <w:lang w:eastAsia="ru-RU" w:bidi="ru-RU"/>
        </w:rPr>
        <w:tab/>
        <w:t xml:space="preserve">повышение подготовленности к жизнеобеспечению населения, пострадавшего в ЧС. </w:t>
      </w:r>
    </w:p>
    <w:p w:rsidR="00887664" w:rsidRPr="00887664" w:rsidRDefault="00887664" w:rsidP="00887664">
      <w:pPr>
        <w:widowControl w:val="0"/>
        <w:spacing w:after="0" w:line="240" w:lineRule="auto"/>
        <w:ind w:right="120" w:firstLine="708"/>
        <w:jc w:val="both"/>
        <w:rPr>
          <w:rFonts w:ascii="Times New Roman" w:eastAsia="Times New Roman" w:hAnsi="Times New Roman" w:cs="Times New Roman"/>
          <w:color w:val="000000"/>
          <w:sz w:val="28"/>
          <w:szCs w:val="28"/>
          <w:lang w:eastAsia="ru-RU" w:bidi="ru-RU"/>
        </w:rPr>
      </w:pPr>
      <w:r w:rsidRPr="00887664">
        <w:rPr>
          <w:rFonts w:ascii="Times New Roman" w:eastAsia="Times New Roman" w:hAnsi="Times New Roman" w:cs="Times New Roman"/>
          <w:color w:val="000000"/>
          <w:sz w:val="28"/>
          <w:szCs w:val="28"/>
          <w:lang w:eastAsia="ru-RU" w:bidi="ru-RU"/>
        </w:rPr>
        <w:t xml:space="preserve">Основные задачи подпрограммы: </w:t>
      </w:r>
    </w:p>
    <w:p w:rsidR="00887664" w:rsidRPr="00887664" w:rsidRDefault="00887664" w:rsidP="00887664">
      <w:pPr>
        <w:widowControl w:val="0"/>
        <w:spacing w:after="0" w:line="240" w:lineRule="auto"/>
        <w:ind w:right="120" w:firstLine="708"/>
        <w:jc w:val="both"/>
        <w:rPr>
          <w:rFonts w:ascii="Times New Roman" w:eastAsia="Times New Roman" w:hAnsi="Times New Roman" w:cs="Times New Roman"/>
          <w:color w:val="000000"/>
          <w:sz w:val="28"/>
          <w:szCs w:val="28"/>
          <w:lang w:eastAsia="ru-RU" w:bidi="ru-RU"/>
        </w:rPr>
      </w:pPr>
      <w:r w:rsidRPr="00887664">
        <w:rPr>
          <w:rFonts w:ascii="Times New Roman" w:eastAsia="Times New Roman" w:hAnsi="Times New Roman" w:cs="Times New Roman"/>
          <w:color w:val="000000"/>
          <w:sz w:val="28"/>
          <w:szCs w:val="28"/>
          <w:lang w:eastAsia="ru-RU" w:bidi="ru-RU"/>
        </w:rPr>
        <w:t>-</w:t>
      </w:r>
      <w:r w:rsidRPr="00887664">
        <w:rPr>
          <w:rFonts w:ascii="Times New Roman" w:eastAsia="Times New Roman" w:hAnsi="Times New Roman" w:cs="Times New Roman"/>
          <w:color w:val="000000"/>
          <w:sz w:val="28"/>
          <w:szCs w:val="28"/>
          <w:lang w:eastAsia="ru-RU" w:bidi="ru-RU"/>
        </w:rPr>
        <w:tab/>
        <w:t xml:space="preserve">развитие инфраструктуры, создание системы ее оснащения и оптимизации управления; </w:t>
      </w:r>
    </w:p>
    <w:p w:rsidR="00887664" w:rsidRPr="00887664" w:rsidRDefault="00887664" w:rsidP="00887664">
      <w:pPr>
        <w:widowControl w:val="0"/>
        <w:spacing w:after="0" w:line="240" w:lineRule="auto"/>
        <w:ind w:right="120" w:firstLine="708"/>
        <w:jc w:val="both"/>
        <w:rPr>
          <w:rFonts w:ascii="Times New Roman" w:eastAsia="Times New Roman" w:hAnsi="Times New Roman" w:cs="Times New Roman"/>
          <w:color w:val="000000"/>
          <w:sz w:val="28"/>
          <w:szCs w:val="28"/>
          <w:lang w:eastAsia="ru-RU" w:bidi="ru-RU"/>
        </w:rPr>
      </w:pPr>
      <w:r w:rsidRPr="00887664">
        <w:rPr>
          <w:rFonts w:ascii="Times New Roman" w:eastAsia="Times New Roman" w:hAnsi="Times New Roman" w:cs="Times New Roman"/>
          <w:color w:val="000000"/>
          <w:sz w:val="28"/>
          <w:szCs w:val="28"/>
          <w:lang w:eastAsia="ru-RU" w:bidi="ru-RU"/>
        </w:rPr>
        <w:t>-</w:t>
      </w:r>
      <w:r w:rsidRPr="00887664">
        <w:rPr>
          <w:rFonts w:ascii="Times New Roman" w:eastAsia="Times New Roman" w:hAnsi="Times New Roman" w:cs="Times New Roman"/>
          <w:color w:val="000000"/>
          <w:sz w:val="28"/>
          <w:szCs w:val="28"/>
          <w:lang w:eastAsia="ru-RU" w:bidi="ru-RU"/>
        </w:rPr>
        <w:tab/>
        <w:t xml:space="preserve">обеспечение противопожарным оборудованием и совершенствование защиты объектов; </w:t>
      </w:r>
    </w:p>
    <w:p w:rsidR="00887664" w:rsidRPr="00887664" w:rsidRDefault="00887664" w:rsidP="00887664">
      <w:pPr>
        <w:widowControl w:val="0"/>
        <w:spacing w:after="0" w:line="240" w:lineRule="auto"/>
        <w:ind w:right="120" w:firstLine="708"/>
        <w:jc w:val="both"/>
        <w:rPr>
          <w:rFonts w:ascii="Times New Roman" w:eastAsia="Times New Roman" w:hAnsi="Times New Roman" w:cs="Times New Roman"/>
          <w:color w:val="000000"/>
          <w:sz w:val="28"/>
          <w:szCs w:val="28"/>
          <w:lang w:eastAsia="ru-RU" w:bidi="ru-RU"/>
        </w:rPr>
      </w:pPr>
      <w:r w:rsidRPr="00887664">
        <w:rPr>
          <w:rFonts w:ascii="Times New Roman" w:eastAsia="Times New Roman" w:hAnsi="Times New Roman" w:cs="Times New Roman"/>
          <w:color w:val="000000"/>
          <w:sz w:val="28"/>
          <w:szCs w:val="28"/>
          <w:lang w:eastAsia="ru-RU" w:bidi="ru-RU"/>
        </w:rPr>
        <w:t>-</w:t>
      </w:r>
      <w:r w:rsidRPr="00887664">
        <w:rPr>
          <w:rFonts w:ascii="Times New Roman" w:eastAsia="Times New Roman" w:hAnsi="Times New Roman" w:cs="Times New Roman"/>
          <w:color w:val="000000"/>
          <w:sz w:val="28"/>
          <w:szCs w:val="28"/>
          <w:lang w:eastAsia="ru-RU" w:bidi="ru-RU"/>
        </w:rPr>
        <w:tab/>
        <w:t xml:space="preserve">разработка и реализация мероприятий, направленных </w:t>
      </w:r>
      <w:r w:rsidR="0014258E">
        <w:rPr>
          <w:rFonts w:ascii="Times New Roman" w:eastAsia="Times New Roman" w:hAnsi="Times New Roman" w:cs="Times New Roman"/>
          <w:color w:val="000000"/>
          <w:sz w:val="28"/>
          <w:szCs w:val="28"/>
          <w:lang w:eastAsia="ru-RU" w:bidi="ru-RU"/>
        </w:rPr>
        <w:t>на обеспечение население водой.</w:t>
      </w:r>
    </w:p>
    <w:p w:rsidR="0014258E" w:rsidRPr="00F64770" w:rsidRDefault="00F64770" w:rsidP="0014258E">
      <w:pPr>
        <w:widowControl w:val="0"/>
        <w:spacing w:after="0" w:line="240" w:lineRule="auto"/>
        <w:ind w:right="120" w:firstLine="708"/>
        <w:jc w:val="both"/>
        <w:rPr>
          <w:rFonts w:ascii="Times New Roman" w:eastAsia="Times New Roman" w:hAnsi="Times New Roman" w:cs="Times New Roman"/>
          <w:color w:val="000000"/>
          <w:sz w:val="28"/>
          <w:szCs w:val="28"/>
          <w:lang w:eastAsia="ru-RU" w:bidi="ru-RU"/>
        </w:rPr>
      </w:pPr>
      <w:r w:rsidRPr="00F64770">
        <w:rPr>
          <w:rFonts w:ascii="Times New Roman" w:eastAsia="Times New Roman" w:hAnsi="Times New Roman" w:cs="Times New Roman"/>
          <w:color w:val="000000"/>
          <w:sz w:val="28"/>
          <w:szCs w:val="28"/>
          <w:lang w:eastAsia="ru-RU" w:bidi="ru-RU"/>
        </w:rPr>
        <w:t>В 2022 году было проведено обследование технического состояния котельной ООО «Услуги ВИС».</w:t>
      </w:r>
    </w:p>
    <w:p w:rsidR="00F64770" w:rsidRPr="00F64770" w:rsidRDefault="00F64770" w:rsidP="0014258E">
      <w:pPr>
        <w:widowControl w:val="0"/>
        <w:spacing w:after="0" w:line="240" w:lineRule="auto"/>
        <w:ind w:right="120" w:firstLine="708"/>
        <w:jc w:val="both"/>
        <w:rPr>
          <w:rFonts w:ascii="Times New Roman" w:eastAsia="Times New Roman" w:hAnsi="Times New Roman" w:cs="Times New Roman"/>
          <w:color w:val="000000"/>
          <w:sz w:val="28"/>
          <w:szCs w:val="28"/>
          <w:lang w:eastAsia="ru-RU" w:bidi="ru-RU"/>
        </w:rPr>
      </w:pPr>
      <w:r w:rsidRPr="00F64770">
        <w:rPr>
          <w:rFonts w:ascii="Times New Roman" w:eastAsia="Times New Roman" w:hAnsi="Times New Roman" w:cs="Times New Roman"/>
          <w:color w:val="000000"/>
          <w:sz w:val="28"/>
          <w:szCs w:val="28"/>
          <w:lang w:eastAsia="ru-RU" w:bidi="ru-RU"/>
        </w:rPr>
        <w:t xml:space="preserve">Проведен ремонт котельной с. Целинное, приобретены хозяйственные товары для благоустройства котельной и сварочных работ. На объекте Радиостанция пгт. Каа-Хем проведены сварочные работы. </w:t>
      </w:r>
    </w:p>
    <w:p w:rsidR="00887664" w:rsidRPr="00F64770" w:rsidRDefault="00887664" w:rsidP="0014258E">
      <w:pPr>
        <w:widowControl w:val="0"/>
        <w:spacing w:after="0" w:line="240" w:lineRule="auto"/>
        <w:ind w:right="120" w:firstLine="708"/>
        <w:jc w:val="both"/>
        <w:rPr>
          <w:rFonts w:ascii="Times New Roman" w:eastAsia="Times New Roman" w:hAnsi="Times New Roman" w:cs="Times New Roman"/>
          <w:color w:val="000000"/>
          <w:sz w:val="28"/>
          <w:szCs w:val="28"/>
          <w:lang w:eastAsia="ru-RU" w:bidi="ru-RU"/>
        </w:rPr>
      </w:pPr>
      <w:r w:rsidRPr="00F64770">
        <w:rPr>
          <w:rFonts w:ascii="Times New Roman" w:eastAsia="Times New Roman" w:hAnsi="Times New Roman" w:cs="Times New Roman"/>
          <w:color w:val="000000"/>
          <w:sz w:val="28"/>
          <w:szCs w:val="28"/>
          <w:lang w:eastAsia="ru-RU" w:bidi="ru-RU"/>
        </w:rPr>
        <w:t xml:space="preserve">По итогам реализации подпрограммы в 2022 году средний уровень достижения показателей результативности выполнения подпрограммных мероприятий является средне эффективной. </w:t>
      </w:r>
    </w:p>
    <w:p w:rsidR="00887664" w:rsidRPr="00F64770" w:rsidRDefault="00887664" w:rsidP="00887664">
      <w:pPr>
        <w:widowControl w:val="0"/>
        <w:spacing w:after="0" w:line="240" w:lineRule="auto"/>
        <w:ind w:right="120"/>
        <w:jc w:val="both"/>
        <w:rPr>
          <w:rFonts w:ascii="Times New Roman" w:eastAsia="Times New Roman" w:hAnsi="Times New Roman" w:cs="Times New Roman"/>
          <w:color w:val="000000"/>
          <w:sz w:val="28"/>
          <w:szCs w:val="28"/>
          <w:lang w:eastAsia="ru-RU" w:bidi="ru-RU"/>
        </w:rPr>
      </w:pPr>
      <w:r w:rsidRPr="00F64770">
        <w:rPr>
          <w:rFonts w:ascii="Times New Roman" w:eastAsia="Times New Roman" w:hAnsi="Times New Roman" w:cs="Times New Roman"/>
          <w:color w:val="000000"/>
          <w:sz w:val="28"/>
          <w:szCs w:val="28"/>
          <w:lang w:eastAsia="ru-RU" w:bidi="ru-RU"/>
        </w:rPr>
        <w:t>Достижение целевых показателей программы:</w:t>
      </w:r>
    </w:p>
    <w:p w:rsidR="00887664" w:rsidRDefault="00887664" w:rsidP="00F64770">
      <w:pPr>
        <w:widowControl w:val="0"/>
        <w:spacing w:after="0" w:line="240" w:lineRule="auto"/>
        <w:ind w:right="120"/>
        <w:jc w:val="both"/>
        <w:rPr>
          <w:rFonts w:ascii="Times New Roman" w:eastAsia="Times New Roman" w:hAnsi="Times New Roman" w:cs="Times New Roman"/>
          <w:color w:val="000000"/>
          <w:sz w:val="28"/>
          <w:szCs w:val="28"/>
          <w:lang w:eastAsia="ru-RU" w:bidi="ru-RU"/>
        </w:rPr>
      </w:pPr>
      <w:r w:rsidRPr="00F64770">
        <w:rPr>
          <w:rFonts w:ascii="Times New Roman" w:eastAsia="Times New Roman" w:hAnsi="Times New Roman" w:cs="Times New Roman"/>
          <w:color w:val="000000"/>
          <w:sz w:val="28"/>
          <w:szCs w:val="28"/>
          <w:lang w:eastAsia="ru-RU" w:bidi="ru-RU"/>
        </w:rPr>
        <w:t xml:space="preserve">- </w:t>
      </w:r>
      <w:r w:rsidR="00F64770" w:rsidRPr="00F64770">
        <w:rPr>
          <w:rFonts w:ascii="Times New Roman" w:eastAsia="Times New Roman" w:hAnsi="Times New Roman" w:cs="Times New Roman"/>
          <w:color w:val="000000"/>
          <w:sz w:val="28"/>
          <w:szCs w:val="28"/>
          <w:lang w:eastAsia="ru-RU" w:bidi="ru-RU"/>
        </w:rPr>
        <w:t xml:space="preserve">повышение качества и надежности </w:t>
      </w:r>
      <w:r w:rsidR="00386916">
        <w:rPr>
          <w:rFonts w:ascii="Times New Roman" w:eastAsia="Times New Roman" w:hAnsi="Times New Roman" w:cs="Times New Roman"/>
          <w:color w:val="000000"/>
          <w:sz w:val="28"/>
          <w:szCs w:val="28"/>
          <w:lang w:eastAsia="ru-RU" w:bidi="ru-RU"/>
        </w:rPr>
        <w:t xml:space="preserve">оказания </w:t>
      </w:r>
      <w:r w:rsidR="00F64770" w:rsidRPr="00F64770">
        <w:rPr>
          <w:rFonts w:ascii="Times New Roman" w:eastAsia="Times New Roman" w:hAnsi="Times New Roman" w:cs="Times New Roman"/>
          <w:color w:val="000000"/>
          <w:sz w:val="28"/>
          <w:szCs w:val="28"/>
          <w:lang w:eastAsia="ru-RU" w:bidi="ru-RU"/>
        </w:rPr>
        <w:t>коммунальных услуг;</w:t>
      </w:r>
    </w:p>
    <w:p w:rsidR="00F64770" w:rsidRPr="00887664" w:rsidRDefault="00F64770" w:rsidP="00F64770">
      <w:pPr>
        <w:widowControl w:val="0"/>
        <w:spacing w:after="0" w:line="240" w:lineRule="auto"/>
        <w:ind w:right="1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F64770">
        <w:rPr>
          <w:rFonts w:ascii="Times New Roman" w:eastAsia="Times New Roman" w:hAnsi="Times New Roman" w:cs="Times New Roman"/>
          <w:color w:val="000000"/>
          <w:sz w:val="28"/>
          <w:szCs w:val="28"/>
          <w:lang w:eastAsia="ru-RU" w:bidi="ru-RU"/>
        </w:rPr>
        <w:t>снижение уровня износа объектов коммунальной</w:t>
      </w:r>
      <w:r>
        <w:rPr>
          <w:rFonts w:ascii="Times New Roman" w:eastAsia="Times New Roman" w:hAnsi="Times New Roman" w:cs="Times New Roman"/>
          <w:color w:val="000000"/>
          <w:sz w:val="28"/>
          <w:szCs w:val="28"/>
          <w:lang w:eastAsia="ru-RU" w:bidi="ru-RU"/>
        </w:rPr>
        <w:t xml:space="preserve"> инфраструктуры до 10 процентов.</w:t>
      </w:r>
    </w:p>
    <w:p w:rsidR="002D5F11" w:rsidRDefault="002D5F11" w:rsidP="002D4CE7">
      <w:pPr>
        <w:widowControl w:val="0"/>
        <w:spacing w:after="0" w:line="240" w:lineRule="auto"/>
        <w:ind w:right="120"/>
        <w:jc w:val="both"/>
        <w:rPr>
          <w:rFonts w:ascii="Times New Roman" w:eastAsia="Times New Roman" w:hAnsi="Times New Roman" w:cs="Times New Roman"/>
          <w:color w:val="000000"/>
          <w:sz w:val="28"/>
          <w:szCs w:val="28"/>
          <w:lang w:eastAsia="ru-RU" w:bidi="ru-RU"/>
        </w:rPr>
      </w:pPr>
    </w:p>
    <w:p w:rsidR="002D5F11" w:rsidRPr="008D7F9E" w:rsidRDefault="002D5F11" w:rsidP="00FB7E47">
      <w:pPr>
        <w:spacing w:after="0"/>
        <w:ind w:firstLine="709"/>
        <w:jc w:val="both"/>
        <w:rPr>
          <w:rFonts w:ascii="Times New Roman" w:hAnsi="Times New Roman" w:cs="Times New Roman"/>
          <w:sz w:val="28"/>
          <w:szCs w:val="28"/>
        </w:rPr>
      </w:pPr>
      <w:r w:rsidRPr="008D7F9E">
        <w:rPr>
          <w:rFonts w:ascii="Times New Roman" w:hAnsi="Times New Roman" w:cs="Times New Roman"/>
          <w:sz w:val="28"/>
          <w:szCs w:val="28"/>
        </w:rPr>
        <w:t xml:space="preserve">Муниципальная программа </w:t>
      </w:r>
      <w:r w:rsidRPr="00FF264C">
        <w:rPr>
          <w:rFonts w:ascii="Times New Roman" w:hAnsi="Times New Roman" w:cs="Times New Roman"/>
          <w:b/>
          <w:bCs/>
          <w:sz w:val="28"/>
          <w:szCs w:val="28"/>
        </w:rPr>
        <w:t xml:space="preserve">«Формирование комфортной </w:t>
      </w:r>
      <w:r w:rsidR="002A5D55" w:rsidRPr="00FF264C">
        <w:rPr>
          <w:rFonts w:ascii="Times New Roman" w:hAnsi="Times New Roman" w:cs="Times New Roman"/>
          <w:b/>
          <w:bCs/>
          <w:sz w:val="28"/>
          <w:szCs w:val="28"/>
        </w:rPr>
        <w:t>городской (</w:t>
      </w:r>
      <w:r w:rsidRPr="00FF264C">
        <w:rPr>
          <w:rFonts w:ascii="Times New Roman" w:hAnsi="Times New Roman" w:cs="Times New Roman"/>
          <w:b/>
          <w:bCs/>
          <w:sz w:val="28"/>
          <w:szCs w:val="28"/>
        </w:rPr>
        <w:t>сельской) среды на территории</w:t>
      </w:r>
      <w:r w:rsidR="00F536D9">
        <w:rPr>
          <w:rFonts w:ascii="Times New Roman" w:hAnsi="Times New Roman" w:cs="Times New Roman"/>
          <w:b/>
          <w:bCs/>
          <w:sz w:val="28"/>
          <w:szCs w:val="28"/>
        </w:rPr>
        <w:t xml:space="preserve"> Кызылского </w:t>
      </w:r>
      <w:r w:rsidR="002A5D55">
        <w:rPr>
          <w:rFonts w:ascii="Times New Roman" w:hAnsi="Times New Roman" w:cs="Times New Roman"/>
          <w:b/>
          <w:bCs/>
          <w:sz w:val="28"/>
          <w:szCs w:val="28"/>
        </w:rPr>
        <w:t>кожууна в</w:t>
      </w:r>
      <w:r w:rsidR="00F536D9">
        <w:rPr>
          <w:rFonts w:ascii="Times New Roman" w:hAnsi="Times New Roman" w:cs="Times New Roman"/>
          <w:b/>
          <w:bCs/>
          <w:sz w:val="28"/>
          <w:szCs w:val="28"/>
        </w:rPr>
        <w:t xml:space="preserve"> 2018-202</w:t>
      </w:r>
      <w:r w:rsidR="00F536D9" w:rsidRPr="00F536D9">
        <w:rPr>
          <w:rFonts w:ascii="Times New Roman" w:hAnsi="Times New Roman" w:cs="Times New Roman"/>
          <w:b/>
          <w:bCs/>
          <w:sz w:val="28"/>
          <w:szCs w:val="28"/>
        </w:rPr>
        <w:t>4</w:t>
      </w:r>
      <w:r w:rsidRPr="00FF264C">
        <w:rPr>
          <w:rFonts w:ascii="Times New Roman" w:hAnsi="Times New Roman" w:cs="Times New Roman"/>
          <w:b/>
          <w:bCs/>
          <w:sz w:val="28"/>
          <w:szCs w:val="28"/>
        </w:rPr>
        <w:t xml:space="preserve"> годы»</w:t>
      </w:r>
      <w:r>
        <w:rPr>
          <w:rFonts w:ascii="Times New Roman" w:hAnsi="Times New Roman" w:cs="Times New Roman"/>
          <w:sz w:val="28"/>
          <w:szCs w:val="28"/>
        </w:rPr>
        <w:t xml:space="preserve"> </w:t>
      </w:r>
      <w:r w:rsidRPr="008D7F9E">
        <w:rPr>
          <w:rFonts w:ascii="Times New Roman" w:hAnsi="Times New Roman" w:cs="Times New Roman"/>
          <w:sz w:val="28"/>
          <w:szCs w:val="28"/>
        </w:rPr>
        <w:t xml:space="preserve">утверждена </w:t>
      </w:r>
      <w:r>
        <w:rPr>
          <w:rFonts w:ascii="Times New Roman" w:hAnsi="Times New Roman" w:cs="Times New Roman"/>
          <w:sz w:val="28"/>
          <w:szCs w:val="28"/>
        </w:rPr>
        <w:t>постановлением</w:t>
      </w:r>
      <w:r w:rsidRPr="008D7F9E">
        <w:rPr>
          <w:rFonts w:ascii="Times New Roman" w:hAnsi="Times New Roman" w:cs="Times New Roman"/>
          <w:sz w:val="28"/>
          <w:szCs w:val="28"/>
        </w:rPr>
        <w:t xml:space="preserve"> Администрации </w:t>
      </w:r>
      <w:r>
        <w:rPr>
          <w:rFonts w:ascii="Times New Roman" w:hAnsi="Times New Roman" w:cs="Times New Roman"/>
          <w:sz w:val="28"/>
          <w:szCs w:val="28"/>
        </w:rPr>
        <w:t>Кызылского</w:t>
      </w:r>
      <w:r w:rsidRPr="008D7F9E">
        <w:rPr>
          <w:rFonts w:ascii="Times New Roman" w:hAnsi="Times New Roman" w:cs="Times New Roman"/>
          <w:sz w:val="28"/>
          <w:szCs w:val="28"/>
        </w:rPr>
        <w:t xml:space="preserve"> муниципального района от</w:t>
      </w:r>
      <w:r w:rsidR="00F31543" w:rsidRPr="00F31543">
        <w:rPr>
          <w:rFonts w:ascii="Times New Roman" w:hAnsi="Times New Roman" w:cs="Times New Roman"/>
          <w:sz w:val="28"/>
          <w:szCs w:val="28"/>
        </w:rPr>
        <w:t xml:space="preserve"> 19.01.2021 № 9</w:t>
      </w:r>
      <w:r w:rsidRPr="008D7F9E">
        <w:rPr>
          <w:rFonts w:ascii="Times New Roman" w:hAnsi="Times New Roman" w:cs="Times New Roman"/>
          <w:sz w:val="28"/>
          <w:szCs w:val="28"/>
        </w:rPr>
        <w:t xml:space="preserve"> </w:t>
      </w:r>
    </w:p>
    <w:p w:rsidR="002D5F11" w:rsidRDefault="002D5F11" w:rsidP="002D5F11">
      <w:pPr>
        <w:spacing w:after="0"/>
        <w:ind w:firstLine="709"/>
        <w:jc w:val="both"/>
        <w:rPr>
          <w:rFonts w:ascii="Times New Roman" w:hAnsi="Times New Roman" w:cs="Times New Roman"/>
          <w:sz w:val="28"/>
          <w:szCs w:val="28"/>
        </w:rPr>
      </w:pPr>
      <w:r w:rsidRPr="008D7F9E">
        <w:rPr>
          <w:rFonts w:ascii="Times New Roman" w:hAnsi="Times New Roman" w:cs="Times New Roman"/>
          <w:sz w:val="28"/>
          <w:szCs w:val="28"/>
        </w:rPr>
        <w:t xml:space="preserve">Ответственный исполнитель – </w:t>
      </w:r>
      <w:r>
        <w:rPr>
          <w:rFonts w:ascii="Times New Roman" w:hAnsi="Times New Roman" w:cs="Times New Roman"/>
          <w:sz w:val="28"/>
          <w:szCs w:val="28"/>
        </w:rPr>
        <w:t>Отдел по жизнеобеспечению и развитию инфраструктуры администрации Кызылского кожууна.</w:t>
      </w:r>
    </w:p>
    <w:p w:rsidR="00911988" w:rsidRDefault="00911988" w:rsidP="002D5F11">
      <w:pPr>
        <w:spacing w:after="0"/>
        <w:ind w:firstLine="709"/>
        <w:jc w:val="both"/>
        <w:rPr>
          <w:rFonts w:ascii="Times New Roman" w:hAnsi="Times New Roman" w:cs="Times New Roman"/>
          <w:sz w:val="28"/>
          <w:szCs w:val="28"/>
        </w:rPr>
      </w:pPr>
    </w:p>
    <w:p w:rsidR="00911988" w:rsidRPr="00911988" w:rsidRDefault="00046A96" w:rsidP="00EA5F15">
      <w:pPr>
        <w:pStyle w:val="a5"/>
        <w:numPr>
          <w:ilvl w:val="0"/>
          <w:numId w:val="9"/>
        </w:numPr>
        <w:jc w:val="center"/>
        <w:rPr>
          <w:sz w:val="28"/>
          <w:szCs w:val="28"/>
          <w:lang w:bidi="ru-RU"/>
        </w:rPr>
      </w:pPr>
      <w:r>
        <w:rPr>
          <w:sz w:val="28"/>
          <w:szCs w:val="28"/>
          <w:lang w:bidi="ru-RU"/>
        </w:rPr>
        <w:t>Цели и задачи муниципальной п</w:t>
      </w:r>
      <w:r w:rsidR="00911988" w:rsidRPr="00911988">
        <w:rPr>
          <w:sz w:val="28"/>
          <w:szCs w:val="28"/>
          <w:lang w:bidi="ru-RU"/>
        </w:rPr>
        <w:t>рограммы</w:t>
      </w:r>
    </w:p>
    <w:p w:rsidR="00911988" w:rsidRPr="00911988" w:rsidRDefault="00911988" w:rsidP="00911988">
      <w:pPr>
        <w:spacing w:after="0"/>
        <w:ind w:firstLine="709"/>
        <w:jc w:val="both"/>
        <w:rPr>
          <w:rFonts w:ascii="Times New Roman" w:hAnsi="Times New Roman" w:cs="Times New Roman"/>
          <w:sz w:val="28"/>
          <w:szCs w:val="28"/>
          <w:lang w:bidi="ru-RU"/>
        </w:rPr>
      </w:pPr>
    </w:p>
    <w:p w:rsidR="005845E9" w:rsidRDefault="00A27706" w:rsidP="00911988">
      <w:pPr>
        <w:spacing w:after="0"/>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Целью муниципальной </w:t>
      </w:r>
      <w:r w:rsidR="00911988" w:rsidRPr="00911988">
        <w:rPr>
          <w:rFonts w:ascii="Times New Roman" w:hAnsi="Times New Roman" w:cs="Times New Roman"/>
          <w:sz w:val="28"/>
          <w:szCs w:val="28"/>
          <w:lang w:bidi="ru-RU"/>
        </w:rPr>
        <w:t xml:space="preserve">программы </w:t>
      </w:r>
      <w:r w:rsidR="00F536D9" w:rsidRPr="00F536D9">
        <w:rPr>
          <w:rFonts w:ascii="Times New Roman" w:hAnsi="Times New Roman" w:cs="Times New Roman"/>
          <w:bCs/>
          <w:sz w:val="28"/>
          <w:szCs w:val="28"/>
          <w:lang w:bidi="ru-RU"/>
        </w:rPr>
        <w:t xml:space="preserve">«Формирование комфортной </w:t>
      </w:r>
      <w:r w:rsidR="002A5D55" w:rsidRPr="00F536D9">
        <w:rPr>
          <w:rFonts w:ascii="Times New Roman" w:hAnsi="Times New Roman" w:cs="Times New Roman"/>
          <w:bCs/>
          <w:sz w:val="28"/>
          <w:szCs w:val="28"/>
          <w:lang w:bidi="ru-RU"/>
        </w:rPr>
        <w:t>городской (</w:t>
      </w:r>
      <w:r w:rsidR="00F536D9" w:rsidRPr="00F536D9">
        <w:rPr>
          <w:rFonts w:ascii="Times New Roman" w:hAnsi="Times New Roman" w:cs="Times New Roman"/>
          <w:bCs/>
          <w:sz w:val="28"/>
          <w:szCs w:val="28"/>
          <w:lang w:bidi="ru-RU"/>
        </w:rPr>
        <w:t>сельской) среды на территории</w:t>
      </w:r>
      <w:r w:rsidR="00F536D9">
        <w:rPr>
          <w:rFonts w:ascii="Times New Roman" w:hAnsi="Times New Roman" w:cs="Times New Roman"/>
          <w:bCs/>
          <w:sz w:val="28"/>
          <w:szCs w:val="28"/>
          <w:lang w:bidi="ru-RU"/>
        </w:rPr>
        <w:t xml:space="preserve"> Кызылского </w:t>
      </w:r>
      <w:bookmarkStart w:id="5" w:name="_GoBack"/>
      <w:bookmarkEnd w:id="5"/>
      <w:r w:rsidR="002A5D55">
        <w:rPr>
          <w:rFonts w:ascii="Times New Roman" w:hAnsi="Times New Roman" w:cs="Times New Roman"/>
          <w:bCs/>
          <w:sz w:val="28"/>
          <w:szCs w:val="28"/>
          <w:lang w:bidi="ru-RU"/>
        </w:rPr>
        <w:t>кожууна в</w:t>
      </w:r>
      <w:r w:rsidR="00F536D9">
        <w:rPr>
          <w:rFonts w:ascii="Times New Roman" w:hAnsi="Times New Roman" w:cs="Times New Roman"/>
          <w:bCs/>
          <w:sz w:val="28"/>
          <w:szCs w:val="28"/>
          <w:lang w:bidi="ru-RU"/>
        </w:rPr>
        <w:t xml:space="preserve"> 2018-2024</w:t>
      </w:r>
      <w:r w:rsidR="00F536D9" w:rsidRPr="00F536D9">
        <w:rPr>
          <w:rFonts w:ascii="Times New Roman" w:hAnsi="Times New Roman" w:cs="Times New Roman"/>
          <w:bCs/>
          <w:sz w:val="28"/>
          <w:szCs w:val="28"/>
          <w:lang w:bidi="ru-RU"/>
        </w:rPr>
        <w:t xml:space="preserve"> годы»</w:t>
      </w:r>
      <w:r w:rsidR="00911988" w:rsidRPr="00911988">
        <w:rPr>
          <w:rFonts w:ascii="Times New Roman" w:hAnsi="Times New Roman" w:cs="Times New Roman"/>
          <w:sz w:val="28"/>
          <w:szCs w:val="28"/>
          <w:lang w:bidi="ru-RU"/>
        </w:rPr>
        <w:t xml:space="preserve">, (далее - Программа) является </w:t>
      </w:r>
      <w:r w:rsidR="005845E9" w:rsidRPr="005845E9">
        <w:rPr>
          <w:rFonts w:ascii="Times New Roman" w:hAnsi="Times New Roman" w:cs="Times New Roman"/>
          <w:sz w:val="28"/>
          <w:szCs w:val="28"/>
          <w:lang w:bidi="ru-RU"/>
        </w:rPr>
        <w:t>создание условий для массового отдыха жителей и организация обустройства мест массового пребывания населения.</w:t>
      </w:r>
    </w:p>
    <w:p w:rsidR="00911988" w:rsidRPr="00911988" w:rsidRDefault="00911988" w:rsidP="00911988">
      <w:pPr>
        <w:spacing w:after="0"/>
        <w:ind w:firstLine="709"/>
        <w:jc w:val="both"/>
        <w:rPr>
          <w:rFonts w:ascii="Times New Roman" w:hAnsi="Times New Roman" w:cs="Times New Roman"/>
          <w:bCs/>
          <w:sz w:val="28"/>
          <w:szCs w:val="28"/>
          <w:lang w:bidi="ru-RU"/>
        </w:rPr>
      </w:pPr>
      <w:r w:rsidRPr="00911988">
        <w:rPr>
          <w:rFonts w:ascii="Times New Roman" w:hAnsi="Times New Roman" w:cs="Times New Roman"/>
          <w:sz w:val="28"/>
          <w:szCs w:val="28"/>
          <w:lang w:bidi="ru-RU"/>
        </w:rPr>
        <w:t xml:space="preserve"> Для достижения поставленной цели в отчетном периоде решаются следующие задачи:</w:t>
      </w:r>
    </w:p>
    <w:p w:rsidR="008A362F" w:rsidRPr="008A362F" w:rsidRDefault="008A362F" w:rsidP="008A362F">
      <w:pPr>
        <w:spacing w:after="0"/>
        <w:ind w:firstLine="709"/>
        <w:jc w:val="both"/>
        <w:rPr>
          <w:rFonts w:ascii="Times New Roman" w:hAnsi="Times New Roman" w:cs="Times New Roman"/>
          <w:sz w:val="28"/>
          <w:szCs w:val="28"/>
          <w:lang w:bidi="ru-RU"/>
        </w:rPr>
      </w:pPr>
      <w:r w:rsidRPr="008A362F">
        <w:rPr>
          <w:rFonts w:ascii="Times New Roman" w:hAnsi="Times New Roman" w:cs="Times New Roman"/>
          <w:sz w:val="28"/>
          <w:szCs w:val="28"/>
          <w:lang w:bidi="ru-RU"/>
        </w:rPr>
        <w:t>- обеспечение формирования единых подходов и ключевых приоритетов формирования комфортной городской (сельской) среды на территории Кызылского муниципального района РТ с учетом приоритетов территориального развития;</w:t>
      </w:r>
    </w:p>
    <w:p w:rsidR="008A362F" w:rsidRPr="008A362F" w:rsidRDefault="008A362F" w:rsidP="008A362F">
      <w:pPr>
        <w:spacing w:after="0"/>
        <w:ind w:firstLine="709"/>
        <w:jc w:val="both"/>
        <w:rPr>
          <w:rFonts w:ascii="Times New Roman" w:hAnsi="Times New Roman" w:cs="Times New Roman"/>
          <w:sz w:val="28"/>
          <w:szCs w:val="28"/>
          <w:lang w:bidi="ru-RU"/>
        </w:rPr>
      </w:pPr>
      <w:r w:rsidRPr="008A362F">
        <w:rPr>
          <w:rFonts w:ascii="Times New Roman" w:hAnsi="Times New Roman" w:cs="Times New Roman"/>
          <w:sz w:val="28"/>
          <w:szCs w:val="28"/>
          <w:lang w:bidi="ru-RU"/>
        </w:rPr>
        <w:t xml:space="preserve">- создание универсальных механизмов вовлечения граждан, организаций (заинтересованных лиц) в реализацию мероприятий по благоустройству территорий; </w:t>
      </w:r>
    </w:p>
    <w:p w:rsidR="008A362F" w:rsidRPr="008A362F" w:rsidRDefault="008A362F" w:rsidP="008A362F">
      <w:pPr>
        <w:spacing w:after="0"/>
        <w:ind w:firstLine="709"/>
        <w:jc w:val="both"/>
        <w:rPr>
          <w:rFonts w:ascii="Times New Roman" w:hAnsi="Times New Roman" w:cs="Times New Roman"/>
          <w:sz w:val="28"/>
          <w:szCs w:val="28"/>
          <w:lang w:bidi="ru-RU"/>
        </w:rPr>
      </w:pPr>
      <w:r w:rsidRPr="008A362F">
        <w:rPr>
          <w:rFonts w:ascii="Times New Roman" w:hAnsi="Times New Roman" w:cs="Times New Roman"/>
          <w:sz w:val="28"/>
          <w:szCs w:val="28"/>
          <w:lang w:bidi="ru-RU"/>
        </w:rPr>
        <w:t>- повышение ответственности заинтересованных лиц за соблюдение чистоты и порядка, содержание объектов благоустройства;</w:t>
      </w:r>
    </w:p>
    <w:p w:rsidR="00911988" w:rsidRPr="00911988" w:rsidRDefault="008A362F" w:rsidP="0069080D">
      <w:pPr>
        <w:spacing w:after="0"/>
        <w:ind w:firstLine="709"/>
        <w:jc w:val="both"/>
        <w:rPr>
          <w:rFonts w:ascii="Times New Roman" w:hAnsi="Times New Roman" w:cs="Times New Roman"/>
          <w:sz w:val="28"/>
          <w:szCs w:val="28"/>
          <w:lang w:bidi="ru-RU"/>
        </w:rPr>
      </w:pPr>
      <w:r w:rsidRPr="008A362F">
        <w:rPr>
          <w:rFonts w:ascii="Times New Roman" w:hAnsi="Times New Roman" w:cs="Times New Roman"/>
          <w:sz w:val="28"/>
          <w:szCs w:val="28"/>
          <w:lang w:bidi="ru-RU"/>
        </w:rPr>
        <w:t>- адаптация городской (сельской) среды для людей с физическими недостатками, обеспечивающую свободное передвижение людей с ограниченными возможностями.</w:t>
      </w:r>
    </w:p>
    <w:p w:rsidR="00911988" w:rsidRPr="00911988" w:rsidRDefault="00911988" w:rsidP="00F84199">
      <w:pPr>
        <w:spacing w:after="0"/>
        <w:ind w:firstLine="709"/>
        <w:jc w:val="center"/>
        <w:rPr>
          <w:rFonts w:ascii="Times New Roman" w:hAnsi="Times New Roman" w:cs="Times New Roman"/>
          <w:sz w:val="28"/>
          <w:szCs w:val="28"/>
          <w:lang w:bidi="ru-RU"/>
        </w:rPr>
      </w:pPr>
      <w:r w:rsidRPr="00911988">
        <w:rPr>
          <w:rFonts w:ascii="Times New Roman" w:hAnsi="Times New Roman" w:cs="Times New Roman"/>
          <w:sz w:val="28"/>
          <w:szCs w:val="28"/>
          <w:lang w:bidi="ru-RU"/>
        </w:rPr>
        <w:t>II.</w:t>
      </w:r>
      <w:r w:rsidRPr="00911988">
        <w:rPr>
          <w:rFonts w:ascii="Times New Roman" w:hAnsi="Times New Roman" w:cs="Times New Roman"/>
          <w:sz w:val="28"/>
          <w:szCs w:val="28"/>
          <w:lang w:bidi="ru-RU"/>
        </w:rPr>
        <w:tab/>
        <w:t>Информация о финансировании мероприятий муниципальной программы</w:t>
      </w:r>
    </w:p>
    <w:p w:rsidR="00911988" w:rsidRPr="00911988" w:rsidRDefault="00911988" w:rsidP="00911988">
      <w:pPr>
        <w:spacing w:after="0"/>
        <w:ind w:firstLine="709"/>
        <w:jc w:val="both"/>
        <w:rPr>
          <w:rFonts w:ascii="Times New Roman" w:hAnsi="Times New Roman" w:cs="Times New Roman"/>
          <w:sz w:val="28"/>
          <w:szCs w:val="28"/>
          <w:lang w:bidi="ru-RU"/>
        </w:rPr>
      </w:pPr>
      <w:r w:rsidRPr="00911988">
        <w:rPr>
          <w:rFonts w:ascii="Times New Roman" w:hAnsi="Times New Roman" w:cs="Times New Roman"/>
          <w:sz w:val="28"/>
          <w:szCs w:val="28"/>
        </w:rPr>
        <w:t>На основании Решения Хурала представителей муниципального района «Кызылский кожуун» Республики Тыва «О внесении изменений и дополнений в решение Хурала представителей муниципального района «Кызылский кожуун» Республики Тыва от 10 декабря 2021 года № 28 «О кожуунном бюджете муниципального района «Кызылский кожуун» Республики Тыва на 2022 год и на плановый период 2023 и 2024 годов» с внесенными изменениями и дополнениями решениями Хурала представителей от 17 мая 2022 года № 20, 20 октября 2022 года № 29, 15 декабря 2022 года № 34, от 28 декабря 2022 года № 51 на реализацию муниципальной подпрограм</w:t>
      </w:r>
      <w:r w:rsidR="00645F11">
        <w:rPr>
          <w:rFonts w:ascii="Times New Roman" w:hAnsi="Times New Roman" w:cs="Times New Roman"/>
          <w:sz w:val="28"/>
          <w:szCs w:val="28"/>
        </w:rPr>
        <w:t>мы в 2022 году предусмотрено 5100,4</w:t>
      </w:r>
      <w:r w:rsidRPr="00911988">
        <w:rPr>
          <w:rFonts w:ascii="Times New Roman" w:hAnsi="Times New Roman" w:cs="Times New Roman"/>
          <w:sz w:val="28"/>
          <w:szCs w:val="28"/>
        </w:rPr>
        <w:t xml:space="preserve"> тыс. рублей, за счет средств кожуунного бюджета.</w:t>
      </w:r>
    </w:p>
    <w:p w:rsidR="00911988" w:rsidRPr="00911988" w:rsidRDefault="00911988" w:rsidP="00911988">
      <w:pPr>
        <w:spacing w:after="0"/>
        <w:ind w:firstLine="709"/>
        <w:jc w:val="both"/>
        <w:rPr>
          <w:rFonts w:ascii="Times New Roman" w:hAnsi="Times New Roman" w:cs="Times New Roman"/>
          <w:sz w:val="28"/>
          <w:szCs w:val="28"/>
          <w:lang w:bidi="ru-RU"/>
        </w:rPr>
      </w:pPr>
      <w:r w:rsidRPr="00911988">
        <w:rPr>
          <w:rFonts w:ascii="Times New Roman" w:hAnsi="Times New Roman" w:cs="Times New Roman"/>
          <w:sz w:val="28"/>
          <w:szCs w:val="28"/>
          <w:lang w:bidi="ru-RU"/>
        </w:rPr>
        <w:t xml:space="preserve">Фактические финансовые затраты на реализацию программных мероприятий за 2022 год составили </w:t>
      </w:r>
      <w:r w:rsidR="00234E89">
        <w:rPr>
          <w:rFonts w:ascii="Times New Roman" w:hAnsi="Times New Roman" w:cs="Times New Roman"/>
          <w:sz w:val="28"/>
          <w:szCs w:val="28"/>
          <w:lang w:bidi="ru-RU"/>
        </w:rPr>
        <w:t>5100,4</w:t>
      </w:r>
      <w:r w:rsidRPr="00911988">
        <w:rPr>
          <w:rFonts w:ascii="Times New Roman" w:hAnsi="Times New Roman" w:cs="Times New Roman"/>
          <w:sz w:val="28"/>
          <w:szCs w:val="28"/>
          <w:lang w:bidi="ru-RU"/>
        </w:rPr>
        <w:t xml:space="preserve"> тыс. рублей, за счет средств кожуунного бюджета, или 100% от предусмотренного объема финансирования.</w:t>
      </w:r>
    </w:p>
    <w:p w:rsidR="00911988" w:rsidRPr="00911988" w:rsidRDefault="00911988" w:rsidP="00911988">
      <w:pPr>
        <w:spacing w:after="0"/>
        <w:ind w:firstLine="709"/>
        <w:jc w:val="both"/>
        <w:rPr>
          <w:rFonts w:ascii="Times New Roman" w:hAnsi="Times New Roman" w:cs="Times New Roman"/>
          <w:sz w:val="28"/>
          <w:szCs w:val="28"/>
        </w:rPr>
      </w:pPr>
    </w:p>
    <w:p w:rsidR="00911988" w:rsidRPr="00911988" w:rsidRDefault="00911988" w:rsidP="0019101B">
      <w:pPr>
        <w:spacing w:after="0"/>
        <w:ind w:firstLine="709"/>
        <w:jc w:val="center"/>
        <w:rPr>
          <w:rFonts w:ascii="Times New Roman" w:hAnsi="Times New Roman" w:cs="Times New Roman"/>
          <w:sz w:val="28"/>
          <w:szCs w:val="28"/>
          <w:lang w:bidi="ru-RU"/>
        </w:rPr>
      </w:pPr>
      <w:r w:rsidRPr="00911988">
        <w:rPr>
          <w:rFonts w:ascii="Times New Roman" w:hAnsi="Times New Roman" w:cs="Times New Roman"/>
          <w:sz w:val="28"/>
          <w:szCs w:val="28"/>
          <w:lang w:val="en-US"/>
        </w:rPr>
        <w:t>III</w:t>
      </w:r>
      <w:r w:rsidRPr="00911988">
        <w:rPr>
          <w:rFonts w:ascii="Times New Roman" w:hAnsi="Times New Roman" w:cs="Times New Roman"/>
          <w:sz w:val="28"/>
          <w:szCs w:val="28"/>
          <w:lang w:bidi="ru-RU"/>
        </w:rPr>
        <w:t xml:space="preserve">. Информация о выполнении мероприятий </w:t>
      </w:r>
      <w:r w:rsidR="00A27706">
        <w:rPr>
          <w:rFonts w:ascii="Times New Roman" w:hAnsi="Times New Roman" w:cs="Times New Roman"/>
          <w:sz w:val="28"/>
          <w:szCs w:val="28"/>
          <w:lang w:bidi="ru-RU"/>
        </w:rPr>
        <w:t xml:space="preserve">муниципальной </w:t>
      </w:r>
      <w:r w:rsidRPr="00911988">
        <w:rPr>
          <w:rFonts w:ascii="Times New Roman" w:hAnsi="Times New Roman" w:cs="Times New Roman"/>
          <w:sz w:val="28"/>
          <w:szCs w:val="28"/>
          <w:lang w:bidi="ru-RU"/>
        </w:rPr>
        <w:t>программы</w:t>
      </w:r>
    </w:p>
    <w:p w:rsidR="00756616" w:rsidRPr="00994781" w:rsidRDefault="00756616" w:rsidP="00EA5F15">
      <w:pPr>
        <w:pStyle w:val="a5"/>
        <w:numPr>
          <w:ilvl w:val="0"/>
          <w:numId w:val="10"/>
        </w:numPr>
        <w:tabs>
          <w:tab w:val="left" w:pos="851"/>
        </w:tabs>
        <w:ind w:left="0" w:firstLine="567"/>
        <w:jc w:val="both"/>
        <w:rPr>
          <w:sz w:val="28"/>
          <w:szCs w:val="28"/>
          <w:lang w:bidi="ru-RU"/>
        </w:rPr>
      </w:pPr>
      <w:r w:rsidRPr="00994781">
        <w:rPr>
          <w:sz w:val="28"/>
          <w:szCs w:val="28"/>
          <w:lang w:bidi="ru-RU"/>
        </w:rPr>
        <w:t>Оздоровление санитарного состояния и улучшения эстетического внешнего вида населенных пунктов Кызылского района</w:t>
      </w:r>
      <w:r w:rsidR="003E4820" w:rsidRPr="00994781">
        <w:rPr>
          <w:sz w:val="28"/>
          <w:szCs w:val="28"/>
          <w:lang w:bidi="ru-RU"/>
        </w:rPr>
        <w:t>.</w:t>
      </w:r>
      <w:r w:rsidRPr="00994781">
        <w:rPr>
          <w:sz w:val="28"/>
          <w:szCs w:val="28"/>
          <w:lang w:bidi="ru-RU"/>
        </w:rPr>
        <w:t xml:space="preserve"> </w:t>
      </w:r>
    </w:p>
    <w:p w:rsidR="00734042" w:rsidRDefault="00734042" w:rsidP="00A94275">
      <w:pPr>
        <w:spacing w:after="0" w:line="240" w:lineRule="auto"/>
        <w:ind w:firstLine="709"/>
        <w:jc w:val="both"/>
        <w:rPr>
          <w:rFonts w:ascii="Times New Roman" w:hAnsi="Times New Roman" w:cs="Times New Roman"/>
          <w:sz w:val="28"/>
          <w:szCs w:val="28"/>
          <w:lang w:bidi="ru-RU"/>
        </w:rPr>
      </w:pPr>
      <w:r w:rsidRPr="00734042">
        <w:rPr>
          <w:rFonts w:ascii="Times New Roman" w:hAnsi="Times New Roman" w:cs="Times New Roman"/>
          <w:sz w:val="28"/>
          <w:szCs w:val="28"/>
          <w:lang w:bidi="ru-RU"/>
        </w:rPr>
        <w:t xml:space="preserve">За 2022 год объем вывезенных твердых коммунальных отходов по кожууну составил около 8 тыс. тонн, ликвидировано 3 несанкционированных </w:t>
      </w:r>
      <w:r w:rsidRPr="00734042">
        <w:rPr>
          <w:rFonts w:ascii="Times New Roman" w:hAnsi="Times New Roman" w:cs="Times New Roman"/>
          <w:sz w:val="28"/>
          <w:szCs w:val="28"/>
          <w:lang w:bidi="ru-RU"/>
        </w:rPr>
        <w:lastRenderedPageBreak/>
        <w:t>свалок (пгт.Каа-Хем, с. Сукпак, с. Целинное) с общим объемом отходов около 47,4 тыс. м3, установлено 122 бункеров в пгт. Каа-Хем и сельских поселениях.</w:t>
      </w:r>
    </w:p>
    <w:p w:rsidR="00756616" w:rsidRPr="00756616" w:rsidRDefault="00756616" w:rsidP="00A94275">
      <w:pPr>
        <w:spacing w:after="0" w:line="240" w:lineRule="auto"/>
        <w:ind w:firstLine="709"/>
        <w:jc w:val="both"/>
        <w:rPr>
          <w:rFonts w:ascii="Times New Roman" w:hAnsi="Times New Roman" w:cs="Times New Roman"/>
          <w:sz w:val="28"/>
          <w:szCs w:val="28"/>
          <w:lang w:bidi="ru-RU"/>
        </w:rPr>
      </w:pPr>
      <w:r w:rsidRPr="00756616">
        <w:rPr>
          <w:rFonts w:ascii="Times New Roman" w:hAnsi="Times New Roman" w:cs="Times New Roman"/>
          <w:sz w:val="28"/>
          <w:szCs w:val="28"/>
          <w:lang w:bidi="ru-RU"/>
        </w:rPr>
        <w:t>2.</w:t>
      </w:r>
      <w:r>
        <w:rPr>
          <w:rFonts w:ascii="Times New Roman" w:hAnsi="Times New Roman" w:cs="Times New Roman"/>
          <w:sz w:val="28"/>
          <w:szCs w:val="28"/>
          <w:lang w:bidi="ru-RU"/>
        </w:rPr>
        <w:t xml:space="preserve"> </w:t>
      </w:r>
      <w:r w:rsidR="003E4820">
        <w:rPr>
          <w:rFonts w:ascii="Times New Roman" w:hAnsi="Times New Roman" w:cs="Times New Roman"/>
          <w:sz w:val="28"/>
          <w:szCs w:val="28"/>
          <w:lang w:bidi="ru-RU"/>
        </w:rPr>
        <w:t xml:space="preserve">Озеленение </w:t>
      </w:r>
      <w:r w:rsidRPr="00756616">
        <w:rPr>
          <w:rFonts w:ascii="Times New Roman" w:hAnsi="Times New Roman" w:cs="Times New Roman"/>
          <w:sz w:val="28"/>
          <w:szCs w:val="28"/>
          <w:lang w:bidi="ru-RU"/>
        </w:rPr>
        <w:t>насел</w:t>
      </w:r>
      <w:r w:rsidR="003E4820">
        <w:rPr>
          <w:rFonts w:ascii="Times New Roman" w:hAnsi="Times New Roman" w:cs="Times New Roman"/>
          <w:sz w:val="28"/>
          <w:szCs w:val="28"/>
          <w:lang w:bidi="ru-RU"/>
        </w:rPr>
        <w:t>енных пунктов Кызылского района</w:t>
      </w:r>
      <w:r w:rsidRPr="00756616">
        <w:rPr>
          <w:rFonts w:ascii="Times New Roman" w:hAnsi="Times New Roman" w:cs="Times New Roman"/>
          <w:sz w:val="28"/>
          <w:szCs w:val="28"/>
          <w:lang w:bidi="ru-RU"/>
        </w:rPr>
        <w:t xml:space="preserve"> (посадка деревьев и кустарников, устройство и ремонт газонов и цветников, санитарная обрезка деревьев и прореживание загущенных посадок)</w:t>
      </w:r>
    </w:p>
    <w:p w:rsidR="00756616" w:rsidRDefault="003E4820" w:rsidP="00756616">
      <w:pPr>
        <w:spacing w:after="0"/>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3. </w:t>
      </w:r>
      <w:r w:rsidR="00756616" w:rsidRPr="00756616">
        <w:rPr>
          <w:rFonts w:ascii="Times New Roman" w:hAnsi="Times New Roman" w:cs="Times New Roman"/>
          <w:sz w:val="28"/>
          <w:szCs w:val="28"/>
          <w:lang w:bidi="ru-RU"/>
        </w:rPr>
        <w:t>Благоустройство дворовых территорий, общественных территорий с учетом доступности для маломобильных групп населения</w:t>
      </w:r>
      <w:r w:rsidR="004951C3">
        <w:rPr>
          <w:rFonts w:ascii="Times New Roman" w:hAnsi="Times New Roman" w:cs="Times New Roman"/>
          <w:sz w:val="28"/>
          <w:szCs w:val="28"/>
          <w:lang w:bidi="ru-RU"/>
        </w:rPr>
        <w:t>.</w:t>
      </w:r>
    </w:p>
    <w:p w:rsidR="00547835" w:rsidRPr="00547835" w:rsidRDefault="00547835" w:rsidP="00547835">
      <w:pPr>
        <w:spacing w:after="0"/>
        <w:ind w:firstLine="709"/>
        <w:jc w:val="both"/>
        <w:rPr>
          <w:rFonts w:ascii="Times New Roman" w:hAnsi="Times New Roman" w:cs="Times New Roman"/>
          <w:sz w:val="28"/>
          <w:szCs w:val="28"/>
          <w:lang w:bidi="ru-RU"/>
        </w:rPr>
      </w:pPr>
      <w:r w:rsidRPr="00547835">
        <w:rPr>
          <w:rFonts w:ascii="Times New Roman" w:hAnsi="Times New Roman" w:cs="Times New Roman"/>
          <w:sz w:val="28"/>
          <w:szCs w:val="28"/>
          <w:lang w:bidi="ru-RU"/>
        </w:rPr>
        <w:t>Заключен муниципальный контракт администрацией кожууна со следующей подрядной организацией ФКУ КП-3 УФСИН РФ по РТ на благоустройство, т.е. установку детских игровых площадок в с. Баян-Кол, с.</w:t>
      </w:r>
      <w:r w:rsidR="001926C0">
        <w:rPr>
          <w:rFonts w:ascii="Times New Roman" w:hAnsi="Times New Roman" w:cs="Times New Roman"/>
          <w:sz w:val="28"/>
          <w:szCs w:val="28"/>
          <w:lang w:bidi="ru-RU"/>
        </w:rPr>
        <w:t xml:space="preserve"> </w:t>
      </w:r>
      <w:r w:rsidRPr="00547835">
        <w:rPr>
          <w:rFonts w:ascii="Times New Roman" w:hAnsi="Times New Roman" w:cs="Times New Roman"/>
          <w:sz w:val="28"/>
          <w:szCs w:val="28"/>
          <w:lang w:bidi="ru-RU"/>
        </w:rPr>
        <w:t>Сукпак на сумму 5100,49 тыс. рублей. Работы завершены.</w:t>
      </w:r>
    </w:p>
    <w:p w:rsidR="00911988" w:rsidRPr="00911988" w:rsidRDefault="00911988" w:rsidP="00BB3B88">
      <w:pPr>
        <w:spacing w:after="0"/>
        <w:jc w:val="both"/>
        <w:rPr>
          <w:rFonts w:ascii="Times New Roman" w:hAnsi="Times New Roman" w:cs="Times New Roman"/>
          <w:sz w:val="28"/>
          <w:szCs w:val="28"/>
        </w:rPr>
      </w:pPr>
    </w:p>
    <w:p w:rsidR="00911988" w:rsidRPr="00911988" w:rsidRDefault="00911988" w:rsidP="00911988">
      <w:pPr>
        <w:spacing w:after="0"/>
        <w:ind w:firstLine="709"/>
        <w:jc w:val="both"/>
        <w:rPr>
          <w:rFonts w:ascii="Times New Roman" w:hAnsi="Times New Roman" w:cs="Times New Roman"/>
          <w:sz w:val="28"/>
          <w:szCs w:val="28"/>
        </w:rPr>
      </w:pPr>
      <w:r w:rsidRPr="00911988">
        <w:rPr>
          <w:rFonts w:ascii="Times New Roman" w:hAnsi="Times New Roman" w:cs="Times New Roman"/>
          <w:sz w:val="28"/>
          <w:szCs w:val="28"/>
          <w:lang w:val="en-US"/>
        </w:rPr>
        <w:t>I</w:t>
      </w:r>
      <w:r w:rsidRPr="00911988">
        <w:rPr>
          <w:rFonts w:ascii="Times New Roman" w:hAnsi="Times New Roman" w:cs="Times New Roman"/>
          <w:sz w:val="28"/>
          <w:szCs w:val="28"/>
        </w:rPr>
        <w:t>V.</w:t>
      </w:r>
      <w:r w:rsidRPr="00911988">
        <w:rPr>
          <w:rFonts w:ascii="Times New Roman" w:hAnsi="Times New Roman" w:cs="Times New Roman"/>
          <w:sz w:val="28"/>
          <w:szCs w:val="28"/>
        </w:rPr>
        <w:tab/>
        <w:t>Результаты реализации</w:t>
      </w:r>
      <w:r w:rsidR="00A27706">
        <w:rPr>
          <w:rFonts w:ascii="Times New Roman" w:hAnsi="Times New Roman" w:cs="Times New Roman"/>
          <w:sz w:val="28"/>
          <w:szCs w:val="28"/>
        </w:rPr>
        <w:t xml:space="preserve"> муниципальной </w:t>
      </w:r>
      <w:r w:rsidRPr="00911988">
        <w:rPr>
          <w:rFonts w:ascii="Times New Roman" w:hAnsi="Times New Roman" w:cs="Times New Roman"/>
          <w:sz w:val="28"/>
          <w:szCs w:val="28"/>
        </w:rPr>
        <w:t>программы</w:t>
      </w:r>
    </w:p>
    <w:p w:rsidR="00911988" w:rsidRPr="00911988" w:rsidRDefault="00911988" w:rsidP="00911988">
      <w:pPr>
        <w:spacing w:after="0"/>
        <w:ind w:firstLine="709"/>
        <w:jc w:val="both"/>
        <w:rPr>
          <w:rFonts w:ascii="Times New Roman" w:hAnsi="Times New Roman" w:cs="Times New Roman"/>
          <w:sz w:val="28"/>
          <w:szCs w:val="28"/>
        </w:rPr>
      </w:pPr>
    </w:p>
    <w:p w:rsidR="00E705D8" w:rsidRPr="00911988" w:rsidRDefault="00911988" w:rsidP="006C3948">
      <w:pPr>
        <w:spacing w:after="0"/>
        <w:ind w:firstLine="709"/>
        <w:jc w:val="both"/>
        <w:rPr>
          <w:rFonts w:ascii="Times New Roman" w:hAnsi="Times New Roman" w:cs="Times New Roman"/>
          <w:sz w:val="28"/>
          <w:szCs w:val="28"/>
        </w:rPr>
      </w:pPr>
      <w:r w:rsidRPr="00911988">
        <w:rPr>
          <w:rFonts w:ascii="Times New Roman" w:hAnsi="Times New Roman" w:cs="Times New Roman"/>
          <w:sz w:val="28"/>
          <w:szCs w:val="28"/>
          <w:lang w:bidi="ru-RU"/>
        </w:rPr>
        <w:t xml:space="preserve">По результатам проведенных мероприятий </w:t>
      </w:r>
      <w:r w:rsidRPr="00911988">
        <w:rPr>
          <w:rFonts w:ascii="Times New Roman" w:hAnsi="Times New Roman" w:cs="Times New Roman"/>
          <w:sz w:val="28"/>
          <w:szCs w:val="28"/>
        </w:rPr>
        <w:t>до</w:t>
      </w:r>
      <w:r w:rsidR="00AB5C4D">
        <w:rPr>
          <w:rFonts w:ascii="Times New Roman" w:hAnsi="Times New Roman" w:cs="Times New Roman"/>
          <w:sz w:val="28"/>
          <w:szCs w:val="28"/>
        </w:rPr>
        <w:t xml:space="preserve">стижение целевых показателей </w:t>
      </w:r>
      <w:r w:rsidRPr="00911988">
        <w:rPr>
          <w:rFonts w:ascii="Times New Roman" w:hAnsi="Times New Roman" w:cs="Times New Roman"/>
          <w:sz w:val="28"/>
          <w:szCs w:val="28"/>
        </w:rPr>
        <w:t>программы:</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693"/>
        <w:gridCol w:w="1071"/>
        <w:gridCol w:w="1373"/>
        <w:gridCol w:w="1373"/>
        <w:gridCol w:w="1995"/>
      </w:tblGrid>
      <w:tr w:rsidR="00911988" w:rsidRPr="00911988" w:rsidTr="00114254">
        <w:tc>
          <w:tcPr>
            <w:tcW w:w="596" w:type="dxa"/>
            <w:shd w:val="clear" w:color="auto" w:fill="auto"/>
          </w:tcPr>
          <w:p w:rsidR="00911988" w:rsidRPr="00D643FE" w:rsidRDefault="00114254" w:rsidP="00114254">
            <w:pPr>
              <w:spacing w:after="0"/>
              <w:ind w:right="-392" w:hanging="79"/>
              <w:rPr>
                <w:rFonts w:ascii="Times New Roman" w:hAnsi="Times New Roman" w:cs="Times New Roman"/>
                <w:sz w:val="24"/>
                <w:szCs w:val="24"/>
              </w:rPr>
            </w:pPr>
            <w:r>
              <w:rPr>
                <w:rFonts w:ascii="Times New Roman" w:hAnsi="Times New Roman" w:cs="Times New Roman"/>
                <w:sz w:val="24"/>
                <w:szCs w:val="24"/>
              </w:rPr>
              <w:t xml:space="preserve">   </w:t>
            </w:r>
            <w:r w:rsidR="008136CE">
              <w:rPr>
                <w:rFonts w:ascii="Times New Roman" w:hAnsi="Times New Roman" w:cs="Times New Roman"/>
                <w:sz w:val="24"/>
                <w:szCs w:val="24"/>
              </w:rPr>
              <w:t>№</w:t>
            </w:r>
          </w:p>
        </w:tc>
        <w:tc>
          <w:tcPr>
            <w:tcW w:w="2693" w:type="dxa"/>
            <w:shd w:val="clear" w:color="auto" w:fill="auto"/>
          </w:tcPr>
          <w:p w:rsidR="00911988" w:rsidRPr="00E705D8" w:rsidRDefault="00911988" w:rsidP="00D643FE">
            <w:pPr>
              <w:spacing w:after="0"/>
              <w:jc w:val="center"/>
              <w:rPr>
                <w:rFonts w:ascii="Times New Roman" w:hAnsi="Times New Roman" w:cs="Times New Roman"/>
              </w:rPr>
            </w:pPr>
            <w:r w:rsidRPr="00E705D8">
              <w:rPr>
                <w:rFonts w:ascii="Times New Roman" w:hAnsi="Times New Roman" w:cs="Times New Roman"/>
                <w:lang w:bidi="ru-RU"/>
              </w:rPr>
              <w:t>Наименование показателей конечного результата</w:t>
            </w:r>
          </w:p>
        </w:tc>
        <w:tc>
          <w:tcPr>
            <w:tcW w:w="1071" w:type="dxa"/>
            <w:shd w:val="clear" w:color="auto" w:fill="auto"/>
          </w:tcPr>
          <w:p w:rsidR="00911988" w:rsidRPr="00E705D8" w:rsidRDefault="00911988" w:rsidP="00D643FE">
            <w:pPr>
              <w:spacing w:after="0"/>
              <w:jc w:val="center"/>
              <w:rPr>
                <w:rFonts w:ascii="Times New Roman" w:hAnsi="Times New Roman" w:cs="Times New Roman"/>
              </w:rPr>
            </w:pPr>
            <w:r w:rsidRPr="00E705D8">
              <w:rPr>
                <w:rFonts w:ascii="Times New Roman" w:hAnsi="Times New Roman" w:cs="Times New Roman"/>
              </w:rPr>
              <w:t>Ед. изм.</w:t>
            </w:r>
          </w:p>
        </w:tc>
        <w:tc>
          <w:tcPr>
            <w:tcW w:w="1373" w:type="dxa"/>
            <w:shd w:val="clear" w:color="auto" w:fill="auto"/>
          </w:tcPr>
          <w:p w:rsidR="00911988" w:rsidRPr="00E705D8" w:rsidRDefault="00911988" w:rsidP="00D643FE">
            <w:pPr>
              <w:spacing w:after="0"/>
              <w:jc w:val="center"/>
              <w:rPr>
                <w:rFonts w:ascii="Times New Roman" w:hAnsi="Times New Roman" w:cs="Times New Roman"/>
              </w:rPr>
            </w:pPr>
            <w:r w:rsidRPr="00E705D8">
              <w:rPr>
                <w:rFonts w:ascii="Times New Roman" w:hAnsi="Times New Roman" w:cs="Times New Roman"/>
              </w:rPr>
              <w:t>Факт. значение</w:t>
            </w:r>
          </w:p>
          <w:p w:rsidR="00911988" w:rsidRPr="00E705D8" w:rsidRDefault="00911988" w:rsidP="00D643FE">
            <w:pPr>
              <w:spacing w:after="0"/>
              <w:jc w:val="center"/>
              <w:rPr>
                <w:rFonts w:ascii="Times New Roman" w:hAnsi="Times New Roman" w:cs="Times New Roman"/>
              </w:rPr>
            </w:pPr>
            <w:r w:rsidRPr="00E705D8">
              <w:rPr>
                <w:rFonts w:ascii="Times New Roman" w:hAnsi="Times New Roman" w:cs="Times New Roman"/>
              </w:rPr>
              <w:t>2021 г.</w:t>
            </w:r>
          </w:p>
        </w:tc>
        <w:tc>
          <w:tcPr>
            <w:tcW w:w="1373" w:type="dxa"/>
            <w:shd w:val="clear" w:color="auto" w:fill="auto"/>
          </w:tcPr>
          <w:p w:rsidR="00911988" w:rsidRPr="00E705D8" w:rsidRDefault="00911988" w:rsidP="00D643FE">
            <w:pPr>
              <w:spacing w:after="0"/>
              <w:jc w:val="center"/>
              <w:rPr>
                <w:rFonts w:ascii="Times New Roman" w:hAnsi="Times New Roman" w:cs="Times New Roman"/>
              </w:rPr>
            </w:pPr>
            <w:r w:rsidRPr="00E705D8">
              <w:rPr>
                <w:rFonts w:ascii="Times New Roman" w:hAnsi="Times New Roman" w:cs="Times New Roman"/>
              </w:rPr>
              <w:t>Факт. значение</w:t>
            </w:r>
          </w:p>
          <w:p w:rsidR="00911988" w:rsidRPr="00E705D8" w:rsidRDefault="00911988" w:rsidP="00D643FE">
            <w:pPr>
              <w:spacing w:after="0"/>
              <w:jc w:val="center"/>
              <w:rPr>
                <w:rFonts w:ascii="Times New Roman" w:hAnsi="Times New Roman" w:cs="Times New Roman"/>
              </w:rPr>
            </w:pPr>
            <w:r w:rsidRPr="00E705D8">
              <w:rPr>
                <w:rFonts w:ascii="Times New Roman" w:hAnsi="Times New Roman" w:cs="Times New Roman"/>
              </w:rPr>
              <w:t>2022 г.</w:t>
            </w:r>
          </w:p>
        </w:tc>
        <w:tc>
          <w:tcPr>
            <w:tcW w:w="1995" w:type="dxa"/>
            <w:shd w:val="clear" w:color="auto" w:fill="auto"/>
          </w:tcPr>
          <w:p w:rsidR="00911988" w:rsidRPr="00E705D8" w:rsidRDefault="00911988" w:rsidP="00D643FE">
            <w:pPr>
              <w:spacing w:after="0"/>
              <w:jc w:val="center"/>
              <w:rPr>
                <w:rFonts w:ascii="Times New Roman" w:hAnsi="Times New Roman" w:cs="Times New Roman"/>
              </w:rPr>
            </w:pPr>
            <w:r w:rsidRPr="00E705D8">
              <w:rPr>
                <w:rFonts w:ascii="Times New Roman" w:hAnsi="Times New Roman" w:cs="Times New Roman"/>
                <w:lang w:bidi="ru-RU"/>
              </w:rPr>
              <w:t>Уровень достижения показателя, (%)</w:t>
            </w:r>
          </w:p>
        </w:tc>
      </w:tr>
      <w:tr w:rsidR="00D643FE" w:rsidRPr="00911988" w:rsidTr="003100CD">
        <w:trPr>
          <w:trHeight w:val="1381"/>
        </w:trPr>
        <w:tc>
          <w:tcPr>
            <w:tcW w:w="596" w:type="dxa"/>
            <w:shd w:val="clear" w:color="auto" w:fill="auto"/>
          </w:tcPr>
          <w:p w:rsidR="00D643FE" w:rsidRPr="00D643FE" w:rsidRDefault="00114254" w:rsidP="00114254">
            <w:pPr>
              <w:spacing w:after="0"/>
              <w:ind w:right="-392"/>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8" w:space="0" w:color="auto"/>
              <w:left w:val="single" w:sz="8" w:space="0" w:color="auto"/>
              <w:bottom w:val="single" w:sz="8" w:space="0" w:color="auto"/>
              <w:right w:val="single" w:sz="8" w:space="0" w:color="auto"/>
            </w:tcBorders>
            <w:shd w:val="clear" w:color="auto" w:fill="FFFFFF"/>
          </w:tcPr>
          <w:p w:rsidR="00D643FE" w:rsidRPr="00622D76" w:rsidRDefault="00D643FE" w:rsidP="00E705D8">
            <w:pPr>
              <w:jc w:val="both"/>
              <w:textAlignment w:val="baseline"/>
              <w:rPr>
                <w:rFonts w:ascii="Times New Roman" w:eastAsia="Calibri" w:hAnsi="Times New Roman" w:cs="Times New Roman"/>
                <w:color w:val="000000" w:themeColor="text1"/>
                <w:sz w:val="20"/>
                <w:szCs w:val="20"/>
              </w:rPr>
            </w:pPr>
            <w:r w:rsidRPr="00622D76">
              <w:rPr>
                <w:rFonts w:ascii="Times New Roman" w:eastAsia="Calibri" w:hAnsi="Times New Roman" w:cs="Times New Roman"/>
                <w:color w:val="000000" w:themeColor="text1"/>
                <w:sz w:val="20"/>
                <w:szCs w:val="20"/>
              </w:rPr>
              <w:t>«Доля объектов архитектуры, фасады которых соответствуют Правилам оформления фасадов зданий, от общего числа объектов»</w:t>
            </w:r>
          </w:p>
        </w:tc>
        <w:tc>
          <w:tcPr>
            <w:tcW w:w="1071" w:type="dxa"/>
            <w:shd w:val="clear" w:color="auto" w:fill="auto"/>
          </w:tcPr>
          <w:p w:rsidR="00D643FE" w:rsidRPr="00D643FE" w:rsidRDefault="00C34184" w:rsidP="0007153D">
            <w:pPr>
              <w:tabs>
                <w:tab w:val="left" w:pos="330"/>
              </w:tabs>
              <w:spacing w:after="0"/>
              <w:ind w:firstLine="34"/>
              <w:rPr>
                <w:rFonts w:ascii="Times New Roman" w:hAnsi="Times New Roman" w:cs="Times New Roman"/>
                <w:sz w:val="24"/>
                <w:szCs w:val="24"/>
              </w:rPr>
            </w:pPr>
            <w:r>
              <w:rPr>
                <w:rFonts w:ascii="Times New Roman" w:hAnsi="Times New Roman" w:cs="Times New Roman"/>
                <w:sz w:val="24"/>
                <w:szCs w:val="24"/>
              </w:rPr>
              <w:t xml:space="preserve">     </w:t>
            </w:r>
            <w:r w:rsidR="0007153D">
              <w:rPr>
                <w:rFonts w:ascii="Times New Roman" w:hAnsi="Times New Roman" w:cs="Times New Roman"/>
                <w:sz w:val="24"/>
                <w:szCs w:val="24"/>
              </w:rPr>
              <w:t>%</w:t>
            </w:r>
          </w:p>
        </w:tc>
        <w:tc>
          <w:tcPr>
            <w:tcW w:w="1373" w:type="dxa"/>
            <w:shd w:val="clear" w:color="auto" w:fill="auto"/>
          </w:tcPr>
          <w:p w:rsidR="00D643FE" w:rsidRPr="00D643FE" w:rsidRDefault="00923A0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30</w:t>
            </w:r>
          </w:p>
        </w:tc>
        <w:tc>
          <w:tcPr>
            <w:tcW w:w="1373" w:type="dxa"/>
            <w:shd w:val="clear" w:color="auto" w:fill="auto"/>
          </w:tcPr>
          <w:p w:rsidR="00D643FE" w:rsidRPr="00D643FE" w:rsidRDefault="00923A0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31</w:t>
            </w:r>
          </w:p>
        </w:tc>
        <w:tc>
          <w:tcPr>
            <w:tcW w:w="1995" w:type="dxa"/>
            <w:shd w:val="clear" w:color="auto" w:fill="auto"/>
          </w:tcPr>
          <w:p w:rsidR="00D643FE" w:rsidRPr="00D643FE" w:rsidRDefault="00D643FE" w:rsidP="00D643FE">
            <w:pPr>
              <w:spacing w:after="0"/>
              <w:ind w:firstLine="709"/>
              <w:jc w:val="center"/>
              <w:rPr>
                <w:rFonts w:ascii="Times New Roman" w:hAnsi="Times New Roman" w:cs="Times New Roman"/>
                <w:sz w:val="24"/>
                <w:szCs w:val="24"/>
              </w:rPr>
            </w:pPr>
          </w:p>
        </w:tc>
      </w:tr>
      <w:tr w:rsidR="00E705D8" w:rsidRPr="00911988" w:rsidTr="00114254">
        <w:tc>
          <w:tcPr>
            <w:tcW w:w="596" w:type="dxa"/>
            <w:shd w:val="clear" w:color="auto" w:fill="auto"/>
          </w:tcPr>
          <w:p w:rsidR="00E705D8" w:rsidRPr="00D643FE" w:rsidRDefault="00114254" w:rsidP="00114254">
            <w:pPr>
              <w:spacing w:after="0"/>
              <w:ind w:right="-392"/>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8" w:space="0" w:color="auto"/>
              <w:left w:val="single" w:sz="8" w:space="0" w:color="auto"/>
              <w:bottom w:val="single" w:sz="8" w:space="0" w:color="auto"/>
              <w:right w:val="single" w:sz="8" w:space="0" w:color="auto"/>
            </w:tcBorders>
            <w:shd w:val="clear" w:color="auto" w:fill="FFFFFF"/>
          </w:tcPr>
          <w:p w:rsidR="00E705D8" w:rsidRPr="00622D76" w:rsidRDefault="00E705D8" w:rsidP="00E705D8">
            <w:pPr>
              <w:jc w:val="both"/>
              <w:rPr>
                <w:rFonts w:ascii="Times New Roman" w:eastAsia="Calibri" w:hAnsi="Times New Roman" w:cs="Times New Roman"/>
                <w:color w:val="000000" w:themeColor="text1"/>
                <w:sz w:val="20"/>
                <w:szCs w:val="20"/>
              </w:rPr>
            </w:pPr>
            <w:r w:rsidRPr="00E705D8">
              <w:rPr>
                <w:rFonts w:ascii="Times New Roman" w:eastAsia="Calibri" w:hAnsi="Times New Roman" w:cs="Times New Roman"/>
                <w:color w:val="000000" w:themeColor="text1"/>
                <w:sz w:val="20"/>
                <w:szCs w:val="20"/>
              </w:rPr>
              <w:t>«Доля объектов архитектуры, фасады которых приведены в соответствие с Правилами оформления фасадов, в рамках Программы за отчетный период»</w:t>
            </w:r>
          </w:p>
        </w:tc>
        <w:tc>
          <w:tcPr>
            <w:tcW w:w="1071" w:type="dxa"/>
            <w:shd w:val="clear" w:color="auto" w:fill="auto"/>
          </w:tcPr>
          <w:p w:rsidR="00E705D8" w:rsidRPr="00D643FE" w:rsidRDefault="00C34184" w:rsidP="0007153D">
            <w:pPr>
              <w:tabs>
                <w:tab w:val="left" w:pos="330"/>
              </w:tabs>
              <w:spacing w:after="0"/>
              <w:ind w:firstLine="34"/>
              <w:rPr>
                <w:rFonts w:ascii="Times New Roman" w:hAnsi="Times New Roman" w:cs="Times New Roman"/>
                <w:sz w:val="24"/>
                <w:szCs w:val="24"/>
              </w:rPr>
            </w:pPr>
            <w:r>
              <w:rPr>
                <w:rFonts w:ascii="Times New Roman" w:hAnsi="Times New Roman" w:cs="Times New Roman"/>
                <w:sz w:val="24"/>
                <w:szCs w:val="24"/>
              </w:rPr>
              <w:t xml:space="preserve">     </w:t>
            </w:r>
            <w:r w:rsidR="0007153D" w:rsidRPr="0007153D">
              <w:rPr>
                <w:rFonts w:ascii="Times New Roman" w:hAnsi="Times New Roman" w:cs="Times New Roman"/>
                <w:sz w:val="24"/>
                <w:szCs w:val="24"/>
              </w:rPr>
              <w:t>%</w:t>
            </w:r>
          </w:p>
        </w:tc>
        <w:tc>
          <w:tcPr>
            <w:tcW w:w="1373" w:type="dxa"/>
            <w:shd w:val="clear" w:color="auto" w:fill="auto"/>
          </w:tcPr>
          <w:p w:rsidR="00E705D8" w:rsidRPr="00D643FE" w:rsidRDefault="00923A0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0</w:t>
            </w:r>
          </w:p>
        </w:tc>
        <w:tc>
          <w:tcPr>
            <w:tcW w:w="1373" w:type="dxa"/>
            <w:shd w:val="clear" w:color="auto" w:fill="auto"/>
          </w:tcPr>
          <w:p w:rsidR="00E705D8" w:rsidRPr="00D643FE" w:rsidRDefault="00923A0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1</w:t>
            </w:r>
          </w:p>
        </w:tc>
        <w:tc>
          <w:tcPr>
            <w:tcW w:w="1995" w:type="dxa"/>
            <w:shd w:val="clear" w:color="auto" w:fill="auto"/>
          </w:tcPr>
          <w:p w:rsidR="00E705D8" w:rsidRPr="00D643FE" w:rsidRDefault="00E705D8" w:rsidP="00D643FE">
            <w:pPr>
              <w:spacing w:after="0"/>
              <w:ind w:firstLine="709"/>
              <w:jc w:val="center"/>
              <w:rPr>
                <w:rFonts w:ascii="Times New Roman" w:hAnsi="Times New Roman" w:cs="Times New Roman"/>
                <w:sz w:val="24"/>
                <w:szCs w:val="24"/>
              </w:rPr>
            </w:pPr>
          </w:p>
        </w:tc>
      </w:tr>
      <w:tr w:rsidR="00D643FE" w:rsidRPr="00911988" w:rsidTr="00114254">
        <w:tc>
          <w:tcPr>
            <w:tcW w:w="596" w:type="dxa"/>
            <w:shd w:val="clear" w:color="auto" w:fill="auto"/>
          </w:tcPr>
          <w:p w:rsidR="00D643FE" w:rsidRPr="00D643FE" w:rsidRDefault="00114254" w:rsidP="00114254">
            <w:pPr>
              <w:spacing w:after="0"/>
              <w:ind w:right="-392"/>
              <w:rPr>
                <w:rFonts w:ascii="Times New Roman" w:hAnsi="Times New Roman" w:cs="Times New Roman"/>
                <w:sz w:val="24"/>
                <w:szCs w:val="24"/>
              </w:rPr>
            </w:pPr>
            <w:r>
              <w:rPr>
                <w:rFonts w:ascii="Times New Roman" w:hAnsi="Times New Roman" w:cs="Times New Roman"/>
                <w:sz w:val="24"/>
                <w:szCs w:val="24"/>
              </w:rPr>
              <w:t>3</w:t>
            </w:r>
          </w:p>
        </w:tc>
        <w:tc>
          <w:tcPr>
            <w:tcW w:w="2693" w:type="dxa"/>
            <w:tcBorders>
              <w:top w:val="single" w:sz="8" w:space="0" w:color="auto"/>
              <w:left w:val="single" w:sz="8" w:space="0" w:color="auto"/>
              <w:bottom w:val="single" w:sz="8" w:space="0" w:color="auto"/>
              <w:right w:val="single" w:sz="8" w:space="0" w:color="auto"/>
            </w:tcBorders>
            <w:shd w:val="clear" w:color="auto" w:fill="FFFFFF"/>
          </w:tcPr>
          <w:p w:rsidR="00D643FE" w:rsidRPr="00622D76" w:rsidRDefault="00D643FE" w:rsidP="00E705D8">
            <w:pPr>
              <w:jc w:val="both"/>
              <w:rPr>
                <w:rFonts w:ascii="Times New Roman" w:eastAsia="Calibri" w:hAnsi="Times New Roman" w:cs="Times New Roman"/>
                <w:color w:val="000000" w:themeColor="text1"/>
                <w:sz w:val="20"/>
                <w:szCs w:val="20"/>
              </w:rPr>
            </w:pPr>
            <w:r w:rsidRPr="00622D76">
              <w:rPr>
                <w:rFonts w:ascii="Times New Roman" w:eastAsia="Calibri" w:hAnsi="Times New Roman" w:cs="Times New Roman"/>
                <w:color w:val="000000" w:themeColor="text1"/>
                <w:sz w:val="20"/>
                <w:szCs w:val="20"/>
              </w:rPr>
              <w:t>«Доля площади обновленных зеленых зон от общей площади зеленых зон Кызылского муниципального района»</w:t>
            </w:r>
          </w:p>
        </w:tc>
        <w:tc>
          <w:tcPr>
            <w:tcW w:w="1071" w:type="dxa"/>
            <w:shd w:val="clear" w:color="auto" w:fill="auto"/>
          </w:tcPr>
          <w:p w:rsidR="00D643FE" w:rsidRPr="00D643FE" w:rsidRDefault="00C34184" w:rsidP="0007153D">
            <w:pPr>
              <w:tabs>
                <w:tab w:val="left" w:pos="330"/>
              </w:tabs>
              <w:spacing w:after="0"/>
              <w:ind w:firstLine="34"/>
              <w:rPr>
                <w:rFonts w:ascii="Times New Roman" w:hAnsi="Times New Roman" w:cs="Times New Roman"/>
                <w:sz w:val="24"/>
                <w:szCs w:val="24"/>
              </w:rPr>
            </w:pPr>
            <w:r>
              <w:rPr>
                <w:rFonts w:ascii="Times New Roman" w:hAnsi="Times New Roman" w:cs="Times New Roman"/>
                <w:sz w:val="24"/>
                <w:szCs w:val="24"/>
              </w:rPr>
              <w:t xml:space="preserve">     </w:t>
            </w:r>
            <w:r w:rsidR="0007153D" w:rsidRPr="0007153D">
              <w:rPr>
                <w:rFonts w:ascii="Times New Roman" w:hAnsi="Times New Roman" w:cs="Times New Roman"/>
                <w:sz w:val="24"/>
                <w:szCs w:val="24"/>
              </w:rPr>
              <w:t>%</w:t>
            </w:r>
          </w:p>
        </w:tc>
        <w:tc>
          <w:tcPr>
            <w:tcW w:w="1373" w:type="dxa"/>
            <w:shd w:val="clear" w:color="auto" w:fill="auto"/>
          </w:tcPr>
          <w:p w:rsidR="00D643FE" w:rsidRPr="00D643FE" w:rsidRDefault="00923A0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0</w:t>
            </w:r>
          </w:p>
        </w:tc>
        <w:tc>
          <w:tcPr>
            <w:tcW w:w="1373" w:type="dxa"/>
            <w:shd w:val="clear" w:color="auto" w:fill="auto"/>
          </w:tcPr>
          <w:p w:rsidR="00D643FE" w:rsidRPr="00D643FE" w:rsidRDefault="00923A0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0</w:t>
            </w:r>
          </w:p>
        </w:tc>
        <w:tc>
          <w:tcPr>
            <w:tcW w:w="1995" w:type="dxa"/>
            <w:shd w:val="clear" w:color="auto" w:fill="auto"/>
          </w:tcPr>
          <w:p w:rsidR="00D643FE" w:rsidRPr="00D643FE" w:rsidRDefault="00D643FE" w:rsidP="00D643FE">
            <w:pPr>
              <w:spacing w:after="0"/>
              <w:ind w:firstLine="709"/>
              <w:jc w:val="center"/>
              <w:rPr>
                <w:rFonts w:ascii="Times New Roman" w:hAnsi="Times New Roman" w:cs="Times New Roman"/>
                <w:sz w:val="24"/>
                <w:szCs w:val="24"/>
              </w:rPr>
            </w:pPr>
          </w:p>
        </w:tc>
      </w:tr>
      <w:tr w:rsidR="00E705D8" w:rsidRPr="00911988" w:rsidTr="00114254">
        <w:tc>
          <w:tcPr>
            <w:tcW w:w="596" w:type="dxa"/>
            <w:shd w:val="clear" w:color="auto" w:fill="auto"/>
          </w:tcPr>
          <w:p w:rsidR="00E705D8" w:rsidRPr="00D643FE" w:rsidRDefault="00114254" w:rsidP="00114254">
            <w:pPr>
              <w:spacing w:after="0"/>
              <w:ind w:right="-392"/>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8" w:space="0" w:color="auto"/>
              <w:left w:val="single" w:sz="8" w:space="0" w:color="auto"/>
              <w:bottom w:val="single" w:sz="8" w:space="0" w:color="auto"/>
              <w:right w:val="single" w:sz="8" w:space="0" w:color="auto"/>
            </w:tcBorders>
            <w:shd w:val="clear" w:color="auto" w:fill="FFFFFF"/>
          </w:tcPr>
          <w:p w:rsidR="00E705D8" w:rsidRPr="00E705D8" w:rsidRDefault="00E705D8" w:rsidP="00E705D8">
            <w:pPr>
              <w:jc w:val="both"/>
              <w:textAlignment w:val="baseline"/>
              <w:rPr>
                <w:rFonts w:ascii="Times New Roman" w:eastAsia="Calibri" w:hAnsi="Times New Roman" w:cs="Times New Roman"/>
                <w:color w:val="000000" w:themeColor="text1"/>
                <w:sz w:val="20"/>
                <w:szCs w:val="20"/>
              </w:rPr>
            </w:pPr>
            <w:r w:rsidRPr="00E705D8">
              <w:rPr>
                <w:rFonts w:ascii="Times New Roman" w:eastAsia="Calibri" w:hAnsi="Times New Roman" w:cs="Times New Roman"/>
                <w:color w:val="000000" w:themeColor="text1"/>
                <w:sz w:val="20"/>
                <w:szCs w:val="20"/>
              </w:rPr>
              <w:t>«Доля площади обновленных зеленых зон от общей площади зеленых зон Кызылского муниципального района, обновленных при трудовом участии граждан»</w:t>
            </w:r>
          </w:p>
        </w:tc>
        <w:tc>
          <w:tcPr>
            <w:tcW w:w="1071" w:type="dxa"/>
            <w:shd w:val="clear" w:color="auto" w:fill="auto"/>
          </w:tcPr>
          <w:p w:rsidR="00E705D8" w:rsidRPr="00D643FE" w:rsidRDefault="0007153D" w:rsidP="0007153D">
            <w:pPr>
              <w:spacing w:after="0"/>
              <w:ind w:firstLine="34"/>
              <w:jc w:val="center"/>
              <w:rPr>
                <w:rFonts w:ascii="Times New Roman" w:hAnsi="Times New Roman" w:cs="Times New Roman"/>
                <w:sz w:val="24"/>
                <w:szCs w:val="24"/>
              </w:rPr>
            </w:pPr>
            <w:r w:rsidRPr="0007153D">
              <w:rPr>
                <w:rFonts w:ascii="Times New Roman" w:hAnsi="Times New Roman" w:cs="Times New Roman"/>
                <w:sz w:val="24"/>
                <w:szCs w:val="24"/>
              </w:rPr>
              <w:t>%</w:t>
            </w:r>
          </w:p>
        </w:tc>
        <w:tc>
          <w:tcPr>
            <w:tcW w:w="1373" w:type="dxa"/>
            <w:shd w:val="clear" w:color="auto" w:fill="auto"/>
          </w:tcPr>
          <w:p w:rsidR="00E705D8" w:rsidRPr="00D643FE" w:rsidRDefault="00923A0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0</w:t>
            </w:r>
          </w:p>
        </w:tc>
        <w:tc>
          <w:tcPr>
            <w:tcW w:w="1373" w:type="dxa"/>
            <w:shd w:val="clear" w:color="auto" w:fill="auto"/>
          </w:tcPr>
          <w:p w:rsidR="00E705D8" w:rsidRPr="00D643FE" w:rsidRDefault="00923A0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0</w:t>
            </w:r>
          </w:p>
        </w:tc>
        <w:tc>
          <w:tcPr>
            <w:tcW w:w="1995" w:type="dxa"/>
            <w:shd w:val="clear" w:color="auto" w:fill="auto"/>
          </w:tcPr>
          <w:p w:rsidR="00E705D8" w:rsidRPr="00D643FE" w:rsidRDefault="00E705D8" w:rsidP="00D643FE">
            <w:pPr>
              <w:spacing w:after="0"/>
              <w:ind w:firstLine="709"/>
              <w:jc w:val="center"/>
              <w:rPr>
                <w:rFonts w:ascii="Times New Roman" w:hAnsi="Times New Roman" w:cs="Times New Roman"/>
                <w:sz w:val="24"/>
                <w:szCs w:val="24"/>
              </w:rPr>
            </w:pPr>
          </w:p>
        </w:tc>
      </w:tr>
      <w:tr w:rsidR="00D643FE" w:rsidRPr="00911988" w:rsidTr="00495F42">
        <w:trPr>
          <w:trHeight w:val="820"/>
        </w:trPr>
        <w:tc>
          <w:tcPr>
            <w:tcW w:w="596" w:type="dxa"/>
            <w:shd w:val="clear" w:color="auto" w:fill="auto"/>
          </w:tcPr>
          <w:p w:rsidR="00D643FE" w:rsidRPr="00D643FE" w:rsidRDefault="00114254" w:rsidP="00114254">
            <w:pPr>
              <w:spacing w:after="0"/>
              <w:ind w:right="-392"/>
              <w:rPr>
                <w:rFonts w:ascii="Times New Roman" w:hAnsi="Times New Roman" w:cs="Times New Roman"/>
                <w:sz w:val="24"/>
                <w:szCs w:val="24"/>
              </w:rPr>
            </w:pPr>
            <w:r>
              <w:rPr>
                <w:rFonts w:ascii="Times New Roman" w:hAnsi="Times New Roman" w:cs="Times New Roman"/>
                <w:sz w:val="24"/>
                <w:szCs w:val="24"/>
              </w:rPr>
              <w:t>5</w:t>
            </w:r>
          </w:p>
        </w:tc>
        <w:tc>
          <w:tcPr>
            <w:tcW w:w="2693" w:type="dxa"/>
            <w:tcBorders>
              <w:top w:val="single" w:sz="8" w:space="0" w:color="auto"/>
              <w:left w:val="single" w:sz="8" w:space="0" w:color="auto"/>
              <w:bottom w:val="single" w:sz="8" w:space="0" w:color="auto"/>
              <w:right w:val="single" w:sz="8" w:space="0" w:color="auto"/>
            </w:tcBorders>
            <w:shd w:val="clear" w:color="auto" w:fill="FFFFFF"/>
          </w:tcPr>
          <w:p w:rsidR="00D643FE" w:rsidRPr="00622D76" w:rsidRDefault="00E705D8" w:rsidP="00E705D8">
            <w:pPr>
              <w:jc w:val="both"/>
              <w:textAlignment w:val="baseline"/>
              <w:rPr>
                <w:rFonts w:ascii="Times New Roman" w:eastAsia="Calibri" w:hAnsi="Times New Roman" w:cs="Times New Roman"/>
                <w:color w:val="000000" w:themeColor="text1"/>
                <w:sz w:val="20"/>
                <w:szCs w:val="20"/>
              </w:rPr>
            </w:pPr>
            <w:r w:rsidRPr="00E705D8">
              <w:rPr>
                <w:rFonts w:ascii="Times New Roman" w:eastAsia="Calibri" w:hAnsi="Times New Roman" w:cs="Times New Roman"/>
                <w:color w:val="000000" w:themeColor="text1"/>
                <w:sz w:val="20"/>
                <w:szCs w:val="20"/>
              </w:rPr>
              <w:t>«Доля благоустроенных территорий юр. лиц и ИП за отчетный период»</w:t>
            </w:r>
          </w:p>
        </w:tc>
        <w:tc>
          <w:tcPr>
            <w:tcW w:w="1071" w:type="dxa"/>
            <w:shd w:val="clear" w:color="auto" w:fill="auto"/>
          </w:tcPr>
          <w:p w:rsidR="00D643FE" w:rsidRPr="00D643FE" w:rsidRDefault="0007153D" w:rsidP="0007153D">
            <w:pPr>
              <w:spacing w:after="0"/>
              <w:ind w:firstLine="34"/>
              <w:jc w:val="center"/>
              <w:rPr>
                <w:rFonts w:ascii="Times New Roman" w:hAnsi="Times New Roman" w:cs="Times New Roman"/>
                <w:sz w:val="24"/>
                <w:szCs w:val="24"/>
              </w:rPr>
            </w:pPr>
            <w:r w:rsidRPr="0007153D">
              <w:rPr>
                <w:rFonts w:ascii="Times New Roman" w:hAnsi="Times New Roman" w:cs="Times New Roman"/>
                <w:sz w:val="24"/>
                <w:szCs w:val="24"/>
              </w:rPr>
              <w:t>%</w:t>
            </w:r>
          </w:p>
        </w:tc>
        <w:tc>
          <w:tcPr>
            <w:tcW w:w="1373" w:type="dxa"/>
            <w:shd w:val="clear" w:color="auto" w:fill="auto"/>
          </w:tcPr>
          <w:p w:rsidR="00D643FE" w:rsidRPr="00D643FE" w:rsidRDefault="00923A0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0</w:t>
            </w:r>
          </w:p>
        </w:tc>
        <w:tc>
          <w:tcPr>
            <w:tcW w:w="1373" w:type="dxa"/>
            <w:shd w:val="clear" w:color="auto" w:fill="auto"/>
          </w:tcPr>
          <w:p w:rsidR="00D643FE" w:rsidRPr="00D643FE" w:rsidRDefault="00923A0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0</w:t>
            </w:r>
          </w:p>
        </w:tc>
        <w:tc>
          <w:tcPr>
            <w:tcW w:w="1995" w:type="dxa"/>
            <w:shd w:val="clear" w:color="auto" w:fill="auto"/>
          </w:tcPr>
          <w:p w:rsidR="00D643FE" w:rsidRPr="00D643FE" w:rsidRDefault="00D643FE" w:rsidP="00D643FE">
            <w:pPr>
              <w:spacing w:after="0"/>
              <w:ind w:firstLine="709"/>
              <w:jc w:val="center"/>
              <w:rPr>
                <w:rFonts w:ascii="Times New Roman" w:hAnsi="Times New Roman" w:cs="Times New Roman"/>
                <w:sz w:val="24"/>
                <w:szCs w:val="24"/>
              </w:rPr>
            </w:pPr>
          </w:p>
        </w:tc>
      </w:tr>
      <w:tr w:rsidR="00E705D8" w:rsidRPr="00911988" w:rsidTr="00495F42">
        <w:trPr>
          <w:trHeight w:val="1076"/>
        </w:trPr>
        <w:tc>
          <w:tcPr>
            <w:tcW w:w="596" w:type="dxa"/>
            <w:shd w:val="clear" w:color="auto" w:fill="auto"/>
          </w:tcPr>
          <w:p w:rsidR="00E705D8" w:rsidRPr="00D643FE" w:rsidRDefault="00114254" w:rsidP="00114254">
            <w:pPr>
              <w:spacing w:after="0"/>
              <w:ind w:right="-392"/>
              <w:rPr>
                <w:rFonts w:ascii="Times New Roman" w:hAnsi="Times New Roman" w:cs="Times New Roman"/>
                <w:sz w:val="24"/>
                <w:szCs w:val="24"/>
              </w:rPr>
            </w:pPr>
            <w:r>
              <w:rPr>
                <w:rFonts w:ascii="Times New Roman" w:hAnsi="Times New Roman" w:cs="Times New Roman"/>
                <w:sz w:val="24"/>
                <w:szCs w:val="24"/>
              </w:rPr>
              <w:lastRenderedPageBreak/>
              <w:t>6</w:t>
            </w:r>
          </w:p>
        </w:tc>
        <w:tc>
          <w:tcPr>
            <w:tcW w:w="2693" w:type="dxa"/>
            <w:tcBorders>
              <w:top w:val="single" w:sz="8" w:space="0" w:color="auto"/>
              <w:left w:val="single" w:sz="8" w:space="0" w:color="auto"/>
              <w:bottom w:val="single" w:sz="8" w:space="0" w:color="auto"/>
              <w:right w:val="single" w:sz="8" w:space="0" w:color="auto"/>
            </w:tcBorders>
            <w:shd w:val="clear" w:color="auto" w:fill="FFFFFF"/>
          </w:tcPr>
          <w:p w:rsidR="00E705D8" w:rsidRPr="00622D76" w:rsidRDefault="00E705D8" w:rsidP="00495F42">
            <w:pPr>
              <w:ind w:firstLine="34"/>
              <w:jc w:val="both"/>
              <w:textAlignment w:val="baseline"/>
              <w:rPr>
                <w:rFonts w:ascii="Times New Roman" w:eastAsia="Calibri" w:hAnsi="Times New Roman" w:cs="Times New Roman"/>
                <w:color w:val="000000" w:themeColor="text1"/>
                <w:sz w:val="20"/>
                <w:szCs w:val="20"/>
              </w:rPr>
            </w:pPr>
            <w:r w:rsidRPr="00E705D8">
              <w:rPr>
                <w:rFonts w:ascii="Times New Roman" w:eastAsia="Calibri" w:hAnsi="Times New Roman" w:cs="Times New Roman"/>
                <w:color w:val="000000" w:themeColor="text1"/>
                <w:sz w:val="20"/>
                <w:szCs w:val="20"/>
              </w:rPr>
              <w:t>«Доля благоустроенных дворовых и общественных территорий от общего количества территорий»</w:t>
            </w:r>
          </w:p>
        </w:tc>
        <w:tc>
          <w:tcPr>
            <w:tcW w:w="1071" w:type="dxa"/>
            <w:shd w:val="clear" w:color="auto" w:fill="auto"/>
          </w:tcPr>
          <w:p w:rsidR="00E705D8" w:rsidRPr="00D643FE" w:rsidRDefault="0007153D" w:rsidP="0007153D">
            <w:pPr>
              <w:spacing w:after="0"/>
              <w:ind w:firstLine="34"/>
              <w:jc w:val="center"/>
              <w:rPr>
                <w:rFonts w:ascii="Times New Roman" w:hAnsi="Times New Roman" w:cs="Times New Roman"/>
                <w:sz w:val="24"/>
                <w:szCs w:val="24"/>
              </w:rPr>
            </w:pPr>
            <w:r w:rsidRPr="0007153D">
              <w:rPr>
                <w:rFonts w:ascii="Times New Roman" w:hAnsi="Times New Roman" w:cs="Times New Roman"/>
                <w:sz w:val="24"/>
                <w:szCs w:val="24"/>
              </w:rPr>
              <w:t>%</w:t>
            </w:r>
          </w:p>
        </w:tc>
        <w:tc>
          <w:tcPr>
            <w:tcW w:w="1373" w:type="dxa"/>
            <w:shd w:val="clear" w:color="auto" w:fill="auto"/>
          </w:tcPr>
          <w:p w:rsidR="00E705D8" w:rsidRPr="00D643FE" w:rsidRDefault="004C0CB2"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20</w:t>
            </w:r>
          </w:p>
        </w:tc>
        <w:tc>
          <w:tcPr>
            <w:tcW w:w="1373" w:type="dxa"/>
            <w:shd w:val="clear" w:color="auto" w:fill="auto"/>
          </w:tcPr>
          <w:p w:rsidR="00E705D8" w:rsidRPr="00D643FE" w:rsidRDefault="00866BA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16</w:t>
            </w:r>
          </w:p>
        </w:tc>
        <w:tc>
          <w:tcPr>
            <w:tcW w:w="1995" w:type="dxa"/>
            <w:shd w:val="clear" w:color="auto" w:fill="auto"/>
          </w:tcPr>
          <w:p w:rsidR="00E705D8" w:rsidRPr="00D643FE" w:rsidRDefault="00E705D8" w:rsidP="00D643FE">
            <w:pPr>
              <w:spacing w:after="0"/>
              <w:ind w:firstLine="709"/>
              <w:jc w:val="center"/>
              <w:rPr>
                <w:rFonts w:ascii="Times New Roman" w:hAnsi="Times New Roman" w:cs="Times New Roman"/>
                <w:sz w:val="24"/>
                <w:szCs w:val="24"/>
              </w:rPr>
            </w:pPr>
          </w:p>
        </w:tc>
      </w:tr>
      <w:tr w:rsidR="00D643FE" w:rsidRPr="00911988" w:rsidTr="00114254">
        <w:tc>
          <w:tcPr>
            <w:tcW w:w="596" w:type="dxa"/>
            <w:shd w:val="clear" w:color="auto" w:fill="auto"/>
          </w:tcPr>
          <w:p w:rsidR="00D643FE" w:rsidRPr="00D643FE" w:rsidRDefault="00114254" w:rsidP="00114254">
            <w:pPr>
              <w:spacing w:after="0"/>
              <w:ind w:right="-392"/>
              <w:rPr>
                <w:rFonts w:ascii="Times New Roman" w:hAnsi="Times New Roman" w:cs="Times New Roman"/>
                <w:sz w:val="24"/>
                <w:szCs w:val="24"/>
              </w:rPr>
            </w:pPr>
            <w:r>
              <w:rPr>
                <w:rFonts w:ascii="Times New Roman" w:hAnsi="Times New Roman" w:cs="Times New Roman"/>
                <w:sz w:val="24"/>
                <w:szCs w:val="24"/>
              </w:rPr>
              <w:t>7</w:t>
            </w:r>
          </w:p>
        </w:tc>
        <w:tc>
          <w:tcPr>
            <w:tcW w:w="2693" w:type="dxa"/>
            <w:shd w:val="clear" w:color="auto" w:fill="auto"/>
          </w:tcPr>
          <w:p w:rsidR="00D643FE" w:rsidRPr="00612E54" w:rsidRDefault="00612E54" w:rsidP="00E705D8">
            <w:pPr>
              <w:jc w:val="both"/>
              <w:textAlignment w:val="baseline"/>
              <w:rPr>
                <w:rFonts w:ascii="Times New Roman" w:eastAsia="Calibri" w:hAnsi="Times New Roman" w:cs="Times New Roman"/>
                <w:color w:val="000000" w:themeColor="text1"/>
                <w:sz w:val="20"/>
                <w:szCs w:val="20"/>
              </w:rPr>
            </w:pPr>
            <w:r w:rsidRPr="00622D76">
              <w:rPr>
                <w:rFonts w:ascii="Times New Roman" w:eastAsia="Calibri" w:hAnsi="Times New Roman" w:cs="Times New Roman"/>
                <w:color w:val="000000" w:themeColor="text1"/>
                <w:sz w:val="20"/>
                <w:szCs w:val="20"/>
              </w:rPr>
              <w:t>«Площадь благоустроенной территории массового отдыха населения и наиболее посещаемых территорий Кызылского района»</w:t>
            </w:r>
          </w:p>
        </w:tc>
        <w:tc>
          <w:tcPr>
            <w:tcW w:w="1071" w:type="dxa"/>
            <w:shd w:val="clear" w:color="auto" w:fill="auto"/>
          </w:tcPr>
          <w:p w:rsidR="00D643FE" w:rsidRPr="00D643FE" w:rsidRDefault="0007153D" w:rsidP="0007153D">
            <w:pPr>
              <w:spacing w:after="0"/>
              <w:ind w:firstLine="34"/>
              <w:jc w:val="center"/>
              <w:rPr>
                <w:rFonts w:ascii="Times New Roman" w:hAnsi="Times New Roman" w:cs="Times New Roman"/>
                <w:sz w:val="24"/>
                <w:szCs w:val="24"/>
              </w:rPr>
            </w:pPr>
            <w:r w:rsidRPr="0007153D">
              <w:rPr>
                <w:rFonts w:ascii="Times New Roman" w:hAnsi="Times New Roman" w:cs="Times New Roman"/>
                <w:sz w:val="24"/>
                <w:szCs w:val="24"/>
              </w:rPr>
              <w:t>%</w:t>
            </w:r>
          </w:p>
        </w:tc>
        <w:tc>
          <w:tcPr>
            <w:tcW w:w="1373" w:type="dxa"/>
            <w:shd w:val="clear" w:color="auto" w:fill="auto"/>
          </w:tcPr>
          <w:p w:rsidR="00D643FE" w:rsidRPr="00D643FE" w:rsidRDefault="00866BA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45</w:t>
            </w:r>
          </w:p>
        </w:tc>
        <w:tc>
          <w:tcPr>
            <w:tcW w:w="1373" w:type="dxa"/>
            <w:shd w:val="clear" w:color="auto" w:fill="auto"/>
          </w:tcPr>
          <w:p w:rsidR="00D643FE" w:rsidRPr="00D643FE" w:rsidRDefault="00866BAD" w:rsidP="00D643FE">
            <w:pPr>
              <w:spacing w:after="0"/>
              <w:ind w:firstLine="709"/>
              <w:jc w:val="center"/>
              <w:rPr>
                <w:rFonts w:ascii="Times New Roman" w:hAnsi="Times New Roman" w:cs="Times New Roman"/>
                <w:sz w:val="24"/>
                <w:szCs w:val="24"/>
              </w:rPr>
            </w:pPr>
            <w:r>
              <w:rPr>
                <w:rFonts w:ascii="Times New Roman" w:hAnsi="Times New Roman" w:cs="Times New Roman"/>
                <w:sz w:val="24"/>
                <w:szCs w:val="24"/>
              </w:rPr>
              <w:t>50</w:t>
            </w:r>
          </w:p>
        </w:tc>
        <w:tc>
          <w:tcPr>
            <w:tcW w:w="1995" w:type="dxa"/>
            <w:shd w:val="clear" w:color="auto" w:fill="auto"/>
          </w:tcPr>
          <w:p w:rsidR="00D643FE" w:rsidRPr="00D643FE" w:rsidRDefault="00D643FE" w:rsidP="00D643FE">
            <w:pPr>
              <w:spacing w:after="0"/>
              <w:ind w:firstLine="709"/>
              <w:jc w:val="center"/>
              <w:rPr>
                <w:rFonts w:ascii="Times New Roman" w:hAnsi="Times New Roman" w:cs="Times New Roman"/>
                <w:sz w:val="24"/>
                <w:szCs w:val="24"/>
              </w:rPr>
            </w:pPr>
          </w:p>
        </w:tc>
      </w:tr>
    </w:tbl>
    <w:p w:rsidR="00911988" w:rsidRPr="00911988" w:rsidRDefault="00911988" w:rsidP="00911988">
      <w:pPr>
        <w:spacing w:after="0"/>
        <w:ind w:firstLine="709"/>
        <w:jc w:val="both"/>
        <w:rPr>
          <w:rFonts w:ascii="Times New Roman" w:hAnsi="Times New Roman" w:cs="Times New Roman"/>
          <w:sz w:val="28"/>
          <w:szCs w:val="28"/>
        </w:rPr>
      </w:pPr>
    </w:p>
    <w:p w:rsidR="00911988" w:rsidRPr="00911988" w:rsidRDefault="00911988" w:rsidP="00911988">
      <w:pPr>
        <w:spacing w:after="0"/>
        <w:ind w:firstLine="709"/>
        <w:jc w:val="both"/>
        <w:rPr>
          <w:rFonts w:ascii="Times New Roman" w:hAnsi="Times New Roman" w:cs="Times New Roman"/>
          <w:sz w:val="28"/>
          <w:szCs w:val="28"/>
        </w:rPr>
      </w:pPr>
      <w:r w:rsidRPr="00911988">
        <w:rPr>
          <w:rFonts w:ascii="Times New Roman" w:hAnsi="Times New Roman" w:cs="Times New Roman"/>
          <w:sz w:val="28"/>
          <w:szCs w:val="28"/>
          <w:lang w:val="en-US"/>
        </w:rPr>
        <w:t>V</w:t>
      </w:r>
      <w:r w:rsidRPr="00911988">
        <w:rPr>
          <w:rFonts w:ascii="Times New Roman" w:hAnsi="Times New Roman" w:cs="Times New Roman"/>
          <w:sz w:val="28"/>
          <w:szCs w:val="28"/>
        </w:rPr>
        <w:t>. Оценка степени реализ</w:t>
      </w:r>
      <w:r w:rsidR="00167F4A">
        <w:rPr>
          <w:rFonts w:ascii="Times New Roman" w:hAnsi="Times New Roman" w:cs="Times New Roman"/>
          <w:sz w:val="28"/>
          <w:szCs w:val="28"/>
        </w:rPr>
        <w:t xml:space="preserve">ации мероприятий муниципальной </w:t>
      </w:r>
      <w:r w:rsidRPr="00911988">
        <w:rPr>
          <w:rFonts w:ascii="Times New Roman" w:hAnsi="Times New Roman" w:cs="Times New Roman"/>
          <w:sz w:val="28"/>
          <w:szCs w:val="28"/>
        </w:rPr>
        <w:t>программы</w:t>
      </w:r>
    </w:p>
    <w:p w:rsidR="00911988" w:rsidRPr="00911988" w:rsidRDefault="00911988" w:rsidP="00911988">
      <w:pPr>
        <w:spacing w:after="0"/>
        <w:ind w:firstLine="709"/>
        <w:jc w:val="both"/>
        <w:rPr>
          <w:rFonts w:ascii="Times New Roman" w:hAnsi="Times New Roman" w:cs="Times New Roman"/>
          <w:sz w:val="28"/>
          <w:szCs w:val="28"/>
        </w:rPr>
      </w:pPr>
    </w:p>
    <w:p w:rsidR="00911988" w:rsidRPr="00911988" w:rsidRDefault="00911988" w:rsidP="00911988">
      <w:pPr>
        <w:spacing w:after="0"/>
        <w:ind w:firstLine="709"/>
        <w:jc w:val="both"/>
        <w:rPr>
          <w:rFonts w:ascii="Times New Roman" w:hAnsi="Times New Roman" w:cs="Times New Roman"/>
          <w:sz w:val="28"/>
          <w:szCs w:val="28"/>
        </w:rPr>
      </w:pPr>
      <w:r w:rsidRPr="00911988">
        <w:rPr>
          <w:rFonts w:ascii="Times New Roman" w:hAnsi="Times New Roman" w:cs="Times New Roman"/>
          <w:sz w:val="28"/>
          <w:szCs w:val="28"/>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w:t>
      </w:r>
      <w:r w:rsidR="007942CD">
        <w:rPr>
          <w:rFonts w:ascii="Times New Roman" w:hAnsi="Times New Roman" w:cs="Times New Roman"/>
          <w:sz w:val="28"/>
          <w:szCs w:val="28"/>
        </w:rPr>
        <w:t xml:space="preserve">ного мероприятия муниципальной </w:t>
      </w:r>
      <w:r w:rsidRPr="00911988">
        <w:rPr>
          <w:rFonts w:ascii="Times New Roman" w:hAnsi="Times New Roman" w:cs="Times New Roman"/>
          <w:sz w:val="28"/>
          <w:szCs w:val="28"/>
        </w:rPr>
        <w:t xml:space="preserve">программы) как отношение фактически произведенных в отчетном году расходов на </w:t>
      </w:r>
      <w:r w:rsidR="007942CD">
        <w:rPr>
          <w:rFonts w:ascii="Times New Roman" w:hAnsi="Times New Roman" w:cs="Times New Roman"/>
          <w:sz w:val="28"/>
          <w:szCs w:val="28"/>
        </w:rPr>
        <w:t xml:space="preserve">реализацию </w:t>
      </w:r>
      <w:r w:rsidRPr="00911988">
        <w:rPr>
          <w:rFonts w:ascii="Times New Roman" w:hAnsi="Times New Roman" w:cs="Times New Roman"/>
          <w:sz w:val="28"/>
          <w:szCs w:val="28"/>
        </w:rPr>
        <w:t>программы (основ</w:t>
      </w:r>
      <w:r w:rsidR="007942CD">
        <w:rPr>
          <w:rFonts w:ascii="Times New Roman" w:hAnsi="Times New Roman" w:cs="Times New Roman"/>
          <w:sz w:val="28"/>
          <w:szCs w:val="28"/>
        </w:rPr>
        <w:t xml:space="preserve">ного мероприятия муниципальной </w:t>
      </w:r>
      <w:r w:rsidRPr="00911988">
        <w:rPr>
          <w:rFonts w:ascii="Times New Roman" w:hAnsi="Times New Roman" w:cs="Times New Roman"/>
          <w:sz w:val="28"/>
          <w:szCs w:val="28"/>
        </w:rPr>
        <w:t>программы) к их плановым значениям по следующей формуле:</w:t>
      </w:r>
    </w:p>
    <w:p w:rsidR="00911988" w:rsidRPr="00911988" w:rsidRDefault="00911988" w:rsidP="00911988">
      <w:pPr>
        <w:spacing w:after="0"/>
        <w:ind w:firstLine="709"/>
        <w:jc w:val="both"/>
        <w:rPr>
          <w:rFonts w:ascii="Times New Roman" w:hAnsi="Times New Roman" w:cs="Times New Roman"/>
          <w:sz w:val="28"/>
          <w:szCs w:val="28"/>
        </w:rPr>
      </w:pPr>
      <w:r w:rsidRPr="00911988">
        <w:rPr>
          <w:rFonts w:ascii="Times New Roman" w:hAnsi="Times New Roman" w:cs="Times New Roman"/>
          <w:sz w:val="28"/>
          <w:szCs w:val="28"/>
        </w:rPr>
        <w:t>СС</w:t>
      </w:r>
      <w:r w:rsidRPr="00911988">
        <w:rPr>
          <w:rFonts w:ascii="Times New Roman" w:hAnsi="Times New Roman" w:cs="Times New Roman"/>
          <w:sz w:val="28"/>
          <w:szCs w:val="28"/>
          <w:vertAlign w:val="subscript"/>
        </w:rPr>
        <w:t>уз</w:t>
      </w:r>
      <w:r w:rsidRPr="00911988">
        <w:rPr>
          <w:rFonts w:ascii="Times New Roman" w:hAnsi="Times New Roman" w:cs="Times New Roman"/>
          <w:sz w:val="28"/>
          <w:szCs w:val="28"/>
        </w:rPr>
        <w:t xml:space="preserve"> = З</w:t>
      </w:r>
      <w:r w:rsidRPr="00911988">
        <w:rPr>
          <w:rFonts w:ascii="Times New Roman" w:hAnsi="Times New Roman" w:cs="Times New Roman"/>
          <w:sz w:val="28"/>
          <w:szCs w:val="28"/>
          <w:vertAlign w:val="subscript"/>
        </w:rPr>
        <w:t>ф</w:t>
      </w:r>
      <w:r w:rsidRPr="00911988">
        <w:rPr>
          <w:rFonts w:ascii="Times New Roman" w:hAnsi="Times New Roman" w:cs="Times New Roman"/>
          <w:sz w:val="28"/>
          <w:szCs w:val="28"/>
        </w:rPr>
        <w:t xml:space="preserve"> / З</w:t>
      </w:r>
      <w:r w:rsidRPr="00911988">
        <w:rPr>
          <w:rFonts w:ascii="Times New Roman" w:hAnsi="Times New Roman" w:cs="Times New Roman"/>
          <w:sz w:val="28"/>
          <w:szCs w:val="28"/>
          <w:vertAlign w:val="subscript"/>
        </w:rPr>
        <w:t>п</w:t>
      </w:r>
      <w:r w:rsidRPr="00911988">
        <w:rPr>
          <w:rFonts w:ascii="Times New Roman" w:hAnsi="Times New Roman" w:cs="Times New Roman"/>
          <w:sz w:val="28"/>
          <w:szCs w:val="28"/>
        </w:rPr>
        <w:t>, где</w:t>
      </w:r>
    </w:p>
    <w:p w:rsidR="00911988" w:rsidRPr="00911988" w:rsidRDefault="00911988" w:rsidP="00911988">
      <w:pPr>
        <w:spacing w:after="0"/>
        <w:ind w:firstLine="709"/>
        <w:jc w:val="both"/>
        <w:rPr>
          <w:rFonts w:ascii="Times New Roman" w:hAnsi="Times New Roman" w:cs="Times New Roman"/>
          <w:sz w:val="28"/>
          <w:szCs w:val="28"/>
        </w:rPr>
      </w:pPr>
      <w:r w:rsidRPr="00911988">
        <w:rPr>
          <w:rFonts w:ascii="Times New Roman" w:hAnsi="Times New Roman" w:cs="Times New Roman"/>
          <w:sz w:val="28"/>
          <w:szCs w:val="28"/>
        </w:rPr>
        <w:t>СС</w:t>
      </w:r>
      <w:r w:rsidRPr="00911988">
        <w:rPr>
          <w:rFonts w:ascii="Times New Roman" w:hAnsi="Times New Roman" w:cs="Times New Roman"/>
          <w:sz w:val="28"/>
          <w:szCs w:val="28"/>
          <w:vertAlign w:val="subscript"/>
        </w:rPr>
        <w:t>уз</w:t>
      </w:r>
      <w:r w:rsidRPr="00911988">
        <w:rPr>
          <w:rFonts w:ascii="Times New Roman" w:hAnsi="Times New Roman" w:cs="Times New Roman"/>
          <w:sz w:val="28"/>
          <w:szCs w:val="28"/>
        </w:rPr>
        <w:t xml:space="preserve"> - степень соответствия запланированному уровню муниципального и (или) областного и (или) федерального бюджетов;</w:t>
      </w:r>
    </w:p>
    <w:p w:rsidR="00911988" w:rsidRPr="00911988" w:rsidRDefault="00911988" w:rsidP="00911988">
      <w:pPr>
        <w:spacing w:after="0"/>
        <w:ind w:firstLine="709"/>
        <w:jc w:val="both"/>
        <w:rPr>
          <w:rFonts w:ascii="Times New Roman" w:hAnsi="Times New Roman" w:cs="Times New Roman"/>
          <w:sz w:val="28"/>
          <w:szCs w:val="28"/>
        </w:rPr>
      </w:pPr>
      <w:r w:rsidRPr="00911988">
        <w:rPr>
          <w:rFonts w:ascii="Times New Roman" w:hAnsi="Times New Roman" w:cs="Times New Roman"/>
          <w:sz w:val="28"/>
          <w:szCs w:val="28"/>
        </w:rPr>
        <w:t>З</w:t>
      </w:r>
      <w:r w:rsidRPr="00911988">
        <w:rPr>
          <w:rFonts w:ascii="Times New Roman" w:hAnsi="Times New Roman" w:cs="Times New Roman"/>
          <w:sz w:val="28"/>
          <w:szCs w:val="28"/>
          <w:vertAlign w:val="subscript"/>
        </w:rPr>
        <w:t>ф</w:t>
      </w:r>
      <w:r w:rsidRPr="00911988">
        <w:rPr>
          <w:rFonts w:ascii="Times New Roman" w:hAnsi="Times New Roman" w:cs="Times New Roman"/>
          <w:sz w:val="28"/>
          <w:szCs w:val="28"/>
        </w:rPr>
        <w:t xml:space="preserve"> - факти</w:t>
      </w:r>
      <w:r w:rsidR="00D24471">
        <w:rPr>
          <w:rFonts w:ascii="Times New Roman" w:hAnsi="Times New Roman" w:cs="Times New Roman"/>
          <w:sz w:val="28"/>
          <w:szCs w:val="28"/>
        </w:rPr>
        <w:t xml:space="preserve">ческие расходы на реализацию </w:t>
      </w:r>
      <w:r w:rsidRPr="00911988">
        <w:rPr>
          <w:rFonts w:ascii="Times New Roman" w:hAnsi="Times New Roman" w:cs="Times New Roman"/>
          <w:sz w:val="28"/>
          <w:szCs w:val="28"/>
        </w:rPr>
        <w:t>программы (основного мероприятия муниципальной программы) в отчетном году (по состоянию на  31 декабря отчетного года);</w:t>
      </w:r>
    </w:p>
    <w:p w:rsidR="00911988" w:rsidRPr="00911988" w:rsidRDefault="00911988" w:rsidP="00911988">
      <w:pPr>
        <w:spacing w:after="0"/>
        <w:ind w:firstLine="709"/>
        <w:jc w:val="both"/>
        <w:rPr>
          <w:rFonts w:ascii="Times New Roman" w:hAnsi="Times New Roman" w:cs="Times New Roman"/>
          <w:sz w:val="28"/>
          <w:szCs w:val="28"/>
        </w:rPr>
      </w:pPr>
      <w:r w:rsidRPr="00911988">
        <w:rPr>
          <w:rFonts w:ascii="Times New Roman" w:hAnsi="Times New Roman" w:cs="Times New Roman"/>
          <w:sz w:val="28"/>
          <w:szCs w:val="28"/>
        </w:rPr>
        <w:t>З</w:t>
      </w:r>
      <w:r w:rsidRPr="00911988">
        <w:rPr>
          <w:rFonts w:ascii="Times New Roman" w:hAnsi="Times New Roman" w:cs="Times New Roman"/>
          <w:sz w:val="28"/>
          <w:szCs w:val="28"/>
          <w:vertAlign w:val="subscript"/>
        </w:rPr>
        <w:t>п</w:t>
      </w:r>
      <w:r w:rsidRPr="00911988">
        <w:rPr>
          <w:rFonts w:ascii="Times New Roman" w:hAnsi="Times New Roman" w:cs="Times New Roman"/>
          <w:sz w:val="28"/>
          <w:szCs w:val="28"/>
        </w:rPr>
        <w:t xml:space="preserve"> - плановые расходы местного и (или) областного, и (или) федерал</w:t>
      </w:r>
      <w:r w:rsidR="00D24471">
        <w:rPr>
          <w:rFonts w:ascii="Times New Roman" w:hAnsi="Times New Roman" w:cs="Times New Roman"/>
          <w:sz w:val="28"/>
          <w:szCs w:val="28"/>
        </w:rPr>
        <w:t xml:space="preserve">ьного бюджетов на реализацию </w:t>
      </w:r>
      <w:r w:rsidRPr="00911988">
        <w:rPr>
          <w:rFonts w:ascii="Times New Roman" w:hAnsi="Times New Roman" w:cs="Times New Roman"/>
          <w:sz w:val="28"/>
          <w:szCs w:val="28"/>
        </w:rPr>
        <w:t xml:space="preserve">программы (основного мероприятия муниципальной программы) в отчетном году по состоянию на 1 ноября отчетного года. </w:t>
      </w:r>
    </w:p>
    <w:p w:rsidR="00911988" w:rsidRPr="00911988" w:rsidRDefault="00911988" w:rsidP="00911988">
      <w:pPr>
        <w:spacing w:after="0"/>
        <w:ind w:firstLine="709"/>
        <w:jc w:val="both"/>
        <w:rPr>
          <w:rFonts w:ascii="Times New Roman" w:hAnsi="Times New Roman" w:cs="Times New Roman"/>
          <w:sz w:val="28"/>
          <w:szCs w:val="28"/>
        </w:rPr>
      </w:pPr>
      <w:r w:rsidRPr="00911988">
        <w:rPr>
          <w:rFonts w:ascii="Times New Roman" w:hAnsi="Times New Roman" w:cs="Times New Roman"/>
          <w:iCs/>
          <w:sz w:val="28"/>
          <w:szCs w:val="28"/>
        </w:rPr>
        <w:t>Степень соответствия запланированному уровню муниципального и (или) областного и (или) федер</w:t>
      </w:r>
      <w:r w:rsidR="00D24471">
        <w:rPr>
          <w:rFonts w:ascii="Times New Roman" w:hAnsi="Times New Roman" w:cs="Times New Roman"/>
          <w:iCs/>
          <w:sz w:val="28"/>
          <w:szCs w:val="28"/>
        </w:rPr>
        <w:t xml:space="preserve">ального бюджетов муниципальной </w:t>
      </w:r>
      <w:r w:rsidRPr="00911988">
        <w:rPr>
          <w:rFonts w:ascii="Times New Roman" w:hAnsi="Times New Roman" w:cs="Times New Roman"/>
          <w:iCs/>
          <w:sz w:val="28"/>
          <w:szCs w:val="28"/>
        </w:rPr>
        <w:t>программы «</w:t>
      </w:r>
      <w:r w:rsidR="00D24471" w:rsidRPr="00D24471">
        <w:rPr>
          <w:rFonts w:ascii="Times New Roman" w:hAnsi="Times New Roman" w:cs="Times New Roman"/>
          <w:bCs/>
          <w:iCs/>
          <w:sz w:val="28"/>
          <w:szCs w:val="28"/>
        </w:rPr>
        <w:t>Фо</w:t>
      </w:r>
      <w:r w:rsidR="001D02EF">
        <w:rPr>
          <w:rFonts w:ascii="Times New Roman" w:hAnsi="Times New Roman" w:cs="Times New Roman"/>
          <w:bCs/>
          <w:iCs/>
          <w:sz w:val="28"/>
          <w:szCs w:val="28"/>
        </w:rPr>
        <w:t>рмирование комфортной городской</w:t>
      </w:r>
      <w:r w:rsidR="00D24471" w:rsidRPr="00D24471">
        <w:rPr>
          <w:rFonts w:ascii="Times New Roman" w:hAnsi="Times New Roman" w:cs="Times New Roman"/>
          <w:bCs/>
          <w:iCs/>
          <w:sz w:val="28"/>
          <w:szCs w:val="28"/>
        </w:rPr>
        <w:t xml:space="preserve"> (сельской) среды на территории Кызылского кожууна  в 2018-2024 годы</w:t>
      </w:r>
      <w:r w:rsidRPr="00D24471">
        <w:rPr>
          <w:rFonts w:ascii="Times New Roman" w:hAnsi="Times New Roman" w:cs="Times New Roman"/>
          <w:iCs/>
          <w:sz w:val="28"/>
          <w:szCs w:val="28"/>
        </w:rPr>
        <w:t>»</w:t>
      </w:r>
      <w:r w:rsidRPr="00911988">
        <w:rPr>
          <w:rFonts w:ascii="Times New Roman" w:hAnsi="Times New Roman" w:cs="Times New Roman"/>
          <w:iCs/>
          <w:sz w:val="28"/>
          <w:szCs w:val="28"/>
        </w:rPr>
        <w:t xml:space="preserve"> в 2022 году:</w:t>
      </w:r>
    </w:p>
    <w:p w:rsidR="00911988" w:rsidRPr="00911988" w:rsidRDefault="00911988" w:rsidP="00911988">
      <w:pPr>
        <w:spacing w:after="0"/>
        <w:ind w:firstLine="709"/>
        <w:jc w:val="both"/>
        <w:rPr>
          <w:rFonts w:ascii="Times New Roman" w:hAnsi="Times New Roman" w:cs="Times New Roman"/>
          <w:sz w:val="28"/>
          <w:szCs w:val="28"/>
        </w:rPr>
      </w:pPr>
      <w:r w:rsidRPr="00911988">
        <w:rPr>
          <w:rFonts w:ascii="Times New Roman" w:hAnsi="Times New Roman" w:cs="Times New Roman"/>
          <w:iCs/>
          <w:sz w:val="28"/>
          <w:szCs w:val="28"/>
        </w:rPr>
        <w:t>СС</w:t>
      </w:r>
      <w:r w:rsidRPr="00911988">
        <w:rPr>
          <w:rFonts w:ascii="Times New Roman" w:hAnsi="Times New Roman" w:cs="Times New Roman"/>
          <w:iCs/>
          <w:sz w:val="28"/>
          <w:szCs w:val="28"/>
          <w:vertAlign w:val="subscript"/>
        </w:rPr>
        <w:t>уз</w:t>
      </w:r>
      <w:r w:rsidRPr="00911988">
        <w:rPr>
          <w:rFonts w:ascii="Times New Roman" w:hAnsi="Times New Roman" w:cs="Times New Roman"/>
          <w:iCs/>
          <w:sz w:val="28"/>
          <w:szCs w:val="28"/>
        </w:rPr>
        <w:t xml:space="preserve"> = </w:t>
      </w:r>
      <w:r w:rsidR="00085EC9">
        <w:rPr>
          <w:rFonts w:ascii="Times New Roman" w:hAnsi="Times New Roman" w:cs="Times New Roman"/>
          <w:iCs/>
          <w:sz w:val="28"/>
          <w:szCs w:val="28"/>
        </w:rPr>
        <w:t>5100,4</w:t>
      </w:r>
      <w:r w:rsidR="00F0744E">
        <w:rPr>
          <w:rFonts w:ascii="Times New Roman" w:hAnsi="Times New Roman" w:cs="Times New Roman"/>
          <w:iCs/>
          <w:sz w:val="28"/>
          <w:szCs w:val="28"/>
        </w:rPr>
        <w:t xml:space="preserve"> </w:t>
      </w:r>
      <w:r w:rsidRPr="00911988">
        <w:rPr>
          <w:rFonts w:ascii="Times New Roman" w:hAnsi="Times New Roman" w:cs="Times New Roman"/>
          <w:iCs/>
          <w:sz w:val="28"/>
          <w:szCs w:val="28"/>
        </w:rPr>
        <w:t>:</w:t>
      </w:r>
      <w:r w:rsidR="00F0744E">
        <w:rPr>
          <w:rFonts w:ascii="Times New Roman" w:hAnsi="Times New Roman" w:cs="Times New Roman"/>
          <w:iCs/>
          <w:sz w:val="28"/>
          <w:szCs w:val="28"/>
        </w:rPr>
        <w:t xml:space="preserve"> </w:t>
      </w:r>
      <w:r w:rsidR="00085EC9">
        <w:rPr>
          <w:rFonts w:ascii="Times New Roman" w:hAnsi="Times New Roman" w:cs="Times New Roman"/>
          <w:iCs/>
          <w:sz w:val="28"/>
          <w:szCs w:val="28"/>
        </w:rPr>
        <w:t>5100,4</w:t>
      </w:r>
      <w:r w:rsidRPr="00911988">
        <w:rPr>
          <w:rFonts w:ascii="Times New Roman" w:hAnsi="Times New Roman" w:cs="Times New Roman"/>
          <w:iCs/>
          <w:sz w:val="28"/>
          <w:szCs w:val="28"/>
        </w:rPr>
        <w:t>= 1</w:t>
      </w:r>
    </w:p>
    <w:p w:rsidR="00911988" w:rsidRPr="00911988" w:rsidRDefault="00911988" w:rsidP="00911988">
      <w:pPr>
        <w:spacing w:after="0"/>
        <w:ind w:firstLine="709"/>
        <w:jc w:val="both"/>
        <w:rPr>
          <w:rFonts w:ascii="Times New Roman" w:hAnsi="Times New Roman" w:cs="Times New Roman"/>
          <w:sz w:val="28"/>
          <w:szCs w:val="28"/>
        </w:rPr>
      </w:pPr>
      <w:r w:rsidRPr="00911988">
        <w:rPr>
          <w:rFonts w:ascii="Times New Roman" w:hAnsi="Times New Roman" w:cs="Times New Roman"/>
          <w:iCs/>
          <w:sz w:val="28"/>
          <w:szCs w:val="28"/>
        </w:rPr>
        <w:t>Предусмотренные средства в 2022 году освоены.</w:t>
      </w:r>
    </w:p>
    <w:p w:rsidR="00911988" w:rsidRPr="00911988" w:rsidRDefault="00911988" w:rsidP="00911988">
      <w:pPr>
        <w:spacing w:after="0"/>
        <w:ind w:firstLine="709"/>
        <w:jc w:val="both"/>
        <w:rPr>
          <w:rFonts w:ascii="Times New Roman" w:hAnsi="Times New Roman" w:cs="Times New Roman"/>
          <w:sz w:val="28"/>
          <w:szCs w:val="28"/>
        </w:rPr>
      </w:pPr>
      <w:r w:rsidRPr="00911988">
        <w:rPr>
          <w:rFonts w:ascii="Times New Roman" w:hAnsi="Times New Roman" w:cs="Times New Roman"/>
          <w:sz w:val="28"/>
          <w:szCs w:val="28"/>
        </w:rPr>
        <w:t xml:space="preserve">Вывод: </w:t>
      </w:r>
    </w:p>
    <w:p w:rsidR="003D0671" w:rsidRPr="009008C0" w:rsidRDefault="00911988" w:rsidP="009008C0">
      <w:pPr>
        <w:spacing w:after="0"/>
        <w:ind w:firstLine="709"/>
        <w:jc w:val="both"/>
        <w:rPr>
          <w:rFonts w:ascii="Times New Roman" w:hAnsi="Times New Roman" w:cs="Times New Roman"/>
          <w:sz w:val="28"/>
          <w:szCs w:val="28"/>
          <w:lang w:bidi="ru-RU"/>
        </w:rPr>
      </w:pPr>
      <w:r w:rsidRPr="00911988">
        <w:rPr>
          <w:rFonts w:ascii="Times New Roman" w:hAnsi="Times New Roman" w:cs="Times New Roman"/>
          <w:sz w:val="28"/>
          <w:szCs w:val="28"/>
        </w:rPr>
        <w:t>Оценка эффективности реализации муниципальной подпрограммы</w:t>
      </w:r>
      <w:r w:rsidRPr="00911988">
        <w:rPr>
          <w:rFonts w:ascii="Times New Roman" w:hAnsi="Times New Roman" w:cs="Times New Roman"/>
          <w:bCs/>
          <w:sz w:val="28"/>
          <w:szCs w:val="28"/>
        </w:rPr>
        <w:t xml:space="preserve"> </w:t>
      </w:r>
      <w:r w:rsidRPr="00911988">
        <w:rPr>
          <w:rFonts w:ascii="Times New Roman" w:hAnsi="Times New Roman" w:cs="Times New Roman"/>
          <w:sz w:val="28"/>
          <w:szCs w:val="28"/>
        </w:rPr>
        <w:t>«</w:t>
      </w:r>
      <w:r w:rsidR="009008C0" w:rsidRPr="009008C0">
        <w:rPr>
          <w:rFonts w:ascii="Times New Roman" w:hAnsi="Times New Roman" w:cs="Times New Roman"/>
          <w:bCs/>
          <w:iCs/>
          <w:sz w:val="28"/>
          <w:szCs w:val="28"/>
        </w:rPr>
        <w:t>Формирование комфортной городской (сельской) среды на территории</w:t>
      </w:r>
      <w:r w:rsidR="00570FD3">
        <w:rPr>
          <w:rFonts w:ascii="Times New Roman" w:hAnsi="Times New Roman" w:cs="Times New Roman"/>
          <w:bCs/>
          <w:iCs/>
          <w:sz w:val="28"/>
          <w:szCs w:val="28"/>
        </w:rPr>
        <w:t xml:space="preserve"> Кызылского кожууна </w:t>
      </w:r>
      <w:r w:rsidR="009008C0" w:rsidRPr="009008C0">
        <w:rPr>
          <w:rFonts w:ascii="Times New Roman" w:hAnsi="Times New Roman" w:cs="Times New Roman"/>
          <w:bCs/>
          <w:iCs/>
          <w:sz w:val="28"/>
          <w:szCs w:val="28"/>
        </w:rPr>
        <w:t>в 2018-2024 годы</w:t>
      </w:r>
      <w:r w:rsidR="009008C0" w:rsidRPr="009008C0">
        <w:rPr>
          <w:rFonts w:ascii="Times New Roman" w:hAnsi="Times New Roman" w:cs="Times New Roman"/>
          <w:iCs/>
          <w:sz w:val="28"/>
          <w:szCs w:val="28"/>
        </w:rPr>
        <w:t>»</w:t>
      </w:r>
      <w:r w:rsidRPr="00911988">
        <w:rPr>
          <w:rFonts w:ascii="Times New Roman" w:hAnsi="Times New Roman" w:cs="Times New Roman"/>
          <w:bCs/>
          <w:sz w:val="28"/>
          <w:szCs w:val="28"/>
        </w:rPr>
        <w:t>»</w:t>
      </w:r>
      <w:r w:rsidRPr="00911988">
        <w:rPr>
          <w:rFonts w:ascii="Times New Roman" w:hAnsi="Times New Roman" w:cs="Times New Roman"/>
          <w:sz w:val="28"/>
          <w:szCs w:val="28"/>
        </w:rPr>
        <w:t xml:space="preserve"> за 2022 год – </w:t>
      </w:r>
      <w:r w:rsidRPr="00911988">
        <w:rPr>
          <w:rFonts w:ascii="Times New Roman" w:hAnsi="Times New Roman" w:cs="Times New Roman"/>
          <w:sz w:val="28"/>
          <w:szCs w:val="28"/>
          <w:lang w:bidi="ru-RU"/>
        </w:rPr>
        <w:t>реализация муниципальной программы оценивается как соответствующая запланированной (эффективная реализация муниципальной программы).</w:t>
      </w:r>
    </w:p>
    <w:p w:rsidR="002D5F11" w:rsidRPr="008D7F9E" w:rsidRDefault="002D5F11" w:rsidP="002D5F11">
      <w:pPr>
        <w:spacing w:after="0"/>
        <w:ind w:firstLine="709"/>
        <w:jc w:val="both"/>
        <w:rPr>
          <w:rFonts w:ascii="Times New Roman" w:hAnsi="Times New Roman" w:cs="Times New Roman"/>
          <w:bCs/>
          <w:sz w:val="28"/>
          <w:szCs w:val="28"/>
        </w:rPr>
      </w:pPr>
      <w:r w:rsidRPr="008D7F9E">
        <w:rPr>
          <w:rFonts w:ascii="Times New Roman" w:hAnsi="Times New Roman" w:cs="Times New Roman"/>
          <w:bCs/>
          <w:sz w:val="28"/>
          <w:szCs w:val="28"/>
        </w:rPr>
        <w:t xml:space="preserve">Эффективность реализации программы </w:t>
      </w:r>
      <w:r w:rsidR="00AA6F9F">
        <w:rPr>
          <w:rFonts w:ascii="Times New Roman" w:hAnsi="Times New Roman" w:cs="Times New Roman"/>
          <w:bCs/>
          <w:sz w:val="28"/>
          <w:szCs w:val="28"/>
        </w:rPr>
        <w:t xml:space="preserve">является </w:t>
      </w:r>
      <w:r>
        <w:rPr>
          <w:rFonts w:ascii="Times New Roman" w:hAnsi="Times New Roman" w:cs="Times New Roman"/>
          <w:bCs/>
          <w:sz w:val="28"/>
          <w:szCs w:val="28"/>
        </w:rPr>
        <w:t>средн</w:t>
      </w:r>
      <w:r w:rsidR="00AA6F9F">
        <w:rPr>
          <w:rFonts w:ascii="Times New Roman" w:hAnsi="Times New Roman" w:cs="Times New Roman"/>
          <w:bCs/>
          <w:sz w:val="28"/>
          <w:szCs w:val="28"/>
        </w:rPr>
        <w:t>е</w:t>
      </w:r>
      <w:r>
        <w:rPr>
          <w:rFonts w:ascii="Times New Roman" w:hAnsi="Times New Roman" w:cs="Times New Roman"/>
          <w:bCs/>
          <w:sz w:val="28"/>
          <w:szCs w:val="28"/>
        </w:rPr>
        <w:t xml:space="preserve"> эффективно</w:t>
      </w:r>
      <w:r w:rsidR="00AA6F9F">
        <w:rPr>
          <w:rFonts w:ascii="Times New Roman" w:hAnsi="Times New Roman" w:cs="Times New Roman"/>
          <w:bCs/>
          <w:sz w:val="28"/>
          <w:szCs w:val="28"/>
        </w:rPr>
        <w:t>й</w:t>
      </w:r>
      <w:r w:rsidRPr="008D7F9E">
        <w:rPr>
          <w:rFonts w:ascii="Times New Roman" w:hAnsi="Times New Roman" w:cs="Times New Roman"/>
          <w:bCs/>
          <w:sz w:val="28"/>
          <w:szCs w:val="28"/>
        </w:rPr>
        <w:t>.</w:t>
      </w:r>
    </w:p>
    <w:p w:rsidR="00417B1C" w:rsidRPr="002D4CE7" w:rsidRDefault="00417B1C" w:rsidP="002D4CE7">
      <w:pPr>
        <w:widowControl w:val="0"/>
        <w:spacing w:after="0" w:line="240" w:lineRule="auto"/>
        <w:ind w:right="120"/>
        <w:jc w:val="both"/>
        <w:rPr>
          <w:rFonts w:ascii="Times New Roman" w:eastAsia="Times New Roman" w:hAnsi="Times New Roman" w:cs="Times New Roman"/>
          <w:color w:val="000000"/>
          <w:sz w:val="28"/>
          <w:szCs w:val="28"/>
          <w:lang w:eastAsia="ru-RU" w:bidi="ru-RU"/>
        </w:rPr>
      </w:pPr>
    </w:p>
    <w:p w:rsidR="0085160A" w:rsidRPr="003C4EE3" w:rsidRDefault="0085160A" w:rsidP="003C4EE3">
      <w:pPr>
        <w:widowControl w:val="0"/>
        <w:spacing w:after="0" w:line="322" w:lineRule="exact"/>
        <w:ind w:right="120"/>
        <w:contextualSpacing/>
        <w:jc w:val="center"/>
        <w:rPr>
          <w:rFonts w:ascii="Times New Roman" w:eastAsia="Times New Roman" w:hAnsi="Times New Roman" w:cs="Times New Roman"/>
          <w:b/>
          <w:color w:val="000000"/>
          <w:sz w:val="28"/>
          <w:szCs w:val="28"/>
          <w:lang w:eastAsia="ru-RU" w:bidi="ru-RU"/>
        </w:rPr>
      </w:pPr>
      <w:r w:rsidRPr="0085160A">
        <w:rPr>
          <w:rFonts w:ascii="Times New Roman" w:eastAsia="Times New Roman" w:hAnsi="Times New Roman" w:cs="Times New Roman"/>
          <w:b/>
          <w:color w:val="000000"/>
          <w:sz w:val="28"/>
          <w:szCs w:val="28"/>
          <w:lang w:eastAsia="ru-RU" w:bidi="ru-RU"/>
        </w:rPr>
        <w:lastRenderedPageBreak/>
        <w:t xml:space="preserve">Обеспечение общественного порядка и противодействие преступности в Кызылском кожууне на </w:t>
      </w:r>
      <w:r w:rsidR="004373BD">
        <w:rPr>
          <w:rFonts w:ascii="Times New Roman" w:eastAsia="Times New Roman" w:hAnsi="Times New Roman" w:cs="Times New Roman"/>
          <w:b/>
          <w:color w:val="000000"/>
          <w:sz w:val="28"/>
          <w:szCs w:val="28"/>
          <w:lang w:eastAsia="ru-RU" w:bidi="ru-RU"/>
        </w:rPr>
        <w:t>2021-2023</w:t>
      </w:r>
      <w:r w:rsidRPr="0085160A">
        <w:rPr>
          <w:rFonts w:ascii="Times New Roman" w:eastAsia="Times New Roman" w:hAnsi="Times New Roman" w:cs="Times New Roman"/>
          <w:b/>
          <w:color w:val="000000"/>
          <w:sz w:val="28"/>
          <w:szCs w:val="28"/>
          <w:lang w:eastAsia="ru-RU" w:bidi="ru-RU"/>
        </w:rPr>
        <w:t xml:space="preserve"> гг.</w:t>
      </w:r>
    </w:p>
    <w:p w:rsidR="0085160A" w:rsidRPr="0085160A" w:rsidRDefault="0085160A" w:rsidP="0085160A">
      <w:pPr>
        <w:spacing w:after="0" w:line="240" w:lineRule="auto"/>
        <w:ind w:firstLine="708"/>
        <w:jc w:val="both"/>
        <w:rPr>
          <w:rFonts w:ascii="Times New Roman" w:eastAsia="Calibri" w:hAnsi="Times New Roman" w:cs="Times New Roman"/>
          <w:sz w:val="28"/>
          <w:szCs w:val="28"/>
        </w:rPr>
      </w:pPr>
      <w:r w:rsidRPr="0085160A">
        <w:rPr>
          <w:rFonts w:ascii="Times New Roman" w:eastAsia="Calibri" w:hAnsi="Times New Roman" w:cs="Times New Roman"/>
          <w:sz w:val="28"/>
          <w:szCs w:val="28"/>
        </w:rPr>
        <w:t>Основная цель программы - комплексное решение проблемы профилактики безнадзорности правонарушений несовершеннолетних, обеспечение общественного порядка и противодействие преступности.</w:t>
      </w:r>
    </w:p>
    <w:p w:rsidR="0085160A" w:rsidRPr="0085160A" w:rsidRDefault="0085160A" w:rsidP="0085160A">
      <w:pPr>
        <w:spacing w:after="0" w:line="240" w:lineRule="auto"/>
        <w:ind w:firstLine="708"/>
        <w:jc w:val="both"/>
        <w:rPr>
          <w:rFonts w:ascii="Times New Roman" w:eastAsia="Times New Roman" w:hAnsi="Times New Roman" w:cs="Times New Roman"/>
          <w:sz w:val="28"/>
          <w:szCs w:val="28"/>
          <w:lang w:eastAsia="ru-RU"/>
        </w:rPr>
      </w:pPr>
      <w:r w:rsidRPr="0085160A">
        <w:rPr>
          <w:rFonts w:ascii="Times New Roman" w:eastAsia="Times New Roman" w:hAnsi="Times New Roman" w:cs="Times New Roman"/>
          <w:sz w:val="28"/>
          <w:szCs w:val="28"/>
          <w:lang w:eastAsia="ru-RU"/>
        </w:rPr>
        <w:t>Исполнение программы за 20</w:t>
      </w:r>
      <w:r w:rsidR="00305C90">
        <w:rPr>
          <w:rFonts w:ascii="Times New Roman" w:eastAsia="Times New Roman" w:hAnsi="Times New Roman" w:cs="Times New Roman"/>
          <w:sz w:val="28"/>
          <w:szCs w:val="28"/>
          <w:lang w:eastAsia="ru-RU"/>
        </w:rPr>
        <w:t>22</w:t>
      </w:r>
      <w:r w:rsidRPr="0085160A">
        <w:rPr>
          <w:rFonts w:ascii="Times New Roman" w:eastAsia="Times New Roman" w:hAnsi="Times New Roman" w:cs="Times New Roman"/>
          <w:sz w:val="28"/>
          <w:szCs w:val="28"/>
          <w:lang w:eastAsia="ru-RU"/>
        </w:rPr>
        <w:t xml:space="preserve"> год составляет </w:t>
      </w:r>
      <w:r w:rsidR="0034465A">
        <w:rPr>
          <w:rFonts w:ascii="Times New Roman" w:eastAsia="Times New Roman" w:hAnsi="Times New Roman" w:cs="Times New Roman"/>
          <w:sz w:val="28"/>
          <w:szCs w:val="28"/>
          <w:lang w:eastAsia="ru-RU"/>
        </w:rPr>
        <w:t>598,0</w:t>
      </w:r>
      <w:r w:rsidR="0003271A">
        <w:rPr>
          <w:rFonts w:ascii="Times New Roman" w:eastAsia="Times New Roman" w:hAnsi="Times New Roman" w:cs="Times New Roman"/>
          <w:sz w:val="28"/>
          <w:szCs w:val="28"/>
          <w:lang w:eastAsia="ru-RU"/>
        </w:rPr>
        <w:t xml:space="preserve"> </w:t>
      </w:r>
      <w:r w:rsidRPr="0085160A">
        <w:rPr>
          <w:rFonts w:ascii="Times New Roman" w:eastAsia="Times New Roman" w:hAnsi="Times New Roman" w:cs="Times New Roman"/>
          <w:sz w:val="28"/>
          <w:szCs w:val="28"/>
          <w:lang w:eastAsia="ru-RU"/>
        </w:rPr>
        <w:t xml:space="preserve">тыс. рублей. </w:t>
      </w:r>
    </w:p>
    <w:p w:rsidR="006A380C" w:rsidRDefault="006A380C" w:rsidP="002E332C">
      <w:pPr>
        <w:widowControl w:val="0"/>
        <w:spacing w:after="0" w:line="240" w:lineRule="auto"/>
        <w:rPr>
          <w:rFonts w:ascii="Times New Roman" w:eastAsia="Calibri" w:hAnsi="Times New Roman" w:cs="Times New Roman"/>
          <w:sz w:val="28"/>
          <w:szCs w:val="28"/>
          <w:highlight w:val="yellow"/>
        </w:rPr>
      </w:pPr>
    </w:p>
    <w:p w:rsidR="006A380C" w:rsidRPr="002E332C" w:rsidRDefault="006A380C" w:rsidP="002E332C">
      <w:pPr>
        <w:widowControl w:val="0"/>
        <w:spacing w:after="0" w:line="240" w:lineRule="auto"/>
        <w:rPr>
          <w:rFonts w:ascii="Times New Roman" w:eastAsia="Calibri" w:hAnsi="Times New Roman" w:cs="Times New Roman"/>
          <w:sz w:val="28"/>
          <w:szCs w:val="28"/>
          <w:highlight w:val="yellow"/>
        </w:rPr>
      </w:pPr>
    </w:p>
    <w:p w:rsidR="00911988" w:rsidRPr="002E332C" w:rsidRDefault="002E332C" w:rsidP="00EA5F15">
      <w:pPr>
        <w:pStyle w:val="a5"/>
        <w:widowControl w:val="0"/>
        <w:numPr>
          <w:ilvl w:val="0"/>
          <w:numId w:val="11"/>
        </w:numPr>
        <w:jc w:val="center"/>
        <w:rPr>
          <w:rFonts w:eastAsia="Calibri"/>
          <w:sz w:val="28"/>
          <w:szCs w:val="28"/>
          <w:lang w:bidi="ru-RU"/>
        </w:rPr>
      </w:pPr>
      <w:r w:rsidRPr="002E332C">
        <w:rPr>
          <w:rFonts w:eastAsia="Calibri"/>
          <w:sz w:val="28"/>
          <w:szCs w:val="28"/>
          <w:lang w:bidi="ru-RU"/>
        </w:rPr>
        <w:t>Цели и задачи муниципальной п</w:t>
      </w:r>
      <w:r w:rsidR="00911988" w:rsidRPr="002E332C">
        <w:rPr>
          <w:rFonts w:eastAsia="Calibri"/>
          <w:sz w:val="28"/>
          <w:szCs w:val="28"/>
          <w:lang w:bidi="ru-RU"/>
        </w:rPr>
        <w:t>рограммы</w:t>
      </w:r>
    </w:p>
    <w:p w:rsidR="002E332C" w:rsidRPr="002E332C" w:rsidRDefault="002E332C" w:rsidP="002E332C">
      <w:pPr>
        <w:widowControl w:val="0"/>
        <w:spacing w:after="0" w:line="240" w:lineRule="auto"/>
        <w:ind w:firstLine="708"/>
        <w:jc w:val="both"/>
        <w:rPr>
          <w:rFonts w:ascii="Times New Roman" w:eastAsia="Calibri" w:hAnsi="Times New Roman" w:cs="Times New Roman"/>
          <w:sz w:val="28"/>
          <w:szCs w:val="28"/>
          <w:highlight w:val="yellow"/>
          <w:lang w:bidi="ru-RU"/>
        </w:rPr>
      </w:pPr>
    </w:p>
    <w:p w:rsidR="002E332C" w:rsidRPr="0034465A" w:rsidRDefault="002E332C" w:rsidP="0034465A">
      <w:pPr>
        <w:widowControl w:val="0"/>
        <w:spacing w:after="0" w:line="240" w:lineRule="auto"/>
        <w:ind w:firstLine="708"/>
        <w:jc w:val="both"/>
        <w:rPr>
          <w:rFonts w:ascii="Times New Roman" w:eastAsia="Calibri" w:hAnsi="Times New Roman" w:cs="Times New Roman"/>
          <w:bCs/>
          <w:sz w:val="28"/>
          <w:szCs w:val="28"/>
          <w:highlight w:val="yellow"/>
          <w:lang w:bidi="ru-RU"/>
        </w:rPr>
      </w:pPr>
      <w:r w:rsidRPr="00BD5AFB">
        <w:rPr>
          <w:rFonts w:ascii="Times New Roman" w:eastAsia="Calibri" w:hAnsi="Times New Roman" w:cs="Times New Roman"/>
          <w:sz w:val="28"/>
          <w:szCs w:val="28"/>
          <w:lang w:bidi="ru-RU"/>
        </w:rPr>
        <w:t xml:space="preserve">Целью муниципальной программы </w:t>
      </w:r>
      <w:r w:rsidRPr="00BD5AFB">
        <w:rPr>
          <w:rFonts w:ascii="Times New Roman" w:eastAsia="Calibri" w:hAnsi="Times New Roman" w:cs="Times New Roman"/>
          <w:bCs/>
          <w:sz w:val="28"/>
          <w:szCs w:val="28"/>
          <w:lang w:bidi="ru-RU"/>
        </w:rPr>
        <w:t>«</w:t>
      </w:r>
      <w:r w:rsidR="00EE68F3" w:rsidRPr="00BD5AFB">
        <w:rPr>
          <w:rFonts w:ascii="Times New Roman" w:eastAsia="Calibri" w:hAnsi="Times New Roman" w:cs="Times New Roman"/>
          <w:bCs/>
          <w:sz w:val="28"/>
          <w:szCs w:val="28"/>
          <w:lang w:bidi="ru-RU"/>
        </w:rPr>
        <w:t>Обеспечение общественного порядка и противодействие преступности в Кызылском кожууне на 2021-2023 гг.»</w:t>
      </w:r>
      <w:r w:rsidRPr="00BD5AFB">
        <w:rPr>
          <w:rFonts w:ascii="Times New Roman" w:eastAsia="Calibri" w:hAnsi="Times New Roman" w:cs="Times New Roman"/>
          <w:sz w:val="28"/>
          <w:szCs w:val="28"/>
          <w:lang w:bidi="ru-RU"/>
        </w:rPr>
        <w:t xml:space="preserve">, (далее - Программа) является </w:t>
      </w:r>
      <w:r w:rsidR="00BD5AFB" w:rsidRPr="00BD5AFB">
        <w:rPr>
          <w:rFonts w:ascii="Times New Roman" w:eastAsia="Calibri" w:hAnsi="Times New Roman" w:cs="Times New Roman"/>
          <w:sz w:val="28"/>
          <w:szCs w:val="28"/>
          <w:lang w:bidi="ru-RU"/>
        </w:rPr>
        <w:t>комплексное решение проблемы профилактики правонарушений в о</w:t>
      </w:r>
      <w:r w:rsidR="00D010B6">
        <w:rPr>
          <w:rFonts w:ascii="Times New Roman" w:eastAsia="Calibri" w:hAnsi="Times New Roman" w:cs="Times New Roman"/>
          <w:sz w:val="28"/>
          <w:szCs w:val="28"/>
          <w:lang w:bidi="ru-RU"/>
        </w:rPr>
        <w:t xml:space="preserve">бщественных местах и на улицах, </w:t>
      </w:r>
      <w:r w:rsidR="00BD5AFB" w:rsidRPr="00BD5AFB">
        <w:rPr>
          <w:rFonts w:ascii="Times New Roman" w:eastAsia="Calibri" w:hAnsi="Times New Roman" w:cs="Times New Roman"/>
          <w:sz w:val="28"/>
          <w:szCs w:val="28"/>
          <w:lang w:bidi="ru-RU"/>
        </w:rPr>
        <w:t>создание условий для эффективного функционирования системы профилактики, улучшение</w:t>
      </w:r>
      <w:r w:rsidR="00D010B6">
        <w:rPr>
          <w:rFonts w:ascii="Times New Roman" w:eastAsia="Calibri" w:hAnsi="Times New Roman" w:cs="Times New Roman"/>
          <w:sz w:val="28"/>
          <w:szCs w:val="28"/>
          <w:lang w:bidi="ru-RU"/>
        </w:rPr>
        <w:t xml:space="preserve"> ее информационного обеспечения,</w:t>
      </w:r>
      <w:r w:rsidR="00BD5AFB" w:rsidRPr="00BD5AFB">
        <w:rPr>
          <w:rFonts w:ascii="Times New Roman" w:eastAsia="Calibri" w:hAnsi="Times New Roman" w:cs="Times New Roman"/>
          <w:sz w:val="28"/>
          <w:szCs w:val="28"/>
          <w:lang w:bidi="ru-RU"/>
        </w:rPr>
        <w:t xml:space="preserve"> создание системы социальных, правовых, психолого-педагогических мер, направленных на выявление и устранение причин и условий, способствующих совершению противоправных деяний н</w:t>
      </w:r>
      <w:r w:rsidR="00D010B6">
        <w:rPr>
          <w:rFonts w:ascii="Times New Roman" w:eastAsia="Calibri" w:hAnsi="Times New Roman" w:cs="Times New Roman"/>
          <w:sz w:val="28"/>
          <w:szCs w:val="28"/>
          <w:lang w:bidi="ru-RU"/>
        </w:rPr>
        <w:t>а территории Кызылского кожууна,</w:t>
      </w:r>
      <w:r w:rsidR="00BD5AFB" w:rsidRPr="00BD5AFB">
        <w:rPr>
          <w:rFonts w:ascii="Times New Roman" w:eastAsia="Calibri" w:hAnsi="Times New Roman" w:cs="Times New Roman"/>
          <w:sz w:val="28"/>
          <w:szCs w:val="28"/>
          <w:lang w:bidi="ru-RU"/>
        </w:rPr>
        <w:t xml:space="preserve"> привлечение к охране общественного порядка членов ДНД, создание условий для ДНД.</w:t>
      </w:r>
    </w:p>
    <w:p w:rsidR="002E332C" w:rsidRPr="004238C6" w:rsidRDefault="002E332C" w:rsidP="002E332C">
      <w:pPr>
        <w:widowControl w:val="0"/>
        <w:spacing w:after="0" w:line="240" w:lineRule="auto"/>
        <w:ind w:firstLine="708"/>
        <w:jc w:val="both"/>
        <w:rPr>
          <w:rFonts w:ascii="Times New Roman" w:eastAsia="Calibri" w:hAnsi="Times New Roman" w:cs="Times New Roman"/>
          <w:bCs/>
          <w:sz w:val="28"/>
          <w:szCs w:val="28"/>
          <w:lang w:bidi="ru-RU"/>
        </w:rPr>
      </w:pPr>
      <w:r w:rsidRPr="004238C6">
        <w:rPr>
          <w:rFonts w:ascii="Times New Roman" w:eastAsia="Calibri" w:hAnsi="Times New Roman" w:cs="Times New Roman"/>
          <w:sz w:val="28"/>
          <w:szCs w:val="28"/>
          <w:lang w:bidi="ru-RU"/>
        </w:rPr>
        <w:t xml:space="preserve"> Для достижения поставленной цели в отчетном периоде решаются следующие задачи:</w:t>
      </w:r>
    </w:p>
    <w:p w:rsidR="00A84A72" w:rsidRPr="00A84A72" w:rsidRDefault="00A84A72" w:rsidP="00A84A72">
      <w:pPr>
        <w:widowControl w:val="0"/>
        <w:spacing w:after="0" w:line="240" w:lineRule="auto"/>
        <w:ind w:firstLine="708"/>
        <w:jc w:val="both"/>
        <w:rPr>
          <w:rFonts w:ascii="Times New Roman" w:eastAsia="Calibri" w:hAnsi="Times New Roman" w:cs="Times New Roman"/>
          <w:sz w:val="28"/>
          <w:szCs w:val="28"/>
          <w:lang w:bidi="ru-RU"/>
        </w:rPr>
      </w:pPr>
      <w:r w:rsidRPr="00A84A72">
        <w:rPr>
          <w:rFonts w:ascii="Times New Roman" w:eastAsia="Calibri" w:hAnsi="Times New Roman" w:cs="Times New Roman"/>
          <w:sz w:val="28"/>
          <w:szCs w:val="28"/>
          <w:lang w:bidi="ru-RU"/>
        </w:rPr>
        <w:t xml:space="preserve">- сокращение детского дорожно-транспортного травматизма, с разработкой и внедрением новых форм и методов обучения безопасному поведению на дорогах и воспитания транспортной культуры детей и подростков; </w:t>
      </w:r>
    </w:p>
    <w:p w:rsidR="00A84A72" w:rsidRPr="00A84A72" w:rsidRDefault="00A84A72" w:rsidP="00A84A72">
      <w:pPr>
        <w:widowControl w:val="0"/>
        <w:spacing w:after="0" w:line="240" w:lineRule="auto"/>
        <w:ind w:firstLine="708"/>
        <w:jc w:val="both"/>
        <w:rPr>
          <w:rFonts w:ascii="Times New Roman" w:eastAsia="Calibri" w:hAnsi="Times New Roman" w:cs="Times New Roman"/>
          <w:sz w:val="28"/>
          <w:szCs w:val="28"/>
          <w:lang w:bidi="ru-RU"/>
        </w:rPr>
      </w:pPr>
      <w:r w:rsidRPr="00A84A72">
        <w:rPr>
          <w:rFonts w:ascii="Times New Roman" w:eastAsia="Calibri" w:hAnsi="Times New Roman" w:cs="Times New Roman"/>
          <w:sz w:val="28"/>
          <w:szCs w:val="28"/>
          <w:lang w:bidi="ru-RU"/>
        </w:rPr>
        <w:t>- проведение комплекса дорожных работ по совершенствованию условий движения на участках концентрации ДТП;</w:t>
      </w:r>
    </w:p>
    <w:p w:rsidR="004238C6" w:rsidRPr="00A84A72" w:rsidRDefault="00A84A72" w:rsidP="00A84A72">
      <w:pPr>
        <w:widowControl w:val="0"/>
        <w:spacing w:after="0" w:line="240" w:lineRule="auto"/>
        <w:ind w:firstLine="708"/>
        <w:jc w:val="both"/>
        <w:rPr>
          <w:rFonts w:ascii="Times New Roman" w:eastAsia="Calibri" w:hAnsi="Times New Roman" w:cs="Times New Roman"/>
          <w:sz w:val="28"/>
          <w:szCs w:val="28"/>
          <w:lang w:bidi="ru-RU"/>
        </w:rPr>
      </w:pPr>
      <w:r w:rsidRPr="00A84A72">
        <w:rPr>
          <w:rFonts w:ascii="Times New Roman" w:eastAsia="Calibri" w:hAnsi="Times New Roman" w:cs="Times New Roman"/>
          <w:sz w:val="28"/>
          <w:szCs w:val="28"/>
          <w:lang w:bidi="ru-RU"/>
        </w:rPr>
        <w:t>- проведение целевых информационно-пропагандистских кампаний по проблемам безопасности дорожного движения.</w:t>
      </w:r>
    </w:p>
    <w:p w:rsidR="004238C6" w:rsidRDefault="004238C6" w:rsidP="00A84A72">
      <w:pPr>
        <w:widowControl w:val="0"/>
        <w:spacing w:after="0" w:line="240" w:lineRule="auto"/>
        <w:jc w:val="both"/>
        <w:rPr>
          <w:rFonts w:ascii="Times New Roman" w:eastAsia="Calibri" w:hAnsi="Times New Roman" w:cs="Times New Roman"/>
          <w:sz w:val="28"/>
          <w:szCs w:val="28"/>
          <w:highlight w:val="yellow"/>
          <w:lang w:bidi="ru-RU"/>
        </w:rPr>
      </w:pPr>
    </w:p>
    <w:p w:rsidR="002E332C" w:rsidRPr="003A0FD1" w:rsidRDefault="002E332C" w:rsidP="003A0FD1">
      <w:pPr>
        <w:widowControl w:val="0"/>
        <w:spacing w:after="0" w:line="240" w:lineRule="auto"/>
        <w:ind w:firstLine="708"/>
        <w:jc w:val="center"/>
        <w:rPr>
          <w:rFonts w:ascii="Times New Roman" w:eastAsia="Calibri" w:hAnsi="Times New Roman" w:cs="Times New Roman"/>
          <w:sz w:val="28"/>
          <w:szCs w:val="28"/>
          <w:lang w:bidi="ru-RU"/>
        </w:rPr>
      </w:pPr>
      <w:r w:rsidRPr="003A0FD1">
        <w:rPr>
          <w:rFonts w:ascii="Times New Roman" w:eastAsia="Calibri" w:hAnsi="Times New Roman" w:cs="Times New Roman"/>
          <w:sz w:val="28"/>
          <w:szCs w:val="28"/>
          <w:lang w:bidi="ru-RU"/>
        </w:rPr>
        <w:t>II.</w:t>
      </w:r>
      <w:r w:rsidRPr="003A0FD1">
        <w:rPr>
          <w:rFonts w:ascii="Times New Roman" w:eastAsia="Calibri" w:hAnsi="Times New Roman" w:cs="Times New Roman"/>
          <w:sz w:val="28"/>
          <w:szCs w:val="28"/>
          <w:lang w:bidi="ru-RU"/>
        </w:rPr>
        <w:tab/>
        <w:t>Информация о финансировании мероприятий муниципальной программы</w:t>
      </w:r>
    </w:p>
    <w:p w:rsidR="002E332C" w:rsidRPr="00217D04" w:rsidRDefault="002E332C" w:rsidP="003A0FD1">
      <w:pPr>
        <w:widowControl w:val="0"/>
        <w:spacing w:after="0" w:line="240" w:lineRule="auto"/>
        <w:ind w:firstLine="708"/>
        <w:jc w:val="both"/>
        <w:rPr>
          <w:rFonts w:ascii="Times New Roman" w:eastAsia="Calibri" w:hAnsi="Times New Roman" w:cs="Times New Roman"/>
          <w:sz w:val="28"/>
          <w:szCs w:val="28"/>
          <w:lang w:bidi="ru-RU"/>
        </w:rPr>
      </w:pPr>
      <w:r w:rsidRPr="00217D04">
        <w:rPr>
          <w:rFonts w:ascii="Times New Roman" w:eastAsia="Calibri" w:hAnsi="Times New Roman" w:cs="Times New Roman"/>
          <w:sz w:val="28"/>
          <w:szCs w:val="28"/>
        </w:rPr>
        <w:t xml:space="preserve">На основании Решения Хурала представителей муниципального района «Кызылский кожуун» Республики Тыва «О внесении изменений и дополнений в решение Хурала представителей муниципального района «Кызылский кожуун» Республики Тыва от 10 декабря 2021 года № 28 «О кожуунном бюджете муниципального района «Кызылский кожуун» Республики Тыва на 2022 год и на плановый период 2023 и 2024 годов» с внесенными изменениями и дополнениями решениями Хурала представителей от 17 мая 2022 года № 20, 20 октября 2022 года № 29, 15 декабря 2022 года № 34, от 28 декабря 2022 года № 51 на реализацию муниципальной подпрограммы в 2022 году предусмотрено </w:t>
      </w:r>
      <w:r w:rsidR="00217D04">
        <w:rPr>
          <w:rFonts w:ascii="Times New Roman" w:eastAsia="Calibri" w:hAnsi="Times New Roman" w:cs="Times New Roman"/>
          <w:sz w:val="28"/>
          <w:szCs w:val="28"/>
        </w:rPr>
        <w:t xml:space="preserve">598,0 </w:t>
      </w:r>
      <w:r w:rsidRPr="00217D04">
        <w:rPr>
          <w:rFonts w:ascii="Times New Roman" w:eastAsia="Calibri" w:hAnsi="Times New Roman" w:cs="Times New Roman"/>
          <w:sz w:val="28"/>
          <w:szCs w:val="28"/>
        </w:rPr>
        <w:t>тыс. рублей, за счет средств кожуунного бюджета.</w:t>
      </w:r>
    </w:p>
    <w:p w:rsidR="002E332C" w:rsidRPr="00217D04" w:rsidRDefault="002E332C" w:rsidP="002E332C">
      <w:pPr>
        <w:widowControl w:val="0"/>
        <w:spacing w:after="0" w:line="240" w:lineRule="auto"/>
        <w:ind w:firstLine="708"/>
        <w:jc w:val="both"/>
        <w:rPr>
          <w:rFonts w:ascii="Times New Roman" w:eastAsia="Calibri" w:hAnsi="Times New Roman" w:cs="Times New Roman"/>
          <w:sz w:val="28"/>
          <w:szCs w:val="28"/>
          <w:lang w:bidi="ru-RU"/>
        </w:rPr>
      </w:pPr>
      <w:r w:rsidRPr="00217D04">
        <w:rPr>
          <w:rFonts w:ascii="Times New Roman" w:eastAsia="Calibri" w:hAnsi="Times New Roman" w:cs="Times New Roman"/>
          <w:sz w:val="28"/>
          <w:szCs w:val="28"/>
          <w:lang w:bidi="ru-RU"/>
        </w:rPr>
        <w:t xml:space="preserve">Фактические финансовые затраты на реализацию программных мероприятий за 2022 год составили </w:t>
      </w:r>
      <w:r w:rsidR="00217D04">
        <w:rPr>
          <w:rFonts w:ascii="Times New Roman" w:eastAsia="Calibri" w:hAnsi="Times New Roman" w:cs="Times New Roman"/>
          <w:sz w:val="28"/>
          <w:szCs w:val="28"/>
          <w:lang w:bidi="ru-RU"/>
        </w:rPr>
        <w:t>598,0</w:t>
      </w:r>
      <w:r w:rsidRPr="00217D04">
        <w:rPr>
          <w:rFonts w:ascii="Times New Roman" w:eastAsia="Calibri" w:hAnsi="Times New Roman" w:cs="Times New Roman"/>
          <w:sz w:val="28"/>
          <w:szCs w:val="28"/>
          <w:lang w:bidi="ru-RU"/>
        </w:rPr>
        <w:t xml:space="preserve"> тыс. рублей, за счет средств кожуунного бюджета, или 100% от предусмотренного объема финансирования.</w:t>
      </w:r>
    </w:p>
    <w:p w:rsidR="002E332C" w:rsidRPr="002E332C" w:rsidRDefault="002E332C" w:rsidP="002E332C">
      <w:pPr>
        <w:widowControl w:val="0"/>
        <w:spacing w:after="0" w:line="240" w:lineRule="auto"/>
        <w:ind w:firstLine="708"/>
        <w:jc w:val="both"/>
        <w:rPr>
          <w:rFonts w:ascii="Times New Roman" w:eastAsia="Calibri" w:hAnsi="Times New Roman" w:cs="Times New Roman"/>
          <w:sz w:val="28"/>
          <w:szCs w:val="28"/>
          <w:highlight w:val="yellow"/>
        </w:rPr>
      </w:pPr>
    </w:p>
    <w:p w:rsidR="005C3A82" w:rsidRDefault="002E332C" w:rsidP="00EA5F15">
      <w:pPr>
        <w:pStyle w:val="a5"/>
        <w:widowControl w:val="0"/>
        <w:numPr>
          <w:ilvl w:val="0"/>
          <w:numId w:val="11"/>
        </w:numPr>
        <w:jc w:val="center"/>
        <w:rPr>
          <w:rFonts w:eastAsia="Calibri"/>
          <w:sz w:val="28"/>
          <w:szCs w:val="28"/>
          <w:lang w:bidi="ru-RU"/>
        </w:rPr>
      </w:pPr>
      <w:r w:rsidRPr="005C3A82">
        <w:rPr>
          <w:rFonts w:eastAsia="Calibri"/>
          <w:sz w:val="28"/>
          <w:szCs w:val="28"/>
          <w:lang w:bidi="ru-RU"/>
        </w:rPr>
        <w:t>Информация о выполнении мероприятий муниципальной программы</w:t>
      </w:r>
    </w:p>
    <w:p w:rsidR="00C7257F" w:rsidRDefault="00C7257F" w:rsidP="00C7257F">
      <w:pPr>
        <w:pStyle w:val="a5"/>
        <w:widowControl w:val="0"/>
        <w:ind w:left="1800"/>
        <w:rPr>
          <w:rFonts w:eastAsia="Calibri"/>
          <w:sz w:val="28"/>
          <w:szCs w:val="28"/>
          <w:lang w:bidi="ru-RU"/>
        </w:rPr>
      </w:pPr>
    </w:p>
    <w:p w:rsidR="003E4D24" w:rsidRPr="002F22EF" w:rsidRDefault="003E4D24" w:rsidP="00C7257F">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Для решения поставленных в п</w:t>
      </w:r>
      <w:r w:rsidRPr="002F22EF">
        <w:rPr>
          <w:rFonts w:ascii="Times New Roman" w:eastAsia="Times New Roman" w:hAnsi="Times New Roman" w:cs="Times New Roman"/>
          <w:color w:val="000000"/>
          <w:sz w:val="28"/>
          <w:szCs w:val="28"/>
        </w:rPr>
        <w:t>рограмме задач запланированы мероприятия по следующим направлениям:</w:t>
      </w:r>
    </w:p>
    <w:p w:rsidR="003E4D24" w:rsidRPr="002F22EF" w:rsidRDefault="00BC7BEB" w:rsidP="003E4D2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14207">
        <w:rPr>
          <w:rFonts w:ascii="Times New Roman" w:eastAsia="Times New Roman" w:hAnsi="Times New Roman" w:cs="Times New Roman"/>
          <w:b/>
          <w:color w:val="000000"/>
          <w:sz w:val="28"/>
          <w:szCs w:val="28"/>
        </w:rPr>
        <w:t>1.</w:t>
      </w:r>
      <w:r w:rsidR="003E4D24" w:rsidRPr="00314207">
        <w:rPr>
          <w:rFonts w:ascii="Times New Roman" w:eastAsia="Times New Roman" w:hAnsi="Times New Roman" w:cs="Times New Roman"/>
          <w:b/>
          <w:color w:val="000000"/>
          <w:sz w:val="28"/>
          <w:szCs w:val="28"/>
        </w:rPr>
        <w:t xml:space="preserve"> </w:t>
      </w:r>
      <w:r w:rsidRPr="00314207">
        <w:rPr>
          <w:rFonts w:ascii="Times New Roman" w:eastAsia="Times New Roman" w:hAnsi="Times New Roman" w:cs="Times New Roman"/>
          <w:b/>
          <w:color w:val="000000"/>
          <w:sz w:val="28"/>
          <w:szCs w:val="28"/>
        </w:rPr>
        <w:t>П</w:t>
      </w:r>
      <w:r w:rsidR="003E4D24" w:rsidRPr="00314207">
        <w:rPr>
          <w:rFonts w:ascii="Times New Roman" w:eastAsia="Times New Roman" w:hAnsi="Times New Roman" w:cs="Times New Roman"/>
          <w:b/>
          <w:color w:val="000000"/>
          <w:sz w:val="28"/>
          <w:szCs w:val="28"/>
        </w:rPr>
        <w:t>редупреждение беспризорности и безнадзорности, профилактике пра</w:t>
      </w:r>
      <w:r w:rsidR="00314207" w:rsidRPr="00314207">
        <w:rPr>
          <w:rFonts w:ascii="Times New Roman" w:eastAsia="Times New Roman" w:hAnsi="Times New Roman" w:cs="Times New Roman"/>
          <w:b/>
          <w:color w:val="000000"/>
          <w:sz w:val="28"/>
          <w:szCs w:val="28"/>
        </w:rPr>
        <w:t>вона</w:t>
      </w:r>
      <w:r w:rsidR="00314207" w:rsidRPr="00314207">
        <w:rPr>
          <w:rFonts w:ascii="Times New Roman" w:eastAsia="Times New Roman" w:hAnsi="Times New Roman" w:cs="Times New Roman"/>
          <w:b/>
          <w:color w:val="000000"/>
          <w:sz w:val="28"/>
          <w:szCs w:val="28"/>
        </w:rPr>
        <w:softHyphen/>
        <w:t>рушений несовершеннолетних</w:t>
      </w:r>
      <w:r w:rsidR="00314207">
        <w:rPr>
          <w:rFonts w:ascii="Times New Roman" w:eastAsia="Times New Roman" w:hAnsi="Times New Roman" w:cs="Times New Roman"/>
          <w:color w:val="000000"/>
          <w:sz w:val="28"/>
          <w:szCs w:val="28"/>
        </w:rPr>
        <w:t xml:space="preserve"> (к</w:t>
      </w:r>
      <w:r w:rsidR="003E4D24" w:rsidRPr="002F22EF">
        <w:rPr>
          <w:rFonts w:ascii="Times New Roman" w:eastAsia="Times New Roman" w:hAnsi="Times New Roman" w:cs="Times New Roman"/>
          <w:color w:val="000000"/>
          <w:sz w:val="28"/>
          <w:szCs w:val="28"/>
        </w:rPr>
        <w:t>ультурное, спортивное, правовое, нравственное и военно-патриотическо</w:t>
      </w:r>
      <w:r w:rsidR="00314207">
        <w:rPr>
          <w:rFonts w:ascii="Times New Roman" w:eastAsia="Times New Roman" w:hAnsi="Times New Roman" w:cs="Times New Roman"/>
          <w:color w:val="000000"/>
          <w:sz w:val="28"/>
          <w:szCs w:val="28"/>
        </w:rPr>
        <w:t>е воспитание несовершеннолетних)</w:t>
      </w:r>
    </w:p>
    <w:p w:rsidR="00EC486E" w:rsidRPr="00EC486E" w:rsidRDefault="000A385C" w:rsidP="00EC486E">
      <w:pPr>
        <w:tabs>
          <w:tab w:val="left" w:pos="567"/>
        </w:tabs>
        <w:suppressAutoHyphens/>
        <w:spacing w:after="0"/>
        <w:jc w:val="both"/>
        <w:rPr>
          <w:rFonts w:ascii="Times New Roman" w:eastAsia="Lucida Sans Unicode" w:hAnsi="Times New Roman" w:cs="Times New Roman"/>
          <w:b/>
          <w:bCs/>
          <w:color w:val="000000"/>
          <w:kern w:val="1"/>
          <w:sz w:val="28"/>
          <w:szCs w:val="28"/>
          <w:lang w:eastAsia="ar-SA"/>
        </w:rPr>
      </w:pPr>
      <w:r>
        <w:rPr>
          <w:rFonts w:ascii="Times New Roman" w:eastAsia="Times New Roman" w:hAnsi="Times New Roman" w:cs="Times New Roman"/>
          <w:sz w:val="28"/>
          <w:szCs w:val="28"/>
        </w:rPr>
        <w:tab/>
        <w:t xml:space="preserve">  </w:t>
      </w:r>
      <w:r w:rsidR="00EC486E" w:rsidRPr="00EC486E">
        <w:rPr>
          <w:rFonts w:ascii="Times New Roman" w:eastAsia="Lucida Sans Unicode" w:hAnsi="Times New Roman" w:cs="Times New Roman"/>
          <w:color w:val="000000"/>
          <w:kern w:val="1"/>
          <w:sz w:val="28"/>
          <w:szCs w:val="28"/>
          <w:lang w:eastAsia="ar-SA"/>
        </w:rPr>
        <w:t>На основании программы осуществляется комплекс мер, направленных на профилактику распространения алкоголизма, формированию мотивации к ведению здорового образа жизни среди населения Кызылского кожууна.</w:t>
      </w:r>
    </w:p>
    <w:p w:rsidR="00EC486E" w:rsidRPr="00EC486E" w:rsidRDefault="00EC486E" w:rsidP="00EC486E">
      <w:pPr>
        <w:suppressAutoHyphens/>
        <w:spacing w:after="0"/>
        <w:jc w:val="both"/>
        <w:rPr>
          <w:rFonts w:ascii="Times New Roman" w:eastAsia="Tahoma" w:hAnsi="Times New Roman" w:cs="Times New Roman"/>
          <w:spacing w:val="-6"/>
          <w:kern w:val="1"/>
          <w:sz w:val="28"/>
          <w:szCs w:val="28"/>
          <w:lang w:eastAsia="ar-SA"/>
        </w:rPr>
      </w:pPr>
      <w:r w:rsidRPr="00EC486E">
        <w:rPr>
          <w:rFonts w:ascii="Times New Roman" w:eastAsia="Lucida Sans Unicode" w:hAnsi="Times New Roman" w:cs="Times New Roman"/>
          <w:bCs/>
          <w:color w:val="000000"/>
          <w:kern w:val="1"/>
          <w:sz w:val="28"/>
          <w:szCs w:val="28"/>
          <w:lang w:eastAsia="ar-SA"/>
        </w:rPr>
        <w:tab/>
        <w:t>Данные в</w:t>
      </w:r>
      <w:r w:rsidRPr="00EC486E">
        <w:rPr>
          <w:rFonts w:ascii="Times New Roman" w:eastAsia="Tahoma" w:hAnsi="Times New Roman" w:cs="Times New Roman"/>
          <w:color w:val="000000"/>
          <w:spacing w:val="-6"/>
          <w:kern w:val="1"/>
          <w:sz w:val="28"/>
          <w:szCs w:val="28"/>
          <w:lang w:eastAsia="ar-SA"/>
        </w:rPr>
        <w:t>опросы профилактики ежемесячно рассматриваются на заседаниях:</w:t>
      </w:r>
    </w:p>
    <w:p w:rsidR="00EC486E" w:rsidRPr="00EC486E" w:rsidRDefault="00EC486E" w:rsidP="00EC486E">
      <w:pPr>
        <w:shd w:val="clear" w:color="auto" w:fill="FFFFFF"/>
        <w:suppressAutoHyphens/>
        <w:spacing w:after="0"/>
        <w:jc w:val="both"/>
        <w:rPr>
          <w:rFonts w:ascii="Times New Roman" w:eastAsia="Tahoma" w:hAnsi="Times New Roman" w:cs="Times New Roman"/>
          <w:spacing w:val="-6"/>
          <w:kern w:val="1"/>
          <w:sz w:val="28"/>
          <w:szCs w:val="28"/>
          <w:lang w:eastAsia="ar-SA"/>
        </w:rPr>
      </w:pPr>
      <w:r w:rsidRPr="00EC486E">
        <w:rPr>
          <w:rFonts w:ascii="Times New Roman" w:eastAsia="Tahoma" w:hAnsi="Times New Roman" w:cs="Times New Roman"/>
          <w:spacing w:val="-6"/>
          <w:kern w:val="1"/>
          <w:sz w:val="28"/>
          <w:szCs w:val="28"/>
          <w:lang w:eastAsia="ar-SA"/>
        </w:rPr>
        <w:tab/>
        <w:t>-комиссии по делам несовершеннолетних и защите их прав Кызылского кожууна;</w:t>
      </w:r>
    </w:p>
    <w:p w:rsidR="00EC486E" w:rsidRPr="00EC486E" w:rsidRDefault="00EC486E" w:rsidP="00EC486E">
      <w:pPr>
        <w:shd w:val="clear" w:color="auto" w:fill="FFFFFF"/>
        <w:suppressAutoHyphens/>
        <w:spacing w:after="0"/>
        <w:jc w:val="both"/>
        <w:rPr>
          <w:rFonts w:ascii="Times New Roman" w:eastAsia="Tahoma" w:hAnsi="Times New Roman" w:cs="Times New Roman"/>
          <w:spacing w:val="-6"/>
          <w:kern w:val="1"/>
          <w:sz w:val="28"/>
          <w:szCs w:val="28"/>
          <w:lang w:eastAsia="ar-SA"/>
        </w:rPr>
      </w:pPr>
      <w:r w:rsidRPr="00EC486E">
        <w:rPr>
          <w:rFonts w:ascii="Times New Roman" w:eastAsia="Tahoma" w:hAnsi="Times New Roman" w:cs="Times New Roman"/>
          <w:spacing w:val="-6"/>
          <w:kern w:val="1"/>
          <w:sz w:val="28"/>
          <w:szCs w:val="28"/>
          <w:lang w:eastAsia="ar-SA"/>
        </w:rPr>
        <w:tab/>
        <w:t xml:space="preserve">-межведомственной комиссии по профилактике правонарушений муниципального района «Кызылский кожуун», с целью </w:t>
      </w:r>
      <w:r w:rsidRPr="00EC486E">
        <w:rPr>
          <w:rFonts w:ascii="Times New Roman" w:eastAsia="Tahoma" w:hAnsi="Times New Roman" w:cs="Times New Roman"/>
          <w:bCs/>
          <w:color w:val="000000"/>
          <w:spacing w:val="-6"/>
          <w:kern w:val="1"/>
          <w:sz w:val="28"/>
          <w:szCs w:val="28"/>
          <w:lang w:eastAsia="ar-SA"/>
        </w:rPr>
        <w:t>профилактики распространения алкоголизма, формированию мотивации к ведению здорового образа жизни среди населения Кызылского кожууна.</w:t>
      </w:r>
      <w:r w:rsidRPr="00EC486E">
        <w:rPr>
          <w:rFonts w:ascii="Times New Roman" w:eastAsia="Tahoma" w:hAnsi="Times New Roman" w:cs="Times New Roman"/>
          <w:spacing w:val="-6"/>
          <w:kern w:val="1"/>
          <w:sz w:val="28"/>
          <w:szCs w:val="28"/>
          <w:lang w:eastAsia="ar-SA"/>
        </w:rPr>
        <w:t xml:space="preserve"> </w:t>
      </w:r>
      <w:r w:rsidRPr="00EC486E">
        <w:rPr>
          <w:rFonts w:ascii="Times New Roman" w:eastAsia="Tahoma" w:hAnsi="Times New Roman" w:cs="Times New Roman"/>
          <w:color w:val="000000"/>
          <w:spacing w:val="-6"/>
          <w:kern w:val="1"/>
          <w:sz w:val="28"/>
          <w:szCs w:val="28"/>
          <w:lang w:eastAsia="ar-SA"/>
        </w:rPr>
        <w:t>Также ежемесячно проводятся совещания с руководителями образовательных организаций муниципального района в целях выработки дополнительных мер по профилактике распространения алкоголизма, формированию мотивации к ведению здорового образа жизни среди несовершеннолетних школьников и молодёжи.</w:t>
      </w:r>
    </w:p>
    <w:p w:rsidR="00EC486E" w:rsidRPr="00EC486E" w:rsidRDefault="00EC486E" w:rsidP="00EC486E">
      <w:pPr>
        <w:shd w:val="clear" w:color="auto" w:fill="FFFFFF"/>
        <w:suppressAutoHyphens/>
        <w:spacing w:after="0"/>
        <w:ind w:firstLine="708"/>
        <w:jc w:val="both"/>
        <w:rPr>
          <w:rFonts w:ascii="Times New Roman" w:eastAsia="Tahoma" w:hAnsi="Times New Roman" w:cs="Times New Roman"/>
          <w:spacing w:val="-6"/>
          <w:kern w:val="1"/>
          <w:sz w:val="28"/>
          <w:szCs w:val="28"/>
          <w:lang w:eastAsia="ar-SA"/>
        </w:rPr>
      </w:pPr>
      <w:r w:rsidRPr="00EC486E">
        <w:rPr>
          <w:rFonts w:ascii="Times New Roman" w:eastAsia="Tahoma" w:hAnsi="Times New Roman" w:cs="Times New Roman"/>
          <w:color w:val="000000"/>
          <w:spacing w:val="-6"/>
          <w:kern w:val="1"/>
          <w:sz w:val="28"/>
          <w:szCs w:val="28"/>
          <w:lang w:eastAsia="ar-SA"/>
        </w:rPr>
        <w:t xml:space="preserve">За 2022 год </w:t>
      </w:r>
      <w:r w:rsidRPr="00EC486E">
        <w:rPr>
          <w:rFonts w:ascii="Times New Roman" w:eastAsia="Tahoma" w:hAnsi="Times New Roman" w:cs="Times New Roman"/>
          <w:bCs/>
          <w:color w:val="000000"/>
          <w:spacing w:val="-6"/>
          <w:kern w:val="1"/>
          <w:sz w:val="28"/>
          <w:szCs w:val="28"/>
          <w:lang w:eastAsia="ar-SA"/>
        </w:rPr>
        <w:t xml:space="preserve">активно проводилась работа с родителями, страдающими алкогольной зависимостью. Прошли лечение 3 родителя, в которых проживает 4 детей. </w:t>
      </w:r>
    </w:p>
    <w:p w:rsidR="00EC486E" w:rsidRPr="00EC486E" w:rsidRDefault="00EC486E" w:rsidP="00EC486E">
      <w:pPr>
        <w:tabs>
          <w:tab w:val="left" w:pos="567"/>
        </w:tabs>
        <w:suppressAutoHyphens/>
        <w:spacing w:after="0"/>
        <w:jc w:val="both"/>
        <w:rPr>
          <w:rFonts w:ascii="Times New Roman" w:eastAsia="Tahoma" w:hAnsi="Times New Roman" w:cs="Times New Roman"/>
          <w:bCs/>
          <w:color w:val="000000"/>
          <w:spacing w:val="-6"/>
          <w:kern w:val="1"/>
          <w:sz w:val="28"/>
          <w:szCs w:val="28"/>
          <w:lang w:eastAsia="ar-SA"/>
        </w:rPr>
      </w:pPr>
      <w:r w:rsidRPr="00EC486E">
        <w:rPr>
          <w:rFonts w:ascii="Times New Roman" w:eastAsia="Tahoma" w:hAnsi="Times New Roman" w:cs="Times New Roman"/>
          <w:bCs/>
          <w:color w:val="000000"/>
          <w:spacing w:val="-6"/>
          <w:kern w:val="1"/>
          <w:sz w:val="28"/>
          <w:szCs w:val="28"/>
          <w:lang w:eastAsia="ar-SA"/>
        </w:rPr>
        <w:tab/>
        <w:t xml:space="preserve">В целях повышения престижа семьи, укрепления семейных традиций органами и учреждениями системы профилактики проводились мероприятия для малоимущих семей с детьми, семей, находящихся в социально опасном </w:t>
      </w:r>
      <w:r w:rsidRPr="00D81F43">
        <w:rPr>
          <w:rFonts w:ascii="Times New Roman" w:eastAsia="Tahoma" w:hAnsi="Times New Roman" w:cs="Times New Roman"/>
          <w:bCs/>
          <w:color w:val="000000"/>
          <w:spacing w:val="-6"/>
          <w:kern w:val="1"/>
          <w:sz w:val="28"/>
          <w:szCs w:val="28"/>
          <w:lang w:eastAsia="ar-SA"/>
        </w:rPr>
        <w:t>положении, посвященные знаменательным датам.</w:t>
      </w:r>
      <w:r w:rsidRPr="00EC486E">
        <w:rPr>
          <w:rFonts w:ascii="Times New Roman" w:eastAsia="Tahoma" w:hAnsi="Times New Roman" w:cs="Times New Roman"/>
          <w:bCs/>
          <w:color w:val="000000"/>
          <w:spacing w:val="-6"/>
          <w:kern w:val="1"/>
          <w:sz w:val="28"/>
          <w:szCs w:val="28"/>
          <w:lang w:eastAsia="ar-SA"/>
        </w:rPr>
        <w:t xml:space="preserve"> </w:t>
      </w:r>
    </w:p>
    <w:p w:rsidR="00EC486E" w:rsidRPr="00D81F43" w:rsidRDefault="00EC486E" w:rsidP="00EC486E">
      <w:pPr>
        <w:tabs>
          <w:tab w:val="left" w:pos="567"/>
        </w:tabs>
        <w:suppressAutoHyphens/>
        <w:spacing w:after="0"/>
        <w:jc w:val="both"/>
        <w:rPr>
          <w:rFonts w:ascii="Times New Roman" w:eastAsia="Tahoma" w:hAnsi="Times New Roman" w:cs="Times New Roman"/>
          <w:bCs/>
          <w:color w:val="000000"/>
          <w:spacing w:val="-6"/>
          <w:kern w:val="1"/>
          <w:sz w:val="28"/>
          <w:szCs w:val="28"/>
          <w:lang w:eastAsia="ar-SA"/>
        </w:rPr>
      </w:pPr>
      <w:r w:rsidRPr="00EC486E">
        <w:rPr>
          <w:rFonts w:ascii="Times New Roman" w:eastAsia="Tahoma" w:hAnsi="Times New Roman" w:cs="Times New Roman"/>
          <w:bCs/>
          <w:color w:val="000000"/>
          <w:spacing w:val="-6"/>
          <w:kern w:val="1"/>
          <w:sz w:val="28"/>
          <w:szCs w:val="28"/>
          <w:lang w:eastAsia="ar-SA"/>
        </w:rPr>
        <w:tab/>
      </w:r>
      <w:r w:rsidRPr="00EC486E">
        <w:rPr>
          <w:rFonts w:ascii="Times New Roman" w:eastAsia="Lucida Sans Unicode" w:hAnsi="Times New Roman" w:cs="Times New Roman"/>
          <w:kern w:val="1"/>
          <w:sz w:val="28"/>
          <w:szCs w:val="28"/>
          <w:lang w:eastAsia="ar-SA"/>
        </w:rPr>
        <w:t>Проведено 46 мероприятий с семьями и детьми.</w:t>
      </w:r>
      <w:r w:rsidRPr="00EC486E">
        <w:rPr>
          <w:rFonts w:ascii="Times New Roman" w:eastAsia="Tahoma" w:hAnsi="Times New Roman" w:cs="Times New Roman"/>
          <w:bCs/>
          <w:color w:val="000000"/>
          <w:spacing w:val="-6"/>
          <w:kern w:val="1"/>
          <w:sz w:val="28"/>
          <w:szCs w:val="28"/>
          <w:lang w:eastAsia="ar-SA"/>
        </w:rPr>
        <w:t xml:space="preserve"> </w:t>
      </w:r>
    </w:p>
    <w:p w:rsidR="00EC486E" w:rsidRPr="00EC486E" w:rsidRDefault="00EC486E" w:rsidP="00EC486E">
      <w:pPr>
        <w:tabs>
          <w:tab w:val="left" w:pos="2745"/>
        </w:tabs>
        <w:suppressAutoHyphens/>
        <w:spacing w:after="0"/>
        <w:jc w:val="both"/>
        <w:rPr>
          <w:rFonts w:ascii="Times New Roman" w:eastAsia="Lucida Sans Unicode" w:hAnsi="Times New Roman" w:cs="Times New Roman"/>
          <w:kern w:val="1"/>
          <w:sz w:val="28"/>
          <w:szCs w:val="28"/>
          <w:lang w:eastAsia="ar-SA"/>
        </w:rPr>
      </w:pPr>
      <w:r w:rsidRPr="00EC486E">
        <w:rPr>
          <w:rFonts w:ascii="Times New Roman" w:eastAsia="Lucida Sans Unicode" w:hAnsi="Times New Roman" w:cs="Times New Roman"/>
          <w:color w:val="000000"/>
          <w:kern w:val="1"/>
          <w:sz w:val="28"/>
          <w:szCs w:val="28"/>
          <w:lang w:eastAsia="ar-SA"/>
        </w:rPr>
        <w:t xml:space="preserve">       В соответствии с данной Программой проведена работа по вовлечению молодежи в социальную практику, информирование о потенциальных возможностях саморазвития, обеспечение поддержки творческой активности молодежи района, пропаганда здорового образа жизни, развитие физического воспитания и детско-юношеского и массового спорта, а также подготовка спортивного резерва. </w:t>
      </w:r>
    </w:p>
    <w:p w:rsidR="00EC486E" w:rsidRPr="00EC486E" w:rsidRDefault="00EC486E" w:rsidP="00EC486E">
      <w:pPr>
        <w:suppressAutoHyphens/>
        <w:autoSpaceDE w:val="0"/>
        <w:spacing w:after="0"/>
        <w:ind w:left="-15"/>
        <w:jc w:val="both"/>
        <w:rPr>
          <w:rFonts w:ascii="Times New Roman" w:eastAsia="Lucida Sans Unicode" w:hAnsi="Times New Roman" w:cs="Times New Roman"/>
          <w:color w:val="000000"/>
          <w:kern w:val="1"/>
          <w:sz w:val="28"/>
          <w:szCs w:val="28"/>
          <w:lang w:eastAsia="ar-SA"/>
        </w:rPr>
      </w:pPr>
      <w:r w:rsidRPr="00EC486E">
        <w:rPr>
          <w:rFonts w:ascii="Times New Roman" w:eastAsia="Lucida Sans Unicode" w:hAnsi="Times New Roman" w:cs="Times New Roman"/>
          <w:kern w:val="1"/>
          <w:sz w:val="28"/>
          <w:szCs w:val="28"/>
          <w:lang w:eastAsia="ar-SA"/>
        </w:rPr>
        <w:t xml:space="preserve">       В Кызылском кожууне действует 13 детских и молодежных общественных объединения, это 2427 детей, подростков и молодежи, ведущих активный образ жизни. Главная задача в реализации данного направления - создание условий для самореализации, активного взаимодействия   и развития детских и </w:t>
      </w:r>
      <w:r w:rsidRPr="00EC486E">
        <w:rPr>
          <w:rFonts w:ascii="Times New Roman" w:eastAsia="Lucida Sans Unicode" w:hAnsi="Times New Roman" w:cs="Times New Roman"/>
          <w:kern w:val="1"/>
          <w:sz w:val="28"/>
          <w:szCs w:val="28"/>
          <w:lang w:eastAsia="ar-SA"/>
        </w:rPr>
        <w:lastRenderedPageBreak/>
        <w:t xml:space="preserve">молодежных общественных объединений. Таким образом, расширяется практика социального партнерства с молодежью, общественными организациями, вовлечения их в процесс выработки принятия решений и широкого использования общественной инициативы, что позволяет усилить общественную составляющую молодежной политики. </w:t>
      </w:r>
    </w:p>
    <w:p w:rsidR="00693882" w:rsidRDefault="00EC486E" w:rsidP="00EC486E">
      <w:pPr>
        <w:tabs>
          <w:tab w:val="left" w:pos="2745"/>
        </w:tabs>
        <w:suppressAutoHyphens/>
        <w:spacing w:after="0"/>
        <w:jc w:val="both"/>
        <w:rPr>
          <w:rFonts w:ascii="Times New Roman" w:eastAsia="Lucida Sans Unicode" w:hAnsi="Times New Roman" w:cs="Times New Roman"/>
          <w:color w:val="000000"/>
          <w:kern w:val="1"/>
          <w:sz w:val="28"/>
          <w:szCs w:val="28"/>
          <w:lang w:eastAsia="ar-SA"/>
        </w:rPr>
      </w:pPr>
      <w:r w:rsidRPr="00EC486E">
        <w:rPr>
          <w:rFonts w:ascii="Times New Roman" w:eastAsia="Lucida Sans Unicode" w:hAnsi="Times New Roman" w:cs="Times New Roman"/>
          <w:color w:val="000000"/>
          <w:kern w:val="1"/>
          <w:sz w:val="28"/>
          <w:szCs w:val="28"/>
          <w:lang w:eastAsia="ar-SA"/>
        </w:rPr>
        <w:t xml:space="preserve">           Всеми формами работы за 2022 года охвачено более 2 тысяч школьников и молодежи кожууна.</w:t>
      </w:r>
    </w:p>
    <w:p w:rsidR="00B1596A" w:rsidRPr="00B1596A" w:rsidRDefault="00B1596A" w:rsidP="00B1596A">
      <w:pPr>
        <w:tabs>
          <w:tab w:val="left" w:pos="2745"/>
        </w:tabs>
        <w:suppressAutoHyphens/>
        <w:spacing w:after="0"/>
        <w:jc w:val="both"/>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b/>
          <w:color w:val="000000"/>
          <w:kern w:val="1"/>
          <w:sz w:val="28"/>
          <w:szCs w:val="28"/>
          <w:lang w:eastAsia="ar-SA"/>
        </w:rPr>
        <w:t xml:space="preserve">          </w:t>
      </w:r>
      <w:r w:rsidRPr="00B1596A">
        <w:rPr>
          <w:rFonts w:ascii="Times New Roman" w:eastAsia="Lucida Sans Unicode" w:hAnsi="Times New Roman" w:cs="Times New Roman"/>
          <w:color w:val="000000"/>
          <w:kern w:val="1"/>
          <w:sz w:val="28"/>
          <w:szCs w:val="28"/>
          <w:lang w:eastAsia="ar-SA"/>
        </w:rPr>
        <w:t xml:space="preserve">Преступления, совершенные несовершеннолетними: </w:t>
      </w:r>
    </w:p>
    <w:p w:rsidR="00B1596A" w:rsidRPr="00B1596A" w:rsidRDefault="00B1596A" w:rsidP="00B1596A">
      <w:pPr>
        <w:tabs>
          <w:tab w:val="left" w:pos="2745"/>
        </w:tabs>
        <w:suppressAutoHyphens/>
        <w:spacing w:after="0"/>
        <w:jc w:val="both"/>
        <w:rPr>
          <w:rFonts w:ascii="Times New Roman" w:eastAsia="Lucida Sans Unicode" w:hAnsi="Times New Roman" w:cs="Times New Roman"/>
          <w:color w:val="000000"/>
          <w:kern w:val="1"/>
          <w:sz w:val="28"/>
          <w:szCs w:val="28"/>
          <w:lang w:eastAsia="ar-SA"/>
        </w:rPr>
      </w:pPr>
      <w:r w:rsidRPr="00B1596A">
        <w:rPr>
          <w:rFonts w:ascii="Times New Roman" w:eastAsia="Lucida Sans Unicode" w:hAnsi="Times New Roman" w:cs="Times New Roman"/>
          <w:color w:val="000000"/>
          <w:kern w:val="1"/>
          <w:sz w:val="28"/>
          <w:szCs w:val="28"/>
          <w:lang w:eastAsia="ar-SA"/>
        </w:rPr>
        <w:t xml:space="preserve">Всего за истекший период совершено преступлений – 12 всего 17 лиц (АППГ- 14, участвовало – 14 лиц) снижение по количеству преступлений 14,3%, из них ранее совершавшие преступления 6 (АППГ-4).  </w:t>
      </w:r>
    </w:p>
    <w:p w:rsidR="00B1596A" w:rsidRDefault="00B1596A" w:rsidP="00EC486E">
      <w:pPr>
        <w:tabs>
          <w:tab w:val="left" w:pos="2745"/>
        </w:tabs>
        <w:suppressAutoHyphens/>
        <w:spacing w:after="0"/>
        <w:jc w:val="both"/>
        <w:rPr>
          <w:rFonts w:ascii="Times New Roman" w:eastAsia="Lucida Sans Unicode" w:hAnsi="Times New Roman" w:cs="Times New Roman"/>
          <w:color w:val="000000"/>
          <w:kern w:val="1"/>
          <w:sz w:val="28"/>
          <w:szCs w:val="28"/>
          <w:lang w:eastAsia="ar-SA"/>
        </w:rPr>
      </w:pPr>
    </w:p>
    <w:p w:rsidR="006F5D8E" w:rsidRPr="00EC486E" w:rsidRDefault="006F5D8E" w:rsidP="00EC486E">
      <w:pPr>
        <w:tabs>
          <w:tab w:val="left" w:pos="2745"/>
        </w:tabs>
        <w:suppressAutoHyphens/>
        <w:spacing w:after="0"/>
        <w:jc w:val="both"/>
        <w:rPr>
          <w:rFonts w:ascii="Times New Roman" w:eastAsia="Lucida Sans Unicode" w:hAnsi="Times New Roman" w:cs="Times New Roman"/>
          <w:color w:val="000000"/>
          <w:kern w:val="1"/>
          <w:sz w:val="28"/>
          <w:szCs w:val="28"/>
          <w:lang w:eastAsia="ar-SA"/>
        </w:rPr>
      </w:pPr>
    </w:p>
    <w:p w:rsidR="00EC486E" w:rsidRPr="00CC0251" w:rsidRDefault="00CC0251" w:rsidP="00EA5F15">
      <w:pPr>
        <w:pStyle w:val="a5"/>
        <w:numPr>
          <w:ilvl w:val="0"/>
          <w:numId w:val="10"/>
        </w:numPr>
        <w:shd w:val="clear" w:color="auto" w:fill="FFFFFF"/>
        <w:autoSpaceDE w:val="0"/>
        <w:autoSpaceDN w:val="0"/>
        <w:adjustRightInd w:val="0"/>
        <w:jc w:val="center"/>
        <w:rPr>
          <w:b/>
          <w:color w:val="000000"/>
          <w:sz w:val="28"/>
          <w:szCs w:val="28"/>
        </w:rPr>
      </w:pPr>
      <w:r w:rsidRPr="00CC0251">
        <w:rPr>
          <w:b/>
          <w:color w:val="000000"/>
          <w:sz w:val="28"/>
          <w:szCs w:val="28"/>
        </w:rPr>
        <w:t>Профилактика алкоголизма и наркомании</w:t>
      </w:r>
    </w:p>
    <w:p w:rsidR="00CC0251" w:rsidRPr="0096155C" w:rsidRDefault="00CC0251" w:rsidP="00CC0251">
      <w:pPr>
        <w:spacing w:after="0" w:line="240" w:lineRule="auto"/>
        <w:ind w:firstLine="708"/>
        <w:jc w:val="both"/>
        <w:textAlignment w:val="baseline"/>
        <w:rPr>
          <w:rFonts w:ascii="Times New Roman" w:hAnsi="Times New Roman" w:cs="Times New Roman"/>
          <w:sz w:val="28"/>
          <w:szCs w:val="28"/>
        </w:rPr>
      </w:pPr>
      <w:r w:rsidRPr="0096155C">
        <w:rPr>
          <w:rFonts w:ascii="Times New Roman" w:hAnsi="Times New Roman" w:cs="Times New Roman"/>
          <w:sz w:val="28"/>
          <w:szCs w:val="28"/>
        </w:rPr>
        <w:t xml:space="preserve">Работа по профилактике наркомании и борьбе с незаконным оборотом наркотических средств на территории Кызылского кожууна за 2022 год осуществлялась в соответствии с планом работы муниципальной антинаркотической комиссии. </w:t>
      </w:r>
    </w:p>
    <w:p w:rsidR="00CC0251" w:rsidRPr="0096155C" w:rsidRDefault="00CC0251" w:rsidP="00CC0251">
      <w:pPr>
        <w:spacing w:after="0" w:line="240" w:lineRule="auto"/>
        <w:ind w:firstLine="708"/>
        <w:jc w:val="both"/>
        <w:textAlignment w:val="baseline"/>
        <w:rPr>
          <w:rFonts w:ascii="Times New Roman" w:hAnsi="Times New Roman" w:cs="Times New Roman"/>
          <w:sz w:val="28"/>
          <w:szCs w:val="28"/>
        </w:rPr>
      </w:pPr>
      <w:r w:rsidRPr="0096155C">
        <w:rPr>
          <w:rFonts w:ascii="Times New Roman" w:hAnsi="Times New Roman" w:cs="Times New Roman"/>
          <w:sz w:val="28"/>
          <w:szCs w:val="28"/>
        </w:rPr>
        <w:t>В администрации МР «Кызылский кожуун» разработана муниципальная программа «Обеспечение общественного порядка и противодействие преступности в Кызылском кожууне на 2021-2023 гг.» в которой имеется подпрограмма «</w:t>
      </w:r>
      <w:r w:rsidRPr="0096155C">
        <w:rPr>
          <w:rFonts w:ascii="Times New Roman" w:hAnsi="Times New Roman" w:cs="Times New Roman"/>
          <w:bCs/>
          <w:sz w:val="28"/>
          <w:szCs w:val="28"/>
        </w:rPr>
        <w:t>Противодействие незаконному обороту наркотических средств на территории Кызылского кожууна в 2021-2023 годах»</w:t>
      </w:r>
      <w:r w:rsidRPr="0096155C">
        <w:rPr>
          <w:rFonts w:ascii="Times New Roman" w:hAnsi="Times New Roman" w:cs="Times New Roman"/>
          <w:sz w:val="28"/>
          <w:szCs w:val="28"/>
        </w:rPr>
        <w:t xml:space="preserve"> в 2022 году предусмотрено 100 000 (сто тысяч) рублей. Данные денежные средства перечислены КФХ «Наматай» - 25 000 (двадцать пять тысяч) рублей, КФХ «Ким» - 25 000 (двадцать пять тысяч) рублей, КФХ «Желтухин» - 30 000 (тридцать тысяч) рублей, остальные 20 000 (двадцать тысяч) рублей распределены между оставшимися сельскими поселениями в части приобретения ГСМ для уничтожения зарослей дикорастущей конопли. </w:t>
      </w:r>
    </w:p>
    <w:p w:rsidR="00CC0251" w:rsidRPr="0096155C" w:rsidRDefault="00CC0251" w:rsidP="00CC0251">
      <w:pPr>
        <w:spacing w:after="0" w:line="240" w:lineRule="auto"/>
        <w:jc w:val="both"/>
        <w:textAlignment w:val="baseline"/>
        <w:rPr>
          <w:rFonts w:ascii="Times New Roman" w:hAnsi="Times New Roman" w:cs="Times New Roman"/>
          <w:sz w:val="28"/>
          <w:szCs w:val="28"/>
        </w:rPr>
      </w:pPr>
      <w:r w:rsidRPr="0096155C">
        <w:rPr>
          <w:rFonts w:ascii="Times New Roman" w:hAnsi="Times New Roman" w:cs="Times New Roman"/>
          <w:sz w:val="28"/>
          <w:szCs w:val="28"/>
        </w:rPr>
        <w:t xml:space="preserve">         При проведении работ по уничтожению мест произрас</w:t>
      </w:r>
      <w:r w:rsidR="00B91CDD">
        <w:rPr>
          <w:rFonts w:ascii="Times New Roman" w:hAnsi="Times New Roman" w:cs="Times New Roman"/>
          <w:sz w:val="28"/>
          <w:szCs w:val="28"/>
        </w:rPr>
        <w:t>тания дикорастуще конопли в с.</w:t>
      </w:r>
      <w:r w:rsidRPr="0096155C">
        <w:rPr>
          <w:rFonts w:ascii="Times New Roman" w:hAnsi="Times New Roman" w:cs="Times New Roman"/>
          <w:sz w:val="28"/>
          <w:szCs w:val="28"/>
        </w:rPr>
        <w:t xml:space="preserve"> Целинное, совместно с оперуполномоченным УНК МВД по РТ и специалистами Министерства сельского хозяйства РТ было выявлено дополнительное поле где произрастала дикорастущая конопля напротив въезда в санаторий «Чедер» площадью 300-ГА, и было направлено представление по уничтожению. При получении Представления был заключен дополнительный договор с КФХ «Наматай» по уничтожению места произрастания путем скашивания и уничтожения путем естественного сжигания. Данная работа была проведена в указанный срок КФХ «Наматай».    Площадь произрастания дикорастущей конопли после проведения комиссионной работы с специалистами управления сельского хозяйства по определению мест произрастания в 2022 году – составила 527,5 ГА работа по уничтожению проведена в срок.</w:t>
      </w:r>
    </w:p>
    <w:p w:rsidR="00CC0251" w:rsidRPr="0096155C" w:rsidRDefault="00CC0251" w:rsidP="00CC025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96155C">
        <w:rPr>
          <w:rFonts w:ascii="Times New Roman" w:eastAsia="Times New Roman" w:hAnsi="Times New Roman" w:cs="Times New Roman"/>
          <w:b/>
          <w:bCs/>
          <w:color w:val="000000"/>
          <w:sz w:val="28"/>
          <w:szCs w:val="28"/>
        </w:rPr>
        <w:tab/>
      </w:r>
      <w:r w:rsidRPr="0096155C">
        <w:rPr>
          <w:rFonts w:ascii="Times New Roman" w:eastAsia="Times New Roman" w:hAnsi="Times New Roman" w:cs="Times New Roman"/>
          <w:bCs/>
          <w:color w:val="000000"/>
          <w:sz w:val="28"/>
          <w:szCs w:val="28"/>
        </w:rPr>
        <w:t xml:space="preserve">Кроме того, </w:t>
      </w:r>
      <w:r w:rsidRPr="0096155C">
        <w:rPr>
          <w:rFonts w:ascii="Times New Roman" w:eastAsia="Times New Roman" w:hAnsi="Times New Roman" w:cs="Times New Roman"/>
          <w:color w:val="000000"/>
          <w:sz w:val="28"/>
          <w:szCs w:val="28"/>
          <w:lang w:eastAsia="ru-RU"/>
        </w:rPr>
        <w:t xml:space="preserve">координацию деятельности, организацию межведомственного взаимодействия органов и учреждений системы профилактики, осуществление профилактики безнадзорности и </w:t>
      </w:r>
      <w:r w:rsidRPr="0096155C">
        <w:rPr>
          <w:rFonts w:ascii="Times New Roman" w:eastAsia="Times New Roman" w:hAnsi="Times New Roman" w:cs="Times New Roman"/>
          <w:color w:val="000000"/>
          <w:sz w:val="28"/>
          <w:szCs w:val="28"/>
          <w:lang w:eastAsia="ru-RU"/>
        </w:rPr>
        <w:lastRenderedPageBreak/>
        <w:t>правонарушений среди несовершеннолетних осуществляет Комиссия по делам несовершеннолетних и защите их прав Кызылского кожууна.</w:t>
      </w:r>
    </w:p>
    <w:p w:rsidR="00CC0251" w:rsidRPr="0096155C" w:rsidRDefault="00CC0251" w:rsidP="00CC02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155C">
        <w:rPr>
          <w:rFonts w:ascii="Times New Roman" w:eastAsia="Times New Roman" w:hAnsi="Times New Roman" w:cs="Times New Roman"/>
          <w:sz w:val="28"/>
          <w:szCs w:val="28"/>
          <w:lang w:eastAsia="ru-RU"/>
        </w:rPr>
        <w:t>По состоянию на 01 января 2023 года на профилактическом учете ПДН состоит 24 учащихся образовательных учреждений кожууна, на учете ВШУ – 46 учащихся (без дублирования с ПДН) СОП – 16 семей.</w:t>
      </w:r>
    </w:p>
    <w:p w:rsidR="00CC0251" w:rsidRPr="0096155C" w:rsidRDefault="00CC0251" w:rsidP="00CC0251">
      <w:pPr>
        <w:tabs>
          <w:tab w:val="left" w:pos="709"/>
        </w:tabs>
        <w:spacing w:after="0" w:line="240" w:lineRule="auto"/>
        <w:jc w:val="both"/>
        <w:rPr>
          <w:rStyle w:val="20"/>
          <w:rFonts w:ascii="Times New Roman" w:eastAsia="Times New Roman" w:hAnsi="Times New Roman" w:cs="Times New Roman"/>
          <w:sz w:val="28"/>
          <w:szCs w:val="28"/>
          <w:lang w:eastAsia="ru-RU"/>
        </w:rPr>
      </w:pPr>
      <w:r w:rsidRPr="0096155C">
        <w:rPr>
          <w:rFonts w:ascii="Times New Roman" w:eastAsia="Times New Roman" w:hAnsi="Times New Roman" w:cs="Times New Roman"/>
          <w:color w:val="000000"/>
          <w:sz w:val="28"/>
          <w:szCs w:val="28"/>
          <w:lang w:eastAsia="ru-RU"/>
        </w:rPr>
        <w:tab/>
        <w:t xml:space="preserve">За отчетный период </w:t>
      </w:r>
      <w:r w:rsidRPr="0096155C">
        <w:rPr>
          <w:rStyle w:val="10"/>
          <w:rFonts w:ascii="Times New Roman" w:hAnsi="Times New Roman" w:cs="Times New Roman"/>
          <w:color w:val="000000"/>
          <w:sz w:val="28"/>
          <w:szCs w:val="28"/>
        </w:rPr>
        <w:t>на территории Кызылского кожууна проведены профилактические мероприятия: «Профилактика», «Наркотик», «Стрела», акция «Сообщи, где торгуют Смертью», «Профилактика - Ночь», «Район», «Неделя-подросток», «Подросток - Игла», «Подросток - Семья», «Подросток - Досуг». Проведено 198 бесед в образовательных организациях Кызылского кожууна.</w:t>
      </w:r>
      <w:r w:rsidRPr="0096155C">
        <w:rPr>
          <w:rStyle w:val="10"/>
          <w:rFonts w:ascii="Times New Roman" w:eastAsia="Times New Roman" w:hAnsi="Times New Roman" w:cs="Times New Roman"/>
          <w:color w:val="000000"/>
          <w:sz w:val="28"/>
          <w:szCs w:val="28"/>
          <w:lang w:eastAsia="ru-RU"/>
        </w:rPr>
        <w:t xml:space="preserve">  </w:t>
      </w:r>
      <w:r w:rsidRPr="0096155C">
        <w:rPr>
          <w:rStyle w:val="20"/>
          <w:rFonts w:ascii="Times New Roman" w:hAnsi="Times New Roman" w:cs="Times New Roman"/>
          <w:sz w:val="28"/>
          <w:szCs w:val="28"/>
        </w:rPr>
        <w:t>П</w:t>
      </w:r>
      <w:r w:rsidRPr="0096155C">
        <w:rPr>
          <w:rStyle w:val="20"/>
          <w:rFonts w:ascii="Times New Roman" w:eastAsia="Times New Roman" w:hAnsi="Times New Roman" w:cs="Times New Roman"/>
          <w:sz w:val="28"/>
          <w:szCs w:val="28"/>
        </w:rPr>
        <w:t>роводились спортивные мероприятия по различным видам спорта, конкурсы, эстафеты, подвижные игры, различные акции, спортивно-игровые программы, районные фестивали уличного спорта, туристический слёт и многое другое с привлечением несовершеннолетних и молодежи кожууна.</w:t>
      </w:r>
    </w:p>
    <w:p w:rsidR="00CC0251" w:rsidRDefault="00CC0251" w:rsidP="00CC0251">
      <w:pPr>
        <w:tabs>
          <w:tab w:val="left" w:pos="709"/>
        </w:tabs>
        <w:spacing w:after="0"/>
        <w:jc w:val="both"/>
        <w:rPr>
          <w:rStyle w:val="20"/>
          <w:rFonts w:ascii="Times New Roman" w:eastAsia="Times New Roman" w:hAnsi="Times New Roman" w:cs="Times New Roman"/>
          <w:color w:val="000000"/>
          <w:sz w:val="28"/>
          <w:szCs w:val="28"/>
        </w:rPr>
      </w:pPr>
      <w:r w:rsidRPr="0096155C">
        <w:rPr>
          <w:rStyle w:val="20"/>
          <w:rFonts w:ascii="Times New Roman" w:eastAsia="Times New Roman" w:hAnsi="Times New Roman" w:cs="Times New Roman"/>
          <w:sz w:val="28"/>
          <w:szCs w:val="28"/>
          <w:lang w:eastAsia="ru-RU"/>
        </w:rPr>
        <w:tab/>
      </w:r>
      <w:r w:rsidRPr="0096155C">
        <w:rPr>
          <w:rStyle w:val="20"/>
          <w:rFonts w:ascii="Times New Roman" w:eastAsia="Times New Roman" w:hAnsi="Times New Roman" w:cs="Times New Roman"/>
          <w:color w:val="000000"/>
          <w:sz w:val="28"/>
          <w:szCs w:val="28"/>
        </w:rPr>
        <w:t xml:space="preserve">Во всех общеобразовательных организациях района реализуются дополнительные образовательные программы физкультурно-спортивной, туристско-краеведческой, спортивно-технической направленности. </w:t>
      </w:r>
    </w:p>
    <w:p w:rsidR="00575BEA" w:rsidRDefault="00E9196B" w:rsidP="00E9196B">
      <w:pPr>
        <w:tabs>
          <w:tab w:val="left" w:pos="709"/>
        </w:tabs>
        <w:spacing w:after="0"/>
        <w:jc w:val="both"/>
        <w:rPr>
          <w:rFonts w:ascii="Times New Roman" w:eastAsia="Times New Roman" w:hAnsi="Times New Roman" w:cs="Times New Roman"/>
          <w:b/>
          <w:color w:val="000000"/>
          <w:sz w:val="28"/>
          <w:szCs w:val="28"/>
        </w:rPr>
      </w:pPr>
      <w:r w:rsidRPr="00E9196B">
        <w:rPr>
          <w:rFonts w:ascii="Times New Roman" w:eastAsia="Times New Roman" w:hAnsi="Times New Roman" w:cs="Times New Roman"/>
          <w:b/>
          <w:color w:val="000000"/>
          <w:sz w:val="28"/>
          <w:szCs w:val="28"/>
        </w:rPr>
        <w:t xml:space="preserve">         </w:t>
      </w:r>
    </w:p>
    <w:p w:rsidR="00E9196B" w:rsidRPr="00E9196B" w:rsidRDefault="00E9196B" w:rsidP="00E9196B">
      <w:pPr>
        <w:tabs>
          <w:tab w:val="left" w:pos="709"/>
        </w:tabs>
        <w:spacing w:after="0"/>
        <w:jc w:val="both"/>
        <w:rPr>
          <w:rFonts w:ascii="Times New Roman" w:eastAsia="Times New Roman" w:hAnsi="Times New Roman" w:cs="Times New Roman"/>
          <w:color w:val="000000"/>
          <w:sz w:val="28"/>
          <w:szCs w:val="28"/>
        </w:rPr>
      </w:pPr>
      <w:r w:rsidRPr="00E9196B">
        <w:rPr>
          <w:rFonts w:ascii="Times New Roman" w:eastAsia="Times New Roman" w:hAnsi="Times New Roman" w:cs="Times New Roman"/>
          <w:b/>
          <w:color w:val="000000"/>
          <w:sz w:val="28"/>
          <w:szCs w:val="28"/>
        </w:rPr>
        <w:t xml:space="preserve"> </w:t>
      </w:r>
      <w:r w:rsidRPr="00E9196B">
        <w:rPr>
          <w:rFonts w:ascii="Times New Roman" w:eastAsia="Times New Roman" w:hAnsi="Times New Roman" w:cs="Times New Roman"/>
          <w:color w:val="000000"/>
          <w:sz w:val="28"/>
          <w:szCs w:val="28"/>
        </w:rPr>
        <w:t xml:space="preserve">Преступления, совершенные в состоянии алкогольного опьянения: </w:t>
      </w:r>
    </w:p>
    <w:p w:rsidR="00E9196B" w:rsidRPr="00E9196B" w:rsidRDefault="00E9196B" w:rsidP="00EA5F15">
      <w:pPr>
        <w:numPr>
          <w:ilvl w:val="0"/>
          <w:numId w:val="12"/>
        </w:numPr>
        <w:tabs>
          <w:tab w:val="clear" w:pos="720"/>
          <w:tab w:val="left" w:pos="709"/>
        </w:tabs>
        <w:spacing w:after="0"/>
        <w:jc w:val="both"/>
        <w:rPr>
          <w:rFonts w:ascii="Times New Roman" w:eastAsia="Times New Roman" w:hAnsi="Times New Roman" w:cs="Times New Roman"/>
          <w:color w:val="000000"/>
          <w:sz w:val="28"/>
          <w:szCs w:val="28"/>
        </w:rPr>
      </w:pPr>
      <w:r w:rsidRPr="00E9196B">
        <w:rPr>
          <w:rFonts w:ascii="Times New Roman" w:eastAsia="Times New Roman" w:hAnsi="Times New Roman" w:cs="Times New Roman"/>
          <w:color w:val="000000"/>
          <w:sz w:val="28"/>
          <w:szCs w:val="28"/>
        </w:rPr>
        <w:t xml:space="preserve">Всего зарегистрировано преступлений 124 (АППГ – 140); </w:t>
      </w:r>
    </w:p>
    <w:p w:rsidR="00E9196B" w:rsidRDefault="00E9196B" w:rsidP="00EA5F15">
      <w:pPr>
        <w:numPr>
          <w:ilvl w:val="0"/>
          <w:numId w:val="12"/>
        </w:numPr>
        <w:tabs>
          <w:tab w:val="clear" w:pos="720"/>
          <w:tab w:val="left" w:pos="709"/>
        </w:tabs>
        <w:spacing w:after="0"/>
        <w:jc w:val="both"/>
        <w:rPr>
          <w:rFonts w:ascii="Times New Roman" w:eastAsia="Times New Roman" w:hAnsi="Times New Roman" w:cs="Times New Roman"/>
          <w:color w:val="000000"/>
          <w:sz w:val="28"/>
          <w:szCs w:val="28"/>
        </w:rPr>
      </w:pPr>
      <w:r w:rsidRPr="00E9196B">
        <w:rPr>
          <w:rFonts w:ascii="Times New Roman" w:eastAsia="Times New Roman" w:hAnsi="Times New Roman" w:cs="Times New Roman"/>
          <w:color w:val="000000"/>
          <w:sz w:val="28"/>
          <w:szCs w:val="28"/>
        </w:rPr>
        <w:t>Из них тяжких и особо тяжких 39 (АППГ – 38),</w:t>
      </w:r>
    </w:p>
    <w:p w:rsidR="009927E8" w:rsidRPr="009927E8" w:rsidRDefault="009927E8" w:rsidP="00EA5F15">
      <w:pPr>
        <w:pStyle w:val="a5"/>
        <w:numPr>
          <w:ilvl w:val="0"/>
          <w:numId w:val="12"/>
        </w:numPr>
        <w:rPr>
          <w:rStyle w:val="20"/>
          <w:color w:val="000000"/>
          <w:sz w:val="28"/>
          <w:szCs w:val="28"/>
          <w:lang w:eastAsia="en-US"/>
        </w:rPr>
      </w:pPr>
      <w:r w:rsidRPr="009927E8">
        <w:rPr>
          <w:rStyle w:val="20"/>
          <w:color w:val="000000"/>
          <w:sz w:val="28"/>
          <w:szCs w:val="28"/>
          <w:lang w:eastAsia="en-US"/>
        </w:rPr>
        <w:t xml:space="preserve">на 23,7 % снизились преступления в сфере </w:t>
      </w:r>
      <w:r w:rsidRPr="00473014">
        <w:rPr>
          <w:rStyle w:val="20"/>
          <w:b/>
          <w:color w:val="000000"/>
          <w:sz w:val="28"/>
          <w:szCs w:val="28"/>
          <w:lang w:eastAsia="en-US"/>
        </w:rPr>
        <w:t xml:space="preserve">незаконного оборота наркотиков </w:t>
      </w:r>
      <w:r>
        <w:rPr>
          <w:rStyle w:val="20"/>
          <w:color w:val="000000"/>
          <w:sz w:val="28"/>
          <w:szCs w:val="28"/>
          <w:lang w:eastAsia="en-US"/>
        </w:rPr>
        <w:t>(с 38 до 29).</w:t>
      </w:r>
    </w:p>
    <w:p w:rsidR="005D4608" w:rsidRPr="0096155C" w:rsidRDefault="005D4608" w:rsidP="00CC0251">
      <w:pPr>
        <w:tabs>
          <w:tab w:val="left" w:pos="709"/>
        </w:tabs>
        <w:spacing w:after="0"/>
        <w:jc w:val="both"/>
        <w:rPr>
          <w:rFonts w:ascii="Times New Roman" w:eastAsia="Times New Roman" w:hAnsi="Times New Roman" w:cs="Times New Roman"/>
          <w:sz w:val="28"/>
          <w:szCs w:val="28"/>
          <w:lang w:eastAsia="ru-RU"/>
        </w:rPr>
      </w:pPr>
    </w:p>
    <w:p w:rsidR="00D81F43" w:rsidRPr="00D81F43" w:rsidRDefault="005D4608" w:rsidP="00AB5B01">
      <w:pPr>
        <w:spacing w:after="0"/>
        <w:jc w:val="center"/>
        <w:rPr>
          <w:rFonts w:ascii="Times New Roman" w:hAnsi="Times New Roman" w:cs="Times New Roman"/>
          <w:b/>
          <w:sz w:val="28"/>
          <w:szCs w:val="28"/>
        </w:rPr>
      </w:pPr>
      <w:r>
        <w:rPr>
          <w:rFonts w:ascii="Times New Roman" w:hAnsi="Times New Roman" w:cs="Times New Roman"/>
          <w:b/>
          <w:sz w:val="28"/>
          <w:szCs w:val="28"/>
        </w:rPr>
        <w:t>3</w:t>
      </w:r>
      <w:r w:rsidR="00D81F43" w:rsidRPr="00D81F43">
        <w:rPr>
          <w:rFonts w:ascii="Times New Roman" w:hAnsi="Times New Roman" w:cs="Times New Roman"/>
          <w:b/>
          <w:sz w:val="28"/>
          <w:szCs w:val="28"/>
        </w:rPr>
        <w:t>. Предупреждение проявлений экстремизма и терроризма</w:t>
      </w:r>
    </w:p>
    <w:p w:rsidR="00CC0251" w:rsidRDefault="00B60DEC" w:rsidP="00B60DEC">
      <w:pPr>
        <w:spacing w:after="0"/>
        <w:ind w:firstLine="708"/>
        <w:jc w:val="both"/>
        <w:rPr>
          <w:rFonts w:ascii="Times New Roman" w:eastAsia="Times New Roman" w:hAnsi="Times New Roman" w:cs="Times New Roman"/>
          <w:color w:val="000000"/>
          <w:sz w:val="28"/>
          <w:szCs w:val="28"/>
        </w:rPr>
      </w:pPr>
      <w:r w:rsidRPr="00B60DEC">
        <w:rPr>
          <w:rFonts w:ascii="Times New Roman" w:eastAsia="Times New Roman" w:hAnsi="Times New Roman" w:cs="Times New Roman"/>
          <w:color w:val="000000"/>
          <w:sz w:val="28"/>
          <w:szCs w:val="28"/>
        </w:rPr>
        <w:t>Для профилактики экстремизма и ликвидации последствий терроризма в здании Администрации МР «Кызылский кожуун» установлены 4 дополнительных камер видеонаблюдения с годовым обслуживанием.</w:t>
      </w:r>
    </w:p>
    <w:p w:rsidR="001057F9" w:rsidRPr="00B60DEC" w:rsidRDefault="001057F9" w:rsidP="00B60DEC">
      <w:pPr>
        <w:spacing w:after="0"/>
        <w:ind w:firstLine="708"/>
        <w:jc w:val="both"/>
        <w:rPr>
          <w:rFonts w:ascii="Times New Roman" w:eastAsia="Times New Roman" w:hAnsi="Times New Roman" w:cs="Times New Roman"/>
          <w:color w:val="000000"/>
          <w:sz w:val="28"/>
          <w:szCs w:val="28"/>
        </w:rPr>
      </w:pPr>
    </w:p>
    <w:p w:rsidR="00A55FF1" w:rsidRDefault="005D4608" w:rsidP="001A2926">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1A2926">
        <w:rPr>
          <w:rFonts w:ascii="Times New Roman" w:eastAsia="Times New Roman" w:hAnsi="Times New Roman" w:cs="Times New Roman"/>
          <w:b/>
          <w:color w:val="000000"/>
          <w:sz w:val="28"/>
          <w:szCs w:val="28"/>
        </w:rPr>
        <w:t>. В</w:t>
      </w:r>
      <w:r w:rsidR="001A2926" w:rsidRPr="001A2926">
        <w:rPr>
          <w:rFonts w:ascii="Times New Roman" w:eastAsia="Times New Roman" w:hAnsi="Times New Roman" w:cs="Times New Roman"/>
          <w:b/>
          <w:color w:val="000000"/>
          <w:sz w:val="28"/>
          <w:szCs w:val="28"/>
        </w:rPr>
        <w:t>заимодействие с членами ДНД, участковыми – старших улиц, старших ча</w:t>
      </w:r>
      <w:r w:rsidR="001A2926">
        <w:rPr>
          <w:rFonts w:ascii="Times New Roman" w:eastAsia="Times New Roman" w:hAnsi="Times New Roman" w:cs="Times New Roman"/>
          <w:b/>
          <w:color w:val="000000"/>
          <w:sz w:val="28"/>
          <w:szCs w:val="28"/>
        </w:rPr>
        <w:t>банов, членов уличных комитетов</w:t>
      </w:r>
    </w:p>
    <w:p w:rsidR="0013354D" w:rsidRPr="0013354D" w:rsidRDefault="0013354D" w:rsidP="0013354D">
      <w:pPr>
        <w:suppressAutoHyphens/>
        <w:spacing w:after="0"/>
        <w:jc w:val="both"/>
        <w:rPr>
          <w:rFonts w:ascii="Times New Roman" w:eastAsia="Times New Roman" w:hAnsi="Times New Roman" w:cs="Times New Roman"/>
          <w:sz w:val="28"/>
          <w:szCs w:val="28"/>
          <w:lang w:eastAsia="ru-RU"/>
        </w:rPr>
      </w:pPr>
      <w:r w:rsidRPr="0013354D">
        <w:rPr>
          <w:rFonts w:ascii="Times New Roman" w:eastAsia="Times New Roman" w:hAnsi="Times New Roman" w:cs="Times New Roman"/>
          <w:sz w:val="24"/>
          <w:szCs w:val="24"/>
          <w:lang w:eastAsia="ru-RU"/>
        </w:rPr>
        <w:t xml:space="preserve">         </w:t>
      </w:r>
      <w:r w:rsidRPr="0013354D">
        <w:rPr>
          <w:rFonts w:ascii="Times New Roman" w:eastAsia="Times New Roman" w:hAnsi="Times New Roman" w:cs="Times New Roman"/>
          <w:sz w:val="28"/>
          <w:szCs w:val="28"/>
          <w:lang w:eastAsia="ru-RU"/>
        </w:rPr>
        <w:t>По исполнению Федерального закона от 02.04.2014года №44- ФЗ «Об участии граждан в охране общественного порядка», Закона РТ от 01.07.2015г. № 101-ЗРТ «О регулировании отдельных вопросов участия граждан в охране общественного порядка в Республике Тыва». По состоянию на 23 декабря 2022 года имеется - 10 народных дружин, количество дружинников -101 граждан, из них 51 мужчин, 50 женщин, для которых будут изготовлены удостоверения, заказаны светоотражающие жилеты, в разрезе сельских поселений:</w:t>
      </w:r>
    </w:p>
    <w:p w:rsidR="0013354D" w:rsidRPr="0013354D" w:rsidRDefault="0013354D" w:rsidP="0013354D">
      <w:pPr>
        <w:spacing w:after="0"/>
        <w:ind w:firstLine="708"/>
        <w:jc w:val="both"/>
        <w:rPr>
          <w:rFonts w:ascii="Times New Roman" w:eastAsia="Times New Roman" w:hAnsi="Times New Roman" w:cs="Times New Roman"/>
          <w:sz w:val="28"/>
          <w:szCs w:val="28"/>
          <w:lang w:eastAsia="ru-RU"/>
        </w:rPr>
      </w:pPr>
      <w:r w:rsidRPr="0013354D">
        <w:rPr>
          <w:rFonts w:ascii="Times New Roman" w:eastAsia="Times New Roman" w:hAnsi="Times New Roman" w:cs="Times New Roman"/>
          <w:sz w:val="28"/>
          <w:szCs w:val="28"/>
          <w:lang w:eastAsia="ru-RU"/>
        </w:rPr>
        <w:t>- «Каа-Хем», (19 человек, пгт.Каа-Хем) (свидетельство от 28 ноября 2014 года № 5) ;</w:t>
      </w:r>
    </w:p>
    <w:p w:rsidR="0013354D" w:rsidRPr="0013354D" w:rsidRDefault="0013354D" w:rsidP="0013354D">
      <w:pPr>
        <w:spacing w:after="0"/>
        <w:ind w:firstLine="708"/>
        <w:jc w:val="both"/>
        <w:rPr>
          <w:rFonts w:ascii="Times New Roman" w:eastAsia="Times New Roman" w:hAnsi="Times New Roman" w:cs="Times New Roman"/>
          <w:sz w:val="28"/>
          <w:szCs w:val="28"/>
          <w:lang w:eastAsia="ru-RU"/>
        </w:rPr>
      </w:pPr>
      <w:r w:rsidRPr="0013354D">
        <w:rPr>
          <w:rFonts w:ascii="Times New Roman" w:eastAsia="Times New Roman" w:hAnsi="Times New Roman" w:cs="Times New Roman"/>
          <w:sz w:val="28"/>
          <w:szCs w:val="28"/>
          <w:lang w:eastAsia="ru-RU"/>
        </w:rPr>
        <w:t>- «Байза», (8 человек, с.Ээрбек) (св-во от 31 декабря 2014 года № 8);</w:t>
      </w:r>
    </w:p>
    <w:p w:rsidR="0013354D" w:rsidRPr="0013354D" w:rsidRDefault="0013354D" w:rsidP="0013354D">
      <w:pPr>
        <w:spacing w:after="0"/>
        <w:ind w:firstLine="708"/>
        <w:jc w:val="both"/>
        <w:rPr>
          <w:rFonts w:ascii="Times New Roman" w:eastAsia="Times New Roman" w:hAnsi="Times New Roman" w:cs="Times New Roman"/>
          <w:sz w:val="28"/>
          <w:szCs w:val="28"/>
          <w:lang w:eastAsia="ru-RU"/>
        </w:rPr>
      </w:pPr>
      <w:r w:rsidRPr="0013354D">
        <w:rPr>
          <w:rFonts w:ascii="Times New Roman" w:eastAsia="Times New Roman" w:hAnsi="Times New Roman" w:cs="Times New Roman"/>
          <w:sz w:val="28"/>
          <w:szCs w:val="28"/>
          <w:lang w:eastAsia="ru-RU"/>
        </w:rPr>
        <w:t>- «Бай-Булун» (5 человек, с.Усть-Элегест) (свидетельство от 11 марта 2016 года № 48);</w:t>
      </w:r>
    </w:p>
    <w:p w:rsidR="0013354D" w:rsidRPr="0013354D" w:rsidRDefault="0013354D" w:rsidP="0013354D">
      <w:pPr>
        <w:spacing w:after="0"/>
        <w:ind w:firstLine="708"/>
        <w:jc w:val="both"/>
        <w:rPr>
          <w:rFonts w:ascii="Times New Roman" w:eastAsia="Times New Roman" w:hAnsi="Times New Roman" w:cs="Times New Roman"/>
          <w:sz w:val="28"/>
          <w:szCs w:val="28"/>
          <w:lang w:eastAsia="ru-RU"/>
        </w:rPr>
      </w:pPr>
      <w:r w:rsidRPr="0013354D">
        <w:rPr>
          <w:rFonts w:ascii="Times New Roman" w:eastAsia="Times New Roman" w:hAnsi="Times New Roman" w:cs="Times New Roman"/>
          <w:sz w:val="28"/>
          <w:szCs w:val="28"/>
          <w:lang w:eastAsia="ru-RU"/>
        </w:rPr>
        <w:lastRenderedPageBreak/>
        <w:t>- «Черби», (6 человек, с.Черби)( свидетельство от 11.03.2016 № 51);</w:t>
      </w:r>
    </w:p>
    <w:p w:rsidR="0013354D" w:rsidRPr="0013354D" w:rsidRDefault="0013354D" w:rsidP="0013354D">
      <w:pPr>
        <w:spacing w:after="0"/>
        <w:ind w:firstLine="708"/>
        <w:jc w:val="both"/>
        <w:rPr>
          <w:rFonts w:ascii="Times New Roman" w:eastAsia="Times New Roman" w:hAnsi="Times New Roman" w:cs="Times New Roman"/>
          <w:sz w:val="28"/>
          <w:szCs w:val="28"/>
          <w:lang w:eastAsia="ru-RU"/>
        </w:rPr>
      </w:pPr>
      <w:r w:rsidRPr="0013354D">
        <w:rPr>
          <w:rFonts w:ascii="Times New Roman" w:eastAsia="Times New Roman" w:hAnsi="Times New Roman" w:cs="Times New Roman"/>
          <w:sz w:val="28"/>
          <w:szCs w:val="28"/>
          <w:lang w:eastAsia="ru-RU"/>
        </w:rPr>
        <w:t>- «Витязь», (17 человек, с.Сукпак) (свидетельство от 10 мая 2016 года № 58);</w:t>
      </w:r>
    </w:p>
    <w:p w:rsidR="0013354D" w:rsidRPr="0013354D" w:rsidRDefault="0013354D" w:rsidP="0013354D">
      <w:pPr>
        <w:spacing w:after="0"/>
        <w:ind w:firstLine="708"/>
        <w:jc w:val="both"/>
        <w:rPr>
          <w:rFonts w:ascii="Times New Roman" w:eastAsia="Times New Roman" w:hAnsi="Times New Roman" w:cs="Times New Roman"/>
          <w:sz w:val="28"/>
          <w:szCs w:val="28"/>
          <w:lang w:eastAsia="ru-RU"/>
        </w:rPr>
      </w:pPr>
      <w:r w:rsidRPr="0013354D">
        <w:rPr>
          <w:rFonts w:ascii="Times New Roman" w:eastAsia="Times New Roman" w:hAnsi="Times New Roman" w:cs="Times New Roman"/>
          <w:sz w:val="28"/>
          <w:szCs w:val="28"/>
          <w:lang w:eastAsia="ru-RU"/>
        </w:rPr>
        <w:t xml:space="preserve">- «Хербис», (12 человек, пгт.Каа-Хем) (свидетельство от 27.12.2016 года № 65); </w:t>
      </w:r>
    </w:p>
    <w:p w:rsidR="0013354D" w:rsidRPr="0013354D" w:rsidRDefault="0013354D" w:rsidP="0013354D">
      <w:pPr>
        <w:spacing w:after="0"/>
        <w:ind w:firstLine="708"/>
        <w:jc w:val="both"/>
        <w:rPr>
          <w:rFonts w:ascii="Times New Roman" w:eastAsia="Times New Roman" w:hAnsi="Times New Roman" w:cs="Times New Roman"/>
          <w:sz w:val="28"/>
          <w:szCs w:val="28"/>
          <w:lang w:eastAsia="ru-RU"/>
        </w:rPr>
      </w:pPr>
      <w:r w:rsidRPr="0013354D">
        <w:rPr>
          <w:rFonts w:ascii="Times New Roman" w:eastAsia="Times New Roman" w:hAnsi="Times New Roman" w:cs="Times New Roman"/>
          <w:sz w:val="28"/>
          <w:szCs w:val="28"/>
          <w:lang w:eastAsia="ru-RU"/>
        </w:rPr>
        <w:t>-«Хаттыг-Тайга» (18-человек, с.Терлиг-Хая) (свидетельство от 27 декабря 2016 года № 62);</w:t>
      </w:r>
    </w:p>
    <w:p w:rsidR="0013354D" w:rsidRPr="0013354D" w:rsidRDefault="0013354D" w:rsidP="0013354D">
      <w:pPr>
        <w:spacing w:after="0"/>
        <w:ind w:firstLine="708"/>
        <w:jc w:val="both"/>
        <w:rPr>
          <w:rFonts w:ascii="Times New Roman" w:eastAsia="Times New Roman" w:hAnsi="Times New Roman" w:cs="Times New Roman"/>
          <w:sz w:val="28"/>
          <w:szCs w:val="28"/>
          <w:lang w:eastAsia="ru-RU"/>
        </w:rPr>
      </w:pPr>
      <w:r w:rsidRPr="0013354D">
        <w:rPr>
          <w:rFonts w:ascii="Times New Roman" w:eastAsia="Times New Roman" w:hAnsi="Times New Roman" w:cs="Times New Roman"/>
          <w:sz w:val="28"/>
          <w:szCs w:val="28"/>
          <w:lang w:eastAsia="ru-RU"/>
        </w:rPr>
        <w:t>- «Победа» (9-человек, с.Целинная) (свидетельство от 27 декабря 2016 года № 63);</w:t>
      </w:r>
    </w:p>
    <w:p w:rsidR="0013354D" w:rsidRPr="0013354D" w:rsidRDefault="0013354D" w:rsidP="0013354D">
      <w:pPr>
        <w:spacing w:after="0"/>
        <w:jc w:val="both"/>
        <w:rPr>
          <w:rFonts w:ascii="Times New Roman" w:eastAsia="Times New Roman" w:hAnsi="Times New Roman" w:cs="Times New Roman"/>
          <w:sz w:val="28"/>
          <w:szCs w:val="28"/>
          <w:lang w:eastAsia="ru-RU"/>
        </w:rPr>
      </w:pPr>
      <w:r w:rsidRPr="0013354D">
        <w:rPr>
          <w:rFonts w:ascii="Times New Roman" w:eastAsia="Times New Roman" w:hAnsi="Times New Roman" w:cs="Times New Roman"/>
          <w:sz w:val="28"/>
          <w:szCs w:val="28"/>
          <w:lang w:eastAsia="ru-RU"/>
        </w:rPr>
        <w:t xml:space="preserve">            - «Шамбалыг» (6-человек, с.Шамбалыг.) (свидетельство от 15.03.2017года № 66).</w:t>
      </w:r>
    </w:p>
    <w:p w:rsidR="0013354D" w:rsidRPr="0013354D" w:rsidRDefault="0013354D" w:rsidP="0013354D">
      <w:pPr>
        <w:spacing w:after="0"/>
        <w:jc w:val="both"/>
        <w:rPr>
          <w:rFonts w:ascii="Times New Roman" w:eastAsia="Times New Roman" w:hAnsi="Times New Roman" w:cs="Times New Roman"/>
          <w:sz w:val="28"/>
          <w:szCs w:val="28"/>
          <w:lang w:eastAsia="ru-RU"/>
        </w:rPr>
      </w:pPr>
      <w:r w:rsidRPr="0013354D">
        <w:rPr>
          <w:rFonts w:ascii="Times New Roman" w:eastAsia="Times New Roman" w:hAnsi="Times New Roman" w:cs="Times New Roman"/>
          <w:b/>
          <w:sz w:val="28"/>
          <w:szCs w:val="28"/>
          <w:lang w:eastAsia="ru-RU"/>
        </w:rPr>
        <w:t xml:space="preserve">           - </w:t>
      </w:r>
      <w:r w:rsidRPr="0013354D">
        <w:rPr>
          <w:rFonts w:ascii="Times New Roman" w:eastAsia="Times New Roman" w:hAnsi="Times New Roman" w:cs="Times New Roman"/>
          <w:sz w:val="28"/>
          <w:szCs w:val="28"/>
          <w:lang w:eastAsia="ru-RU"/>
        </w:rPr>
        <w:t>«Хаан Даг» (1-человек, сданы документы на 5-человек на проверке в Псих и Наркод</w:t>
      </w:r>
      <w:r w:rsidR="00732A8E" w:rsidRPr="005D4608">
        <w:rPr>
          <w:rFonts w:ascii="Times New Roman" w:eastAsia="Times New Roman" w:hAnsi="Times New Roman" w:cs="Times New Roman"/>
          <w:sz w:val="28"/>
          <w:szCs w:val="28"/>
          <w:lang w:eastAsia="ru-RU"/>
        </w:rPr>
        <w:t>испансере).</w:t>
      </w:r>
    </w:p>
    <w:p w:rsidR="0013354D" w:rsidRPr="0013354D" w:rsidRDefault="00732A8E" w:rsidP="0013354D">
      <w:pPr>
        <w:autoSpaceDE w:val="0"/>
        <w:autoSpaceDN w:val="0"/>
        <w:adjustRightInd w:val="0"/>
        <w:spacing w:after="0"/>
        <w:jc w:val="both"/>
        <w:rPr>
          <w:rFonts w:ascii="Times New Roman" w:eastAsia="Times New Roman" w:hAnsi="Times New Roman" w:cs="Times New Roman"/>
          <w:sz w:val="28"/>
          <w:szCs w:val="28"/>
          <w:lang w:eastAsia="ru-RU"/>
        </w:rPr>
      </w:pPr>
      <w:r w:rsidRPr="005D4608">
        <w:rPr>
          <w:rFonts w:ascii="Times New Roman" w:eastAsia="Times New Roman" w:hAnsi="Times New Roman" w:cs="Times New Roman"/>
          <w:sz w:val="28"/>
          <w:szCs w:val="28"/>
          <w:lang w:eastAsia="ru-RU"/>
        </w:rPr>
        <w:t xml:space="preserve">        </w:t>
      </w:r>
      <w:r w:rsidR="0013354D" w:rsidRPr="0013354D">
        <w:rPr>
          <w:rFonts w:ascii="Times New Roman" w:eastAsia="Times New Roman" w:hAnsi="Times New Roman" w:cs="Times New Roman"/>
          <w:sz w:val="28"/>
          <w:szCs w:val="28"/>
          <w:lang w:eastAsia="ru-RU"/>
        </w:rPr>
        <w:t>При предоставлении документов и заявлений будут сданы для включения в реестр МВД по РТ.</w:t>
      </w:r>
    </w:p>
    <w:p w:rsidR="0013354D" w:rsidRPr="005D4608" w:rsidRDefault="0013354D" w:rsidP="0013354D">
      <w:pPr>
        <w:tabs>
          <w:tab w:val="left" w:pos="585"/>
        </w:tabs>
        <w:suppressAutoHyphens/>
        <w:spacing w:after="0"/>
        <w:jc w:val="both"/>
        <w:rPr>
          <w:rFonts w:ascii="Times New Roman" w:eastAsia="Lucida Sans Unicode" w:hAnsi="Times New Roman" w:cs="Times New Roman"/>
          <w:kern w:val="1"/>
          <w:sz w:val="28"/>
          <w:szCs w:val="28"/>
          <w:lang w:eastAsia="ar-SA"/>
        </w:rPr>
      </w:pPr>
      <w:r w:rsidRPr="005D4608">
        <w:rPr>
          <w:rFonts w:ascii="Times New Roman" w:eastAsia="Lucida Sans Unicode" w:hAnsi="Times New Roman" w:cs="Times New Roman"/>
          <w:kern w:val="1"/>
          <w:sz w:val="28"/>
          <w:szCs w:val="28"/>
          <w:lang w:eastAsia="ar-SA"/>
        </w:rPr>
        <w:t xml:space="preserve">        Добровольные народные дружины в сельских поселениях принимают активное участие в жизни сёл, позволяют эффективнее решать вопросы обеспечения безопасности и охраны общественного порядка при проведении культурно-массовых мероприятий, профилактической работы с подучётной категорией граждан, неблагополучными семьями, повысить гражданскую ответственность населения.</w:t>
      </w:r>
    </w:p>
    <w:p w:rsidR="0013354D" w:rsidRPr="0013354D" w:rsidRDefault="0013354D" w:rsidP="0013354D">
      <w:pPr>
        <w:tabs>
          <w:tab w:val="left" w:pos="585"/>
        </w:tabs>
        <w:suppressAutoHyphens/>
        <w:spacing w:after="0"/>
        <w:jc w:val="both"/>
        <w:rPr>
          <w:rFonts w:ascii="Times New Roman" w:eastAsia="Lucida Sans Unicode" w:hAnsi="Times New Roman" w:cs="Times New Roman"/>
          <w:kern w:val="1"/>
          <w:sz w:val="28"/>
          <w:szCs w:val="28"/>
          <w:lang w:eastAsia="ar-SA"/>
        </w:rPr>
      </w:pPr>
      <w:r w:rsidRPr="005D4608">
        <w:rPr>
          <w:rFonts w:ascii="Times New Roman" w:eastAsia="Lucida Sans Unicode" w:hAnsi="Times New Roman" w:cs="Times New Roman"/>
          <w:kern w:val="1"/>
          <w:sz w:val="28"/>
          <w:szCs w:val="28"/>
          <w:lang w:eastAsia="ar-SA"/>
        </w:rPr>
        <w:tab/>
      </w:r>
      <w:r w:rsidRPr="0013354D">
        <w:rPr>
          <w:rFonts w:ascii="Times New Roman" w:eastAsia="Lucida Sans Unicode" w:hAnsi="Times New Roman" w:cs="Times New Roman"/>
          <w:kern w:val="1"/>
          <w:sz w:val="28"/>
          <w:szCs w:val="28"/>
          <w:lang w:eastAsia="ar-SA"/>
        </w:rPr>
        <w:t>Добровольные народные дружины вместе с участковыми выходят на дежурства, участвуют в рейдах и помогают полиции пресекать правонарушения. Также, добровольные народные дружины работают и в сфере благоустройства территории поселений: проводят беседы с жителями по наведению порядка около своих дворов, уборке общественных территорий.</w:t>
      </w:r>
    </w:p>
    <w:p w:rsidR="0013354D" w:rsidRPr="0013354D" w:rsidRDefault="0013354D" w:rsidP="0013354D">
      <w:pPr>
        <w:suppressAutoHyphens/>
        <w:spacing w:after="0"/>
        <w:jc w:val="both"/>
        <w:rPr>
          <w:rFonts w:ascii="Times New Roman" w:eastAsia="Lucida Sans Unicode" w:hAnsi="Times New Roman" w:cs="Times New Roman"/>
          <w:kern w:val="1"/>
          <w:sz w:val="28"/>
          <w:szCs w:val="28"/>
          <w:lang w:eastAsia="ar-SA"/>
        </w:rPr>
      </w:pPr>
      <w:r w:rsidRPr="0013354D">
        <w:rPr>
          <w:rFonts w:ascii="Times New Roman" w:eastAsia="Lucida Sans Unicode" w:hAnsi="Times New Roman" w:cs="Times New Roman"/>
          <w:kern w:val="1"/>
          <w:sz w:val="28"/>
          <w:szCs w:val="28"/>
          <w:lang w:eastAsia="ar-SA"/>
        </w:rPr>
        <w:t xml:space="preserve">         Информация о работе добровольных народных дружин освещается в газете Кызылского кожууна и размещается на официальных сайтах кожуунной администрации и сельских поселений.  </w:t>
      </w:r>
    </w:p>
    <w:p w:rsidR="0013354D" w:rsidRPr="0013354D" w:rsidRDefault="0013354D" w:rsidP="0013354D">
      <w:pPr>
        <w:tabs>
          <w:tab w:val="left" w:pos="0"/>
        </w:tabs>
        <w:suppressAutoHyphens/>
        <w:spacing w:after="0"/>
        <w:jc w:val="both"/>
        <w:rPr>
          <w:rFonts w:ascii="Times New Roman" w:eastAsia="Lucida Sans Unicode" w:hAnsi="Times New Roman" w:cs="Times New Roman"/>
          <w:kern w:val="1"/>
          <w:sz w:val="28"/>
          <w:szCs w:val="28"/>
          <w:lang w:eastAsia="ar-SA"/>
        </w:rPr>
      </w:pPr>
      <w:r w:rsidRPr="005D4608">
        <w:rPr>
          <w:rFonts w:ascii="Times New Roman" w:eastAsia="Lucida Sans Unicode" w:hAnsi="Times New Roman" w:cs="Times New Roman"/>
          <w:kern w:val="1"/>
          <w:sz w:val="28"/>
          <w:szCs w:val="28"/>
          <w:lang w:eastAsia="ar-SA"/>
        </w:rPr>
        <w:tab/>
      </w:r>
      <w:r w:rsidRPr="0013354D">
        <w:rPr>
          <w:rFonts w:ascii="Times New Roman" w:eastAsia="Lucida Sans Unicode" w:hAnsi="Times New Roman" w:cs="Times New Roman"/>
          <w:kern w:val="1"/>
          <w:sz w:val="28"/>
          <w:szCs w:val="28"/>
          <w:lang w:eastAsia="ar-SA"/>
        </w:rPr>
        <w:t xml:space="preserve">Выявлено 12 нарушений реализации алкогольной продукции по которым составлены административные протокола и изъято около 400-литров алкогольной продукции.  </w:t>
      </w:r>
    </w:p>
    <w:p w:rsidR="005D4608" w:rsidRDefault="0013354D" w:rsidP="00AA4765">
      <w:pPr>
        <w:widowControl w:val="0"/>
        <w:tabs>
          <w:tab w:val="left" w:pos="0"/>
        </w:tabs>
        <w:autoSpaceDE w:val="0"/>
        <w:autoSpaceDN w:val="0"/>
        <w:adjustRightInd w:val="0"/>
        <w:spacing w:after="0"/>
        <w:ind w:firstLine="567"/>
        <w:contextualSpacing/>
        <w:jc w:val="both"/>
        <w:rPr>
          <w:rFonts w:ascii="Times New Roman" w:eastAsia="Times New Roman" w:hAnsi="Times New Roman" w:cs="Times New Roman"/>
          <w:sz w:val="28"/>
          <w:szCs w:val="28"/>
          <w:lang w:eastAsia="ru-RU"/>
        </w:rPr>
      </w:pPr>
      <w:r w:rsidRPr="0013354D">
        <w:rPr>
          <w:rFonts w:ascii="Times New Roman" w:eastAsia="Times New Roman" w:hAnsi="Times New Roman" w:cs="Times New Roman"/>
          <w:sz w:val="28"/>
          <w:szCs w:val="28"/>
          <w:lang w:eastAsia="ru-RU"/>
        </w:rPr>
        <w:t xml:space="preserve">Проведено более 34 оперативно-профилактических рейдовых мероприятий, с выездом в сельские поселения Кызылского кожууна, проведен подворовой обход 236 домов пгт. Каа-Хем. Роздано 165 буклетов, 112 памяток на профилактические темы по профилактике правонарушений и по противопожарной безопасности и памятки о бдительности собственников имущества. </w:t>
      </w:r>
    </w:p>
    <w:p w:rsidR="0065191C" w:rsidRPr="0065191C" w:rsidRDefault="0065191C" w:rsidP="0065191C">
      <w:pPr>
        <w:widowControl w:val="0"/>
        <w:tabs>
          <w:tab w:val="left" w:pos="0"/>
        </w:tabs>
        <w:autoSpaceDE w:val="0"/>
        <w:autoSpaceDN w:val="0"/>
        <w:adjustRightInd w:val="0"/>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5191C">
        <w:rPr>
          <w:rFonts w:ascii="Times New Roman" w:eastAsia="Times New Roman" w:hAnsi="Times New Roman" w:cs="Times New Roman"/>
          <w:sz w:val="28"/>
          <w:szCs w:val="28"/>
          <w:lang w:eastAsia="ru-RU"/>
        </w:rPr>
        <w:t>В период проведения мероприятий совместно с добровольными народными дружинами на 20,5 % снизились преступлений в общественных местах (с 151 до 120).</w:t>
      </w:r>
    </w:p>
    <w:p w:rsidR="0065191C" w:rsidRPr="005D4608" w:rsidRDefault="0065191C" w:rsidP="00AA4765">
      <w:pPr>
        <w:widowControl w:val="0"/>
        <w:tabs>
          <w:tab w:val="left" w:pos="0"/>
        </w:tabs>
        <w:autoSpaceDE w:val="0"/>
        <w:autoSpaceDN w:val="0"/>
        <w:adjustRightInd w:val="0"/>
        <w:spacing w:after="0"/>
        <w:ind w:firstLine="567"/>
        <w:contextualSpacing/>
        <w:jc w:val="both"/>
        <w:rPr>
          <w:rFonts w:ascii="Times New Roman" w:eastAsia="Times New Roman" w:hAnsi="Times New Roman" w:cs="Times New Roman"/>
          <w:sz w:val="28"/>
          <w:szCs w:val="28"/>
          <w:lang w:eastAsia="ru-RU"/>
        </w:rPr>
      </w:pPr>
    </w:p>
    <w:p w:rsidR="004A36FB" w:rsidRDefault="004A36FB" w:rsidP="005D4608">
      <w:pPr>
        <w:pStyle w:val="a5"/>
        <w:jc w:val="center"/>
        <w:rPr>
          <w:b/>
          <w:color w:val="000000"/>
          <w:sz w:val="28"/>
          <w:szCs w:val="28"/>
        </w:rPr>
      </w:pPr>
      <w:r>
        <w:rPr>
          <w:b/>
          <w:color w:val="000000"/>
          <w:sz w:val="28"/>
          <w:szCs w:val="28"/>
        </w:rPr>
        <w:t>5.</w:t>
      </w:r>
      <w:r w:rsidRPr="004A36FB">
        <w:rPr>
          <w:kern w:val="1"/>
          <w:sz w:val="28"/>
          <w:szCs w:val="28"/>
        </w:rPr>
        <w:t xml:space="preserve"> </w:t>
      </w:r>
      <w:r w:rsidRPr="004A36FB">
        <w:rPr>
          <w:b/>
          <w:kern w:val="1"/>
          <w:sz w:val="28"/>
          <w:szCs w:val="28"/>
        </w:rPr>
        <w:t>Обеспечение безопасности дорожного движения на территории Кызылского кожууна в 2021-2023 г.</w:t>
      </w:r>
    </w:p>
    <w:p w:rsidR="004A36FB" w:rsidRDefault="004A36FB" w:rsidP="005D4608">
      <w:pPr>
        <w:pStyle w:val="a5"/>
        <w:jc w:val="center"/>
        <w:rPr>
          <w:b/>
          <w:color w:val="000000"/>
          <w:sz w:val="28"/>
          <w:szCs w:val="28"/>
        </w:rPr>
      </w:pPr>
    </w:p>
    <w:p w:rsidR="004A36FB" w:rsidRPr="00F05535" w:rsidRDefault="00AC1312" w:rsidP="00F05535">
      <w:pPr>
        <w:pStyle w:val="a5"/>
        <w:ind w:left="0" w:firstLine="567"/>
        <w:jc w:val="both"/>
        <w:rPr>
          <w:color w:val="000000"/>
          <w:sz w:val="28"/>
          <w:szCs w:val="28"/>
        </w:rPr>
      </w:pPr>
      <w:r>
        <w:rPr>
          <w:color w:val="000000"/>
          <w:sz w:val="28"/>
          <w:szCs w:val="28"/>
        </w:rPr>
        <w:t>Н</w:t>
      </w:r>
      <w:r w:rsidRPr="00AC1312">
        <w:rPr>
          <w:color w:val="000000"/>
          <w:sz w:val="28"/>
          <w:szCs w:val="28"/>
        </w:rPr>
        <w:t xml:space="preserve">а изготовление баннера по </w:t>
      </w:r>
      <w:r w:rsidR="00534792">
        <w:rPr>
          <w:color w:val="000000"/>
          <w:sz w:val="28"/>
          <w:szCs w:val="28"/>
        </w:rPr>
        <w:t>безопасности дорожного движения</w:t>
      </w:r>
      <w:r w:rsidRPr="00AC1312">
        <w:rPr>
          <w:color w:val="000000"/>
          <w:sz w:val="28"/>
          <w:szCs w:val="28"/>
        </w:rPr>
        <w:t xml:space="preserve"> совместно с отделом ОГИБДД МВД</w:t>
      </w:r>
      <w:r w:rsidR="00E21134">
        <w:rPr>
          <w:color w:val="000000"/>
          <w:sz w:val="28"/>
          <w:szCs w:val="28"/>
        </w:rPr>
        <w:t xml:space="preserve"> России «Кызылский»</w:t>
      </w:r>
      <w:r w:rsidR="00534792">
        <w:rPr>
          <w:color w:val="000000"/>
          <w:sz w:val="28"/>
          <w:szCs w:val="28"/>
        </w:rPr>
        <w:t xml:space="preserve"> н</w:t>
      </w:r>
      <w:r w:rsidRPr="00AC1312">
        <w:rPr>
          <w:color w:val="000000"/>
          <w:sz w:val="28"/>
          <w:szCs w:val="28"/>
        </w:rPr>
        <w:t>а оплату услуг по изготовлению и установке дорожных знаков, пешеходных переходов, ограждений на ул.</w:t>
      </w:r>
      <w:r w:rsidR="00AF1B23">
        <w:rPr>
          <w:color w:val="000000"/>
          <w:sz w:val="28"/>
          <w:szCs w:val="28"/>
        </w:rPr>
        <w:t xml:space="preserve"> </w:t>
      </w:r>
      <w:r w:rsidRPr="00AC1312">
        <w:rPr>
          <w:color w:val="000000"/>
          <w:sz w:val="28"/>
          <w:szCs w:val="28"/>
        </w:rPr>
        <w:t>Шахт</w:t>
      </w:r>
      <w:r w:rsidR="00E21134">
        <w:rPr>
          <w:color w:val="000000"/>
          <w:sz w:val="28"/>
          <w:szCs w:val="28"/>
        </w:rPr>
        <w:t>ерская пгт.</w:t>
      </w:r>
      <w:r w:rsidR="00AF1B23">
        <w:rPr>
          <w:color w:val="000000"/>
          <w:sz w:val="28"/>
          <w:szCs w:val="28"/>
        </w:rPr>
        <w:t xml:space="preserve"> </w:t>
      </w:r>
      <w:r w:rsidR="00E21134">
        <w:rPr>
          <w:color w:val="000000"/>
          <w:sz w:val="28"/>
          <w:szCs w:val="28"/>
        </w:rPr>
        <w:t xml:space="preserve">Каа-Хем </w:t>
      </w:r>
      <w:r w:rsidRPr="00AC1312">
        <w:rPr>
          <w:color w:val="000000"/>
          <w:sz w:val="28"/>
          <w:szCs w:val="28"/>
        </w:rPr>
        <w:t xml:space="preserve">перечислены в Дортехсервис по договору. </w:t>
      </w:r>
      <w:r w:rsidR="004805CA">
        <w:rPr>
          <w:color w:val="000000"/>
          <w:sz w:val="28"/>
          <w:szCs w:val="28"/>
        </w:rPr>
        <w:t>Н</w:t>
      </w:r>
      <w:r w:rsidRPr="00AC1312">
        <w:rPr>
          <w:color w:val="000000"/>
          <w:sz w:val="28"/>
          <w:szCs w:val="28"/>
        </w:rPr>
        <w:t>а уничтожение дополнительно выявленного места произрастания</w:t>
      </w:r>
      <w:r w:rsidR="00E21134">
        <w:rPr>
          <w:color w:val="000000"/>
          <w:sz w:val="28"/>
          <w:szCs w:val="28"/>
        </w:rPr>
        <w:t xml:space="preserve"> дикорастущей конопли возле с. </w:t>
      </w:r>
      <w:r w:rsidRPr="00AC1312">
        <w:rPr>
          <w:color w:val="000000"/>
          <w:sz w:val="28"/>
          <w:szCs w:val="28"/>
        </w:rPr>
        <w:t xml:space="preserve">Целинное КФХ «Наматай» </w:t>
      </w:r>
      <w:r w:rsidR="004805CA">
        <w:rPr>
          <w:color w:val="000000"/>
          <w:sz w:val="28"/>
          <w:szCs w:val="28"/>
        </w:rPr>
        <w:t>выделены средства.</w:t>
      </w:r>
    </w:p>
    <w:p w:rsidR="004B2F31" w:rsidRPr="004B2F31" w:rsidRDefault="00870179" w:rsidP="00870179">
      <w:pPr>
        <w:pStyle w:val="a5"/>
        <w:ind w:left="0" w:firstLine="567"/>
        <w:jc w:val="both"/>
        <w:rPr>
          <w:color w:val="000000"/>
          <w:sz w:val="28"/>
          <w:szCs w:val="28"/>
        </w:rPr>
      </w:pPr>
      <w:r>
        <w:rPr>
          <w:color w:val="000000"/>
          <w:sz w:val="28"/>
          <w:szCs w:val="28"/>
        </w:rPr>
        <w:t>Н</w:t>
      </w:r>
      <w:r w:rsidR="004B2F31" w:rsidRPr="004B2F31">
        <w:rPr>
          <w:color w:val="000000"/>
          <w:sz w:val="28"/>
          <w:szCs w:val="28"/>
        </w:rPr>
        <w:t>а 5,6 % снизились преступления, связанные с нарушением правил дорожного движения это (с 17 до 18), на 20 % снизилось количество ДТП со смертельным исходом это (с 10 до 8), на 16,7 % снизилось по количество погибших (10 АППГ-12), из них детей снижение на 100% (с 6 до 0), женщин рост на 40% это (с 7 до 5), из них в состоянии алкогольного опьянения снижение на 25% это (с 4 до 3).</w:t>
      </w:r>
    </w:p>
    <w:p w:rsidR="00445A35" w:rsidRDefault="00445A35" w:rsidP="005D4608">
      <w:pPr>
        <w:pStyle w:val="a5"/>
        <w:jc w:val="center"/>
        <w:rPr>
          <w:b/>
          <w:color w:val="000000"/>
          <w:sz w:val="28"/>
          <w:szCs w:val="28"/>
        </w:rPr>
      </w:pPr>
    </w:p>
    <w:p w:rsidR="002E332C" w:rsidRPr="00AA04DC" w:rsidRDefault="002E332C" w:rsidP="00194248">
      <w:pPr>
        <w:widowControl w:val="0"/>
        <w:spacing w:after="0" w:line="240" w:lineRule="auto"/>
        <w:ind w:firstLine="708"/>
        <w:jc w:val="center"/>
        <w:rPr>
          <w:rFonts w:ascii="Times New Roman" w:eastAsia="Calibri" w:hAnsi="Times New Roman" w:cs="Times New Roman"/>
          <w:sz w:val="28"/>
          <w:szCs w:val="28"/>
        </w:rPr>
      </w:pPr>
      <w:r w:rsidRPr="00AA04DC">
        <w:rPr>
          <w:rFonts w:ascii="Times New Roman" w:eastAsia="Calibri" w:hAnsi="Times New Roman" w:cs="Times New Roman"/>
          <w:sz w:val="28"/>
          <w:szCs w:val="28"/>
          <w:lang w:val="en-US"/>
        </w:rPr>
        <w:t>I</w:t>
      </w:r>
      <w:r w:rsidRPr="00AA04DC">
        <w:rPr>
          <w:rFonts w:ascii="Times New Roman" w:eastAsia="Calibri" w:hAnsi="Times New Roman" w:cs="Times New Roman"/>
          <w:sz w:val="28"/>
          <w:szCs w:val="28"/>
        </w:rPr>
        <w:t>V.</w:t>
      </w:r>
      <w:r w:rsidRPr="00AA04DC">
        <w:rPr>
          <w:rFonts w:ascii="Times New Roman" w:eastAsia="Calibri" w:hAnsi="Times New Roman" w:cs="Times New Roman"/>
          <w:sz w:val="28"/>
          <w:szCs w:val="28"/>
        </w:rPr>
        <w:tab/>
        <w:t>Результаты реализации муниципальной программы</w:t>
      </w:r>
    </w:p>
    <w:p w:rsidR="002E332C" w:rsidRPr="00AA04DC" w:rsidRDefault="002E332C" w:rsidP="002E332C">
      <w:pPr>
        <w:widowControl w:val="0"/>
        <w:spacing w:after="0" w:line="240" w:lineRule="auto"/>
        <w:ind w:firstLine="708"/>
        <w:jc w:val="both"/>
        <w:rPr>
          <w:rFonts w:ascii="Times New Roman" w:eastAsia="Calibri" w:hAnsi="Times New Roman" w:cs="Times New Roman"/>
          <w:sz w:val="28"/>
          <w:szCs w:val="28"/>
        </w:rPr>
      </w:pPr>
    </w:p>
    <w:p w:rsidR="002E332C" w:rsidRDefault="002E332C" w:rsidP="00967394">
      <w:pPr>
        <w:widowControl w:val="0"/>
        <w:spacing w:after="0" w:line="240" w:lineRule="auto"/>
        <w:ind w:firstLine="708"/>
        <w:jc w:val="both"/>
        <w:rPr>
          <w:rFonts w:ascii="Times New Roman" w:eastAsia="Calibri" w:hAnsi="Times New Roman" w:cs="Times New Roman"/>
          <w:sz w:val="28"/>
          <w:szCs w:val="28"/>
        </w:rPr>
      </w:pPr>
      <w:r w:rsidRPr="00AA04DC">
        <w:rPr>
          <w:rFonts w:ascii="Times New Roman" w:eastAsia="Calibri" w:hAnsi="Times New Roman" w:cs="Times New Roman"/>
          <w:sz w:val="28"/>
          <w:szCs w:val="28"/>
          <w:lang w:bidi="ru-RU"/>
        </w:rPr>
        <w:t xml:space="preserve">По результатам проведенных мероприятий </w:t>
      </w:r>
      <w:r w:rsidRPr="00AA04DC">
        <w:rPr>
          <w:rFonts w:ascii="Times New Roman" w:eastAsia="Calibri" w:hAnsi="Times New Roman" w:cs="Times New Roman"/>
          <w:sz w:val="28"/>
          <w:szCs w:val="28"/>
        </w:rPr>
        <w:t>достижение целевых показателей программы:</w:t>
      </w:r>
    </w:p>
    <w:p w:rsidR="00347C61" w:rsidRPr="00967394" w:rsidRDefault="00347C61" w:rsidP="00967394">
      <w:pPr>
        <w:widowControl w:val="0"/>
        <w:spacing w:after="0" w:line="240" w:lineRule="auto"/>
        <w:ind w:firstLine="708"/>
        <w:jc w:val="both"/>
        <w:rPr>
          <w:rFonts w:ascii="Times New Roman" w:eastAsia="Calibri" w:hAnsi="Times New Roman" w:cs="Times New Roman"/>
          <w:sz w:val="28"/>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693"/>
        <w:gridCol w:w="1071"/>
        <w:gridCol w:w="1373"/>
        <w:gridCol w:w="1373"/>
        <w:gridCol w:w="1995"/>
      </w:tblGrid>
      <w:tr w:rsidR="002E332C" w:rsidRPr="002E332C" w:rsidTr="003C4324">
        <w:tc>
          <w:tcPr>
            <w:tcW w:w="596" w:type="dxa"/>
            <w:shd w:val="clear" w:color="auto" w:fill="auto"/>
          </w:tcPr>
          <w:p w:rsidR="002E332C" w:rsidRPr="00F0406E" w:rsidRDefault="002E332C" w:rsidP="002E332C">
            <w:pPr>
              <w:widowControl w:val="0"/>
              <w:spacing w:after="0" w:line="240" w:lineRule="auto"/>
              <w:ind w:firstLine="708"/>
              <w:jc w:val="both"/>
              <w:rPr>
                <w:rFonts w:ascii="Times New Roman" w:eastAsia="Calibri" w:hAnsi="Times New Roman" w:cs="Times New Roman"/>
              </w:rPr>
            </w:pPr>
            <w:r w:rsidRPr="00F0406E">
              <w:rPr>
                <w:rFonts w:ascii="Times New Roman" w:eastAsia="Calibri" w:hAnsi="Times New Roman" w:cs="Times New Roman"/>
              </w:rPr>
              <w:t xml:space="preserve">   №</w:t>
            </w:r>
          </w:p>
        </w:tc>
        <w:tc>
          <w:tcPr>
            <w:tcW w:w="2693" w:type="dxa"/>
            <w:shd w:val="clear" w:color="auto" w:fill="auto"/>
          </w:tcPr>
          <w:p w:rsidR="002E332C" w:rsidRPr="00F0406E" w:rsidRDefault="002E332C" w:rsidP="00F0406E">
            <w:pPr>
              <w:widowControl w:val="0"/>
              <w:spacing w:after="0" w:line="240" w:lineRule="auto"/>
              <w:ind w:firstLine="708"/>
              <w:jc w:val="center"/>
              <w:rPr>
                <w:rFonts w:ascii="Times New Roman" w:eastAsia="Calibri" w:hAnsi="Times New Roman" w:cs="Times New Roman"/>
              </w:rPr>
            </w:pPr>
            <w:r w:rsidRPr="00F0406E">
              <w:rPr>
                <w:rFonts w:ascii="Times New Roman" w:eastAsia="Calibri" w:hAnsi="Times New Roman" w:cs="Times New Roman"/>
                <w:lang w:bidi="ru-RU"/>
              </w:rPr>
              <w:t>Наименование показателей конечного результата</w:t>
            </w:r>
          </w:p>
        </w:tc>
        <w:tc>
          <w:tcPr>
            <w:tcW w:w="1071" w:type="dxa"/>
            <w:shd w:val="clear" w:color="auto" w:fill="auto"/>
          </w:tcPr>
          <w:p w:rsidR="002E332C" w:rsidRPr="00F0406E" w:rsidRDefault="002E332C" w:rsidP="00F0406E">
            <w:pPr>
              <w:widowControl w:val="0"/>
              <w:spacing w:after="0" w:line="240" w:lineRule="auto"/>
              <w:jc w:val="center"/>
              <w:rPr>
                <w:rFonts w:ascii="Times New Roman" w:eastAsia="Calibri" w:hAnsi="Times New Roman" w:cs="Times New Roman"/>
              </w:rPr>
            </w:pPr>
            <w:r w:rsidRPr="00F0406E">
              <w:rPr>
                <w:rFonts w:ascii="Times New Roman" w:eastAsia="Calibri" w:hAnsi="Times New Roman" w:cs="Times New Roman"/>
              </w:rPr>
              <w:t>Ед. изм.</w:t>
            </w:r>
          </w:p>
        </w:tc>
        <w:tc>
          <w:tcPr>
            <w:tcW w:w="1373" w:type="dxa"/>
            <w:shd w:val="clear" w:color="auto" w:fill="auto"/>
          </w:tcPr>
          <w:p w:rsidR="002E332C" w:rsidRPr="00F0406E" w:rsidRDefault="002E332C" w:rsidP="00F0406E">
            <w:pPr>
              <w:widowControl w:val="0"/>
              <w:spacing w:after="0" w:line="240" w:lineRule="auto"/>
              <w:jc w:val="center"/>
              <w:rPr>
                <w:rFonts w:ascii="Times New Roman" w:eastAsia="Calibri" w:hAnsi="Times New Roman" w:cs="Times New Roman"/>
              </w:rPr>
            </w:pPr>
            <w:r w:rsidRPr="00F0406E">
              <w:rPr>
                <w:rFonts w:ascii="Times New Roman" w:eastAsia="Calibri" w:hAnsi="Times New Roman" w:cs="Times New Roman"/>
              </w:rPr>
              <w:t>Факт. значение</w:t>
            </w:r>
          </w:p>
          <w:p w:rsidR="002E332C" w:rsidRPr="00F0406E" w:rsidRDefault="002E332C" w:rsidP="00F0406E">
            <w:pPr>
              <w:widowControl w:val="0"/>
              <w:spacing w:after="0" w:line="240" w:lineRule="auto"/>
              <w:jc w:val="center"/>
              <w:rPr>
                <w:rFonts w:ascii="Times New Roman" w:eastAsia="Calibri" w:hAnsi="Times New Roman" w:cs="Times New Roman"/>
              </w:rPr>
            </w:pPr>
            <w:r w:rsidRPr="00F0406E">
              <w:rPr>
                <w:rFonts w:ascii="Times New Roman" w:eastAsia="Calibri" w:hAnsi="Times New Roman" w:cs="Times New Roman"/>
              </w:rPr>
              <w:t>2021 г.</w:t>
            </w:r>
          </w:p>
        </w:tc>
        <w:tc>
          <w:tcPr>
            <w:tcW w:w="1373" w:type="dxa"/>
            <w:shd w:val="clear" w:color="auto" w:fill="auto"/>
          </w:tcPr>
          <w:p w:rsidR="002E332C" w:rsidRPr="00F0406E" w:rsidRDefault="002E332C" w:rsidP="00F0406E">
            <w:pPr>
              <w:widowControl w:val="0"/>
              <w:spacing w:after="0" w:line="240" w:lineRule="auto"/>
              <w:jc w:val="center"/>
              <w:rPr>
                <w:rFonts w:ascii="Times New Roman" w:eastAsia="Calibri" w:hAnsi="Times New Roman" w:cs="Times New Roman"/>
              </w:rPr>
            </w:pPr>
            <w:r w:rsidRPr="00F0406E">
              <w:rPr>
                <w:rFonts w:ascii="Times New Roman" w:eastAsia="Calibri" w:hAnsi="Times New Roman" w:cs="Times New Roman"/>
              </w:rPr>
              <w:t>Факт. значение</w:t>
            </w:r>
          </w:p>
          <w:p w:rsidR="002E332C" w:rsidRPr="00F0406E" w:rsidRDefault="002E332C" w:rsidP="00F0406E">
            <w:pPr>
              <w:widowControl w:val="0"/>
              <w:spacing w:after="0" w:line="240" w:lineRule="auto"/>
              <w:jc w:val="center"/>
              <w:rPr>
                <w:rFonts w:ascii="Times New Roman" w:eastAsia="Calibri" w:hAnsi="Times New Roman" w:cs="Times New Roman"/>
              </w:rPr>
            </w:pPr>
            <w:r w:rsidRPr="00F0406E">
              <w:rPr>
                <w:rFonts w:ascii="Times New Roman" w:eastAsia="Calibri" w:hAnsi="Times New Roman" w:cs="Times New Roman"/>
              </w:rPr>
              <w:t>2022 г.</w:t>
            </w:r>
          </w:p>
        </w:tc>
        <w:tc>
          <w:tcPr>
            <w:tcW w:w="1995" w:type="dxa"/>
            <w:shd w:val="clear" w:color="auto" w:fill="auto"/>
          </w:tcPr>
          <w:p w:rsidR="002E332C" w:rsidRPr="00F0406E" w:rsidRDefault="002E332C" w:rsidP="00C2685E">
            <w:pPr>
              <w:widowControl w:val="0"/>
              <w:spacing w:after="0" w:line="240" w:lineRule="auto"/>
              <w:jc w:val="center"/>
              <w:rPr>
                <w:rFonts w:ascii="Times New Roman" w:eastAsia="Calibri" w:hAnsi="Times New Roman" w:cs="Times New Roman"/>
              </w:rPr>
            </w:pPr>
            <w:r w:rsidRPr="00F0406E">
              <w:rPr>
                <w:rFonts w:ascii="Times New Roman" w:eastAsia="Calibri" w:hAnsi="Times New Roman" w:cs="Times New Roman"/>
                <w:lang w:bidi="ru-RU"/>
              </w:rPr>
              <w:t>Уровень достижения показателя, (%)</w:t>
            </w:r>
          </w:p>
        </w:tc>
      </w:tr>
      <w:tr w:rsidR="002E332C" w:rsidRPr="002E332C" w:rsidTr="003C4324">
        <w:trPr>
          <w:trHeight w:val="1381"/>
        </w:trPr>
        <w:tc>
          <w:tcPr>
            <w:tcW w:w="596" w:type="dxa"/>
            <w:shd w:val="clear" w:color="auto" w:fill="auto"/>
          </w:tcPr>
          <w:p w:rsidR="002E332C" w:rsidRPr="00F0406E" w:rsidRDefault="002E332C" w:rsidP="002E332C">
            <w:pPr>
              <w:widowControl w:val="0"/>
              <w:spacing w:after="0" w:line="240" w:lineRule="auto"/>
              <w:ind w:firstLine="708"/>
              <w:jc w:val="both"/>
              <w:rPr>
                <w:rFonts w:ascii="Times New Roman" w:eastAsia="Calibri" w:hAnsi="Times New Roman" w:cs="Times New Roman"/>
              </w:rPr>
            </w:pPr>
            <w:r w:rsidRPr="00F0406E">
              <w:rPr>
                <w:rFonts w:ascii="Times New Roman" w:eastAsia="Calibri" w:hAnsi="Times New Roman" w:cs="Times New Roman"/>
              </w:rPr>
              <w:t>1</w:t>
            </w:r>
          </w:p>
        </w:tc>
        <w:tc>
          <w:tcPr>
            <w:tcW w:w="2693" w:type="dxa"/>
            <w:tcBorders>
              <w:top w:val="single" w:sz="8" w:space="0" w:color="auto"/>
              <w:left w:val="single" w:sz="8" w:space="0" w:color="auto"/>
              <w:bottom w:val="single" w:sz="8" w:space="0" w:color="auto"/>
              <w:right w:val="single" w:sz="8" w:space="0" w:color="auto"/>
            </w:tcBorders>
            <w:shd w:val="clear" w:color="auto" w:fill="FFFFFF"/>
          </w:tcPr>
          <w:p w:rsidR="002E332C" w:rsidRPr="00F0406E" w:rsidRDefault="005C2898" w:rsidP="00EA3B51">
            <w:pPr>
              <w:widowControl w:val="0"/>
              <w:spacing w:after="0" w:line="240" w:lineRule="auto"/>
              <w:jc w:val="both"/>
              <w:rPr>
                <w:rFonts w:ascii="Times New Roman" w:eastAsia="Calibri" w:hAnsi="Times New Roman" w:cs="Times New Roman"/>
              </w:rPr>
            </w:pPr>
            <w:r w:rsidRPr="00F0406E">
              <w:rPr>
                <w:rFonts w:ascii="Times New Roman" w:eastAsia="Calibri" w:hAnsi="Times New Roman" w:cs="Times New Roman"/>
              </w:rPr>
              <w:t>Сокращение удельного веса тяжких и особо тяжких преступлений, совершенных в общественных местах, в том числе</w:t>
            </w:r>
            <w:r w:rsidR="00EA3B51" w:rsidRPr="00F0406E">
              <w:rPr>
                <w:rFonts w:ascii="Times New Roman" w:eastAsia="Calibri" w:hAnsi="Times New Roman" w:cs="Times New Roman"/>
              </w:rPr>
              <w:t xml:space="preserve"> на улицах, площадях, в парках</w:t>
            </w:r>
          </w:p>
        </w:tc>
        <w:tc>
          <w:tcPr>
            <w:tcW w:w="1071" w:type="dxa"/>
            <w:shd w:val="clear" w:color="auto" w:fill="auto"/>
          </w:tcPr>
          <w:p w:rsidR="002E332C" w:rsidRPr="00F0406E" w:rsidRDefault="002E332C" w:rsidP="006A4010">
            <w:pPr>
              <w:widowControl w:val="0"/>
              <w:spacing w:after="0" w:line="240" w:lineRule="auto"/>
              <w:jc w:val="center"/>
              <w:rPr>
                <w:rFonts w:ascii="Times New Roman" w:eastAsia="Calibri" w:hAnsi="Times New Roman" w:cs="Times New Roman"/>
              </w:rPr>
            </w:pPr>
            <w:r w:rsidRPr="00F0406E">
              <w:rPr>
                <w:rFonts w:ascii="Times New Roman" w:eastAsia="Calibri" w:hAnsi="Times New Roman" w:cs="Times New Roman"/>
              </w:rPr>
              <w:t>%</w:t>
            </w:r>
          </w:p>
        </w:tc>
        <w:tc>
          <w:tcPr>
            <w:tcW w:w="1373" w:type="dxa"/>
            <w:shd w:val="clear" w:color="auto" w:fill="auto"/>
          </w:tcPr>
          <w:p w:rsidR="002E332C" w:rsidRPr="00F0406E" w:rsidRDefault="00333E71" w:rsidP="002E332C">
            <w:pPr>
              <w:widowControl w:val="0"/>
              <w:spacing w:after="0" w:line="240" w:lineRule="auto"/>
              <w:ind w:firstLine="708"/>
              <w:jc w:val="both"/>
              <w:rPr>
                <w:rFonts w:ascii="Times New Roman" w:eastAsia="Calibri" w:hAnsi="Times New Roman" w:cs="Times New Roman"/>
              </w:rPr>
            </w:pPr>
            <w:r>
              <w:rPr>
                <w:rFonts w:ascii="Times New Roman" w:eastAsia="Calibri" w:hAnsi="Times New Roman" w:cs="Times New Roman"/>
              </w:rPr>
              <w:t>153</w:t>
            </w:r>
          </w:p>
        </w:tc>
        <w:tc>
          <w:tcPr>
            <w:tcW w:w="1373" w:type="dxa"/>
            <w:shd w:val="clear" w:color="auto" w:fill="auto"/>
          </w:tcPr>
          <w:p w:rsidR="002E332C" w:rsidRPr="00F0406E" w:rsidRDefault="00333E71" w:rsidP="002E332C">
            <w:pPr>
              <w:widowControl w:val="0"/>
              <w:spacing w:after="0" w:line="240" w:lineRule="auto"/>
              <w:ind w:firstLine="708"/>
              <w:jc w:val="both"/>
              <w:rPr>
                <w:rFonts w:ascii="Times New Roman" w:eastAsia="Calibri" w:hAnsi="Times New Roman" w:cs="Times New Roman"/>
              </w:rPr>
            </w:pPr>
            <w:r>
              <w:rPr>
                <w:rFonts w:ascii="Times New Roman" w:eastAsia="Calibri" w:hAnsi="Times New Roman" w:cs="Times New Roman"/>
              </w:rPr>
              <w:t>124</w:t>
            </w:r>
          </w:p>
        </w:tc>
        <w:tc>
          <w:tcPr>
            <w:tcW w:w="1995" w:type="dxa"/>
            <w:shd w:val="clear" w:color="auto" w:fill="auto"/>
          </w:tcPr>
          <w:p w:rsidR="002E332C" w:rsidRPr="00F0406E" w:rsidRDefault="00333E71" w:rsidP="002E332C">
            <w:pPr>
              <w:widowControl w:val="0"/>
              <w:spacing w:after="0" w:line="240" w:lineRule="auto"/>
              <w:ind w:firstLine="708"/>
              <w:jc w:val="both"/>
              <w:rPr>
                <w:rFonts w:ascii="Times New Roman" w:eastAsia="Calibri" w:hAnsi="Times New Roman" w:cs="Times New Roman"/>
              </w:rPr>
            </w:pPr>
            <w:r>
              <w:rPr>
                <w:rFonts w:ascii="Times New Roman" w:eastAsia="Calibri" w:hAnsi="Times New Roman" w:cs="Times New Roman"/>
              </w:rPr>
              <w:t>19</w:t>
            </w:r>
          </w:p>
        </w:tc>
      </w:tr>
      <w:tr w:rsidR="002E332C" w:rsidRPr="002E332C" w:rsidTr="003C4324">
        <w:trPr>
          <w:trHeight w:val="820"/>
        </w:trPr>
        <w:tc>
          <w:tcPr>
            <w:tcW w:w="596" w:type="dxa"/>
            <w:shd w:val="clear" w:color="auto" w:fill="auto"/>
          </w:tcPr>
          <w:p w:rsidR="002E332C" w:rsidRPr="00F0406E" w:rsidRDefault="002E332C" w:rsidP="002E332C">
            <w:pPr>
              <w:widowControl w:val="0"/>
              <w:spacing w:after="0" w:line="240" w:lineRule="auto"/>
              <w:ind w:firstLine="708"/>
              <w:jc w:val="both"/>
              <w:rPr>
                <w:rFonts w:ascii="Times New Roman" w:eastAsia="Calibri" w:hAnsi="Times New Roman" w:cs="Times New Roman"/>
              </w:rPr>
            </w:pPr>
            <w:r w:rsidRPr="00F0406E">
              <w:rPr>
                <w:rFonts w:ascii="Times New Roman" w:eastAsia="Calibri" w:hAnsi="Times New Roman" w:cs="Times New Roman"/>
              </w:rPr>
              <w:t>5</w:t>
            </w:r>
          </w:p>
        </w:tc>
        <w:tc>
          <w:tcPr>
            <w:tcW w:w="2693" w:type="dxa"/>
            <w:tcBorders>
              <w:top w:val="single" w:sz="8" w:space="0" w:color="auto"/>
              <w:left w:val="single" w:sz="8" w:space="0" w:color="auto"/>
              <w:bottom w:val="single" w:sz="8" w:space="0" w:color="auto"/>
              <w:right w:val="single" w:sz="8" w:space="0" w:color="auto"/>
            </w:tcBorders>
            <w:shd w:val="clear" w:color="auto" w:fill="FFFFFF"/>
          </w:tcPr>
          <w:p w:rsidR="002E332C" w:rsidRPr="00F0406E" w:rsidRDefault="005C2898" w:rsidP="005C2898">
            <w:pPr>
              <w:widowControl w:val="0"/>
              <w:spacing w:after="0" w:line="240" w:lineRule="auto"/>
              <w:jc w:val="both"/>
              <w:rPr>
                <w:rFonts w:ascii="Times New Roman" w:eastAsia="Calibri" w:hAnsi="Times New Roman" w:cs="Times New Roman"/>
              </w:rPr>
            </w:pPr>
            <w:r w:rsidRPr="00F0406E">
              <w:rPr>
                <w:rFonts w:ascii="Times New Roman" w:eastAsia="Calibri" w:hAnsi="Times New Roman" w:cs="Times New Roman"/>
              </w:rPr>
              <w:t>снижение тяжести последствий (количества лиц, погибших в результате ДТП, на 10 тыс. пострадавших) на 20%</w:t>
            </w:r>
          </w:p>
        </w:tc>
        <w:tc>
          <w:tcPr>
            <w:tcW w:w="1071" w:type="dxa"/>
            <w:shd w:val="clear" w:color="auto" w:fill="auto"/>
          </w:tcPr>
          <w:p w:rsidR="002E332C" w:rsidRPr="00F0406E" w:rsidRDefault="002E332C" w:rsidP="006A4010">
            <w:pPr>
              <w:widowControl w:val="0"/>
              <w:spacing w:after="0" w:line="240" w:lineRule="auto"/>
              <w:ind w:firstLine="708"/>
              <w:jc w:val="center"/>
              <w:rPr>
                <w:rFonts w:ascii="Times New Roman" w:eastAsia="Calibri" w:hAnsi="Times New Roman" w:cs="Times New Roman"/>
              </w:rPr>
            </w:pPr>
            <w:r w:rsidRPr="00F0406E">
              <w:rPr>
                <w:rFonts w:ascii="Times New Roman" w:eastAsia="Calibri" w:hAnsi="Times New Roman" w:cs="Times New Roman"/>
              </w:rPr>
              <w:t>%</w:t>
            </w:r>
          </w:p>
        </w:tc>
        <w:tc>
          <w:tcPr>
            <w:tcW w:w="1373" w:type="dxa"/>
            <w:shd w:val="clear" w:color="auto" w:fill="auto"/>
          </w:tcPr>
          <w:p w:rsidR="002E332C" w:rsidRPr="00F0406E" w:rsidRDefault="00333E71" w:rsidP="002E332C">
            <w:pPr>
              <w:widowControl w:val="0"/>
              <w:spacing w:after="0" w:line="240" w:lineRule="auto"/>
              <w:ind w:firstLine="708"/>
              <w:jc w:val="both"/>
              <w:rPr>
                <w:rFonts w:ascii="Times New Roman" w:eastAsia="Calibri" w:hAnsi="Times New Roman" w:cs="Times New Roman"/>
              </w:rPr>
            </w:pPr>
            <w:r>
              <w:rPr>
                <w:rFonts w:ascii="Times New Roman" w:eastAsia="Calibri" w:hAnsi="Times New Roman" w:cs="Times New Roman"/>
              </w:rPr>
              <w:t>10</w:t>
            </w:r>
          </w:p>
        </w:tc>
        <w:tc>
          <w:tcPr>
            <w:tcW w:w="1373" w:type="dxa"/>
            <w:shd w:val="clear" w:color="auto" w:fill="auto"/>
          </w:tcPr>
          <w:p w:rsidR="002E332C" w:rsidRPr="00F0406E" w:rsidRDefault="00333E71" w:rsidP="002E332C">
            <w:pPr>
              <w:widowControl w:val="0"/>
              <w:spacing w:after="0" w:line="240" w:lineRule="auto"/>
              <w:ind w:firstLine="708"/>
              <w:jc w:val="both"/>
              <w:rPr>
                <w:rFonts w:ascii="Times New Roman" w:eastAsia="Calibri" w:hAnsi="Times New Roman" w:cs="Times New Roman"/>
              </w:rPr>
            </w:pPr>
            <w:r>
              <w:rPr>
                <w:rFonts w:ascii="Times New Roman" w:eastAsia="Calibri" w:hAnsi="Times New Roman" w:cs="Times New Roman"/>
              </w:rPr>
              <w:t>8</w:t>
            </w:r>
          </w:p>
        </w:tc>
        <w:tc>
          <w:tcPr>
            <w:tcW w:w="1995" w:type="dxa"/>
            <w:shd w:val="clear" w:color="auto" w:fill="auto"/>
          </w:tcPr>
          <w:p w:rsidR="002E332C" w:rsidRPr="00F0406E" w:rsidRDefault="00333E71" w:rsidP="002E332C">
            <w:pPr>
              <w:widowControl w:val="0"/>
              <w:spacing w:after="0" w:line="240" w:lineRule="auto"/>
              <w:ind w:firstLine="708"/>
              <w:jc w:val="both"/>
              <w:rPr>
                <w:rFonts w:ascii="Times New Roman" w:eastAsia="Calibri" w:hAnsi="Times New Roman" w:cs="Times New Roman"/>
              </w:rPr>
            </w:pPr>
            <w:r>
              <w:rPr>
                <w:rFonts w:ascii="Times New Roman" w:eastAsia="Calibri" w:hAnsi="Times New Roman" w:cs="Times New Roman"/>
              </w:rPr>
              <w:t>20</w:t>
            </w:r>
          </w:p>
        </w:tc>
      </w:tr>
    </w:tbl>
    <w:p w:rsidR="002E332C" w:rsidRPr="002E332C" w:rsidRDefault="002E332C" w:rsidP="002E332C">
      <w:pPr>
        <w:widowControl w:val="0"/>
        <w:spacing w:after="0" w:line="240" w:lineRule="auto"/>
        <w:ind w:firstLine="708"/>
        <w:jc w:val="both"/>
        <w:rPr>
          <w:rFonts w:ascii="Times New Roman" w:eastAsia="Calibri" w:hAnsi="Times New Roman" w:cs="Times New Roman"/>
          <w:sz w:val="28"/>
          <w:szCs w:val="28"/>
          <w:highlight w:val="yellow"/>
        </w:rPr>
      </w:pPr>
    </w:p>
    <w:p w:rsidR="002E332C" w:rsidRPr="005A5F62" w:rsidRDefault="002E332C" w:rsidP="002E332C">
      <w:pPr>
        <w:widowControl w:val="0"/>
        <w:spacing w:after="0" w:line="240" w:lineRule="auto"/>
        <w:ind w:firstLine="708"/>
        <w:jc w:val="both"/>
        <w:rPr>
          <w:rFonts w:ascii="Times New Roman" w:eastAsia="Calibri" w:hAnsi="Times New Roman" w:cs="Times New Roman"/>
          <w:sz w:val="28"/>
          <w:szCs w:val="28"/>
        </w:rPr>
      </w:pPr>
      <w:r w:rsidRPr="005A5F62">
        <w:rPr>
          <w:rFonts w:ascii="Times New Roman" w:eastAsia="Calibri" w:hAnsi="Times New Roman" w:cs="Times New Roman"/>
          <w:sz w:val="28"/>
          <w:szCs w:val="28"/>
          <w:lang w:val="en-US"/>
        </w:rPr>
        <w:t>V</w:t>
      </w:r>
      <w:r w:rsidRPr="005A5F62">
        <w:rPr>
          <w:rFonts w:ascii="Times New Roman" w:eastAsia="Calibri" w:hAnsi="Times New Roman" w:cs="Times New Roman"/>
          <w:sz w:val="28"/>
          <w:szCs w:val="28"/>
        </w:rPr>
        <w:t>. Оценка степени реализации мероприятий муниципальной программы</w:t>
      </w:r>
    </w:p>
    <w:p w:rsidR="002E332C" w:rsidRPr="002E332C" w:rsidRDefault="002E332C" w:rsidP="002E332C">
      <w:pPr>
        <w:widowControl w:val="0"/>
        <w:spacing w:after="0" w:line="240" w:lineRule="auto"/>
        <w:ind w:firstLine="708"/>
        <w:jc w:val="both"/>
        <w:rPr>
          <w:rFonts w:ascii="Times New Roman" w:eastAsia="Calibri" w:hAnsi="Times New Roman" w:cs="Times New Roman"/>
          <w:sz w:val="28"/>
          <w:szCs w:val="28"/>
          <w:highlight w:val="yellow"/>
        </w:rPr>
      </w:pPr>
    </w:p>
    <w:p w:rsidR="002E332C" w:rsidRPr="005A5F62" w:rsidRDefault="002E332C" w:rsidP="002E332C">
      <w:pPr>
        <w:widowControl w:val="0"/>
        <w:spacing w:after="0" w:line="240" w:lineRule="auto"/>
        <w:ind w:firstLine="708"/>
        <w:jc w:val="both"/>
        <w:rPr>
          <w:rFonts w:ascii="Times New Roman" w:eastAsia="Calibri" w:hAnsi="Times New Roman" w:cs="Times New Roman"/>
          <w:sz w:val="28"/>
          <w:szCs w:val="28"/>
        </w:rPr>
      </w:pPr>
      <w:r w:rsidRPr="005A5F62">
        <w:rPr>
          <w:rFonts w:ascii="Times New Roman" w:eastAsia="Calibri" w:hAnsi="Times New Roman" w:cs="Times New Roman"/>
          <w:sz w:val="28"/>
          <w:szCs w:val="28"/>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(основного мероприятия муниципальной программы) как отношение фактически произведенных в отчетном году расходов на реализацию программы (основного мероприятия муниципальной программы) к их плановым значениям по следующей формуле:</w:t>
      </w:r>
    </w:p>
    <w:p w:rsidR="002E332C" w:rsidRPr="005A5F62" w:rsidRDefault="002E332C" w:rsidP="002E332C">
      <w:pPr>
        <w:widowControl w:val="0"/>
        <w:spacing w:after="0" w:line="240" w:lineRule="auto"/>
        <w:ind w:firstLine="708"/>
        <w:jc w:val="both"/>
        <w:rPr>
          <w:rFonts w:ascii="Times New Roman" w:eastAsia="Calibri" w:hAnsi="Times New Roman" w:cs="Times New Roman"/>
          <w:sz w:val="28"/>
          <w:szCs w:val="28"/>
        </w:rPr>
      </w:pPr>
      <w:r w:rsidRPr="005A5F62">
        <w:rPr>
          <w:rFonts w:ascii="Times New Roman" w:eastAsia="Calibri" w:hAnsi="Times New Roman" w:cs="Times New Roman"/>
          <w:sz w:val="28"/>
          <w:szCs w:val="28"/>
        </w:rPr>
        <w:t>СС</w:t>
      </w:r>
      <w:r w:rsidRPr="005A5F62">
        <w:rPr>
          <w:rFonts w:ascii="Times New Roman" w:eastAsia="Calibri" w:hAnsi="Times New Roman" w:cs="Times New Roman"/>
          <w:sz w:val="28"/>
          <w:szCs w:val="28"/>
          <w:vertAlign w:val="subscript"/>
        </w:rPr>
        <w:t>уз</w:t>
      </w:r>
      <w:r w:rsidRPr="005A5F62">
        <w:rPr>
          <w:rFonts w:ascii="Times New Roman" w:eastAsia="Calibri" w:hAnsi="Times New Roman" w:cs="Times New Roman"/>
          <w:sz w:val="28"/>
          <w:szCs w:val="28"/>
        </w:rPr>
        <w:t xml:space="preserve"> = З</w:t>
      </w:r>
      <w:r w:rsidRPr="005A5F62">
        <w:rPr>
          <w:rFonts w:ascii="Times New Roman" w:eastAsia="Calibri" w:hAnsi="Times New Roman" w:cs="Times New Roman"/>
          <w:sz w:val="28"/>
          <w:szCs w:val="28"/>
          <w:vertAlign w:val="subscript"/>
        </w:rPr>
        <w:t>ф</w:t>
      </w:r>
      <w:r w:rsidRPr="005A5F62">
        <w:rPr>
          <w:rFonts w:ascii="Times New Roman" w:eastAsia="Calibri" w:hAnsi="Times New Roman" w:cs="Times New Roman"/>
          <w:sz w:val="28"/>
          <w:szCs w:val="28"/>
        </w:rPr>
        <w:t xml:space="preserve"> / З</w:t>
      </w:r>
      <w:r w:rsidRPr="005A5F62">
        <w:rPr>
          <w:rFonts w:ascii="Times New Roman" w:eastAsia="Calibri" w:hAnsi="Times New Roman" w:cs="Times New Roman"/>
          <w:sz w:val="28"/>
          <w:szCs w:val="28"/>
          <w:vertAlign w:val="subscript"/>
        </w:rPr>
        <w:t>п</w:t>
      </w:r>
      <w:r w:rsidRPr="005A5F62">
        <w:rPr>
          <w:rFonts w:ascii="Times New Roman" w:eastAsia="Calibri" w:hAnsi="Times New Roman" w:cs="Times New Roman"/>
          <w:sz w:val="28"/>
          <w:szCs w:val="28"/>
        </w:rPr>
        <w:t>, где</w:t>
      </w:r>
    </w:p>
    <w:p w:rsidR="002E332C" w:rsidRPr="005A5F62" w:rsidRDefault="002E332C" w:rsidP="002E332C">
      <w:pPr>
        <w:widowControl w:val="0"/>
        <w:spacing w:after="0" w:line="240" w:lineRule="auto"/>
        <w:ind w:firstLine="708"/>
        <w:jc w:val="both"/>
        <w:rPr>
          <w:rFonts w:ascii="Times New Roman" w:eastAsia="Calibri" w:hAnsi="Times New Roman" w:cs="Times New Roman"/>
          <w:sz w:val="28"/>
          <w:szCs w:val="28"/>
        </w:rPr>
      </w:pPr>
      <w:r w:rsidRPr="005A5F62">
        <w:rPr>
          <w:rFonts w:ascii="Times New Roman" w:eastAsia="Calibri" w:hAnsi="Times New Roman" w:cs="Times New Roman"/>
          <w:sz w:val="28"/>
          <w:szCs w:val="28"/>
        </w:rPr>
        <w:t>СС</w:t>
      </w:r>
      <w:r w:rsidRPr="005A5F62">
        <w:rPr>
          <w:rFonts w:ascii="Times New Roman" w:eastAsia="Calibri" w:hAnsi="Times New Roman" w:cs="Times New Roman"/>
          <w:sz w:val="28"/>
          <w:szCs w:val="28"/>
          <w:vertAlign w:val="subscript"/>
        </w:rPr>
        <w:t>уз</w:t>
      </w:r>
      <w:r w:rsidRPr="005A5F62">
        <w:rPr>
          <w:rFonts w:ascii="Times New Roman" w:eastAsia="Calibri" w:hAnsi="Times New Roman" w:cs="Times New Roman"/>
          <w:sz w:val="28"/>
          <w:szCs w:val="28"/>
        </w:rPr>
        <w:t xml:space="preserve"> - степень соответствия запланированному уровню муниципального </w:t>
      </w:r>
      <w:r w:rsidRPr="005A5F62">
        <w:rPr>
          <w:rFonts w:ascii="Times New Roman" w:eastAsia="Calibri" w:hAnsi="Times New Roman" w:cs="Times New Roman"/>
          <w:sz w:val="28"/>
          <w:szCs w:val="28"/>
        </w:rPr>
        <w:lastRenderedPageBreak/>
        <w:t>и (или) областного и (или) федерального бюджетов;</w:t>
      </w:r>
    </w:p>
    <w:p w:rsidR="002E332C" w:rsidRPr="005A5F62" w:rsidRDefault="002E332C" w:rsidP="002E332C">
      <w:pPr>
        <w:widowControl w:val="0"/>
        <w:spacing w:after="0" w:line="240" w:lineRule="auto"/>
        <w:ind w:firstLine="708"/>
        <w:jc w:val="both"/>
        <w:rPr>
          <w:rFonts w:ascii="Times New Roman" w:eastAsia="Calibri" w:hAnsi="Times New Roman" w:cs="Times New Roman"/>
          <w:sz w:val="28"/>
          <w:szCs w:val="28"/>
        </w:rPr>
      </w:pPr>
      <w:r w:rsidRPr="005A5F62">
        <w:rPr>
          <w:rFonts w:ascii="Times New Roman" w:eastAsia="Calibri" w:hAnsi="Times New Roman" w:cs="Times New Roman"/>
          <w:sz w:val="28"/>
          <w:szCs w:val="28"/>
        </w:rPr>
        <w:t>З</w:t>
      </w:r>
      <w:r w:rsidRPr="005A5F62">
        <w:rPr>
          <w:rFonts w:ascii="Times New Roman" w:eastAsia="Calibri" w:hAnsi="Times New Roman" w:cs="Times New Roman"/>
          <w:sz w:val="28"/>
          <w:szCs w:val="28"/>
          <w:vertAlign w:val="subscript"/>
        </w:rPr>
        <w:t>ф</w:t>
      </w:r>
      <w:r w:rsidRPr="005A5F62">
        <w:rPr>
          <w:rFonts w:ascii="Times New Roman" w:eastAsia="Calibri" w:hAnsi="Times New Roman" w:cs="Times New Roman"/>
          <w:sz w:val="28"/>
          <w:szCs w:val="28"/>
        </w:rPr>
        <w:t xml:space="preserve"> - фактические расходы на реализацию программы (основного мероприятия муниципальной программы) в отчетном году (по состоянию на  31 декабря отчетного года);</w:t>
      </w:r>
    </w:p>
    <w:p w:rsidR="002E332C" w:rsidRPr="005A5F62" w:rsidRDefault="002E332C" w:rsidP="002E332C">
      <w:pPr>
        <w:widowControl w:val="0"/>
        <w:spacing w:after="0" w:line="240" w:lineRule="auto"/>
        <w:ind w:firstLine="708"/>
        <w:jc w:val="both"/>
        <w:rPr>
          <w:rFonts w:ascii="Times New Roman" w:eastAsia="Calibri" w:hAnsi="Times New Roman" w:cs="Times New Roman"/>
          <w:sz w:val="28"/>
          <w:szCs w:val="28"/>
        </w:rPr>
      </w:pPr>
      <w:r w:rsidRPr="005A5F62">
        <w:rPr>
          <w:rFonts w:ascii="Times New Roman" w:eastAsia="Calibri" w:hAnsi="Times New Roman" w:cs="Times New Roman"/>
          <w:sz w:val="28"/>
          <w:szCs w:val="28"/>
        </w:rPr>
        <w:t>З</w:t>
      </w:r>
      <w:r w:rsidRPr="005A5F62">
        <w:rPr>
          <w:rFonts w:ascii="Times New Roman" w:eastAsia="Calibri" w:hAnsi="Times New Roman" w:cs="Times New Roman"/>
          <w:sz w:val="28"/>
          <w:szCs w:val="28"/>
          <w:vertAlign w:val="subscript"/>
        </w:rPr>
        <w:t>п</w:t>
      </w:r>
      <w:r w:rsidRPr="005A5F62">
        <w:rPr>
          <w:rFonts w:ascii="Times New Roman" w:eastAsia="Calibri" w:hAnsi="Times New Roman" w:cs="Times New Roman"/>
          <w:sz w:val="28"/>
          <w:szCs w:val="28"/>
        </w:rPr>
        <w:t xml:space="preserve"> - плановые расходы местного и (или) областного, и (или) федерального бюджетов на реализацию программы (основного мероприятия муниципальной программы) в отчетном году по состоянию на 1 ноября отчетного года. </w:t>
      </w:r>
    </w:p>
    <w:p w:rsidR="002E332C" w:rsidRPr="005A5F62" w:rsidRDefault="002E332C" w:rsidP="002E332C">
      <w:pPr>
        <w:widowControl w:val="0"/>
        <w:spacing w:after="0" w:line="240" w:lineRule="auto"/>
        <w:ind w:firstLine="708"/>
        <w:jc w:val="both"/>
        <w:rPr>
          <w:rFonts w:ascii="Times New Roman" w:eastAsia="Calibri" w:hAnsi="Times New Roman" w:cs="Times New Roman"/>
          <w:sz w:val="28"/>
          <w:szCs w:val="28"/>
        </w:rPr>
      </w:pPr>
      <w:r w:rsidRPr="005A5F62">
        <w:rPr>
          <w:rFonts w:ascii="Times New Roman" w:eastAsia="Calibri" w:hAnsi="Times New Roman" w:cs="Times New Roman"/>
          <w:iCs/>
          <w:sz w:val="28"/>
          <w:szCs w:val="28"/>
        </w:rPr>
        <w:t>Степень соответствия запланированному уровню муниципального и (или) областного и (или) федерального бюджетов муниципальной программы «</w:t>
      </w:r>
      <w:r w:rsidRPr="005A5F62">
        <w:rPr>
          <w:rFonts w:ascii="Times New Roman" w:eastAsia="Calibri" w:hAnsi="Times New Roman" w:cs="Times New Roman"/>
          <w:bCs/>
          <w:iCs/>
          <w:sz w:val="28"/>
          <w:szCs w:val="28"/>
        </w:rPr>
        <w:t>Формирование комфортной городской (сельской) среды на территории</w:t>
      </w:r>
      <w:r w:rsidR="003E6104">
        <w:rPr>
          <w:rFonts w:ascii="Times New Roman" w:eastAsia="Calibri" w:hAnsi="Times New Roman" w:cs="Times New Roman"/>
          <w:bCs/>
          <w:iCs/>
          <w:sz w:val="28"/>
          <w:szCs w:val="28"/>
        </w:rPr>
        <w:t xml:space="preserve"> Кызылского кожууна </w:t>
      </w:r>
      <w:r w:rsidRPr="005A5F62">
        <w:rPr>
          <w:rFonts w:ascii="Times New Roman" w:eastAsia="Calibri" w:hAnsi="Times New Roman" w:cs="Times New Roman"/>
          <w:bCs/>
          <w:iCs/>
          <w:sz w:val="28"/>
          <w:szCs w:val="28"/>
        </w:rPr>
        <w:t>в 2018-2024 годы</w:t>
      </w:r>
      <w:r w:rsidRPr="005A5F62">
        <w:rPr>
          <w:rFonts w:ascii="Times New Roman" w:eastAsia="Calibri" w:hAnsi="Times New Roman" w:cs="Times New Roman"/>
          <w:iCs/>
          <w:sz w:val="28"/>
          <w:szCs w:val="28"/>
        </w:rPr>
        <w:t>» в 2022 году:</w:t>
      </w:r>
    </w:p>
    <w:p w:rsidR="002E332C" w:rsidRPr="005A5F62" w:rsidRDefault="002E332C" w:rsidP="002E332C">
      <w:pPr>
        <w:widowControl w:val="0"/>
        <w:spacing w:after="0" w:line="240" w:lineRule="auto"/>
        <w:ind w:firstLine="708"/>
        <w:jc w:val="both"/>
        <w:rPr>
          <w:rFonts w:ascii="Times New Roman" w:eastAsia="Calibri" w:hAnsi="Times New Roman" w:cs="Times New Roman"/>
          <w:sz w:val="28"/>
          <w:szCs w:val="28"/>
        </w:rPr>
      </w:pPr>
      <w:r w:rsidRPr="005A5F62">
        <w:rPr>
          <w:rFonts w:ascii="Times New Roman" w:eastAsia="Calibri" w:hAnsi="Times New Roman" w:cs="Times New Roman"/>
          <w:iCs/>
          <w:sz w:val="28"/>
          <w:szCs w:val="28"/>
        </w:rPr>
        <w:t>СС</w:t>
      </w:r>
      <w:r w:rsidRPr="005A5F62">
        <w:rPr>
          <w:rFonts w:ascii="Times New Roman" w:eastAsia="Calibri" w:hAnsi="Times New Roman" w:cs="Times New Roman"/>
          <w:iCs/>
          <w:sz w:val="28"/>
          <w:szCs w:val="28"/>
          <w:vertAlign w:val="subscript"/>
        </w:rPr>
        <w:t>уз</w:t>
      </w:r>
      <w:r w:rsidRPr="005A5F62">
        <w:rPr>
          <w:rFonts w:ascii="Times New Roman" w:eastAsia="Calibri" w:hAnsi="Times New Roman" w:cs="Times New Roman"/>
          <w:iCs/>
          <w:sz w:val="28"/>
          <w:szCs w:val="28"/>
        </w:rPr>
        <w:t xml:space="preserve"> = </w:t>
      </w:r>
      <w:r w:rsidR="005A5F62">
        <w:rPr>
          <w:rFonts w:ascii="Times New Roman" w:eastAsia="Calibri" w:hAnsi="Times New Roman" w:cs="Times New Roman"/>
          <w:iCs/>
          <w:sz w:val="28"/>
          <w:szCs w:val="28"/>
        </w:rPr>
        <w:t>598</w:t>
      </w:r>
      <w:r w:rsidRPr="005A5F62">
        <w:rPr>
          <w:rFonts w:ascii="Times New Roman" w:eastAsia="Calibri" w:hAnsi="Times New Roman" w:cs="Times New Roman"/>
          <w:iCs/>
          <w:sz w:val="28"/>
          <w:szCs w:val="28"/>
        </w:rPr>
        <w:t>:</w:t>
      </w:r>
      <w:r w:rsidR="005A5F62">
        <w:rPr>
          <w:rFonts w:ascii="Times New Roman" w:eastAsia="Calibri" w:hAnsi="Times New Roman" w:cs="Times New Roman"/>
          <w:iCs/>
          <w:sz w:val="28"/>
          <w:szCs w:val="28"/>
        </w:rPr>
        <w:t xml:space="preserve">600 </w:t>
      </w:r>
      <w:r w:rsidRPr="005A5F62">
        <w:rPr>
          <w:rFonts w:ascii="Times New Roman" w:eastAsia="Calibri" w:hAnsi="Times New Roman" w:cs="Times New Roman"/>
          <w:iCs/>
          <w:sz w:val="28"/>
          <w:szCs w:val="28"/>
        </w:rPr>
        <w:t xml:space="preserve">= </w:t>
      </w:r>
      <w:r w:rsidR="005A5F62">
        <w:rPr>
          <w:rFonts w:ascii="Times New Roman" w:eastAsia="Calibri" w:hAnsi="Times New Roman" w:cs="Times New Roman"/>
          <w:iCs/>
          <w:sz w:val="28"/>
          <w:szCs w:val="28"/>
        </w:rPr>
        <w:t>0,9</w:t>
      </w:r>
    </w:p>
    <w:p w:rsidR="002E332C" w:rsidRPr="005A5F62" w:rsidRDefault="002E332C" w:rsidP="002E332C">
      <w:pPr>
        <w:widowControl w:val="0"/>
        <w:spacing w:after="0" w:line="240" w:lineRule="auto"/>
        <w:ind w:firstLine="708"/>
        <w:jc w:val="both"/>
        <w:rPr>
          <w:rFonts w:ascii="Times New Roman" w:eastAsia="Calibri" w:hAnsi="Times New Roman" w:cs="Times New Roman"/>
          <w:sz w:val="28"/>
          <w:szCs w:val="28"/>
        </w:rPr>
      </w:pPr>
      <w:r w:rsidRPr="005A5F62">
        <w:rPr>
          <w:rFonts w:ascii="Times New Roman" w:eastAsia="Calibri" w:hAnsi="Times New Roman" w:cs="Times New Roman"/>
          <w:iCs/>
          <w:sz w:val="28"/>
          <w:szCs w:val="28"/>
        </w:rPr>
        <w:t>Предусмотренные средства в 2022 году освоены.</w:t>
      </w:r>
    </w:p>
    <w:p w:rsidR="002E332C" w:rsidRPr="005A5F62" w:rsidRDefault="002E332C" w:rsidP="002E332C">
      <w:pPr>
        <w:widowControl w:val="0"/>
        <w:spacing w:after="0" w:line="240" w:lineRule="auto"/>
        <w:ind w:firstLine="708"/>
        <w:jc w:val="both"/>
        <w:rPr>
          <w:rFonts w:ascii="Times New Roman" w:eastAsia="Calibri" w:hAnsi="Times New Roman" w:cs="Times New Roman"/>
          <w:sz w:val="28"/>
          <w:szCs w:val="28"/>
        </w:rPr>
      </w:pPr>
      <w:r w:rsidRPr="005A5F62">
        <w:rPr>
          <w:rFonts w:ascii="Times New Roman" w:eastAsia="Calibri" w:hAnsi="Times New Roman" w:cs="Times New Roman"/>
          <w:sz w:val="28"/>
          <w:szCs w:val="28"/>
        </w:rPr>
        <w:t xml:space="preserve">Вывод: </w:t>
      </w:r>
    </w:p>
    <w:p w:rsidR="002E332C" w:rsidRPr="005A5F62" w:rsidRDefault="002E332C" w:rsidP="002E332C">
      <w:pPr>
        <w:widowControl w:val="0"/>
        <w:spacing w:after="0" w:line="240" w:lineRule="auto"/>
        <w:ind w:firstLine="708"/>
        <w:jc w:val="both"/>
        <w:rPr>
          <w:rFonts w:ascii="Times New Roman" w:eastAsia="Calibri" w:hAnsi="Times New Roman" w:cs="Times New Roman"/>
          <w:sz w:val="28"/>
          <w:szCs w:val="28"/>
          <w:lang w:bidi="ru-RU"/>
        </w:rPr>
      </w:pPr>
      <w:r w:rsidRPr="005A5F62">
        <w:rPr>
          <w:rFonts w:ascii="Times New Roman" w:eastAsia="Calibri" w:hAnsi="Times New Roman" w:cs="Times New Roman"/>
          <w:sz w:val="28"/>
          <w:szCs w:val="28"/>
        </w:rPr>
        <w:t>Оценка эффективности реализации муниципальной подпрограммы</w:t>
      </w:r>
      <w:r w:rsidRPr="005A5F62">
        <w:rPr>
          <w:rFonts w:ascii="Times New Roman" w:eastAsia="Calibri" w:hAnsi="Times New Roman" w:cs="Times New Roman"/>
          <w:bCs/>
          <w:sz w:val="28"/>
          <w:szCs w:val="28"/>
        </w:rPr>
        <w:t xml:space="preserve"> </w:t>
      </w:r>
      <w:r w:rsidRPr="005A5F62">
        <w:rPr>
          <w:rFonts w:ascii="Times New Roman" w:eastAsia="Calibri" w:hAnsi="Times New Roman" w:cs="Times New Roman"/>
          <w:sz w:val="28"/>
          <w:szCs w:val="28"/>
        </w:rPr>
        <w:t>«</w:t>
      </w:r>
      <w:r w:rsidR="000061BA" w:rsidRPr="000061BA">
        <w:rPr>
          <w:rFonts w:ascii="Times New Roman" w:eastAsia="Calibri" w:hAnsi="Times New Roman" w:cs="Times New Roman"/>
          <w:sz w:val="28"/>
          <w:szCs w:val="28"/>
        </w:rPr>
        <w:t>Обеспечение безопасности дорожного движения на территории Кызылского кожууна в 2021-2023 г.</w:t>
      </w:r>
      <w:r w:rsidRPr="005A5F62">
        <w:rPr>
          <w:rFonts w:ascii="Times New Roman" w:eastAsia="Calibri" w:hAnsi="Times New Roman" w:cs="Times New Roman"/>
          <w:bCs/>
          <w:sz w:val="28"/>
          <w:szCs w:val="28"/>
        </w:rPr>
        <w:t>»</w:t>
      </w:r>
      <w:r w:rsidRPr="005A5F62">
        <w:rPr>
          <w:rFonts w:ascii="Times New Roman" w:eastAsia="Calibri" w:hAnsi="Times New Roman" w:cs="Times New Roman"/>
          <w:sz w:val="28"/>
          <w:szCs w:val="28"/>
        </w:rPr>
        <w:t xml:space="preserve"> за 2022 год – </w:t>
      </w:r>
      <w:r w:rsidRPr="005A5F62">
        <w:rPr>
          <w:rFonts w:ascii="Times New Roman" w:eastAsia="Calibri" w:hAnsi="Times New Roman" w:cs="Times New Roman"/>
          <w:sz w:val="28"/>
          <w:szCs w:val="28"/>
          <w:lang w:bidi="ru-RU"/>
        </w:rPr>
        <w:t>реализация муниципальной программы оценивается как соответствующая запланированной (эффективная реализация муниципальной программы).</w:t>
      </w:r>
    </w:p>
    <w:p w:rsidR="0085160A" w:rsidRPr="000E34D5" w:rsidRDefault="002E332C" w:rsidP="000E34D5">
      <w:pPr>
        <w:widowControl w:val="0"/>
        <w:spacing w:after="0" w:line="240" w:lineRule="auto"/>
        <w:ind w:firstLine="708"/>
        <w:jc w:val="center"/>
        <w:rPr>
          <w:rFonts w:ascii="Times New Roman" w:eastAsia="Calibri" w:hAnsi="Times New Roman" w:cs="Times New Roman"/>
          <w:bCs/>
          <w:sz w:val="28"/>
          <w:szCs w:val="28"/>
        </w:rPr>
      </w:pPr>
      <w:r w:rsidRPr="005A5F62">
        <w:rPr>
          <w:rFonts w:ascii="Times New Roman" w:eastAsia="Calibri" w:hAnsi="Times New Roman" w:cs="Times New Roman"/>
          <w:bCs/>
          <w:sz w:val="28"/>
          <w:szCs w:val="28"/>
        </w:rPr>
        <w:t>Эффективность реализации программы является средне эффективной.</w:t>
      </w:r>
    </w:p>
    <w:p w:rsidR="009313D1" w:rsidRPr="00B402F8" w:rsidRDefault="009313D1" w:rsidP="00B402F8">
      <w:pPr>
        <w:spacing w:after="0" w:line="240" w:lineRule="auto"/>
        <w:jc w:val="both"/>
        <w:rPr>
          <w:rFonts w:ascii="Times New Roman" w:eastAsia="Calibri" w:hAnsi="Times New Roman" w:cs="Times New Roman"/>
          <w:sz w:val="28"/>
          <w:szCs w:val="28"/>
          <w:highlight w:val="yellow"/>
        </w:rPr>
      </w:pPr>
    </w:p>
    <w:p w:rsidR="00B402F8" w:rsidRPr="0076696E" w:rsidRDefault="00F172E3" w:rsidP="00B402F8">
      <w:pPr>
        <w:spacing w:after="0" w:line="240" w:lineRule="auto"/>
        <w:jc w:val="center"/>
        <w:rPr>
          <w:rFonts w:ascii="Times New Roman" w:eastAsia="Calibri" w:hAnsi="Times New Roman" w:cs="Times New Roman"/>
          <w:b/>
          <w:sz w:val="28"/>
          <w:szCs w:val="28"/>
        </w:rPr>
      </w:pPr>
      <w:r w:rsidRPr="0076696E">
        <w:rPr>
          <w:rFonts w:ascii="Times New Roman" w:eastAsia="Calibri" w:hAnsi="Times New Roman" w:cs="Times New Roman"/>
          <w:b/>
          <w:sz w:val="28"/>
          <w:szCs w:val="28"/>
        </w:rPr>
        <w:t>П</w:t>
      </w:r>
      <w:r w:rsidR="00B402F8" w:rsidRPr="0076696E">
        <w:rPr>
          <w:rFonts w:ascii="Times New Roman" w:eastAsia="Calibri" w:hAnsi="Times New Roman" w:cs="Times New Roman"/>
          <w:b/>
          <w:sz w:val="28"/>
          <w:szCs w:val="28"/>
        </w:rPr>
        <w:t>рограмма «</w:t>
      </w:r>
      <w:r w:rsidRPr="0076696E">
        <w:rPr>
          <w:rFonts w:ascii="Times New Roman" w:eastAsia="Calibri" w:hAnsi="Times New Roman" w:cs="Times New Roman"/>
          <w:b/>
          <w:sz w:val="28"/>
          <w:szCs w:val="28"/>
        </w:rPr>
        <w:t>Комплексное развитие сельских территорий</w:t>
      </w:r>
      <w:r w:rsidR="00B402F8" w:rsidRPr="0076696E">
        <w:rPr>
          <w:rFonts w:ascii="Times New Roman" w:eastAsia="Calibri" w:hAnsi="Times New Roman" w:cs="Times New Roman"/>
          <w:b/>
          <w:sz w:val="28"/>
          <w:szCs w:val="28"/>
        </w:rPr>
        <w:t>»</w:t>
      </w:r>
    </w:p>
    <w:p w:rsidR="00B402F8" w:rsidRPr="00B402F8" w:rsidRDefault="00B402F8" w:rsidP="00B402F8">
      <w:pPr>
        <w:spacing w:after="0" w:line="240" w:lineRule="auto"/>
        <w:jc w:val="center"/>
        <w:rPr>
          <w:rFonts w:ascii="Times New Roman" w:eastAsia="Calibri" w:hAnsi="Times New Roman" w:cs="Times New Roman"/>
          <w:sz w:val="28"/>
          <w:szCs w:val="28"/>
        </w:rPr>
      </w:pPr>
    </w:p>
    <w:p w:rsidR="00B402F8" w:rsidRPr="00B402F8" w:rsidRDefault="00B402F8" w:rsidP="00B402F8">
      <w:pPr>
        <w:spacing w:after="0" w:line="240" w:lineRule="auto"/>
        <w:jc w:val="center"/>
        <w:rPr>
          <w:rFonts w:ascii="Times New Roman" w:eastAsia="Calibri" w:hAnsi="Times New Roman" w:cs="Times New Roman"/>
          <w:sz w:val="28"/>
          <w:szCs w:val="28"/>
        </w:rPr>
      </w:pPr>
      <w:r w:rsidRPr="00B402F8">
        <w:rPr>
          <w:rFonts w:ascii="Times New Roman" w:eastAsia="Calibri" w:hAnsi="Times New Roman" w:cs="Times New Roman"/>
          <w:sz w:val="28"/>
          <w:szCs w:val="28"/>
        </w:rPr>
        <w:t>I.</w:t>
      </w:r>
      <w:r w:rsidR="00F172E3">
        <w:rPr>
          <w:rFonts w:ascii="Times New Roman" w:eastAsia="Calibri" w:hAnsi="Times New Roman" w:cs="Times New Roman"/>
          <w:sz w:val="28"/>
          <w:szCs w:val="28"/>
        </w:rPr>
        <w:tab/>
        <w:t xml:space="preserve">Цели и задачи муниципальной </w:t>
      </w:r>
      <w:r w:rsidRPr="00B402F8">
        <w:rPr>
          <w:rFonts w:ascii="Times New Roman" w:eastAsia="Calibri" w:hAnsi="Times New Roman" w:cs="Times New Roman"/>
          <w:sz w:val="28"/>
          <w:szCs w:val="28"/>
        </w:rPr>
        <w:t>программы</w:t>
      </w:r>
    </w:p>
    <w:p w:rsidR="00B402F8" w:rsidRPr="00B402F8" w:rsidRDefault="00B402F8" w:rsidP="00B402F8">
      <w:pPr>
        <w:spacing w:after="0" w:line="240" w:lineRule="auto"/>
        <w:jc w:val="both"/>
        <w:rPr>
          <w:rFonts w:ascii="Times New Roman" w:eastAsia="Calibri" w:hAnsi="Times New Roman" w:cs="Times New Roman"/>
          <w:sz w:val="28"/>
          <w:szCs w:val="28"/>
        </w:rPr>
      </w:pPr>
    </w:p>
    <w:p w:rsidR="00B14F6F" w:rsidRDefault="00F172E3" w:rsidP="00CA30A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Целью муниципальной </w:t>
      </w:r>
      <w:r w:rsidR="00B402F8" w:rsidRPr="00B402F8">
        <w:rPr>
          <w:rFonts w:ascii="Times New Roman" w:eastAsia="Calibri" w:hAnsi="Times New Roman" w:cs="Times New Roman"/>
          <w:sz w:val="28"/>
          <w:szCs w:val="28"/>
        </w:rPr>
        <w:t>программы</w:t>
      </w:r>
      <w:r>
        <w:rPr>
          <w:rFonts w:ascii="Times New Roman" w:eastAsia="Calibri" w:hAnsi="Times New Roman" w:cs="Times New Roman"/>
          <w:sz w:val="28"/>
          <w:szCs w:val="28"/>
        </w:rPr>
        <w:t xml:space="preserve"> «</w:t>
      </w:r>
      <w:r w:rsidRPr="00F172E3">
        <w:rPr>
          <w:rFonts w:ascii="Times New Roman" w:eastAsia="Calibri" w:hAnsi="Times New Roman" w:cs="Times New Roman"/>
          <w:sz w:val="28"/>
          <w:szCs w:val="28"/>
        </w:rPr>
        <w:t>Комплексное развитие сельских территорий»</w:t>
      </w:r>
      <w:r>
        <w:rPr>
          <w:rFonts w:ascii="Times New Roman" w:eastAsia="Calibri" w:hAnsi="Times New Roman" w:cs="Times New Roman"/>
          <w:sz w:val="28"/>
          <w:szCs w:val="28"/>
        </w:rPr>
        <w:t>,</w:t>
      </w:r>
      <w:r w:rsidR="00B402F8" w:rsidRPr="00B402F8">
        <w:rPr>
          <w:rFonts w:ascii="Times New Roman" w:eastAsia="Calibri" w:hAnsi="Times New Roman" w:cs="Times New Roman"/>
          <w:sz w:val="28"/>
          <w:szCs w:val="28"/>
        </w:rPr>
        <w:t xml:space="preserve"> утвержденной постановлением администрации Кызылского кожууна от </w:t>
      </w:r>
      <w:r>
        <w:rPr>
          <w:rFonts w:ascii="Times New Roman" w:eastAsia="Calibri" w:hAnsi="Times New Roman" w:cs="Times New Roman"/>
          <w:sz w:val="28"/>
          <w:szCs w:val="28"/>
        </w:rPr>
        <w:t>04</w:t>
      </w:r>
      <w:r w:rsidR="00B402F8" w:rsidRPr="00B402F8">
        <w:rPr>
          <w:rFonts w:ascii="Times New Roman" w:eastAsia="Calibri" w:hAnsi="Times New Roman" w:cs="Times New Roman"/>
          <w:sz w:val="28"/>
          <w:szCs w:val="28"/>
        </w:rPr>
        <w:t>.</w:t>
      </w:r>
      <w:r>
        <w:rPr>
          <w:rFonts w:ascii="Times New Roman" w:eastAsia="Calibri" w:hAnsi="Times New Roman" w:cs="Times New Roman"/>
          <w:sz w:val="28"/>
          <w:szCs w:val="28"/>
        </w:rPr>
        <w:t>06</w:t>
      </w:r>
      <w:r w:rsidR="00B402F8" w:rsidRPr="00B402F8">
        <w:rPr>
          <w:rFonts w:ascii="Times New Roman" w:eastAsia="Calibri" w:hAnsi="Times New Roman" w:cs="Times New Roman"/>
          <w:sz w:val="28"/>
          <w:szCs w:val="28"/>
        </w:rPr>
        <w:t xml:space="preserve">.2020 № </w:t>
      </w:r>
      <w:r>
        <w:rPr>
          <w:rFonts w:ascii="Times New Roman" w:eastAsia="Calibri" w:hAnsi="Times New Roman" w:cs="Times New Roman"/>
          <w:sz w:val="28"/>
          <w:szCs w:val="28"/>
        </w:rPr>
        <w:t>141</w:t>
      </w:r>
      <w:r w:rsidR="004D2474">
        <w:rPr>
          <w:rFonts w:ascii="Times New Roman" w:eastAsia="Calibri" w:hAnsi="Times New Roman" w:cs="Times New Roman"/>
          <w:sz w:val="28"/>
          <w:szCs w:val="28"/>
        </w:rPr>
        <w:t>, (далее - П</w:t>
      </w:r>
      <w:r w:rsidR="00B402F8" w:rsidRPr="00B402F8">
        <w:rPr>
          <w:rFonts w:ascii="Times New Roman" w:eastAsia="Calibri" w:hAnsi="Times New Roman" w:cs="Times New Roman"/>
          <w:sz w:val="28"/>
          <w:szCs w:val="28"/>
        </w:rPr>
        <w:t xml:space="preserve">рограмма) является </w:t>
      </w:r>
      <w:r w:rsidR="00CA30A2" w:rsidRPr="00CA30A2">
        <w:rPr>
          <w:rFonts w:ascii="Times New Roman" w:eastAsia="Calibri" w:hAnsi="Times New Roman" w:cs="Times New Roman"/>
          <w:sz w:val="28"/>
          <w:szCs w:val="28"/>
        </w:rPr>
        <w:t>сохранение доли сельского населения в общей численности населения Кызылского кожууна Республики Тыва на уровне не менее 43,0 процента</w:t>
      </w:r>
      <w:r w:rsidR="00CA30A2">
        <w:rPr>
          <w:rFonts w:ascii="Times New Roman" w:eastAsia="Calibri" w:hAnsi="Times New Roman" w:cs="Times New Roman"/>
          <w:sz w:val="28"/>
          <w:szCs w:val="28"/>
        </w:rPr>
        <w:t>,</w:t>
      </w:r>
      <w:r w:rsidR="00CA30A2" w:rsidRPr="00CA30A2">
        <w:rPr>
          <w:rFonts w:ascii="Times New Roman" w:eastAsia="Calibri" w:hAnsi="Times New Roman" w:cs="Times New Roman"/>
          <w:sz w:val="28"/>
          <w:szCs w:val="28"/>
        </w:rPr>
        <w:t xml:space="preserve"> доведение соотношения среднемесячных располагаемых ресурсов сельского и городского домохозяйств до 90 процента в </w:t>
      </w:r>
      <w:r w:rsidR="00CA30A2">
        <w:rPr>
          <w:rFonts w:ascii="Times New Roman" w:eastAsia="Calibri" w:hAnsi="Times New Roman" w:cs="Times New Roman"/>
          <w:sz w:val="28"/>
          <w:szCs w:val="28"/>
        </w:rPr>
        <w:t xml:space="preserve">2025 г., </w:t>
      </w:r>
      <w:r w:rsidR="00CA30A2" w:rsidRPr="00CA30A2">
        <w:rPr>
          <w:rFonts w:ascii="Times New Roman" w:eastAsia="Calibri" w:hAnsi="Times New Roman" w:cs="Times New Roman"/>
          <w:sz w:val="28"/>
          <w:szCs w:val="28"/>
        </w:rPr>
        <w:t>повышение доли общей площади благоустроенных жилых помещений в сельских населенных пунктах до 3</w:t>
      </w:r>
      <w:r w:rsidR="00CA30A2">
        <w:rPr>
          <w:rFonts w:ascii="Times New Roman" w:eastAsia="Calibri" w:hAnsi="Times New Roman" w:cs="Times New Roman"/>
          <w:sz w:val="28"/>
          <w:szCs w:val="28"/>
        </w:rPr>
        <w:t xml:space="preserve"> процентов в  2025 г.</w:t>
      </w:r>
      <w:r w:rsidR="00CA30A2" w:rsidRPr="00CA30A2">
        <w:rPr>
          <w:rFonts w:ascii="Times New Roman" w:eastAsia="Calibri" w:hAnsi="Times New Roman" w:cs="Times New Roman"/>
          <w:sz w:val="28"/>
          <w:szCs w:val="28"/>
        </w:rPr>
        <w:t xml:space="preserve"> </w:t>
      </w:r>
    </w:p>
    <w:p w:rsidR="00B402F8" w:rsidRPr="00B402F8" w:rsidRDefault="00B402F8" w:rsidP="00F172E3">
      <w:pPr>
        <w:spacing w:after="0" w:line="240" w:lineRule="auto"/>
        <w:ind w:firstLine="708"/>
        <w:jc w:val="both"/>
        <w:rPr>
          <w:rFonts w:ascii="Times New Roman" w:eastAsia="Calibri" w:hAnsi="Times New Roman" w:cs="Times New Roman"/>
          <w:sz w:val="28"/>
          <w:szCs w:val="28"/>
        </w:rPr>
      </w:pPr>
      <w:r w:rsidRPr="00B402F8">
        <w:rPr>
          <w:rFonts w:ascii="Times New Roman" w:eastAsia="Calibri" w:hAnsi="Times New Roman" w:cs="Times New Roman"/>
          <w:sz w:val="28"/>
          <w:szCs w:val="28"/>
        </w:rPr>
        <w:t>Для достижения поставленной цели в отчетном периоде решаются следующие задачи:</w:t>
      </w:r>
    </w:p>
    <w:p w:rsidR="00E80E23" w:rsidRPr="00E80E23" w:rsidRDefault="00E80E23" w:rsidP="00E80E23">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80E23">
        <w:rPr>
          <w:rFonts w:ascii="Times New Roman" w:eastAsia="Calibri" w:hAnsi="Times New Roman" w:cs="Times New Roman"/>
          <w:sz w:val="28"/>
          <w:szCs w:val="28"/>
        </w:rPr>
        <w:t>улучшение жилищных условий сельского населения на основе развития институтов субсидирования строительства и покупки жилья;</w:t>
      </w:r>
    </w:p>
    <w:p w:rsidR="00E80E23" w:rsidRPr="00B402F8" w:rsidRDefault="00E80E23" w:rsidP="00E32AAE">
      <w:pPr>
        <w:spacing w:after="0" w:line="240" w:lineRule="auto"/>
        <w:ind w:firstLine="3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80E23">
        <w:rPr>
          <w:rFonts w:ascii="Times New Roman" w:eastAsia="Calibri" w:hAnsi="Times New Roman" w:cs="Times New Roman"/>
          <w:sz w:val="28"/>
          <w:szCs w:val="28"/>
        </w:rPr>
        <w:t>обеспечение создания комфортных условий жизнедеятельности в сельской местности за счет: развития инфрастр</w:t>
      </w:r>
      <w:r w:rsidR="00E2537E">
        <w:rPr>
          <w:rFonts w:ascii="Times New Roman" w:eastAsia="Calibri" w:hAnsi="Times New Roman" w:cs="Times New Roman"/>
          <w:sz w:val="28"/>
          <w:szCs w:val="28"/>
        </w:rPr>
        <w:t xml:space="preserve">уктуры на сельских территориях, </w:t>
      </w:r>
      <w:r w:rsidRPr="00E80E23">
        <w:rPr>
          <w:rFonts w:ascii="Times New Roman" w:eastAsia="Calibri" w:hAnsi="Times New Roman" w:cs="Times New Roman"/>
          <w:sz w:val="28"/>
          <w:szCs w:val="28"/>
        </w:rPr>
        <w:t>благо</w:t>
      </w:r>
      <w:r w:rsidR="00E2537E">
        <w:rPr>
          <w:rFonts w:ascii="Times New Roman" w:eastAsia="Calibri" w:hAnsi="Times New Roman" w:cs="Times New Roman"/>
          <w:sz w:val="28"/>
          <w:szCs w:val="28"/>
        </w:rPr>
        <w:t>устройства сельских территорий.</w:t>
      </w:r>
    </w:p>
    <w:p w:rsidR="00B402F8" w:rsidRPr="00B402F8" w:rsidRDefault="00B402F8" w:rsidP="00B402F8">
      <w:pPr>
        <w:spacing w:after="0" w:line="240" w:lineRule="auto"/>
        <w:jc w:val="both"/>
        <w:rPr>
          <w:rFonts w:ascii="Times New Roman" w:eastAsia="Calibri" w:hAnsi="Times New Roman" w:cs="Times New Roman"/>
          <w:sz w:val="28"/>
          <w:szCs w:val="28"/>
        </w:rPr>
      </w:pPr>
    </w:p>
    <w:p w:rsidR="00B402F8" w:rsidRPr="00B402F8" w:rsidRDefault="00B402F8" w:rsidP="00E32AAE">
      <w:pPr>
        <w:spacing w:after="0" w:line="240" w:lineRule="auto"/>
        <w:jc w:val="center"/>
        <w:rPr>
          <w:rFonts w:ascii="Times New Roman" w:eastAsia="Calibri" w:hAnsi="Times New Roman" w:cs="Times New Roman"/>
          <w:sz w:val="28"/>
          <w:szCs w:val="28"/>
        </w:rPr>
      </w:pPr>
      <w:r w:rsidRPr="00B402F8">
        <w:rPr>
          <w:rFonts w:ascii="Times New Roman" w:eastAsia="Calibri" w:hAnsi="Times New Roman" w:cs="Times New Roman"/>
          <w:sz w:val="28"/>
          <w:szCs w:val="28"/>
        </w:rPr>
        <w:t>II.</w:t>
      </w:r>
      <w:r w:rsidRPr="00B402F8">
        <w:rPr>
          <w:rFonts w:ascii="Times New Roman" w:eastAsia="Calibri" w:hAnsi="Times New Roman" w:cs="Times New Roman"/>
          <w:sz w:val="28"/>
          <w:szCs w:val="28"/>
        </w:rPr>
        <w:tab/>
        <w:t>Информация о финансирован</w:t>
      </w:r>
      <w:r w:rsidR="003C532B">
        <w:rPr>
          <w:rFonts w:ascii="Times New Roman" w:eastAsia="Calibri" w:hAnsi="Times New Roman" w:cs="Times New Roman"/>
          <w:sz w:val="28"/>
          <w:szCs w:val="28"/>
        </w:rPr>
        <w:t xml:space="preserve">ии мероприятий муниципальной </w:t>
      </w:r>
      <w:r w:rsidRPr="00B402F8">
        <w:rPr>
          <w:rFonts w:ascii="Times New Roman" w:eastAsia="Calibri" w:hAnsi="Times New Roman" w:cs="Times New Roman"/>
          <w:sz w:val="28"/>
          <w:szCs w:val="28"/>
        </w:rPr>
        <w:t>программы</w:t>
      </w:r>
    </w:p>
    <w:p w:rsidR="00B402F8" w:rsidRPr="00B402F8" w:rsidRDefault="00B402F8" w:rsidP="00E32AAE">
      <w:pPr>
        <w:spacing w:after="0" w:line="240" w:lineRule="auto"/>
        <w:ind w:firstLine="708"/>
        <w:jc w:val="both"/>
        <w:rPr>
          <w:rFonts w:ascii="Times New Roman" w:eastAsia="Calibri" w:hAnsi="Times New Roman" w:cs="Times New Roman"/>
          <w:sz w:val="28"/>
          <w:szCs w:val="28"/>
        </w:rPr>
      </w:pPr>
      <w:r w:rsidRPr="00B402F8">
        <w:rPr>
          <w:rFonts w:ascii="Times New Roman" w:eastAsia="Calibri" w:hAnsi="Times New Roman" w:cs="Times New Roman"/>
          <w:sz w:val="28"/>
          <w:szCs w:val="28"/>
        </w:rPr>
        <w:t xml:space="preserve">На основании Решения Хурала представителей муниципального района «Кызылский кожуун» Республики Тыва «О внесении изменений и дополнений </w:t>
      </w:r>
      <w:r w:rsidRPr="00B402F8">
        <w:rPr>
          <w:rFonts w:ascii="Times New Roman" w:eastAsia="Calibri" w:hAnsi="Times New Roman" w:cs="Times New Roman"/>
          <w:sz w:val="28"/>
          <w:szCs w:val="28"/>
        </w:rPr>
        <w:lastRenderedPageBreak/>
        <w:t>в решение Хурала представителей муниципального района «Кызылский кожуун» Республики Тыва от 10 декабря 2021 года № 28 «О кожуунном бюджете муниципального района «Кызылский кожуун» Республики Тыва на 2022 год и на плановый период 2023 и 2024 годов» с внесенными изменениями и дополнениями решениями Хурала представителей от 17 мая 2022 года № 20, 20 октября 2022 года № 29, 15 декабря 2022 года № 34, от 28 декабря 2022 года № 51</w:t>
      </w:r>
      <w:r w:rsidR="008A44FA">
        <w:rPr>
          <w:rFonts w:ascii="Times New Roman" w:eastAsia="Calibri" w:hAnsi="Times New Roman" w:cs="Times New Roman"/>
          <w:sz w:val="28"/>
          <w:szCs w:val="28"/>
        </w:rPr>
        <w:t xml:space="preserve"> на реализацию муниципальной </w:t>
      </w:r>
      <w:r w:rsidRPr="00B402F8">
        <w:rPr>
          <w:rFonts w:ascii="Times New Roman" w:eastAsia="Calibri" w:hAnsi="Times New Roman" w:cs="Times New Roman"/>
          <w:sz w:val="28"/>
          <w:szCs w:val="28"/>
        </w:rPr>
        <w:t xml:space="preserve">программы в 2022 году предусмотрено </w:t>
      </w:r>
      <w:r w:rsidR="00F21732">
        <w:rPr>
          <w:rFonts w:ascii="Times New Roman" w:eastAsia="Calibri" w:hAnsi="Times New Roman" w:cs="Times New Roman"/>
          <w:sz w:val="28"/>
          <w:szCs w:val="28"/>
        </w:rPr>
        <w:t>1225,45</w:t>
      </w:r>
      <w:r w:rsidRPr="00B402F8">
        <w:rPr>
          <w:rFonts w:ascii="Times New Roman" w:eastAsia="Calibri" w:hAnsi="Times New Roman" w:cs="Times New Roman"/>
          <w:sz w:val="28"/>
          <w:szCs w:val="28"/>
        </w:rPr>
        <w:t xml:space="preserve"> тыс. рублей, за счет средств кожуунного бюджета.</w:t>
      </w:r>
    </w:p>
    <w:p w:rsidR="00B402F8" w:rsidRPr="00B402F8" w:rsidRDefault="00B402F8" w:rsidP="00E32AAE">
      <w:pPr>
        <w:spacing w:after="0" w:line="240" w:lineRule="auto"/>
        <w:ind w:firstLine="708"/>
        <w:jc w:val="both"/>
        <w:rPr>
          <w:rFonts w:ascii="Times New Roman" w:eastAsia="Calibri" w:hAnsi="Times New Roman" w:cs="Times New Roman"/>
          <w:sz w:val="28"/>
          <w:szCs w:val="28"/>
        </w:rPr>
      </w:pPr>
      <w:r w:rsidRPr="00B402F8">
        <w:rPr>
          <w:rFonts w:ascii="Times New Roman" w:eastAsia="Calibri" w:hAnsi="Times New Roman" w:cs="Times New Roman"/>
          <w:sz w:val="28"/>
          <w:szCs w:val="28"/>
        </w:rPr>
        <w:t xml:space="preserve">Фактические финансовые затраты на реализацию программных мероприятий за 2022 год составили </w:t>
      </w:r>
      <w:r w:rsidR="00F21732">
        <w:rPr>
          <w:rFonts w:ascii="Times New Roman" w:eastAsia="Calibri" w:hAnsi="Times New Roman" w:cs="Times New Roman"/>
          <w:sz w:val="28"/>
          <w:szCs w:val="28"/>
        </w:rPr>
        <w:t>1225,45</w:t>
      </w:r>
      <w:r w:rsidRPr="00B402F8">
        <w:rPr>
          <w:rFonts w:ascii="Times New Roman" w:eastAsia="Calibri" w:hAnsi="Times New Roman" w:cs="Times New Roman"/>
          <w:sz w:val="28"/>
          <w:szCs w:val="28"/>
        </w:rPr>
        <w:t xml:space="preserve"> тыс. рублей, за с</w:t>
      </w:r>
      <w:r w:rsidR="002C105C">
        <w:rPr>
          <w:rFonts w:ascii="Times New Roman" w:eastAsia="Calibri" w:hAnsi="Times New Roman" w:cs="Times New Roman"/>
          <w:sz w:val="28"/>
          <w:szCs w:val="28"/>
        </w:rPr>
        <w:t xml:space="preserve">чет средств кожуунного бюджета, </w:t>
      </w:r>
      <w:r w:rsidRPr="00B402F8">
        <w:rPr>
          <w:rFonts w:ascii="Times New Roman" w:eastAsia="Calibri" w:hAnsi="Times New Roman" w:cs="Times New Roman"/>
          <w:sz w:val="28"/>
          <w:szCs w:val="28"/>
        </w:rPr>
        <w:t>или 100% от предусмотренного объема финансирования.</w:t>
      </w:r>
    </w:p>
    <w:p w:rsidR="00B402F8" w:rsidRPr="00B402F8" w:rsidRDefault="00B402F8" w:rsidP="00B402F8">
      <w:pPr>
        <w:spacing w:after="0" w:line="240" w:lineRule="auto"/>
        <w:jc w:val="both"/>
        <w:rPr>
          <w:rFonts w:ascii="Times New Roman" w:eastAsia="Calibri" w:hAnsi="Times New Roman" w:cs="Times New Roman"/>
          <w:sz w:val="28"/>
          <w:szCs w:val="28"/>
        </w:rPr>
      </w:pPr>
    </w:p>
    <w:p w:rsidR="00985108" w:rsidRPr="00985108" w:rsidRDefault="00B402F8" w:rsidP="00985108">
      <w:pPr>
        <w:pStyle w:val="a5"/>
        <w:numPr>
          <w:ilvl w:val="0"/>
          <w:numId w:val="11"/>
        </w:numPr>
        <w:jc w:val="center"/>
        <w:rPr>
          <w:rFonts w:eastAsia="Calibri"/>
          <w:sz w:val="28"/>
          <w:szCs w:val="28"/>
        </w:rPr>
      </w:pPr>
      <w:r w:rsidRPr="00985108">
        <w:rPr>
          <w:rFonts w:eastAsia="Calibri"/>
          <w:sz w:val="28"/>
          <w:szCs w:val="28"/>
        </w:rPr>
        <w:t>Информация о выполнении мероприятий</w:t>
      </w:r>
    </w:p>
    <w:p w:rsidR="00B402F8" w:rsidRPr="00985108" w:rsidRDefault="003C532B" w:rsidP="00985108">
      <w:pPr>
        <w:pStyle w:val="a5"/>
        <w:ind w:left="1800"/>
        <w:jc w:val="center"/>
        <w:rPr>
          <w:rFonts w:eastAsia="Calibri"/>
          <w:sz w:val="28"/>
          <w:szCs w:val="28"/>
        </w:rPr>
      </w:pPr>
      <w:r>
        <w:rPr>
          <w:rFonts w:eastAsia="Calibri"/>
          <w:sz w:val="28"/>
          <w:szCs w:val="28"/>
        </w:rPr>
        <w:t xml:space="preserve">муниципальной </w:t>
      </w:r>
      <w:r w:rsidR="00B402F8" w:rsidRPr="00985108">
        <w:rPr>
          <w:rFonts w:eastAsia="Calibri"/>
          <w:sz w:val="28"/>
          <w:szCs w:val="28"/>
        </w:rPr>
        <w:t>программы</w:t>
      </w:r>
    </w:p>
    <w:p w:rsidR="003C532B" w:rsidRDefault="003C532B" w:rsidP="00B402F8">
      <w:pPr>
        <w:spacing w:after="0" w:line="240" w:lineRule="auto"/>
        <w:jc w:val="both"/>
        <w:rPr>
          <w:rFonts w:ascii="Times New Roman" w:eastAsia="Calibri" w:hAnsi="Times New Roman" w:cs="Times New Roman"/>
          <w:sz w:val="28"/>
          <w:szCs w:val="28"/>
        </w:rPr>
      </w:pPr>
    </w:p>
    <w:p w:rsidR="002B1E1E" w:rsidRPr="002B1E1E" w:rsidRDefault="002B1E1E" w:rsidP="002B1E1E">
      <w:pPr>
        <w:spacing w:after="0" w:line="240" w:lineRule="auto"/>
        <w:jc w:val="both"/>
        <w:rPr>
          <w:rFonts w:ascii="Times New Roman" w:eastAsia="Calibri" w:hAnsi="Times New Roman" w:cs="Times New Roman"/>
          <w:sz w:val="28"/>
          <w:szCs w:val="28"/>
        </w:rPr>
      </w:pPr>
      <w:r w:rsidRPr="002B1E1E">
        <w:rPr>
          <w:rFonts w:ascii="Times New Roman" w:eastAsia="Calibri" w:hAnsi="Times New Roman" w:cs="Times New Roman"/>
          <w:sz w:val="28"/>
          <w:szCs w:val="28"/>
        </w:rPr>
        <w:t xml:space="preserve">В рамках Программы </w:t>
      </w:r>
      <w:r w:rsidR="0016214E">
        <w:rPr>
          <w:rFonts w:ascii="Times New Roman" w:eastAsia="Calibri" w:hAnsi="Times New Roman" w:cs="Times New Roman"/>
          <w:sz w:val="28"/>
          <w:szCs w:val="28"/>
        </w:rPr>
        <w:t>выполнялись</w:t>
      </w:r>
      <w:r w:rsidRPr="002B1E1E">
        <w:rPr>
          <w:rFonts w:ascii="Times New Roman" w:eastAsia="Calibri" w:hAnsi="Times New Roman" w:cs="Times New Roman"/>
          <w:sz w:val="28"/>
          <w:szCs w:val="28"/>
        </w:rPr>
        <w:t xml:space="preserve"> реализация следующих направлений: </w:t>
      </w:r>
    </w:p>
    <w:p w:rsidR="0016214E" w:rsidRDefault="002B1E1E" w:rsidP="002B1E1E">
      <w:pPr>
        <w:spacing w:after="0" w:line="240" w:lineRule="auto"/>
        <w:jc w:val="both"/>
        <w:rPr>
          <w:rFonts w:ascii="Times New Roman" w:eastAsia="Calibri" w:hAnsi="Times New Roman" w:cs="Times New Roman"/>
          <w:sz w:val="28"/>
          <w:szCs w:val="28"/>
        </w:rPr>
      </w:pPr>
      <w:r w:rsidRPr="002B1E1E">
        <w:rPr>
          <w:rFonts w:ascii="Times New Roman" w:eastAsia="Calibri" w:hAnsi="Times New Roman" w:cs="Times New Roman"/>
          <w:sz w:val="28"/>
          <w:szCs w:val="28"/>
        </w:rPr>
        <w:t>1)</w:t>
      </w:r>
      <w:r w:rsidRPr="002B1E1E">
        <w:rPr>
          <w:rFonts w:ascii="Times New Roman" w:eastAsia="Calibri" w:hAnsi="Times New Roman" w:cs="Times New Roman"/>
          <w:sz w:val="28"/>
          <w:szCs w:val="28"/>
        </w:rPr>
        <w:tab/>
        <w:t>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w:t>
      </w:r>
      <w:r w:rsidR="0016214E">
        <w:rPr>
          <w:rFonts w:ascii="Times New Roman" w:eastAsia="Calibri" w:hAnsi="Times New Roman" w:cs="Times New Roman"/>
          <w:sz w:val="28"/>
          <w:szCs w:val="28"/>
        </w:rPr>
        <w:t>) жилья.</w:t>
      </w:r>
    </w:p>
    <w:p w:rsidR="0016214E" w:rsidRPr="002B1E1E" w:rsidRDefault="0016214E" w:rsidP="00DD553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2022 году социальные выплаты по линии Минсельхоза РТ получили 2 граждан: с. Усть-Элегест Ооржак А.В.</w:t>
      </w:r>
      <w:r w:rsidR="0087710C">
        <w:rPr>
          <w:rFonts w:ascii="Times New Roman" w:eastAsia="Calibri" w:hAnsi="Times New Roman" w:cs="Times New Roman"/>
          <w:sz w:val="28"/>
          <w:szCs w:val="28"/>
        </w:rPr>
        <w:t xml:space="preserve"> -107 кв.м.</w:t>
      </w:r>
      <w:r w:rsidR="00E72362">
        <w:rPr>
          <w:rFonts w:ascii="Times New Roman" w:eastAsia="Calibri" w:hAnsi="Times New Roman" w:cs="Times New Roman"/>
          <w:sz w:val="28"/>
          <w:szCs w:val="28"/>
        </w:rPr>
        <w:t xml:space="preserve"> (дом введен в эксплуатацию)</w:t>
      </w:r>
      <w:r>
        <w:rPr>
          <w:rFonts w:ascii="Times New Roman" w:eastAsia="Calibri" w:hAnsi="Times New Roman" w:cs="Times New Roman"/>
          <w:sz w:val="28"/>
          <w:szCs w:val="28"/>
        </w:rPr>
        <w:t xml:space="preserve">, с. Кара-Хаак </w:t>
      </w:r>
      <w:r w:rsidR="009D4B07">
        <w:rPr>
          <w:rFonts w:ascii="Times New Roman" w:eastAsia="Calibri" w:hAnsi="Times New Roman" w:cs="Times New Roman"/>
          <w:sz w:val="28"/>
          <w:szCs w:val="28"/>
        </w:rPr>
        <w:t>Сарыг</w:t>
      </w:r>
      <w:r w:rsidR="0009254C">
        <w:rPr>
          <w:rFonts w:ascii="Times New Roman" w:eastAsia="Calibri" w:hAnsi="Times New Roman" w:cs="Times New Roman"/>
          <w:sz w:val="28"/>
          <w:szCs w:val="28"/>
        </w:rPr>
        <w:t>-оол</w:t>
      </w:r>
      <w:r w:rsidR="00DE6B5C">
        <w:rPr>
          <w:rFonts w:ascii="Times New Roman" w:eastAsia="Calibri" w:hAnsi="Times New Roman" w:cs="Times New Roman"/>
          <w:sz w:val="28"/>
          <w:szCs w:val="28"/>
        </w:rPr>
        <w:t xml:space="preserve"> </w:t>
      </w:r>
      <w:r>
        <w:rPr>
          <w:rFonts w:ascii="Times New Roman" w:eastAsia="Calibri" w:hAnsi="Times New Roman" w:cs="Times New Roman"/>
          <w:sz w:val="28"/>
          <w:szCs w:val="28"/>
        </w:rPr>
        <w:t>Ч.</w:t>
      </w:r>
      <w:r w:rsidR="006C0DEF">
        <w:rPr>
          <w:rFonts w:ascii="Times New Roman" w:eastAsia="Calibri" w:hAnsi="Times New Roman" w:cs="Times New Roman"/>
          <w:sz w:val="28"/>
          <w:szCs w:val="28"/>
        </w:rPr>
        <w:t>Н</w:t>
      </w:r>
      <w:r w:rsidR="00926AF2">
        <w:rPr>
          <w:rFonts w:ascii="Times New Roman" w:eastAsia="Calibri" w:hAnsi="Times New Roman" w:cs="Times New Roman"/>
          <w:sz w:val="28"/>
          <w:szCs w:val="28"/>
        </w:rPr>
        <w:t>.</w:t>
      </w:r>
      <w:r w:rsidR="00DE6B5C">
        <w:rPr>
          <w:rFonts w:ascii="Times New Roman" w:eastAsia="Calibri" w:hAnsi="Times New Roman" w:cs="Times New Roman"/>
          <w:sz w:val="28"/>
          <w:szCs w:val="28"/>
        </w:rPr>
        <w:t>-</w:t>
      </w:r>
      <w:r w:rsidR="008D06D2">
        <w:rPr>
          <w:rFonts w:ascii="Times New Roman" w:eastAsia="Calibri" w:hAnsi="Times New Roman" w:cs="Times New Roman"/>
          <w:sz w:val="28"/>
          <w:szCs w:val="28"/>
        </w:rPr>
        <w:t>50 кв.м.</w:t>
      </w:r>
      <w:r w:rsidR="00926AF2">
        <w:rPr>
          <w:rFonts w:ascii="Times New Roman" w:eastAsia="Calibri" w:hAnsi="Times New Roman" w:cs="Times New Roman"/>
          <w:sz w:val="28"/>
          <w:szCs w:val="28"/>
        </w:rPr>
        <w:t>;</w:t>
      </w:r>
    </w:p>
    <w:p w:rsidR="002B1E1E" w:rsidRDefault="002B1E1E" w:rsidP="002B1E1E">
      <w:pPr>
        <w:spacing w:after="0" w:line="240" w:lineRule="auto"/>
        <w:jc w:val="both"/>
        <w:rPr>
          <w:rFonts w:ascii="Times New Roman" w:eastAsia="Calibri" w:hAnsi="Times New Roman" w:cs="Times New Roman"/>
          <w:sz w:val="28"/>
          <w:szCs w:val="28"/>
        </w:rPr>
      </w:pPr>
      <w:r w:rsidRPr="002B1E1E">
        <w:rPr>
          <w:rFonts w:ascii="Times New Roman" w:eastAsia="Calibri" w:hAnsi="Times New Roman" w:cs="Times New Roman"/>
          <w:sz w:val="28"/>
          <w:szCs w:val="28"/>
        </w:rPr>
        <w:t>2)</w:t>
      </w:r>
      <w:r w:rsidRPr="002B1E1E">
        <w:rPr>
          <w:rFonts w:ascii="Times New Roman" w:eastAsia="Calibri" w:hAnsi="Times New Roman" w:cs="Times New Roman"/>
          <w:sz w:val="28"/>
          <w:szCs w:val="28"/>
        </w:rPr>
        <w:tab/>
        <w:t>оказания финансовой поддержки при исполнении расходных обязательств расположенных на территории Кызылского кожууна, связанных со строительством жилого помещения (жилого дома), предоставляемого гражданам по договорам найма жилого помещения, проживающим на сельских территориях Республики Тыва, по договору найма жилого помещени</w:t>
      </w:r>
      <w:r w:rsidR="00401639">
        <w:rPr>
          <w:rFonts w:ascii="Times New Roman" w:eastAsia="Calibri" w:hAnsi="Times New Roman" w:cs="Times New Roman"/>
          <w:sz w:val="28"/>
          <w:szCs w:val="28"/>
        </w:rPr>
        <w:t>я.</w:t>
      </w:r>
    </w:p>
    <w:p w:rsidR="00401639" w:rsidRPr="002B1E1E" w:rsidRDefault="00401639" w:rsidP="00DD553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2022 году мероприятий не предусмотрено.</w:t>
      </w:r>
    </w:p>
    <w:p w:rsidR="003C532B" w:rsidRPr="00B402F8" w:rsidRDefault="00363B60" w:rsidP="00B402F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B1E1E" w:rsidRPr="002B1E1E">
        <w:rPr>
          <w:rFonts w:ascii="Times New Roman" w:eastAsia="Calibri" w:hAnsi="Times New Roman" w:cs="Times New Roman"/>
          <w:sz w:val="28"/>
          <w:szCs w:val="28"/>
        </w:rPr>
        <w:t>) софинансирование от кожуунного бюджета при исполнении расходных обязательств, возникающих при реализации мероприятий, направленных на комплексное развитие сельских территорий, на реализацию общественно значимых проектов по благоустройству сельских террит</w:t>
      </w:r>
      <w:r w:rsidR="00A51A8F">
        <w:rPr>
          <w:rFonts w:ascii="Times New Roman" w:eastAsia="Calibri" w:hAnsi="Times New Roman" w:cs="Times New Roman"/>
          <w:sz w:val="28"/>
          <w:szCs w:val="28"/>
        </w:rPr>
        <w:t xml:space="preserve">орий по следующему направлению - </w:t>
      </w:r>
      <w:r w:rsidR="002B1E1E" w:rsidRPr="002B1E1E">
        <w:rPr>
          <w:rFonts w:ascii="Times New Roman" w:eastAsia="Calibri" w:hAnsi="Times New Roman" w:cs="Times New Roman"/>
          <w:sz w:val="28"/>
          <w:szCs w:val="28"/>
        </w:rPr>
        <w:t>обустройство общественных кол</w:t>
      </w:r>
      <w:r w:rsidR="00A51A8F">
        <w:rPr>
          <w:rFonts w:ascii="Times New Roman" w:eastAsia="Calibri" w:hAnsi="Times New Roman" w:cs="Times New Roman"/>
          <w:sz w:val="28"/>
          <w:szCs w:val="28"/>
        </w:rPr>
        <w:t>одцев и водоразборных колонок.</w:t>
      </w:r>
    </w:p>
    <w:p w:rsidR="00B402F8" w:rsidRDefault="00E225B3" w:rsidP="00E225B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2022 году установлены 3 водоколонки с. Сукпак 1 ед., с. Кара-Хаак 2 ед.</w:t>
      </w:r>
    </w:p>
    <w:p w:rsidR="00E225B3" w:rsidRPr="00B402F8" w:rsidRDefault="00E225B3" w:rsidP="00E225B3">
      <w:pPr>
        <w:spacing w:after="0" w:line="240" w:lineRule="auto"/>
        <w:ind w:firstLine="708"/>
        <w:jc w:val="both"/>
        <w:rPr>
          <w:rFonts w:ascii="Times New Roman" w:eastAsia="Calibri" w:hAnsi="Times New Roman" w:cs="Times New Roman"/>
          <w:sz w:val="28"/>
          <w:szCs w:val="28"/>
        </w:rPr>
      </w:pPr>
    </w:p>
    <w:p w:rsidR="00B402F8" w:rsidRPr="00B402F8" w:rsidRDefault="00B402F8" w:rsidP="00A51A8F">
      <w:pPr>
        <w:spacing w:after="0" w:line="240" w:lineRule="auto"/>
        <w:jc w:val="center"/>
        <w:rPr>
          <w:rFonts w:ascii="Times New Roman" w:eastAsia="Calibri" w:hAnsi="Times New Roman" w:cs="Times New Roman"/>
          <w:sz w:val="28"/>
          <w:szCs w:val="28"/>
        </w:rPr>
      </w:pPr>
      <w:r w:rsidRPr="00B402F8">
        <w:rPr>
          <w:rFonts w:ascii="Times New Roman" w:eastAsia="Calibri" w:hAnsi="Times New Roman" w:cs="Times New Roman"/>
          <w:sz w:val="28"/>
          <w:szCs w:val="28"/>
        </w:rPr>
        <w:t>IV.</w:t>
      </w:r>
      <w:r w:rsidRPr="00B402F8">
        <w:rPr>
          <w:rFonts w:ascii="Times New Roman" w:eastAsia="Calibri" w:hAnsi="Times New Roman" w:cs="Times New Roman"/>
          <w:sz w:val="28"/>
          <w:szCs w:val="28"/>
        </w:rPr>
        <w:tab/>
        <w:t>Результ</w:t>
      </w:r>
      <w:r w:rsidR="00304F6A">
        <w:rPr>
          <w:rFonts w:ascii="Times New Roman" w:eastAsia="Calibri" w:hAnsi="Times New Roman" w:cs="Times New Roman"/>
          <w:sz w:val="28"/>
          <w:szCs w:val="28"/>
        </w:rPr>
        <w:t xml:space="preserve">аты реализации муниципальной </w:t>
      </w:r>
      <w:r w:rsidRPr="00B402F8">
        <w:rPr>
          <w:rFonts w:ascii="Times New Roman" w:eastAsia="Calibri" w:hAnsi="Times New Roman" w:cs="Times New Roman"/>
          <w:sz w:val="28"/>
          <w:szCs w:val="28"/>
        </w:rPr>
        <w:t>программы</w:t>
      </w:r>
    </w:p>
    <w:p w:rsidR="00B402F8" w:rsidRPr="00B402F8" w:rsidRDefault="00B402F8" w:rsidP="00B402F8">
      <w:pPr>
        <w:spacing w:after="0" w:line="240" w:lineRule="auto"/>
        <w:jc w:val="both"/>
        <w:rPr>
          <w:rFonts w:ascii="Times New Roman" w:eastAsia="Calibri" w:hAnsi="Times New Roman" w:cs="Times New Roman"/>
          <w:sz w:val="28"/>
          <w:szCs w:val="28"/>
        </w:rPr>
      </w:pPr>
    </w:p>
    <w:p w:rsidR="00B402F8" w:rsidRPr="00B402F8" w:rsidRDefault="00B402F8" w:rsidP="00B402F8">
      <w:pPr>
        <w:spacing w:after="0" w:line="240" w:lineRule="auto"/>
        <w:jc w:val="both"/>
        <w:rPr>
          <w:rFonts w:ascii="Times New Roman" w:eastAsia="Calibri" w:hAnsi="Times New Roman" w:cs="Times New Roman"/>
          <w:sz w:val="28"/>
          <w:szCs w:val="28"/>
        </w:rPr>
      </w:pPr>
      <w:r w:rsidRPr="00B402F8">
        <w:rPr>
          <w:rFonts w:ascii="Times New Roman" w:eastAsia="Calibri" w:hAnsi="Times New Roman" w:cs="Times New Roman"/>
          <w:sz w:val="28"/>
          <w:szCs w:val="28"/>
        </w:rPr>
        <w:t>По результатам проведенных мероприятий до</w:t>
      </w:r>
      <w:r w:rsidR="00CE2BE3">
        <w:rPr>
          <w:rFonts w:ascii="Times New Roman" w:eastAsia="Calibri" w:hAnsi="Times New Roman" w:cs="Times New Roman"/>
          <w:sz w:val="28"/>
          <w:szCs w:val="28"/>
        </w:rPr>
        <w:t xml:space="preserve">стижение целевых показателей </w:t>
      </w:r>
      <w:r w:rsidRPr="00B402F8">
        <w:rPr>
          <w:rFonts w:ascii="Times New Roman" w:eastAsia="Calibri" w:hAnsi="Times New Roman" w:cs="Times New Roman"/>
          <w:sz w:val="28"/>
          <w:szCs w:val="28"/>
        </w:rPr>
        <w:t>программы:</w:t>
      </w:r>
    </w:p>
    <w:p w:rsidR="00CC4E6E" w:rsidRDefault="00CC4E6E" w:rsidP="00CC4E6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C4E6E">
        <w:rPr>
          <w:rFonts w:ascii="Times New Roman" w:eastAsia="Calibri" w:hAnsi="Times New Roman" w:cs="Times New Roman"/>
          <w:sz w:val="28"/>
          <w:szCs w:val="28"/>
        </w:rPr>
        <w:t>ввод жилых помещений (жилых домов) для граждан, прожи</w:t>
      </w:r>
      <w:r>
        <w:rPr>
          <w:rFonts w:ascii="Times New Roman" w:eastAsia="Calibri" w:hAnsi="Times New Roman" w:cs="Times New Roman"/>
          <w:sz w:val="28"/>
          <w:szCs w:val="28"/>
        </w:rPr>
        <w:t>вающих на сельских территориях</w:t>
      </w:r>
      <w:r w:rsidRPr="00CC4E6E">
        <w:rPr>
          <w:rFonts w:ascii="Times New Roman" w:eastAsia="Calibri" w:hAnsi="Times New Roman" w:cs="Times New Roman"/>
          <w:sz w:val="28"/>
          <w:szCs w:val="28"/>
        </w:rPr>
        <w:t xml:space="preserve"> </w:t>
      </w:r>
      <w:r w:rsidR="008D06D2">
        <w:rPr>
          <w:rFonts w:ascii="Times New Roman" w:eastAsia="Calibri" w:hAnsi="Times New Roman" w:cs="Times New Roman"/>
          <w:sz w:val="28"/>
          <w:szCs w:val="28"/>
        </w:rPr>
        <w:t>157</w:t>
      </w:r>
      <w:r w:rsidRPr="00CC4E6E">
        <w:rPr>
          <w:rFonts w:ascii="Times New Roman" w:eastAsia="Calibri" w:hAnsi="Times New Roman" w:cs="Times New Roman"/>
          <w:sz w:val="28"/>
          <w:szCs w:val="28"/>
        </w:rPr>
        <w:t xml:space="preserve"> кв. м жилья; </w:t>
      </w:r>
    </w:p>
    <w:p w:rsidR="00CC4E6E" w:rsidRPr="00CC4E6E" w:rsidRDefault="00CC4E6E" w:rsidP="00CC4E6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C4E6E">
        <w:rPr>
          <w:rFonts w:ascii="Times New Roman" w:eastAsia="Calibri" w:hAnsi="Times New Roman" w:cs="Times New Roman"/>
          <w:sz w:val="28"/>
          <w:szCs w:val="28"/>
        </w:rPr>
        <w:t>ввод жилых помещений (жилых домов), предоставляемых на условиях найма гражданам, проживающ</w:t>
      </w:r>
      <w:r>
        <w:rPr>
          <w:rFonts w:ascii="Times New Roman" w:eastAsia="Calibri" w:hAnsi="Times New Roman" w:cs="Times New Roman"/>
          <w:sz w:val="28"/>
          <w:szCs w:val="28"/>
        </w:rPr>
        <w:t xml:space="preserve">им на сельских территориях </w:t>
      </w:r>
      <w:r w:rsidRPr="00CC4E6E">
        <w:rPr>
          <w:rFonts w:ascii="Times New Roman" w:eastAsia="Calibri" w:hAnsi="Times New Roman" w:cs="Times New Roman"/>
          <w:sz w:val="28"/>
          <w:szCs w:val="28"/>
        </w:rPr>
        <w:t xml:space="preserve">0 кв. м жилья; </w:t>
      </w:r>
    </w:p>
    <w:p w:rsidR="00677317" w:rsidRDefault="00CC4E6E" w:rsidP="00B402F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CC4E6E">
        <w:rPr>
          <w:rFonts w:ascii="Times New Roman" w:eastAsia="Calibri" w:hAnsi="Times New Roman" w:cs="Times New Roman"/>
          <w:sz w:val="28"/>
          <w:szCs w:val="28"/>
        </w:rPr>
        <w:t xml:space="preserve">реализация </w:t>
      </w:r>
      <w:r>
        <w:rPr>
          <w:rFonts w:ascii="Times New Roman" w:eastAsia="Calibri" w:hAnsi="Times New Roman" w:cs="Times New Roman"/>
          <w:sz w:val="28"/>
          <w:szCs w:val="28"/>
        </w:rPr>
        <w:t>3</w:t>
      </w:r>
      <w:r w:rsidRPr="00CC4E6E">
        <w:rPr>
          <w:rFonts w:ascii="Times New Roman" w:eastAsia="Calibri" w:hAnsi="Times New Roman" w:cs="Times New Roman"/>
          <w:sz w:val="28"/>
          <w:szCs w:val="28"/>
        </w:rPr>
        <w:t xml:space="preserve"> общественно значимых проекто</w:t>
      </w:r>
      <w:r>
        <w:rPr>
          <w:rFonts w:ascii="Times New Roman" w:eastAsia="Calibri" w:hAnsi="Times New Roman" w:cs="Times New Roman"/>
          <w:sz w:val="28"/>
          <w:szCs w:val="28"/>
        </w:rPr>
        <w:t xml:space="preserve">в по благоустройству территорий. </w:t>
      </w:r>
    </w:p>
    <w:p w:rsidR="00677317" w:rsidRPr="00B402F8" w:rsidRDefault="00677317" w:rsidP="00B402F8">
      <w:pPr>
        <w:spacing w:after="0" w:line="240" w:lineRule="auto"/>
        <w:jc w:val="both"/>
        <w:rPr>
          <w:rFonts w:ascii="Times New Roman" w:eastAsia="Calibri" w:hAnsi="Times New Roman" w:cs="Times New Roman"/>
          <w:sz w:val="28"/>
          <w:szCs w:val="28"/>
        </w:rPr>
      </w:pPr>
    </w:p>
    <w:p w:rsidR="00B402F8" w:rsidRPr="00B402F8" w:rsidRDefault="00B402F8" w:rsidP="00FB39A0">
      <w:pPr>
        <w:spacing w:after="0" w:line="240" w:lineRule="auto"/>
        <w:jc w:val="center"/>
        <w:rPr>
          <w:rFonts w:ascii="Times New Roman" w:eastAsia="Calibri" w:hAnsi="Times New Roman" w:cs="Times New Roman"/>
          <w:sz w:val="28"/>
          <w:szCs w:val="28"/>
        </w:rPr>
      </w:pPr>
      <w:r w:rsidRPr="00B402F8">
        <w:rPr>
          <w:rFonts w:ascii="Times New Roman" w:eastAsia="Calibri" w:hAnsi="Times New Roman" w:cs="Times New Roman"/>
          <w:sz w:val="28"/>
          <w:szCs w:val="28"/>
        </w:rPr>
        <w:t>V. Оценка степени реализац</w:t>
      </w:r>
      <w:r w:rsidR="008A44FA">
        <w:rPr>
          <w:rFonts w:ascii="Times New Roman" w:eastAsia="Calibri" w:hAnsi="Times New Roman" w:cs="Times New Roman"/>
          <w:sz w:val="28"/>
          <w:szCs w:val="28"/>
        </w:rPr>
        <w:t xml:space="preserve">ии мероприятий муниципальной </w:t>
      </w:r>
      <w:r w:rsidRPr="00B402F8">
        <w:rPr>
          <w:rFonts w:ascii="Times New Roman" w:eastAsia="Calibri" w:hAnsi="Times New Roman" w:cs="Times New Roman"/>
          <w:sz w:val="28"/>
          <w:szCs w:val="28"/>
        </w:rPr>
        <w:t>программы</w:t>
      </w:r>
    </w:p>
    <w:p w:rsidR="00B402F8" w:rsidRPr="00B402F8" w:rsidRDefault="00B402F8" w:rsidP="00B402F8">
      <w:pPr>
        <w:spacing w:after="0" w:line="240" w:lineRule="auto"/>
        <w:jc w:val="both"/>
        <w:rPr>
          <w:rFonts w:ascii="Times New Roman" w:eastAsia="Calibri" w:hAnsi="Times New Roman" w:cs="Times New Roman"/>
          <w:sz w:val="28"/>
          <w:szCs w:val="28"/>
        </w:rPr>
      </w:pPr>
    </w:p>
    <w:p w:rsidR="00B402F8" w:rsidRPr="00B402F8" w:rsidRDefault="00B402F8" w:rsidP="00B402F8">
      <w:pPr>
        <w:spacing w:after="0" w:line="240" w:lineRule="auto"/>
        <w:jc w:val="both"/>
        <w:rPr>
          <w:rFonts w:ascii="Times New Roman" w:eastAsia="Calibri" w:hAnsi="Times New Roman" w:cs="Times New Roman"/>
          <w:sz w:val="28"/>
          <w:szCs w:val="28"/>
        </w:rPr>
      </w:pPr>
      <w:r w:rsidRPr="00B402F8">
        <w:rPr>
          <w:rFonts w:ascii="Times New Roman" w:eastAsia="Calibri" w:hAnsi="Times New Roman" w:cs="Times New Roman"/>
          <w:sz w:val="28"/>
          <w:szCs w:val="28"/>
        </w:rPr>
        <w:t>Степень соответствия запланированному уровню затрат местного и (или) областного, и (или) федерального бюджетов оценивает</w:t>
      </w:r>
      <w:r w:rsidR="008A44FA">
        <w:rPr>
          <w:rFonts w:ascii="Times New Roman" w:eastAsia="Calibri" w:hAnsi="Times New Roman" w:cs="Times New Roman"/>
          <w:sz w:val="28"/>
          <w:szCs w:val="28"/>
        </w:rPr>
        <w:t xml:space="preserve">ся для каждой </w:t>
      </w:r>
      <w:r w:rsidRPr="00B402F8">
        <w:rPr>
          <w:rFonts w:ascii="Times New Roman" w:eastAsia="Calibri" w:hAnsi="Times New Roman" w:cs="Times New Roman"/>
          <w:sz w:val="28"/>
          <w:szCs w:val="28"/>
        </w:rPr>
        <w:t>программы (основно</w:t>
      </w:r>
      <w:r w:rsidR="008A44FA">
        <w:rPr>
          <w:rFonts w:ascii="Times New Roman" w:eastAsia="Calibri" w:hAnsi="Times New Roman" w:cs="Times New Roman"/>
          <w:sz w:val="28"/>
          <w:szCs w:val="28"/>
        </w:rPr>
        <w:t xml:space="preserve">го мероприятия муниципальной </w:t>
      </w:r>
      <w:r w:rsidRPr="00B402F8">
        <w:rPr>
          <w:rFonts w:ascii="Times New Roman" w:eastAsia="Calibri" w:hAnsi="Times New Roman" w:cs="Times New Roman"/>
          <w:sz w:val="28"/>
          <w:szCs w:val="28"/>
        </w:rPr>
        <w:t>программы) как отношение фактически произведенных в отчетном году расходов на реализацию подпрограммы (основно</w:t>
      </w:r>
      <w:r w:rsidR="008A44FA">
        <w:rPr>
          <w:rFonts w:ascii="Times New Roman" w:eastAsia="Calibri" w:hAnsi="Times New Roman" w:cs="Times New Roman"/>
          <w:sz w:val="28"/>
          <w:szCs w:val="28"/>
        </w:rPr>
        <w:t xml:space="preserve">го мероприятия муниципальной </w:t>
      </w:r>
      <w:r w:rsidRPr="00B402F8">
        <w:rPr>
          <w:rFonts w:ascii="Times New Roman" w:eastAsia="Calibri" w:hAnsi="Times New Roman" w:cs="Times New Roman"/>
          <w:sz w:val="28"/>
          <w:szCs w:val="28"/>
        </w:rPr>
        <w:t>программы) к их плановым значениям по следующей формуле:</w:t>
      </w:r>
    </w:p>
    <w:p w:rsidR="00B402F8" w:rsidRPr="00B402F8" w:rsidRDefault="00B402F8" w:rsidP="005733F6">
      <w:pPr>
        <w:spacing w:after="0" w:line="240" w:lineRule="auto"/>
        <w:jc w:val="center"/>
        <w:rPr>
          <w:rFonts w:ascii="Times New Roman" w:eastAsia="Calibri" w:hAnsi="Times New Roman" w:cs="Times New Roman"/>
          <w:sz w:val="28"/>
          <w:szCs w:val="28"/>
        </w:rPr>
      </w:pPr>
      <w:r w:rsidRPr="00B402F8">
        <w:rPr>
          <w:rFonts w:ascii="Times New Roman" w:eastAsia="Calibri" w:hAnsi="Times New Roman" w:cs="Times New Roman"/>
          <w:sz w:val="28"/>
          <w:szCs w:val="28"/>
        </w:rPr>
        <w:t>ССуз = Зф / Зп, где</w:t>
      </w:r>
    </w:p>
    <w:p w:rsidR="00B402F8" w:rsidRPr="00B402F8" w:rsidRDefault="00B402F8" w:rsidP="00B402F8">
      <w:pPr>
        <w:spacing w:after="0" w:line="240" w:lineRule="auto"/>
        <w:jc w:val="both"/>
        <w:rPr>
          <w:rFonts w:ascii="Times New Roman" w:eastAsia="Calibri" w:hAnsi="Times New Roman" w:cs="Times New Roman"/>
          <w:sz w:val="28"/>
          <w:szCs w:val="28"/>
        </w:rPr>
      </w:pPr>
      <w:r w:rsidRPr="00B402F8">
        <w:rPr>
          <w:rFonts w:ascii="Times New Roman" w:eastAsia="Calibri" w:hAnsi="Times New Roman" w:cs="Times New Roman"/>
          <w:sz w:val="28"/>
          <w:szCs w:val="28"/>
        </w:rPr>
        <w:t>ССуз - степень соответствия запланированному уровню муниципального и (или) областного и (или) федерального бюджетов;</w:t>
      </w:r>
    </w:p>
    <w:p w:rsidR="00B402F8" w:rsidRPr="00B402F8" w:rsidRDefault="00B402F8" w:rsidP="00B402F8">
      <w:pPr>
        <w:spacing w:after="0" w:line="240" w:lineRule="auto"/>
        <w:jc w:val="both"/>
        <w:rPr>
          <w:rFonts w:ascii="Times New Roman" w:eastAsia="Calibri" w:hAnsi="Times New Roman" w:cs="Times New Roman"/>
          <w:sz w:val="28"/>
          <w:szCs w:val="28"/>
        </w:rPr>
      </w:pPr>
      <w:r w:rsidRPr="00B402F8">
        <w:rPr>
          <w:rFonts w:ascii="Times New Roman" w:eastAsia="Calibri" w:hAnsi="Times New Roman" w:cs="Times New Roman"/>
          <w:sz w:val="28"/>
          <w:szCs w:val="28"/>
        </w:rPr>
        <w:t>Зф - фактические расходы на реализацию подпрограммы (основного мероприятия муниципальной программы) в отчетном году (по состоянию на  31 декабря отчетного года);</w:t>
      </w:r>
    </w:p>
    <w:p w:rsidR="00B402F8" w:rsidRPr="00B402F8" w:rsidRDefault="00B402F8" w:rsidP="00B402F8">
      <w:pPr>
        <w:spacing w:after="0" w:line="240" w:lineRule="auto"/>
        <w:jc w:val="both"/>
        <w:rPr>
          <w:rFonts w:ascii="Times New Roman" w:eastAsia="Calibri" w:hAnsi="Times New Roman" w:cs="Times New Roman"/>
          <w:sz w:val="28"/>
          <w:szCs w:val="28"/>
        </w:rPr>
      </w:pPr>
      <w:r w:rsidRPr="00B402F8">
        <w:rPr>
          <w:rFonts w:ascii="Times New Roman" w:eastAsia="Calibri" w:hAnsi="Times New Roman" w:cs="Times New Roman"/>
          <w:sz w:val="28"/>
          <w:szCs w:val="28"/>
        </w:rPr>
        <w:t xml:space="preserve">Зп - плановые расходы местного и (или) областного, и (или) федерального бюджетов на реализацию подпрограммы (основного мероприятия муниципальной программы) в отчетном году по состоянию на 1 ноября отчетного года. </w:t>
      </w:r>
    </w:p>
    <w:p w:rsidR="00B402F8" w:rsidRPr="00B402F8" w:rsidRDefault="00B402F8" w:rsidP="00B402F8">
      <w:pPr>
        <w:spacing w:after="0" w:line="240" w:lineRule="auto"/>
        <w:jc w:val="both"/>
        <w:rPr>
          <w:rFonts w:ascii="Times New Roman" w:eastAsia="Calibri" w:hAnsi="Times New Roman" w:cs="Times New Roman"/>
          <w:sz w:val="28"/>
          <w:szCs w:val="28"/>
        </w:rPr>
      </w:pPr>
      <w:r w:rsidRPr="00B402F8">
        <w:rPr>
          <w:rFonts w:ascii="Times New Roman" w:eastAsia="Calibri" w:hAnsi="Times New Roman" w:cs="Times New Roman"/>
          <w:sz w:val="28"/>
          <w:szCs w:val="28"/>
        </w:rPr>
        <w:t>Степень соответствия запланированному уровню муниципального и (или) областного и (или) федерал</w:t>
      </w:r>
      <w:r w:rsidR="005733F6">
        <w:rPr>
          <w:rFonts w:ascii="Times New Roman" w:eastAsia="Calibri" w:hAnsi="Times New Roman" w:cs="Times New Roman"/>
          <w:sz w:val="28"/>
          <w:szCs w:val="28"/>
        </w:rPr>
        <w:t xml:space="preserve">ьного бюджетов муниципальной </w:t>
      </w:r>
      <w:r w:rsidRPr="00B402F8">
        <w:rPr>
          <w:rFonts w:ascii="Times New Roman" w:eastAsia="Calibri" w:hAnsi="Times New Roman" w:cs="Times New Roman"/>
          <w:sz w:val="28"/>
          <w:szCs w:val="28"/>
        </w:rPr>
        <w:t>программы в 2022 году:</w:t>
      </w:r>
    </w:p>
    <w:p w:rsidR="00B402F8" w:rsidRPr="00B402F8" w:rsidRDefault="00B402F8" w:rsidP="005733F6">
      <w:pPr>
        <w:spacing w:after="0" w:line="240" w:lineRule="auto"/>
        <w:jc w:val="center"/>
        <w:rPr>
          <w:rFonts w:ascii="Times New Roman" w:eastAsia="Calibri" w:hAnsi="Times New Roman" w:cs="Times New Roman"/>
          <w:sz w:val="28"/>
          <w:szCs w:val="28"/>
        </w:rPr>
      </w:pPr>
      <w:r w:rsidRPr="00B402F8">
        <w:rPr>
          <w:rFonts w:ascii="Times New Roman" w:eastAsia="Calibri" w:hAnsi="Times New Roman" w:cs="Times New Roman"/>
          <w:sz w:val="28"/>
          <w:szCs w:val="28"/>
        </w:rPr>
        <w:t xml:space="preserve">ССуз = </w:t>
      </w:r>
      <w:r w:rsidR="005733F6">
        <w:rPr>
          <w:rFonts w:ascii="Times New Roman" w:eastAsia="Calibri" w:hAnsi="Times New Roman" w:cs="Times New Roman"/>
          <w:sz w:val="28"/>
          <w:szCs w:val="28"/>
        </w:rPr>
        <w:t>1225,4</w:t>
      </w:r>
      <w:r w:rsidRPr="00B402F8">
        <w:rPr>
          <w:rFonts w:ascii="Times New Roman" w:eastAsia="Calibri" w:hAnsi="Times New Roman" w:cs="Times New Roman"/>
          <w:sz w:val="28"/>
          <w:szCs w:val="28"/>
        </w:rPr>
        <w:t>:</w:t>
      </w:r>
      <w:r w:rsidR="005733F6">
        <w:rPr>
          <w:rFonts w:ascii="Times New Roman" w:eastAsia="Calibri" w:hAnsi="Times New Roman" w:cs="Times New Roman"/>
          <w:sz w:val="28"/>
          <w:szCs w:val="28"/>
        </w:rPr>
        <w:t>1225,4</w:t>
      </w:r>
      <w:r w:rsidRPr="00B402F8">
        <w:rPr>
          <w:rFonts w:ascii="Times New Roman" w:eastAsia="Calibri" w:hAnsi="Times New Roman" w:cs="Times New Roman"/>
          <w:sz w:val="28"/>
          <w:szCs w:val="28"/>
        </w:rPr>
        <w:t>= 1</w:t>
      </w:r>
    </w:p>
    <w:p w:rsidR="00B402F8" w:rsidRPr="00B402F8" w:rsidRDefault="00B402F8" w:rsidP="00B402F8">
      <w:pPr>
        <w:spacing w:after="0" w:line="240" w:lineRule="auto"/>
        <w:jc w:val="both"/>
        <w:rPr>
          <w:rFonts w:ascii="Times New Roman" w:eastAsia="Calibri" w:hAnsi="Times New Roman" w:cs="Times New Roman"/>
          <w:sz w:val="28"/>
          <w:szCs w:val="28"/>
        </w:rPr>
      </w:pPr>
      <w:r w:rsidRPr="00B402F8">
        <w:rPr>
          <w:rFonts w:ascii="Times New Roman" w:eastAsia="Calibri" w:hAnsi="Times New Roman" w:cs="Times New Roman"/>
          <w:sz w:val="28"/>
          <w:szCs w:val="28"/>
        </w:rPr>
        <w:t>Предусмотренные средства в 2022 году освоены.</w:t>
      </w:r>
    </w:p>
    <w:p w:rsidR="00B402F8" w:rsidRPr="00B402F8" w:rsidRDefault="00B402F8" w:rsidP="00B402F8">
      <w:pPr>
        <w:spacing w:after="0" w:line="240" w:lineRule="auto"/>
        <w:jc w:val="both"/>
        <w:rPr>
          <w:rFonts w:ascii="Times New Roman" w:eastAsia="Calibri" w:hAnsi="Times New Roman" w:cs="Times New Roman"/>
          <w:sz w:val="28"/>
          <w:szCs w:val="28"/>
        </w:rPr>
      </w:pPr>
      <w:r w:rsidRPr="00B402F8">
        <w:rPr>
          <w:rFonts w:ascii="Times New Roman" w:eastAsia="Calibri" w:hAnsi="Times New Roman" w:cs="Times New Roman"/>
          <w:sz w:val="28"/>
          <w:szCs w:val="28"/>
        </w:rPr>
        <w:t xml:space="preserve">Вывод: </w:t>
      </w:r>
    </w:p>
    <w:p w:rsidR="00F02115" w:rsidRPr="000000CE" w:rsidRDefault="00B402F8" w:rsidP="00FE6312">
      <w:pPr>
        <w:spacing w:after="0" w:line="240" w:lineRule="auto"/>
        <w:jc w:val="both"/>
        <w:rPr>
          <w:rFonts w:ascii="Times New Roman" w:eastAsia="Calibri" w:hAnsi="Times New Roman" w:cs="Times New Roman"/>
          <w:sz w:val="28"/>
          <w:szCs w:val="28"/>
          <w:highlight w:val="yellow"/>
        </w:rPr>
      </w:pPr>
      <w:r w:rsidRPr="00B402F8">
        <w:rPr>
          <w:rFonts w:ascii="Times New Roman" w:eastAsia="Calibri" w:hAnsi="Times New Roman" w:cs="Times New Roman"/>
          <w:sz w:val="28"/>
          <w:szCs w:val="28"/>
        </w:rPr>
        <w:t>Оценка эффективно</w:t>
      </w:r>
      <w:r w:rsidR="005733F6">
        <w:rPr>
          <w:rFonts w:ascii="Times New Roman" w:eastAsia="Calibri" w:hAnsi="Times New Roman" w:cs="Times New Roman"/>
          <w:sz w:val="28"/>
          <w:szCs w:val="28"/>
        </w:rPr>
        <w:t xml:space="preserve">сти реализации муниципальной </w:t>
      </w:r>
      <w:r w:rsidRPr="00B402F8">
        <w:rPr>
          <w:rFonts w:ascii="Times New Roman" w:eastAsia="Calibri" w:hAnsi="Times New Roman" w:cs="Times New Roman"/>
          <w:sz w:val="28"/>
          <w:szCs w:val="28"/>
        </w:rPr>
        <w:t>программы  за 2022 год – реализация муниципальной программы оценивается как соответствующая запланированной (эффективная реализация муниципальной программы).</w:t>
      </w:r>
    </w:p>
    <w:p w:rsidR="000000CE" w:rsidRPr="002D2371" w:rsidRDefault="000000CE" w:rsidP="000000CE">
      <w:pPr>
        <w:spacing w:after="0" w:line="240" w:lineRule="auto"/>
        <w:jc w:val="center"/>
        <w:rPr>
          <w:rFonts w:ascii="Times New Roman" w:eastAsia="Calibri" w:hAnsi="Times New Roman" w:cs="Times New Roman"/>
          <w:b/>
          <w:sz w:val="28"/>
          <w:szCs w:val="28"/>
        </w:rPr>
      </w:pPr>
      <w:r w:rsidRPr="002D2371">
        <w:rPr>
          <w:rFonts w:ascii="Times New Roman" w:eastAsia="Calibri" w:hAnsi="Times New Roman" w:cs="Times New Roman"/>
          <w:b/>
          <w:sz w:val="28"/>
          <w:szCs w:val="28"/>
        </w:rPr>
        <w:t>Программа «Поддержка системы здравоохранения Кызылского кожууна на 2021-2023 гг.»</w:t>
      </w:r>
    </w:p>
    <w:p w:rsidR="0076696E" w:rsidRPr="0076696E" w:rsidRDefault="0076696E" w:rsidP="0076696E">
      <w:pPr>
        <w:spacing w:after="0" w:line="240" w:lineRule="auto"/>
        <w:rPr>
          <w:rFonts w:ascii="Times New Roman" w:eastAsia="Calibri" w:hAnsi="Times New Roman" w:cs="Times New Roman"/>
          <w:b/>
          <w:sz w:val="28"/>
          <w:szCs w:val="28"/>
        </w:rPr>
      </w:pPr>
    </w:p>
    <w:p w:rsidR="0076696E" w:rsidRPr="0076696E" w:rsidRDefault="0076696E" w:rsidP="0076696E">
      <w:pPr>
        <w:spacing w:after="0" w:line="240" w:lineRule="auto"/>
        <w:jc w:val="center"/>
        <w:rPr>
          <w:rFonts w:ascii="Times New Roman" w:eastAsia="Calibri" w:hAnsi="Times New Roman" w:cs="Times New Roman"/>
          <w:sz w:val="28"/>
          <w:szCs w:val="28"/>
        </w:rPr>
      </w:pPr>
      <w:r w:rsidRPr="0076696E">
        <w:rPr>
          <w:rFonts w:ascii="Times New Roman" w:eastAsia="Calibri" w:hAnsi="Times New Roman" w:cs="Times New Roman"/>
          <w:sz w:val="28"/>
          <w:szCs w:val="28"/>
        </w:rPr>
        <w:t>I.</w:t>
      </w:r>
      <w:r w:rsidRPr="0076696E">
        <w:rPr>
          <w:rFonts w:ascii="Times New Roman" w:eastAsia="Calibri" w:hAnsi="Times New Roman" w:cs="Times New Roman"/>
          <w:sz w:val="28"/>
          <w:szCs w:val="28"/>
        </w:rPr>
        <w:tab/>
        <w:t>Цели и задачи муниципальной программы</w:t>
      </w:r>
    </w:p>
    <w:p w:rsidR="0076696E" w:rsidRPr="0076696E" w:rsidRDefault="0076696E" w:rsidP="0076696E">
      <w:pPr>
        <w:spacing w:after="0" w:line="240" w:lineRule="auto"/>
        <w:jc w:val="both"/>
        <w:rPr>
          <w:rFonts w:ascii="Times New Roman" w:eastAsia="Calibri" w:hAnsi="Times New Roman" w:cs="Times New Roman"/>
          <w:b/>
          <w:sz w:val="28"/>
          <w:szCs w:val="28"/>
        </w:rPr>
      </w:pPr>
    </w:p>
    <w:p w:rsidR="0076696E" w:rsidRPr="006B4414" w:rsidRDefault="0076696E" w:rsidP="00522112">
      <w:pPr>
        <w:spacing w:after="0" w:line="240" w:lineRule="auto"/>
        <w:ind w:firstLine="708"/>
        <w:jc w:val="both"/>
        <w:rPr>
          <w:rFonts w:ascii="Times New Roman" w:eastAsia="Calibri" w:hAnsi="Times New Roman" w:cs="Times New Roman"/>
          <w:sz w:val="28"/>
          <w:szCs w:val="28"/>
        </w:rPr>
      </w:pPr>
      <w:r w:rsidRPr="00522112">
        <w:rPr>
          <w:rFonts w:ascii="Times New Roman" w:eastAsia="Calibri" w:hAnsi="Times New Roman" w:cs="Times New Roman"/>
          <w:sz w:val="28"/>
          <w:szCs w:val="28"/>
        </w:rPr>
        <w:t>Целью муниципальной программы «</w:t>
      </w:r>
      <w:r w:rsidR="00522112" w:rsidRPr="00522112">
        <w:rPr>
          <w:rFonts w:ascii="Times New Roman" w:eastAsia="Calibri" w:hAnsi="Times New Roman" w:cs="Times New Roman"/>
          <w:sz w:val="28"/>
          <w:szCs w:val="28"/>
        </w:rPr>
        <w:t>Поддержка системы здравоохранения Кызылского кожууна на 2021-2023 гг.</w:t>
      </w:r>
      <w:r w:rsidRPr="00522112">
        <w:rPr>
          <w:rFonts w:ascii="Times New Roman" w:eastAsia="Calibri" w:hAnsi="Times New Roman" w:cs="Times New Roman"/>
          <w:sz w:val="28"/>
          <w:szCs w:val="28"/>
        </w:rPr>
        <w:t xml:space="preserve">», утвержденной постановлением администрации Кызылского кожууна от </w:t>
      </w:r>
      <w:r w:rsidR="00522112" w:rsidRPr="00522112">
        <w:rPr>
          <w:rFonts w:ascii="Times New Roman" w:eastAsia="Calibri" w:hAnsi="Times New Roman" w:cs="Times New Roman"/>
          <w:sz w:val="28"/>
          <w:szCs w:val="28"/>
        </w:rPr>
        <w:t>10</w:t>
      </w:r>
      <w:r w:rsidRPr="00522112">
        <w:rPr>
          <w:rFonts w:ascii="Times New Roman" w:eastAsia="Calibri" w:hAnsi="Times New Roman" w:cs="Times New Roman"/>
          <w:sz w:val="28"/>
          <w:szCs w:val="28"/>
        </w:rPr>
        <w:t>.</w:t>
      </w:r>
      <w:r w:rsidR="00522112" w:rsidRPr="00522112">
        <w:rPr>
          <w:rFonts w:ascii="Times New Roman" w:eastAsia="Calibri" w:hAnsi="Times New Roman" w:cs="Times New Roman"/>
          <w:sz w:val="28"/>
          <w:szCs w:val="28"/>
        </w:rPr>
        <w:t>11</w:t>
      </w:r>
      <w:r w:rsidRPr="00522112">
        <w:rPr>
          <w:rFonts w:ascii="Times New Roman" w:eastAsia="Calibri" w:hAnsi="Times New Roman" w:cs="Times New Roman"/>
          <w:sz w:val="28"/>
          <w:szCs w:val="28"/>
        </w:rPr>
        <w:t xml:space="preserve">.2020 № </w:t>
      </w:r>
      <w:r w:rsidR="00522112" w:rsidRPr="00522112">
        <w:rPr>
          <w:rFonts w:ascii="Times New Roman" w:eastAsia="Calibri" w:hAnsi="Times New Roman" w:cs="Times New Roman"/>
          <w:sz w:val="28"/>
          <w:szCs w:val="28"/>
        </w:rPr>
        <w:t>264</w:t>
      </w:r>
      <w:r w:rsidRPr="00522112">
        <w:rPr>
          <w:rFonts w:ascii="Times New Roman" w:eastAsia="Calibri" w:hAnsi="Times New Roman" w:cs="Times New Roman"/>
          <w:sz w:val="28"/>
          <w:szCs w:val="28"/>
        </w:rPr>
        <w:t>, (далее - Программа)</w:t>
      </w:r>
      <w:r w:rsidRPr="0076696E">
        <w:rPr>
          <w:rFonts w:ascii="Times New Roman" w:eastAsia="Calibri" w:hAnsi="Times New Roman" w:cs="Times New Roman"/>
          <w:b/>
          <w:sz w:val="28"/>
          <w:szCs w:val="28"/>
        </w:rPr>
        <w:t xml:space="preserve"> </w:t>
      </w:r>
      <w:r w:rsidRPr="006B4414">
        <w:rPr>
          <w:rFonts w:ascii="Times New Roman" w:eastAsia="Calibri" w:hAnsi="Times New Roman" w:cs="Times New Roman"/>
          <w:sz w:val="28"/>
          <w:szCs w:val="28"/>
        </w:rPr>
        <w:t xml:space="preserve">является </w:t>
      </w:r>
      <w:r w:rsidR="006B4414" w:rsidRPr="006B4414">
        <w:rPr>
          <w:rFonts w:ascii="Times New Roman" w:eastAsia="Calibri" w:hAnsi="Times New Roman" w:cs="Times New Roman"/>
          <w:sz w:val="28"/>
          <w:szCs w:val="28"/>
        </w:rPr>
        <w:t>создание необходимых условий для сохранения здоровья населения муниципального района «Кызылский кожуун».</w:t>
      </w:r>
    </w:p>
    <w:p w:rsidR="0076696E" w:rsidRPr="006B4414" w:rsidRDefault="0076696E" w:rsidP="0076696E">
      <w:pPr>
        <w:spacing w:after="0" w:line="240" w:lineRule="auto"/>
        <w:jc w:val="both"/>
        <w:rPr>
          <w:rFonts w:ascii="Times New Roman" w:eastAsia="Calibri" w:hAnsi="Times New Roman" w:cs="Times New Roman"/>
          <w:sz w:val="28"/>
          <w:szCs w:val="28"/>
        </w:rPr>
      </w:pPr>
      <w:r w:rsidRPr="006B4414">
        <w:rPr>
          <w:rFonts w:ascii="Times New Roman" w:eastAsia="Calibri" w:hAnsi="Times New Roman" w:cs="Times New Roman"/>
          <w:sz w:val="28"/>
          <w:szCs w:val="28"/>
        </w:rPr>
        <w:t>Для достижения поставленной цели в отчетном периоде решаются следующие задачи:</w:t>
      </w:r>
    </w:p>
    <w:p w:rsidR="006B4414" w:rsidRPr="006B4414" w:rsidRDefault="006B4414" w:rsidP="006B44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3C7CEC">
        <w:rPr>
          <w:rFonts w:ascii="Times New Roman" w:eastAsia="Calibri" w:hAnsi="Times New Roman" w:cs="Times New Roman"/>
          <w:sz w:val="28"/>
          <w:szCs w:val="28"/>
        </w:rPr>
        <w:t xml:space="preserve">беспечение </w:t>
      </w:r>
      <w:r w:rsidRPr="006B4414">
        <w:rPr>
          <w:rFonts w:ascii="Times New Roman" w:eastAsia="Calibri" w:hAnsi="Times New Roman" w:cs="Times New Roman"/>
          <w:sz w:val="28"/>
          <w:szCs w:val="28"/>
        </w:rPr>
        <w:t>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и снижение материн</w:t>
      </w:r>
      <w:r>
        <w:rPr>
          <w:rFonts w:ascii="Times New Roman" w:eastAsia="Calibri" w:hAnsi="Times New Roman" w:cs="Times New Roman"/>
          <w:sz w:val="28"/>
          <w:szCs w:val="28"/>
        </w:rPr>
        <w:t>ской  и младенческой смертности;</w:t>
      </w:r>
      <w:r w:rsidRPr="006B4414">
        <w:rPr>
          <w:rFonts w:ascii="Times New Roman" w:eastAsia="Calibri" w:hAnsi="Times New Roman" w:cs="Times New Roman"/>
          <w:sz w:val="28"/>
          <w:szCs w:val="28"/>
        </w:rPr>
        <w:t xml:space="preserve"> </w:t>
      </w:r>
    </w:p>
    <w:p w:rsidR="006B4414" w:rsidRPr="006B4414" w:rsidRDefault="006B4414" w:rsidP="006B44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ф</w:t>
      </w:r>
      <w:r w:rsidRPr="006B4414">
        <w:rPr>
          <w:rFonts w:ascii="Times New Roman" w:eastAsia="Calibri" w:hAnsi="Times New Roman" w:cs="Times New Roman"/>
          <w:sz w:val="28"/>
          <w:szCs w:val="28"/>
        </w:rPr>
        <w:t>инансирование ежегодного сплошного флюорографического обследован</w:t>
      </w:r>
      <w:r>
        <w:rPr>
          <w:rFonts w:ascii="Times New Roman" w:eastAsia="Calibri" w:hAnsi="Times New Roman" w:cs="Times New Roman"/>
          <w:sz w:val="28"/>
          <w:szCs w:val="28"/>
        </w:rPr>
        <w:t>ия населения Кызылского кожууна;</w:t>
      </w:r>
      <w:r w:rsidRPr="006B4414">
        <w:rPr>
          <w:rFonts w:ascii="Times New Roman" w:eastAsia="Calibri" w:hAnsi="Times New Roman" w:cs="Times New Roman"/>
          <w:sz w:val="28"/>
          <w:szCs w:val="28"/>
        </w:rPr>
        <w:t xml:space="preserve">  </w:t>
      </w:r>
    </w:p>
    <w:p w:rsidR="006B4414" w:rsidRPr="003C7CEC" w:rsidRDefault="006B4414" w:rsidP="0076696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6B4414">
        <w:rPr>
          <w:rFonts w:ascii="Times New Roman" w:eastAsia="Calibri" w:hAnsi="Times New Roman" w:cs="Times New Roman"/>
          <w:sz w:val="28"/>
          <w:szCs w:val="28"/>
        </w:rPr>
        <w:t>опуляризация здорового образа жизни среди населения Кызылского кожууна.</w:t>
      </w:r>
    </w:p>
    <w:p w:rsidR="006B4414" w:rsidRPr="0076696E" w:rsidRDefault="006B4414" w:rsidP="0076696E">
      <w:pPr>
        <w:spacing w:after="0" w:line="240" w:lineRule="auto"/>
        <w:jc w:val="both"/>
        <w:rPr>
          <w:rFonts w:ascii="Times New Roman" w:eastAsia="Calibri" w:hAnsi="Times New Roman" w:cs="Times New Roman"/>
          <w:b/>
          <w:sz w:val="28"/>
          <w:szCs w:val="28"/>
        </w:rPr>
      </w:pPr>
    </w:p>
    <w:p w:rsidR="0076696E" w:rsidRPr="00FE3228" w:rsidRDefault="0076696E" w:rsidP="00FE3228">
      <w:pPr>
        <w:pStyle w:val="a5"/>
        <w:numPr>
          <w:ilvl w:val="0"/>
          <w:numId w:val="9"/>
        </w:numPr>
        <w:jc w:val="center"/>
        <w:rPr>
          <w:rFonts w:eastAsia="Calibri"/>
          <w:sz w:val="28"/>
          <w:szCs w:val="28"/>
        </w:rPr>
      </w:pPr>
      <w:r w:rsidRPr="00FE3228">
        <w:rPr>
          <w:rFonts w:eastAsia="Calibri"/>
          <w:sz w:val="28"/>
          <w:szCs w:val="28"/>
        </w:rPr>
        <w:t>Информация о финансировании мероприятий муниципальной программы</w:t>
      </w:r>
    </w:p>
    <w:p w:rsidR="00FE3228" w:rsidRPr="00FE3228" w:rsidRDefault="00FE3228" w:rsidP="00FE3228">
      <w:pPr>
        <w:pStyle w:val="a5"/>
        <w:ind w:left="1080"/>
        <w:rPr>
          <w:rFonts w:eastAsia="Calibri"/>
          <w:sz w:val="28"/>
          <w:szCs w:val="28"/>
        </w:rPr>
      </w:pPr>
    </w:p>
    <w:p w:rsidR="0076696E" w:rsidRPr="00FE3228" w:rsidRDefault="0076696E" w:rsidP="00FE3228">
      <w:pPr>
        <w:spacing w:after="0" w:line="240" w:lineRule="auto"/>
        <w:ind w:firstLine="360"/>
        <w:jc w:val="both"/>
        <w:rPr>
          <w:rFonts w:ascii="Times New Roman" w:eastAsia="Calibri" w:hAnsi="Times New Roman" w:cs="Times New Roman"/>
          <w:sz w:val="28"/>
          <w:szCs w:val="28"/>
        </w:rPr>
      </w:pPr>
      <w:r w:rsidRPr="00FE3228">
        <w:rPr>
          <w:rFonts w:ascii="Times New Roman" w:eastAsia="Calibri" w:hAnsi="Times New Roman" w:cs="Times New Roman"/>
          <w:sz w:val="28"/>
          <w:szCs w:val="28"/>
        </w:rPr>
        <w:t>На основании Решения Хурала представителей муниципального района «Кызылский кожуун» Республики Тыва «О внесении изменений и дополнений в решение Хурала представителей муниципального района «Кызылский кожуун» Республики Тыва от 10 декабря 2021 года № 28 «О кожуунном бюджете муниципального района «Кызылский кожуун» Республики Тыва на 2022 год и на плановый период 2023 и 2024 годов» с внесенными изменениями и дополнениями решениями Хурала представителей от 17 мая 2022 года № 20, 20 октября 2022 года № 29, 15 декабря 2022 года № 34, от 28 декабря 2022 года № 51</w:t>
      </w:r>
      <w:r w:rsidR="00FE3228">
        <w:rPr>
          <w:rFonts w:ascii="Times New Roman" w:eastAsia="Calibri" w:hAnsi="Times New Roman" w:cs="Times New Roman"/>
          <w:sz w:val="28"/>
          <w:szCs w:val="28"/>
        </w:rPr>
        <w:t xml:space="preserve"> на реализацию муниципальной </w:t>
      </w:r>
      <w:r w:rsidRPr="00FE3228">
        <w:rPr>
          <w:rFonts w:ascii="Times New Roman" w:eastAsia="Calibri" w:hAnsi="Times New Roman" w:cs="Times New Roman"/>
          <w:sz w:val="28"/>
          <w:szCs w:val="28"/>
        </w:rPr>
        <w:t xml:space="preserve">программы в 2022 году предусмотрено </w:t>
      </w:r>
      <w:r w:rsidR="00FE3228">
        <w:rPr>
          <w:rFonts w:ascii="Times New Roman" w:eastAsia="Calibri" w:hAnsi="Times New Roman" w:cs="Times New Roman"/>
          <w:sz w:val="28"/>
          <w:szCs w:val="28"/>
        </w:rPr>
        <w:t>960,5</w:t>
      </w:r>
      <w:r w:rsidRPr="00FE3228">
        <w:rPr>
          <w:rFonts w:ascii="Times New Roman" w:eastAsia="Calibri" w:hAnsi="Times New Roman" w:cs="Times New Roman"/>
          <w:sz w:val="28"/>
          <w:szCs w:val="28"/>
        </w:rPr>
        <w:t xml:space="preserve"> тыс. рублей, за счет средств кожуунного бюджета.</w:t>
      </w:r>
    </w:p>
    <w:p w:rsidR="0076696E" w:rsidRPr="00FE3228" w:rsidRDefault="0076696E" w:rsidP="0076696E">
      <w:pPr>
        <w:spacing w:after="0" w:line="240" w:lineRule="auto"/>
        <w:jc w:val="both"/>
        <w:rPr>
          <w:rFonts w:ascii="Times New Roman" w:eastAsia="Calibri" w:hAnsi="Times New Roman" w:cs="Times New Roman"/>
          <w:sz w:val="28"/>
          <w:szCs w:val="28"/>
        </w:rPr>
      </w:pPr>
      <w:r w:rsidRPr="00FE3228">
        <w:rPr>
          <w:rFonts w:ascii="Times New Roman" w:eastAsia="Calibri" w:hAnsi="Times New Roman" w:cs="Times New Roman"/>
          <w:sz w:val="28"/>
          <w:szCs w:val="28"/>
        </w:rPr>
        <w:t xml:space="preserve">Фактические финансовые затраты на реализацию программных мероприятий за 2022 год составили </w:t>
      </w:r>
      <w:r w:rsidR="00FE3228">
        <w:rPr>
          <w:rFonts w:ascii="Times New Roman" w:eastAsia="Calibri" w:hAnsi="Times New Roman" w:cs="Times New Roman"/>
          <w:sz w:val="28"/>
          <w:szCs w:val="28"/>
        </w:rPr>
        <w:t>960,5</w:t>
      </w:r>
      <w:r w:rsidRPr="00FE3228">
        <w:rPr>
          <w:rFonts w:ascii="Times New Roman" w:eastAsia="Calibri" w:hAnsi="Times New Roman" w:cs="Times New Roman"/>
          <w:sz w:val="28"/>
          <w:szCs w:val="28"/>
        </w:rPr>
        <w:t xml:space="preserve"> тыс. рублей, за счет средств кожуунного бюджета, или 100% от предусмотренного объема финансирования.</w:t>
      </w:r>
    </w:p>
    <w:p w:rsidR="0076696E" w:rsidRPr="0076696E" w:rsidRDefault="0076696E" w:rsidP="0076696E">
      <w:pPr>
        <w:spacing w:after="0" w:line="240" w:lineRule="auto"/>
        <w:jc w:val="both"/>
        <w:rPr>
          <w:rFonts w:ascii="Times New Roman" w:eastAsia="Calibri" w:hAnsi="Times New Roman" w:cs="Times New Roman"/>
          <w:b/>
          <w:sz w:val="28"/>
          <w:szCs w:val="28"/>
        </w:rPr>
      </w:pPr>
    </w:p>
    <w:p w:rsidR="0076696E" w:rsidRPr="00765C8A" w:rsidRDefault="0076696E" w:rsidP="00765C8A">
      <w:pPr>
        <w:spacing w:after="0" w:line="240" w:lineRule="auto"/>
        <w:jc w:val="center"/>
        <w:rPr>
          <w:rFonts w:ascii="Times New Roman" w:eastAsia="Calibri" w:hAnsi="Times New Roman" w:cs="Times New Roman"/>
          <w:sz w:val="28"/>
          <w:szCs w:val="28"/>
        </w:rPr>
      </w:pPr>
      <w:r w:rsidRPr="00765C8A">
        <w:rPr>
          <w:rFonts w:ascii="Times New Roman" w:eastAsia="Calibri" w:hAnsi="Times New Roman" w:cs="Times New Roman"/>
          <w:sz w:val="28"/>
          <w:szCs w:val="28"/>
        </w:rPr>
        <w:t>III.</w:t>
      </w:r>
      <w:r w:rsidRPr="00765C8A">
        <w:rPr>
          <w:rFonts w:ascii="Times New Roman" w:eastAsia="Calibri" w:hAnsi="Times New Roman" w:cs="Times New Roman"/>
          <w:sz w:val="28"/>
          <w:szCs w:val="28"/>
        </w:rPr>
        <w:tab/>
        <w:t>Информация о выполнении мероприятий</w:t>
      </w:r>
    </w:p>
    <w:p w:rsidR="0076696E" w:rsidRPr="00765C8A" w:rsidRDefault="0076696E" w:rsidP="00765C8A">
      <w:pPr>
        <w:spacing w:after="0" w:line="240" w:lineRule="auto"/>
        <w:jc w:val="center"/>
        <w:rPr>
          <w:rFonts w:ascii="Times New Roman" w:eastAsia="Calibri" w:hAnsi="Times New Roman" w:cs="Times New Roman"/>
          <w:sz w:val="28"/>
          <w:szCs w:val="28"/>
        </w:rPr>
      </w:pPr>
      <w:r w:rsidRPr="00765C8A">
        <w:rPr>
          <w:rFonts w:ascii="Times New Roman" w:eastAsia="Calibri" w:hAnsi="Times New Roman" w:cs="Times New Roman"/>
          <w:sz w:val="28"/>
          <w:szCs w:val="28"/>
        </w:rPr>
        <w:t>муниципальной программы</w:t>
      </w:r>
    </w:p>
    <w:p w:rsidR="0076696E" w:rsidRPr="0076696E" w:rsidRDefault="0076696E" w:rsidP="0076696E">
      <w:pPr>
        <w:spacing w:after="0" w:line="240" w:lineRule="auto"/>
        <w:jc w:val="both"/>
        <w:rPr>
          <w:rFonts w:ascii="Times New Roman" w:eastAsia="Calibri" w:hAnsi="Times New Roman" w:cs="Times New Roman"/>
          <w:b/>
          <w:sz w:val="28"/>
          <w:szCs w:val="28"/>
        </w:rPr>
      </w:pPr>
    </w:p>
    <w:p w:rsidR="0076696E" w:rsidRPr="00765C8A" w:rsidRDefault="0076696E" w:rsidP="003F3E19">
      <w:pPr>
        <w:spacing w:after="0" w:line="240" w:lineRule="auto"/>
        <w:ind w:firstLine="708"/>
        <w:jc w:val="both"/>
        <w:rPr>
          <w:rFonts w:ascii="Times New Roman" w:eastAsia="Calibri" w:hAnsi="Times New Roman" w:cs="Times New Roman"/>
          <w:sz w:val="28"/>
          <w:szCs w:val="28"/>
        </w:rPr>
      </w:pPr>
      <w:r w:rsidRPr="00765C8A">
        <w:rPr>
          <w:rFonts w:ascii="Times New Roman" w:eastAsia="Calibri" w:hAnsi="Times New Roman" w:cs="Times New Roman"/>
          <w:sz w:val="28"/>
          <w:szCs w:val="28"/>
        </w:rPr>
        <w:t xml:space="preserve">В рамках Программы выполнялись реализация следующих направлений: </w:t>
      </w:r>
    </w:p>
    <w:p w:rsidR="00CC3CA0" w:rsidRPr="00C67762" w:rsidRDefault="006D76E8" w:rsidP="00C67762">
      <w:pPr>
        <w:pStyle w:val="a5"/>
        <w:numPr>
          <w:ilvl w:val="0"/>
          <w:numId w:val="24"/>
        </w:numPr>
        <w:jc w:val="both"/>
        <w:rPr>
          <w:rFonts w:eastAsia="Calibri"/>
          <w:sz w:val="28"/>
          <w:szCs w:val="28"/>
        </w:rPr>
      </w:pPr>
      <w:r w:rsidRPr="00C67762">
        <w:rPr>
          <w:rFonts w:eastAsia="Calibri"/>
          <w:sz w:val="28"/>
          <w:szCs w:val="28"/>
        </w:rPr>
        <w:t>П</w:t>
      </w:r>
      <w:r w:rsidR="00CC3CA0" w:rsidRPr="00C67762">
        <w:rPr>
          <w:rFonts w:eastAsia="Calibri"/>
          <w:sz w:val="28"/>
          <w:szCs w:val="28"/>
        </w:rPr>
        <w:t>рофилактика туберкулеза</w:t>
      </w:r>
      <w:r w:rsidRPr="00C67762">
        <w:rPr>
          <w:rFonts w:eastAsia="Calibri"/>
          <w:sz w:val="28"/>
          <w:szCs w:val="28"/>
        </w:rPr>
        <w:t>.</w:t>
      </w:r>
    </w:p>
    <w:p w:rsidR="00C67762" w:rsidRPr="00C67762" w:rsidRDefault="00C67762" w:rsidP="00C6776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C67762">
        <w:rPr>
          <w:rFonts w:ascii="Times New Roman" w:eastAsia="Calibri" w:hAnsi="Times New Roman" w:cs="Times New Roman"/>
          <w:sz w:val="28"/>
          <w:szCs w:val="28"/>
        </w:rPr>
        <w:t xml:space="preserve"> 2022 по сравнению с АППГ отмечается увеличение ФГ-обследованием населения на 20% по сравнению с 2021г, что составляет 23102 (92%) от подлежащих 24982.</w:t>
      </w:r>
    </w:p>
    <w:p w:rsidR="00C67762" w:rsidRPr="00C67762" w:rsidRDefault="00C67762" w:rsidP="00C67762">
      <w:pPr>
        <w:spacing w:after="0" w:line="240" w:lineRule="auto"/>
        <w:ind w:firstLine="567"/>
        <w:jc w:val="both"/>
        <w:rPr>
          <w:rFonts w:ascii="Times New Roman" w:eastAsia="Calibri" w:hAnsi="Times New Roman" w:cs="Times New Roman"/>
          <w:sz w:val="28"/>
          <w:szCs w:val="28"/>
        </w:rPr>
      </w:pPr>
      <w:r w:rsidRPr="00C67762">
        <w:rPr>
          <w:rFonts w:ascii="Times New Roman" w:eastAsia="Calibri" w:hAnsi="Times New Roman" w:cs="Times New Roman"/>
          <w:sz w:val="28"/>
          <w:szCs w:val="28"/>
        </w:rPr>
        <w:t>В 2022 году доля выявленных больных туберкулезом на 8 случаев больше, чем в 2021 и на 4 случая в 2020г. В плане усиления работы по раннему выявлению туберкулеза улучшилась преемственность между рентгеновским отделением и участковой службой по передаче лиц, подлежащих дообследованию, по сверке ФГ–картотеки с постоянным отслеживанием лиц, не прошедших ФГ два года и более.</w:t>
      </w:r>
    </w:p>
    <w:p w:rsidR="009209DB" w:rsidRDefault="009209DB" w:rsidP="003F3E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 программе профинансированы мероприятия на:</w:t>
      </w:r>
    </w:p>
    <w:p w:rsidR="00873B98" w:rsidRDefault="009209DB" w:rsidP="003F3E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D76E8" w:rsidRPr="006D76E8">
        <w:rPr>
          <w:rFonts w:ascii="Times New Roman" w:eastAsia="Calibri" w:hAnsi="Times New Roman" w:cs="Times New Roman"/>
          <w:sz w:val="28"/>
          <w:szCs w:val="28"/>
        </w:rPr>
        <w:t>упла</w:t>
      </w:r>
      <w:r>
        <w:rPr>
          <w:rFonts w:ascii="Times New Roman" w:eastAsia="Calibri" w:hAnsi="Times New Roman" w:cs="Times New Roman"/>
          <w:sz w:val="28"/>
          <w:szCs w:val="28"/>
        </w:rPr>
        <w:t>ту</w:t>
      </w:r>
      <w:r w:rsidR="006D76E8" w:rsidRPr="006D76E8">
        <w:rPr>
          <w:rFonts w:ascii="Times New Roman" w:eastAsia="Calibri" w:hAnsi="Times New Roman" w:cs="Times New Roman"/>
          <w:sz w:val="28"/>
          <w:szCs w:val="28"/>
        </w:rPr>
        <w:t xml:space="preserve"> долг</w:t>
      </w:r>
      <w:r>
        <w:rPr>
          <w:rFonts w:ascii="Times New Roman" w:eastAsia="Calibri" w:hAnsi="Times New Roman" w:cs="Times New Roman"/>
          <w:sz w:val="28"/>
          <w:szCs w:val="28"/>
        </w:rPr>
        <w:t>а</w:t>
      </w:r>
      <w:r w:rsidR="006D76E8" w:rsidRPr="006D76E8">
        <w:rPr>
          <w:rFonts w:ascii="Times New Roman" w:eastAsia="Calibri" w:hAnsi="Times New Roman" w:cs="Times New Roman"/>
          <w:sz w:val="28"/>
          <w:szCs w:val="28"/>
        </w:rPr>
        <w:t xml:space="preserve"> по дезинфекции бациллярных очагов 202</w:t>
      </w:r>
      <w:r>
        <w:rPr>
          <w:rFonts w:ascii="Times New Roman" w:eastAsia="Calibri" w:hAnsi="Times New Roman" w:cs="Times New Roman"/>
          <w:sz w:val="28"/>
          <w:szCs w:val="28"/>
        </w:rPr>
        <w:t>1 года в сумме 346 360 рублей;</w:t>
      </w:r>
    </w:p>
    <w:p w:rsidR="009209DB" w:rsidRDefault="009209DB" w:rsidP="003F3E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D76E8" w:rsidRPr="006D76E8">
        <w:rPr>
          <w:rFonts w:ascii="Times New Roman" w:eastAsia="Calibri" w:hAnsi="Times New Roman" w:cs="Times New Roman"/>
          <w:sz w:val="28"/>
          <w:szCs w:val="28"/>
        </w:rPr>
        <w:t>дезинфекцию бациллярных очагов</w:t>
      </w:r>
      <w:r>
        <w:rPr>
          <w:rFonts w:ascii="Times New Roman" w:eastAsia="Calibri" w:hAnsi="Times New Roman" w:cs="Times New Roman"/>
          <w:sz w:val="28"/>
          <w:szCs w:val="28"/>
        </w:rPr>
        <w:t xml:space="preserve"> профинансировано 390 892 рублей;</w:t>
      </w:r>
    </w:p>
    <w:p w:rsidR="009209DB" w:rsidRDefault="009209DB" w:rsidP="003F3E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D76E8" w:rsidRPr="006D76E8">
        <w:rPr>
          <w:rFonts w:ascii="Times New Roman" w:eastAsia="Calibri" w:hAnsi="Times New Roman" w:cs="Times New Roman"/>
          <w:sz w:val="28"/>
          <w:szCs w:val="28"/>
        </w:rPr>
        <w:t>сплошное флюорографическое обследование насе</w:t>
      </w:r>
      <w:r w:rsidR="00873B98">
        <w:rPr>
          <w:rFonts w:ascii="Times New Roman" w:eastAsia="Calibri" w:hAnsi="Times New Roman" w:cs="Times New Roman"/>
          <w:sz w:val="28"/>
          <w:szCs w:val="28"/>
        </w:rPr>
        <w:t>ления в сумме 65 506,68 рублей</w:t>
      </w:r>
      <w:r>
        <w:rPr>
          <w:rFonts w:ascii="Times New Roman" w:eastAsia="Calibri" w:hAnsi="Times New Roman" w:cs="Times New Roman"/>
          <w:sz w:val="28"/>
          <w:szCs w:val="28"/>
        </w:rPr>
        <w:t>;</w:t>
      </w:r>
    </w:p>
    <w:p w:rsidR="006D76E8" w:rsidRPr="006D76E8" w:rsidRDefault="009209DB" w:rsidP="003F3E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73B98">
        <w:rPr>
          <w:rFonts w:ascii="Times New Roman" w:eastAsia="Calibri" w:hAnsi="Times New Roman" w:cs="Times New Roman"/>
          <w:sz w:val="28"/>
          <w:szCs w:val="28"/>
        </w:rPr>
        <w:t xml:space="preserve"> </w:t>
      </w:r>
      <w:r w:rsidR="006D76E8" w:rsidRPr="006D76E8">
        <w:rPr>
          <w:rFonts w:ascii="Times New Roman" w:eastAsia="Calibri" w:hAnsi="Times New Roman" w:cs="Times New Roman"/>
          <w:sz w:val="28"/>
          <w:szCs w:val="28"/>
        </w:rPr>
        <w:t>приоб</w:t>
      </w:r>
      <w:r>
        <w:rPr>
          <w:rFonts w:ascii="Times New Roman" w:eastAsia="Calibri" w:hAnsi="Times New Roman" w:cs="Times New Roman"/>
          <w:sz w:val="28"/>
          <w:szCs w:val="28"/>
        </w:rPr>
        <w:t>ретение дезинфицирующих средств на 113 000 рублей.</w:t>
      </w:r>
    </w:p>
    <w:p w:rsidR="006D76E8" w:rsidRDefault="006D76E8" w:rsidP="006D76E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Охрана здоровья матери и ребенка.</w:t>
      </w:r>
    </w:p>
    <w:p w:rsidR="0098216C" w:rsidRDefault="009B5895" w:rsidP="003F3E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 2022 год </w:t>
      </w:r>
      <w:r w:rsidR="0098216C" w:rsidRPr="0098216C">
        <w:rPr>
          <w:rFonts w:ascii="Times New Roman" w:eastAsia="Calibri" w:hAnsi="Times New Roman" w:cs="Times New Roman"/>
          <w:sz w:val="28"/>
          <w:szCs w:val="28"/>
        </w:rPr>
        <w:t>в кожууне зарегистрировано 2 случая младенческой смертности, один из них, который отнесен по территориальному принципу</w:t>
      </w:r>
      <w:r w:rsidR="0098216C">
        <w:rPr>
          <w:rFonts w:ascii="Times New Roman" w:eastAsia="Calibri" w:hAnsi="Times New Roman" w:cs="Times New Roman"/>
          <w:sz w:val="28"/>
          <w:szCs w:val="28"/>
        </w:rPr>
        <w:t>.</w:t>
      </w:r>
    </w:p>
    <w:p w:rsidR="00D71F6E" w:rsidRDefault="00F21AEB" w:rsidP="00D20D5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ГБУЗ РТ «Кызылская ЦКБ» п</w:t>
      </w:r>
      <w:r w:rsidR="00D71F6E">
        <w:rPr>
          <w:rFonts w:ascii="Times New Roman" w:eastAsia="Calibri" w:hAnsi="Times New Roman" w:cs="Times New Roman"/>
          <w:sz w:val="28"/>
          <w:szCs w:val="28"/>
        </w:rPr>
        <w:t>роводятся мероприятия:</w:t>
      </w:r>
    </w:p>
    <w:p w:rsidR="0098216C" w:rsidRDefault="00D71F6E" w:rsidP="006D76E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0098216C" w:rsidRPr="0098216C">
        <w:rPr>
          <w:rFonts w:ascii="Times New Roman" w:eastAsia="Calibri" w:hAnsi="Times New Roman" w:cs="Times New Roman"/>
          <w:sz w:val="28"/>
          <w:szCs w:val="28"/>
        </w:rPr>
        <w:t>а время длительных выходных и праздничные дни социальный патронаж в основном совершается вр</w:t>
      </w:r>
      <w:r>
        <w:rPr>
          <w:rFonts w:ascii="Times New Roman" w:eastAsia="Calibri" w:hAnsi="Times New Roman" w:cs="Times New Roman"/>
          <w:sz w:val="28"/>
          <w:szCs w:val="28"/>
        </w:rPr>
        <w:t>ачами педиатрами;</w:t>
      </w:r>
    </w:p>
    <w:p w:rsidR="0098216C" w:rsidRDefault="00D71F6E" w:rsidP="006D76E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71F6E">
        <w:rPr>
          <w:rFonts w:ascii="Times New Roman" w:eastAsia="Calibri" w:hAnsi="Times New Roman" w:cs="Times New Roman"/>
          <w:sz w:val="28"/>
          <w:szCs w:val="28"/>
        </w:rPr>
        <w:t>ежедневный медико-социальный мониторинг беременных, новорожденных и детей Кызылского кожууна</w:t>
      </w:r>
      <w:r>
        <w:rPr>
          <w:rFonts w:ascii="Times New Roman" w:eastAsia="Calibri" w:hAnsi="Times New Roman" w:cs="Times New Roman"/>
          <w:sz w:val="28"/>
          <w:szCs w:val="28"/>
        </w:rPr>
        <w:t>;</w:t>
      </w:r>
    </w:p>
    <w:p w:rsidR="00D71F6E" w:rsidRDefault="00D71F6E" w:rsidP="006D76E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71F6E">
        <w:rPr>
          <w:rFonts w:ascii="Times New Roman" w:eastAsia="Calibri" w:hAnsi="Times New Roman" w:cs="Times New Roman"/>
          <w:sz w:val="28"/>
          <w:szCs w:val="28"/>
        </w:rPr>
        <w:t>еженедельные выезда по средам в сумоны с целью оказания квалифицированной медицинской помощи детям и беременным на местах</w:t>
      </w:r>
      <w:r w:rsidR="008C5695">
        <w:rPr>
          <w:rFonts w:ascii="Times New Roman" w:eastAsia="Calibri" w:hAnsi="Times New Roman" w:cs="Times New Roman"/>
          <w:sz w:val="28"/>
          <w:szCs w:val="28"/>
        </w:rPr>
        <w:t xml:space="preserve"> и другие.</w:t>
      </w:r>
    </w:p>
    <w:p w:rsidR="00EA2FCB" w:rsidRDefault="006D76E8" w:rsidP="006D76E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Б</w:t>
      </w:r>
      <w:r w:rsidRPr="006D76E8">
        <w:rPr>
          <w:rFonts w:ascii="Times New Roman" w:eastAsia="Calibri" w:hAnsi="Times New Roman" w:cs="Times New Roman"/>
          <w:sz w:val="28"/>
          <w:szCs w:val="28"/>
        </w:rPr>
        <w:t>орьба с алкоголизмом и наркоманией среди населения.</w:t>
      </w:r>
    </w:p>
    <w:p w:rsidR="00EA2FCB" w:rsidRDefault="006D76E8" w:rsidP="006D76E8">
      <w:pPr>
        <w:spacing w:after="0" w:line="240" w:lineRule="auto"/>
        <w:ind w:firstLine="708"/>
        <w:jc w:val="both"/>
        <w:rPr>
          <w:rFonts w:ascii="Times New Roman" w:eastAsia="Calibri" w:hAnsi="Times New Roman" w:cs="Times New Roman"/>
          <w:sz w:val="28"/>
          <w:szCs w:val="28"/>
        </w:rPr>
      </w:pPr>
      <w:r w:rsidRPr="006D76E8">
        <w:rPr>
          <w:rFonts w:ascii="Times New Roman" w:eastAsia="Calibri" w:hAnsi="Times New Roman" w:cs="Times New Roman"/>
          <w:sz w:val="28"/>
          <w:szCs w:val="28"/>
        </w:rPr>
        <w:t xml:space="preserve">На приобретение баннеров </w:t>
      </w:r>
      <w:r>
        <w:rPr>
          <w:rFonts w:ascii="Times New Roman" w:eastAsia="Calibri" w:hAnsi="Times New Roman" w:cs="Times New Roman"/>
          <w:sz w:val="28"/>
          <w:szCs w:val="28"/>
        </w:rPr>
        <w:t>по б</w:t>
      </w:r>
      <w:r w:rsidRPr="006D76E8">
        <w:rPr>
          <w:rFonts w:ascii="Times New Roman" w:eastAsia="Calibri" w:hAnsi="Times New Roman" w:cs="Times New Roman"/>
          <w:sz w:val="28"/>
          <w:szCs w:val="28"/>
        </w:rPr>
        <w:t>орьб</w:t>
      </w:r>
      <w:r>
        <w:rPr>
          <w:rFonts w:ascii="Times New Roman" w:eastAsia="Calibri" w:hAnsi="Times New Roman" w:cs="Times New Roman"/>
          <w:sz w:val="28"/>
          <w:szCs w:val="28"/>
        </w:rPr>
        <w:t>е</w:t>
      </w:r>
      <w:r w:rsidRPr="006D76E8">
        <w:rPr>
          <w:rFonts w:ascii="Times New Roman" w:eastAsia="Calibri" w:hAnsi="Times New Roman" w:cs="Times New Roman"/>
          <w:sz w:val="28"/>
          <w:szCs w:val="28"/>
        </w:rPr>
        <w:t xml:space="preserve"> с алкоголизмо</w:t>
      </w:r>
      <w:r>
        <w:rPr>
          <w:rFonts w:ascii="Times New Roman" w:eastAsia="Calibri" w:hAnsi="Times New Roman" w:cs="Times New Roman"/>
          <w:sz w:val="28"/>
          <w:szCs w:val="28"/>
        </w:rPr>
        <w:t>м и наркоманией среди населения</w:t>
      </w:r>
      <w:r w:rsidRPr="006D76E8">
        <w:rPr>
          <w:rFonts w:ascii="Times New Roman" w:eastAsia="Calibri" w:hAnsi="Times New Roman" w:cs="Times New Roman"/>
          <w:sz w:val="28"/>
          <w:szCs w:val="28"/>
        </w:rPr>
        <w:t xml:space="preserve"> профинансировано 9580 рублей.</w:t>
      </w:r>
    </w:p>
    <w:p w:rsidR="00765C8A" w:rsidRDefault="00765C8A" w:rsidP="0076696E">
      <w:pPr>
        <w:spacing w:after="0" w:line="240" w:lineRule="auto"/>
        <w:jc w:val="both"/>
        <w:rPr>
          <w:rFonts w:ascii="Times New Roman" w:eastAsia="Calibri" w:hAnsi="Times New Roman" w:cs="Times New Roman"/>
          <w:b/>
          <w:sz w:val="28"/>
          <w:szCs w:val="28"/>
        </w:rPr>
      </w:pPr>
    </w:p>
    <w:p w:rsidR="0076696E" w:rsidRPr="00F96120" w:rsidRDefault="0076696E" w:rsidP="00F33244">
      <w:pPr>
        <w:spacing w:after="0" w:line="240" w:lineRule="auto"/>
        <w:jc w:val="center"/>
        <w:rPr>
          <w:rFonts w:ascii="Times New Roman" w:eastAsia="Calibri" w:hAnsi="Times New Roman" w:cs="Times New Roman"/>
          <w:sz w:val="28"/>
          <w:szCs w:val="28"/>
        </w:rPr>
      </w:pPr>
      <w:r w:rsidRPr="00F96120">
        <w:rPr>
          <w:rFonts w:ascii="Times New Roman" w:eastAsia="Calibri" w:hAnsi="Times New Roman" w:cs="Times New Roman"/>
          <w:sz w:val="28"/>
          <w:szCs w:val="28"/>
        </w:rPr>
        <w:t>IV.</w:t>
      </w:r>
      <w:r w:rsidRPr="00F96120">
        <w:rPr>
          <w:rFonts w:ascii="Times New Roman" w:eastAsia="Calibri" w:hAnsi="Times New Roman" w:cs="Times New Roman"/>
          <w:sz w:val="28"/>
          <w:szCs w:val="28"/>
        </w:rPr>
        <w:tab/>
        <w:t>Результаты реализации муниципальной программы</w:t>
      </w:r>
    </w:p>
    <w:p w:rsidR="0076696E" w:rsidRPr="0076696E" w:rsidRDefault="0076696E" w:rsidP="0076696E">
      <w:pPr>
        <w:spacing w:after="0" w:line="240" w:lineRule="auto"/>
        <w:jc w:val="both"/>
        <w:rPr>
          <w:rFonts w:ascii="Times New Roman" w:eastAsia="Calibri" w:hAnsi="Times New Roman" w:cs="Times New Roman"/>
          <w:b/>
          <w:sz w:val="28"/>
          <w:szCs w:val="28"/>
        </w:rPr>
      </w:pPr>
    </w:p>
    <w:p w:rsidR="00F96120" w:rsidRPr="00FE6312" w:rsidRDefault="0076696E" w:rsidP="0076696E">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По результатам проведенных мероприятий достижение</w:t>
      </w:r>
      <w:r w:rsidR="00FE6312">
        <w:rPr>
          <w:rFonts w:ascii="Times New Roman" w:eastAsia="Calibri" w:hAnsi="Times New Roman" w:cs="Times New Roman"/>
          <w:sz w:val="28"/>
          <w:szCs w:val="28"/>
        </w:rPr>
        <w:t xml:space="preserve"> целевых показателей программы:</w:t>
      </w:r>
    </w:p>
    <w:p w:rsidR="00F96120" w:rsidRPr="00F96120" w:rsidRDefault="00F96120" w:rsidP="00F96120">
      <w:pPr>
        <w:spacing w:after="0" w:line="240" w:lineRule="auto"/>
        <w:jc w:val="both"/>
        <w:rPr>
          <w:rFonts w:ascii="Times New Roman" w:eastAsia="Calibri" w:hAnsi="Times New Roman" w:cs="Times New Roman"/>
          <w:sz w:val="28"/>
          <w:szCs w:val="28"/>
        </w:rPr>
      </w:pPr>
      <w:r w:rsidRPr="00F23521">
        <w:rPr>
          <w:rFonts w:ascii="Times New Roman" w:eastAsia="Calibri" w:hAnsi="Times New Roman" w:cs="Times New Roman"/>
          <w:b/>
          <w:sz w:val="28"/>
          <w:szCs w:val="28"/>
        </w:rPr>
        <w:t xml:space="preserve">- </w:t>
      </w:r>
      <w:r w:rsidRPr="00F23521">
        <w:rPr>
          <w:rFonts w:ascii="Times New Roman" w:eastAsia="Calibri" w:hAnsi="Times New Roman" w:cs="Times New Roman"/>
          <w:sz w:val="28"/>
          <w:szCs w:val="28"/>
        </w:rPr>
        <w:t>М</w:t>
      </w:r>
      <w:r w:rsidR="00F23521">
        <w:rPr>
          <w:rFonts w:ascii="Times New Roman" w:eastAsia="Calibri" w:hAnsi="Times New Roman" w:cs="Times New Roman"/>
          <w:sz w:val="28"/>
          <w:szCs w:val="28"/>
        </w:rPr>
        <w:t>атеринская смертность 0 случаев;</w:t>
      </w:r>
    </w:p>
    <w:p w:rsidR="00F96120" w:rsidRPr="00F96120" w:rsidRDefault="00F96120" w:rsidP="00F9612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Младенческая смертность 2</w:t>
      </w:r>
      <w:r w:rsidRPr="00F96120">
        <w:rPr>
          <w:rFonts w:ascii="Times New Roman" w:eastAsia="Calibri" w:hAnsi="Times New Roman" w:cs="Times New Roman"/>
          <w:sz w:val="28"/>
          <w:szCs w:val="28"/>
        </w:rPr>
        <w:t xml:space="preserve"> случа</w:t>
      </w:r>
      <w:r>
        <w:rPr>
          <w:rFonts w:ascii="Times New Roman" w:eastAsia="Calibri" w:hAnsi="Times New Roman" w:cs="Times New Roman"/>
          <w:sz w:val="28"/>
          <w:szCs w:val="28"/>
        </w:rPr>
        <w:t>я</w:t>
      </w:r>
      <w:r w:rsidR="004361D0">
        <w:rPr>
          <w:rFonts w:ascii="Times New Roman" w:eastAsia="Calibri" w:hAnsi="Times New Roman" w:cs="Times New Roman"/>
          <w:sz w:val="28"/>
          <w:szCs w:val="28"/>
        </w:rPr>
        <w:t xml:space="preserve"> или </w:t>
      </w:r>
      <w:r w:rsidR="00F23521">
        <w:rPr>
          <w:rFonts w:ascii="Times New Roman" w:eastAsia="Calibri" w:hAnsi="Times New Roman" w:cs="Times New Roman"/>
          <w:sz w:val="28"/>
          <w:szCs w:val="28"/>
        </w:rPr>
        <w:t>снижение в 2 раза АППГ;</w:t>
      </w:r>
    </w:p>
    <w:p w:rsidR="00F96120" w:rsidRPr="00F96120" w:rsidRDefault="00F96120" w:rsidP="00F96120">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 xml:space="preserve">- Смертность от дорожно-транспортных происшествий </w:t>
      </w:r>
      <w:r w:rsidRPr="00EA79AA">
        <w:rPr>
          <w:rFonts w:ascii="Times New Roman" w:eastAsia="Calibri" w:hAnsi="Times New Roman" w:cs="Times New Roman"/>
          <w:sz w:val="28"/>
          <w:szCs w:val="28"/>
        </w:rPr>
        <w:t>10</w:t>
      </w:r>
      <w:r w:rsidR="00A37342">
        <w:rPr>
          <w:rFonts w:ascii="Times New Roman" w:eastAsia="Calibri" w:hAnsi="Times New Roman" w:cs="Times New Roman"/>
          <w:sz w:val="28"/>
          <w:szCs w:val="28"/>
        </w:rPr>
        <w:t xml:space="preserve"> случаев</w:t>
      </w:r>
      <w:r w:rsidR="00EA79AA">
        <w:rPr>
          <w:rFonts w:ascii="Times New Roman" w:eastAsia="Calibri" w:hAnsi="Times New Roman" w:cs="Times New Roman"/>
          <w:sz w:val="28"/>
          <w:szCs w:val="28"/>
        </w:rPr>
        <w:t xml:space="preserve"> или снижение на 2 единиц или 16,7%</w:t>
      </w:r>
      <w:r w:rsidR="00A37342">
        <w:rPr>
          <w:rFonts w:ascii="Times New Roman" w:eastAsia="Calibri" w:hAnsi="Times New Roman" w:cs="Times New Roman"/>
          <w:sz w:val="28"/>
          <w:szCs w:val="28"/>
        </w:rPr>
        <w:t>;</w:t>
      </w:r>
    </w:p>
    <w:p w:rsidR="00F96120" w:rsidRPr="00F96120" w:rsidRDefault="00F96120" w:rsidP="00F96120">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 xml:space="preserve">- Заболеваемость туберкулезом </w:t>
      </w:r>
      <w:r w:rsidR="004361D0">
        <w:rPr>
          <w:rFonts w:ascii="Times New Roman" w:eastAsia="Calibri" w:hAnsi="Times New Roman" w:cs="Times New Roman"/>
          <w:sz w:val="28"/>
          <w:szCs w:val="28"/>
        </w:rPr>
        <w:t>увеличение</w:t>
      </w:r>
      <w:r w:rsidRPr="00F96120">
        <w:rPr>
          <w:rFonts w:ascii="Times New Roman" w:eastAsia="Calibri" w:hAnsi="Times New Roman" w:cs="Times New Roman"/>
          <w:sz w:val="28"/>
          <w:szCs w:val="28"/>
        </w:rPr>
        <w:t xml:space="preserve"> на </w:t>
      </w:r>
      <w:r w:rsidR="004361D0" w:rsidRPr="004361D0">
        <w:rPr>
          <w:rFonts w:ascii="Times New Roman" w:eastAsia="Calibri" w:hAnsi="Times New Roman" w:cs="Times New Roman"/>
          <w:sz w:val="28"/>
          <w:szCs w:val="28"/>
        </w:rPr>
        <w:t>8</w:t>
      </w:r>
      <w:r w:rsidR="004361D0">
        <w:rPr>
          <w:rFonts w:ascii="Times New Roman" w:eastAsia="Calibri" w:hAnsi="Times New Roman" w:cs="Times New Roman"/>
          <w:sz w:val="28"/>
          <w:szCs w:val="28"/>
        </w:rPr>
        <w:t xml:space="preserve"> случаев или в 2 раза;</w:t>
      </w:r>
    </w:p>
    <w:p w:rsidR="00F96120" w:rsidRDefault="00F96120" w:rsidP="00F96120">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 xml:space="preserve">- </w:t>
      </w:r>
      <w:r w:rsidR="00E13D66">
        <w:rPr>
          <w:rFonts w:ascii="Times New Roman" w:eastAsia="Calibri" w:hAnsi="Times New Roman" w:cs="Times New Roman"/>
          <w:sz w:val="28"/>
          <w:szCs w:val="28"/>
        </w:rPr>
        <w:t>з</w:t>
      </w:r>
      <w:r w:rsidRPr="00F96120">
        <w:rPr>
          <w:rFonts w:ascii="Times New Roman" w:eastAsia="Calibri" w:hAnsi="Times New Roman" w:cs="Times New Roman"/>
          <w:sz w:val="28"/>
          <w:szCs w:val="28"/>
        </w:rPr>
        <w:t xml:space="preserve">арегистрировано больных с диагнозом, установленным впервые в программы </w:t>
      </w:r>
      <w:r w:rsidRPr="00F96120">
        <w:rPr>
          <w:rFonts w:ascii="Times New Roman" w:eastAsia="Calibri" w:hAnsi="Times New Roman" w:cs="Times New Roman"/>
          <w:sz w:val="28"/>
          <w:szCs w:val="28"/>
        </w:rPr>
        <w:tab/>
        <w:t xml:space="preserve">жизни, активный туберкулез (на 100 тыс. населения), </w:t>
      </w:r>
      <w:r w:rsidR="00E13D66">
        <w:rPr>
          <w:rFonts w:ascii="Times New Roman" w:eastAsia="Calibri" w:hAnsi="Times New Roman" w:cs="Times New Roman"/>
          <w:sz w:val="28"/>
          <w:szCs w:val="28"/>
        </w:rPr>
        <w:t>8 человек.</w:t>
      </w:r>
    </w:p>
    <w:p w:rsidR="00F96120" w:rsidRPr="0076696E" w:rsidRDefault="00F96120" w:rsidP="00F96120">
      <w:pPr>
        <w:spacing w:after="0" w:line="240" w:lineRule="auto"/>
        <w:jc w:val="both"/>
        <w:rPr>
          <w:rFonts w:ascii="Times New Roman" w:eastAsia="Calibri" w:hAnsi="Times New Roman" w:cs="Times New Roman"/>
          <w:b/>
          <w:sz w:val="28"/>
          <w:szCs w:val="28"/>
        </w:rPr>
      </w:pPr>
    </w:p>
    <w:p w:rsidR="0076696E" w:rsidRPr="00F96120" w:rsidRDefault="0076696E" w:rsidP="00F96120">
      <w:pPr>
        <w:spacing w:after="0" w:line="240" w:lineRule="auto"/>
        <w:jc w:val="center"/>
        <w:rPr>
          <w:rFonts w:ascii="Times New Roman" w:eastAsia="Calibri" w:hAnsi="Times New Roman" w:cs="Times New Roman"/>
          <w:sz w:val="28"/>
          <w:szCs w:val="28"/>
        </w:rPr>
      </w:pPr>
      <w:r w:rsidRPr="00F96120">
        <w:rPr>
          <w:rFonts w:ascii="Times New Roman" w:eastAsia="Calibri" w:hAnsi="Times New Roman" w:cs="Times New Roman"/>
          <w:sz w:val="28"/>
          <w:szCs w:val="28"/>
        </w:rPr>
        <w:t>V. Оценка степени реализац</w:t>
      </w:r>
      <w:r w:rsidR="00F96120">
        <w:rPr>
          <w:rFonts w:ascii="Times New Roman" w:eastAsia="Calibri" w:hAnsi="Times New Roman" w:cs="Times New Roman"/>
          <w:sz w:val="28"/>
          <w:szCs w:val="28"/>
        </w:rPr>
        <w:t xml:space="preserve">ии мероприятий муниципальной </w:t>
      </w:r>
      <w:r w:rsidRPr="00F96120">
        <w:rPr>
          <w:rFonts w:ascii="Times New Roman" w:eastAsia="Calibri" w:hAnsi="Times New Roman" w:cs="Times New Roman"/>
          <w:sz w:val="28"/>
          <w:szCs w:val="28"/>
        </w:rPr>
        <w:t>программы</w:t>
      </w:r>
    </w:p>
    <w:p w:rsidR="0076696E" w:rsidRPr="0076696E" w:rsidRDefault="0076696E" w:rsidP="0076696E">
      <w:pPr>
        <w:spacing w:after="0" w:line="240" w:lineRule="auto"/>
        <w:jc w:val="both"/>
        <w:rPr>
          <w:rFonts w:ascii="Times New Roman" w:eastAsia="Calibri" w:hAnsi="Times New Roman" w:cs="Times New Roman"/>
          <w:b/>
          <w:sz w:val="28"/>
          <w:szCs w:val="28"/>
        </w:rPr>
      </w:pPr>
    </w:p>
    <w:p w:rsidR="0076696E" w:rsidRPr="00F96120" w:rsidRDefault="0076696E" w:rsidP="0076696E">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(основного мероприятия муниципальной подпрограммы) как отношение фактически произведенных в отчетном году расходов на реализацию подпрограммы (основного мероприятия муниципальной подпрограммы) к их плановым значениям по следующей формуле:</w:t>
      </w:r>
    </w:p>
    <w:p w:rsidR="0076696E" w:rsidRPr="00F96120" w:rsidRDefault="0076696E" w:rsidP="0076696E">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ССуз = Зф / Зп, где</w:t>
      </w:r>
    </w:p>
    <w:p w:rsidR="0076696E" w:rsidRPr="00F96120" w:rsidRDefault="0076696E" w:rsidP="0076696E">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ССуз - степень соответствия запланированному уровню муниципального и (или) областного и (или) федерального бюджетов;</w:t>
      </w:r>
    </w:p>
    <w:p w:rsidR="0076696E" w:rsidRPr="00F96120" w:rsidRDefault="0076696E" w:rsidP="0076696E">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Зф - фактические расходы на реализацию подпрограммы (основного мероприятия муниципальной программы) в отчетном году (по состоянию на  31 декабря отчетного года);</w:t>
      </w:r>
    </w:p>
    <w:p w:rsidR="0076696E" w:rsidRPr="00F96120" w:rsidRDefault="0076696E" w:rsidP="0076696E">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 xml:space="preserve">Зп - плановые расходы местного и (или) областного, и (или) федерального бюджетов на реализацию подпрограммы (основного мероприятия муниципальной программы) в отчетном году по состоянию на 1 ноября отчетного года. </w:t>
      </w:r>
    </w:p>
    <w:p w:rsidR="0076696E" w:rsidRPr="00F96120" w:rsidRDefault="0076696E" w:rsidP="0076696E">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Степень соответствия запланированному уровню муниципального и (или) областного и (или) федерального бюджетов муниципальной программы в 2022 году:</w:t>
      </w:r>
    </w:p>
    <w:p w:rsidR="0076696E" w:rsidRPr="00F96120" w:rsidRDefault="0076696E" w:rsidP="0076696E">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 xml:space="preserve">ССуз = </w:t>
      </w:r>
      <w:r w:rsidR="00F96120">
        <w:rPr>
          <w:rFonts w:ascii="Times New Roman" w:eastAsia="Calibri" w:hAnsi="Times New Roman" w:cs="Times New Roman"/>
          <w:sz w:val="28"/>
          <w:szCs w:val="28"/>
        </w:rPr>
        <w:t>960,5:960,5</w:t>
      </w:r>
      <w:r w:rsidRPr="00F96120">
        <w:rPr>
          <w:rFonts w:ascii="Times New Roman" w:eastAsia="Calibri" w:hAnsi="Times New Roman" w:cs="Times New Roman"/>
          <w:sz w:val="28"/>
          <w:szCs w:val="28"/>
        </w:rPr>
        <w:t>= 1</w:t>
      </w:r>
    </w:p>
    <w:p w:rsidR="0076696E" w:rsidRPr="00F96120" w:rsidRDefault="0076696E" w:rsidP="0076696E">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lastRenderedPageBreak/>
        <w:t>Предусмотренные средства в 2022 году освоены.</w:t>
      </w:r>
    </w:p>
    <w:p w:rsidR="0076696E" w:rsidRPr="00F96120" w:rsidRDefault="0076696E" w:rsidP="0076696E">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 xml:space="preserve">Вывод: </w:t>
      </w:r>
    </w:p>
    <w:p w:rsidR="0076696E" w:rsidRPr="00F96120" w:rsidRDefault="0076696E" w:rsidP="0076696E">
      <w:pPr>
        <w:spacing w:after="0" w:line="240" w:lineRule="auto"/>
        <w:jc w:val="both"/>
        <w:rPr>
          <w:rFonts w:ascii="Times New Roman" w:eastAsia="Calibri" w:hAnsi="Times New Roman" w:cs="Times New Roman"/>
          <w:sz w:val="28"/>
          <w:szCs w:val="28"/>
        </w:rPr>
      </w:pPr>
      <w:r w:rsidRPr="00F96120">
        <w:rPr>
          <w:rFonts w:ascii="Times New Roman" w:eastAsia="Calibri" w:hAnsi="Times New Roman" w:cs="Times New Roman"/>
          <w:sz w:val="28"/>
          <w:szCs w:val="28"/>
        </w:rPr>
        <w:t>Оценка эффективности реализации муниципальной прогр</w:t>
      </w:r>
      <w:r w:rsidR="008434CA">
        <w:rPr>
          <w:rFonts w:ascii="Times New Roman" w:eastAsia="Calibri" w:hAnsi="Times New Roman" w:cs="Times New Roman"/>
          <w:sz w:val="28"/>
          <w:szCs w:val="28"/>
        </w:rPr>
        <w:t>аммы</w:t>
      </w:r>
      <w:r w:rsidRPr="00F96120">
        <w:rPr>
          <w:rFonts w:ascii="Times New Roman" w:eastAsia="Calibri" w:hAnsi="Times New Roman" w:cs="Times New Roman"/>
          <w:sz w:val="28"/>
          <w:szCs w:val="28"/>
        </w:rPr>
        <w:t xml:space="preserve"> за 2022 год – реализация муниципальной программы оценивается как соответствующая запланированной (эффективная реализация муниципальной программы).</w:t>
      </w:r>
    </w:p>
    <w:p w:rsidR="0076696E" w:rsidRPr="000000CE" w:rsidRDefault="0076696E" w:rsidP="000000CE">
      <w:pPr>
        <w:spacing w:after="0" w:line="240" w:lineRule="auto"/>
        <w:rPr>
          <w:rFonts w:ascii="Times New Roman" w:eastAsia="Calibri" w:hAnsi="Times New Roman" w:cs="Times New Roman"/>
          <w:b/>
          <w:sz w:val="28"/>
          <w:szCs w:val="28"/>
        </w:rPr>
      </w:pPr>
    </w:p>
    <w:p w:rsidR="000000CE" w:rsidRDefault="00091F69" w:rsidP="000000CE">
      <w:pPr>
        <w:spacing w:after="0" w:line="240" w:lineRule="auto"/>
        <w:jc w:val="center"/>
        <w:rPr>
          <w:rFonts w:ascii="Times New Roman" w:eastAsia="Calibri" w:hAnsi="Times New Roman" w:cs="Times New Roman"/>
          <w:b/>
          <w:sz w:val="28"/>
          <w:szCs w:val="28"/>
        </w:rPr>
      </w:pPr>
      <w:r w:rsidRPr="00091F69">
        <w:rPr>
          <w:rFonts w:ascii="Times New Roman" w:eastAsia="Calibri" w:hAnsi="Times New Roman" w:cs="Times New Roman"/>
          <w:b/>
          <w:sz w:val="28"/>
          <w:szCs w:val="28"/>
        </w:rPr>
        <w:t>Программа «Поддержка семей с детьми»</w:t>
      </w:r>
    </w:p>
    <w:p w:rsidR="00091F69" w:rsidRDefault="00091F69" w:rsidP="000000CE">
      <w:pPr>
        <w:spacing w:after="0" w:line="240" w:lineRule="auto"/>
        <w:jc w:val="center"/>
        <w:rPr>
          <w:rFonts w:ascii="Times New Roman" w:eastAsia="Calibri" w:hAnsi="Times New Roman" w:cs="Times New Roman"/>
          <w:b/>
          <w:sz w:val="28"/>
          <w:szCs w:val="28"/>
        </w:rPr>
      </w:pPr>
    </w:p>
    <w:p w:rsidR="00091F69" w:rsidRPr="00091F69" w:rsidRDefault="00091F69" w:rsidP="00091F69">
      <w:pPr>
        <w:spacing w:after="0" w:line="240" w:lineRule="auto"/>
        <w:jc w:val="center"/>
        <w:rPr>
          <w:rFonts w:ascii="Times New Roman" w:eastAsia="Calibri" w:hAnsi="Times New Roman" w:cs="Times New Roman"/>
          <w:sz w:val="28"/>
          <w:szCs w:val="28"/>
        </w:rPr>
      </w:pPr>
      <w:r w:rsidRPr="00091F69">
        <w:rPr>
          <w:rFonts w:ascii="Times New Roman" w:eastAsia="Calibri" w:hAnsi="Times New Roman" w:cs="Times New Roman"/>
          <w:sz w:val="28"/>
          <w:szCs w:val="28"/>
        </w:rPr>
        <w:t>I.</w:t>
      </w:r>
      <w:r w:rsidRPr="00091F69">
        <w:rPr>
          <w:rFonts w:ascii="Times New Roman" w:eastAsia="Calibri" w:hAnsi="Times New Roman" w:cs="Times New Roman"/>
          <w:sz w:val="28"/>
          <w:szCs w:val="28"/>
        </w:rPr>
        <w:tab/>
        <w:t>Цели и задачи муниципальной программы</w:t>
      </w:r>
    </w:p>
    <w:p w:rsidR="00091F69" w:rsidRPr="00091F69" w:rsidRDefault="00091F69" w:rsidP="00091F69">
      <w:pPr>
        <w:spacing w:after="0" w:line="240" w:lineRule="auto"/>
        <w:jc w:val="both"/>
        <w:rPr>
          <w:rFonts w:ascii="Times New Roman" w:eastAsia="Calibri" w:hAnsi="Times New Roman" w:cs="Times New Roman"/>
          <w:sz w:val="28"/>
          <w:szCs w:val="28"/>
        </w:rPr>
      </w:pPr>
    </w:p>
    <w:p w:rsidR="00173184" w:rsidRPr="00173184" w:rsidRDefault="00091F69" w:rsidP="00173184">
      <w:pPr>
        <w:spacing w:after="0" w:line="240" w:lineRule="auto"/>
        <w:ind w:firstLine="708"/>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Целью муниципальной программы «</w:t>
      </w:r>
      <w:r w:rsidR="005068C9">
        <w:rPr>
          <w:rFonts w:ascii="Times New Roman" w:eastAsia="Calibri" w:hAnsi="Times New Roman" w:cs="Times New Roman"/>
          <w:sz w:val="28"/>
          <w:szCs w:val="28"/>
        </w:rPr>
        <w:t>Поддержка се</w:t>
      </w:r>
      <w:r w:rsidR="00194C49">
        <w:rPr>
          <w:rFonts w:ascii="Times New Roman" w:eastAsia="Calibri" w:hAnsi="Times New Roman" w:cs="Times New Roman"/>
          <w:sz w:val="28"/>
          <w:szCs w:val="28"/>
        </w:rPr>
        <w:t>м</w:t>
      </w:r>
      <w:r w:rsidR="005068C9">
        <w:rPr>
          <w:rFonts w:ascii="Times New Roman" w:eastAsia="Calibri" w:hAnsi="Times New Roman" w:cs="Times New Roman"/>
          <w:sz w:val="28"/>
          <w:szCs w:val="28"/>
        </w:rPr>
        <w:t xml:space="preserve">ей с детьми», </w:t>
      </w:r>
      <w:r w:rsidRPr="00091F69">
        <w:rPr>
          <w:rFonts w:ascii="Times New Roman" w:eastAsia="Calibri" w:hAnsi="Times New Roman" w:cs="Times New Roman"/>
          <w:sz w:val="28"/>
          <w:szCs w:val="28"/>
        </w:rPr>
        <w:t xml:space="preserve">утвержденной постановлением администрации Кызылского кожууна от </w:t>
      </w:r>
      <w:r w:rsidR="005068C9">
        <w:rPr>
          <w:rFonts w:ascii="Times New Roman" w:eastAsia="Calibri" w:hAnsi="Times New Roman" w:cs="Times New Roman"/>
          <w:sz w:val="28"/>
          <w:szCs w:val="28"/>
        </w:rPr>
        <w:t>23</w:t>
      </w:r>
      <w:r w:rsidRPr="00091F69">
        <w:rPr>
          <w:rFonts w:ascii="Times New Roman" w:eastAsia="Calibri" w:hAnsi="Times New Roman" w:cs="Times New Roman"/>
          <w:sz w:val="28"/>
          <w:szCs w:val="28"/>
        </w:rPr>
        <w:t>.</w:t>
      </w:r>
      <w:r w:rsidR="005068C9">
        <w:rPr>
          <w:rFonts w:ascii="Times New Roman" w:eastAsia="Calibri" w:hAnsi="Times New Roman" w:cs="Times New Roman"/>
          <w:sz w:val="28"/>
          <w:szCs w:val="28"/>
        </w:rPr>
        <w:t>10.2021</w:t>
      </w:r>
      <w:r w:rsidRPr="00091F69">
        <w:rPr>
          <w:rFonts w:ascii="Times New Roman" w:eastAsia="Calibri" w:hAnsi="Times New Roman" w:cs="Times New Roman"/>
          <w:sz w:val="28"/>
          <w:szCs w:val="28"/>
        </w:rPr>
        <w:t xml:space="preserve"> № </w:t>
      </w:r>
      <w:r w:rsidR="005068C9">
        <w:rPr>
          <w:rFonts w:ascii="Times New Roman" w:eastAsia="Calibri" w:hAnsi="Times New Roman" w:cs="Times New Roman"/>
          <w:sz w:val="28"/>
          <w:szCs w:val="28"/>
        </w:rPr>
        <w:t>181</w:t>
      </w:r>
      <w:r w:rsidRPr="00091F69">
        <w:rPr>
          <w:rFonts w:ascii="Times New Roman" w:eastAsia="Calibri" w:hAnsi="Times New Roman" w:cs="Times New Roman"/>
          <w:sz w:val="28"/>
          <w:szCs w:val="28"/>
        </w:rPr>
        <w:t xml:space="preserve">, (далее - Программа) является </w:t>
      </w:r>
      <w:r w:rsidR="00173184" w:rsidRPr="00173184">
        <w:rPr>
          <w:rFonts w:ascii="Times New Roman" w:eastAsia="Calibri" w:hAnsi="Times New Roman" w:cs="Times New Roman"/>
          <w:sz w:val="28"/>
          <w:szCs w:val="28"/>
        </w:rPr>
        <w:t>у</w:t>
      </w:r>
      <w:r w:rsidR="00173184">
        <w:rPr>
          <w:rFonts w:ascii="Times New Roman" w:eastAsia="Calibri" w:hAnsi="Times New Roman" w:cs="Times New Roman"/>
          <w:sz w:val="28"/>
          <w:szCs w:val="28"/>
        </w:rPr>
        <w:t xml:space="preserve">крепление института семьи, </w:t>
      </w:r>
      <w:r w:rsidR="00173184" w:rsidRPr="00173184">
        <w:rPr>
          <w:rFonts w:ascii="Times New Roman" w:eastAsia="Calibri" w:hAnsi="Times New Roman" w:cs="Times New Roman"/>
          <w:sz w:val="28"/>
          <w:szCs w:val="28"/>
        </w:rPr>
        <w:t>оказание социальной поддержки семьям с детьми и детям, находящимся в трудной жизненной ситуации</w:t>
      </w:r>
      <w:r w:rsidR="00173184">
        <w:rPr>
          <w:rFonts w:ascii="Times New Roman" w:eastAsia="Calibri" w:hAnsi="Times New Roman" w:cs="Times New Roman"/>
          <w:sz w:val="28"/>
          <w:szCs w:val="28"/>
        </w:rPr>
        <w:t>.</w:t>
      </w:r>
    </w:p>
    <w:p w:rsidR="00091F69" w:rsidRPr="00091F69" w:rsidRDefault="00091F69" w:rsidP="00DD24D3">
      <w:pPr>
        <w:spacing w:after="0" w:line="240" w:lineRule="auto"/>
        <w:ind w:firstLine="708"/>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Для достижения поставленной цели в отчетном периоде решаются следующие задачи:</w:t>
      </w:r>
    </w:p>
    <w:p w:rsidR="00DD24D3" w:rsidRPr="00DD24D3" w:rsidRDefault="00DD24D3" w:rsidP="00DD24D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D24D3">
        <w:rPr>
          <w:rFonts w:ascii="Times New Roman" w:eastAsia="Calibri" w:hAnsi="Times New Roman" w:cs="Times New Roman"/>
          <w:sz w:val="28"/>
          <w:szCs w:val="28"/>
        </w:rPr>
        <w:t>всестороннее укрепление института семьи как формы гармоничной жизнедеятельности личности;</w:t>
      </w:r>
    </w:p>
    <w:p w:rsidR="00DD24D3" w:rsidRPr="00DD24D3" w:rsidRDefault="00DD24D3" w:rsidP="00DD24D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D24D3">
        <w:rPr>
          <w:rFonts w:ascii="Times New Roman" w:eastAsia="Calibri" w:hAnsi="Times New Roman" w:cs="Times New Roman"/>
          <w:sz w:val="28"/>
          <w:szCs w:val="28"/>
        </w:rPr>
        <w:t>обеспечения условий для наилучшего выполнения семьей своих основных функций: социализация детей, экономическая, репродуктивная, воспитательная функция;</w:t>
      </w:r>
    </w:p>
    <w:p w:rsidR="00DD24D3" w:rsidRPr="00DD24D3" w:rsidRDefault="00DD24D3" w:rsidP="00DD24D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D24D3">
        <w:rPr>
          <w:rFonts w:ascii="Times New Roman" w:eastAsia="Calibri" w:hAnsi="Times New Roman" w:cs="Times New Roman"/>
          <w:sz w:val="28"/>
          <w:szCs w:val="28"/>
        </w:rPr>
        <w:t>профилактика социального неблагополучия семей с детьми, защита прав и интересов детей;</w:t>
      </w:r>
    </w:p>
    <w:p w:rsidR="00DD24D3" w:rsidRPr="00DD24D3" w:rsidRDefault="00DD24D3" w:rsidP="00DD24D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D24D3">
        <w:rPr>
          <w:rFonts w:ascii="Times New Roman" w:eastAsia="Calibri" w:hAnsi="Times New Roman" w:cs="Times New Roman"/>
          <w:sz w:val="28"/>
          <w:szCs w:val="28"/>
        </w:rPr>
        <w:t>предоставление мер социальной поддержки семьям;</w:t>
      </w:r>
    </w:p>
    <w:p w:rsidR="00DD24D3" w:rsidRDefault="00DD24D3" w:rsidP="00091F6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D24D3">
        <w:rPr>
          <w:rFonts w:ascii="Times New Roman" w:eastAsia="Calibri" w:hAnsi="Times New Roman" w:cs="Times New Roman"/>
          <w:sz w:val="28"/>
          <w:szCs w:val="28"/>
        </w:rPr>
        <w:t>предоставление натуральной помощи семьям; стимулирование активных действий по преодол</w:t>
      </w:r>
      <w:r>
        <w:rPr>
          <w:rFonts w:ascii="Times New Roman" w:eastAsia="Calibri" w:hAnsi="Times New Roman" w:cs="Times New Roman"/>
          <w:sz w:val="28"/>
          <w:szCs w:val="28"/>
        </w:rPr>
        <w:t>ению трудной жизненной ситуации.</w:t>
      </w:r>
    </w:p>
    <w:p w:rsidR="00DD24D3" w:rsidRPr="00091F69" w:rsidRDefault="00DD24D3" w:rsidP="00091F69">
      <w:pPr>
        <w:spacing w:after="0" w:line="240" w:lineRule="auto"/>
        <w:jc w:val="both"/>
        <w:rPr>
          <w:rFonts w:ascii="Times New Roman" w:eastAsia="Calibri" w:hAnsi="Times New Roman" w:cs="Times New Roman"/>
          <w:sz w:val="28"/>
          <w:szCs w:val="28"/>
        </w:rPr>
      </w:pPr>
    </w:p>
    <w:p w:rsidR="00091F69" w:rsidRPr="00091F69" w:rsidRDefault="00091F69" w:rsidP="004F3A0A">
      <w:pPr>
        <w:spacing w:after="0" w:line="240" w:lineRule="auto"/>
        <w:jc w:val="center"/>
        <w:rPr>
          <w:rFonts w:ascii="Times New Roman" w:eastAsia="Calibri" w:hAnsi="Times New Roman" w:cs="Times New Roman"/>
          <w:sz w:val="28"/>
          <w:szCs w:val="28"/>
        </w:rPr>
      </w:pPr>
      <w:r w:rsidRPr="00091F69">
        <w:rPr>
          <w:rFonts w:ascii="Times New Roman" w:eastAsia="Calibri" w:hAnsi="Times New Roman" w:cs="Times New Roman"/>
          <w:sz w:val="28"/>
          <w:szCs w:val="28"/>
        </w:rPr>
        <w:t>II.</w:t>
      </w:r>
      <w:r w:rsidRPr="00091F69">
        <w:rPr>
          <w:rFonts w:ascii="Times New Roman" w:eastAsia="Calibri" w:hAnsi="Times New Roman" w:cs="Times New Roman"/>
          <w:sz w:val="28"/>
          <w:szCs w:val="28"/>
        </w:rPr>
        <w:tab/>
        <w:t>Информация о финансировании мероприятий муниципальной программы</w:t>
      </w:r>
    </w:p>
    <w:p w:rsidR="00091F69" w:rsidRPr="00091F69" w:rsidRDefault="00091F69" w:rsidP="00091F69">
      <w:pPr>
        <w:spacing w:after="0" w:line="240" w:lineRule="auto"/>
        <w:jc w:val="both"/>
        <w:rPr>
          <w:rFonts w:ascii="Times New Roman" w:eastAsia="Calibri" w:hAnsi="Times New Roman" w:cs="Times New Roman"/>
          <w:sz w:val="28"/>
          <w:szCs w:val="28"/>
        </w:rPr>
      </w:pPr>
    </w:p>
    <w:p w:rsidR="00091F69" w:rsidRPr="00091F69" w:rsidRDefault="00091F69" w:rsidP="004F3A0A">
      <w:pPr>
        <w:spacing w:after="0" w:line="240" w:lineRule="auto"/>
        <w:ind w:firstLine="708"/>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 xml:space="preserve">На основании Решения Хурала представителей муниципального района «Кызылский кожуун» Республики Тыва «О внесении изменений и дополнений в решение Хурала представителей муниципального района «Кызылский кожуун» Республики Тыва от 10 декабря 2021 года № 28 «О кожуунном бюджете муниципального района «Кызылский кожуун» Республики Тыва на 2022 год и на плановый период 2023 и 2024 годов» с внесенными изменениями и дополнениями решениями Хурала представителей от 17 мая 2022 года № 20, 20 октября 2022 года № 29, 15 декабря 2022 года № 34, от 28 декабря 2022 года № 51 на реализацию муниципальной программы в 2022 году предусмотрено </w:t>
      </w:r>
      <w:r w:rsidR="004F3A0A">
        <w:rPr>
          <w:rFonts w:ascii="Times New Roman" w:eastAsia="Calibri" w:hAnsi="Times New Roman" w:cs="Times New Roman"/>
          <w:sz w:val="28"/>
          <w:szCs w:val="28"/>
        </w:rPr>
        <w:t>100</w:t>
      </w:r>
      <w:r w:rsidRPr="00091F69">
        <w:rPr>
          <w:rFonts w:ascii="Times New Roman" w:eastAsia="Calibri" w:hAnsi="Times New Roman" w:cs="Times New Roman"/>
          <w:sz w:val="28"/>
          <w:szCs w:val="28"/>
        </w:rPr>
        <w:t xml:space="preserve"> тыс. рублей, за счет средств кожуунного бюджета.</w:t>
      </w:r>
    </w:p>
    <w:p w:rsidR="00091F69" w:rsidRPr="00091F69" w:rsidRDefault="00091F69" w:rsidP="00091F69">
      <w:pPr>
        <w:spacing w:after="0" w:line="240" w:lineRule="auto"/>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 xml:space="preserve">Фактические финансовые затраты на реализацию программных мероприятий за 2022 год составили </w:t>
      </w:r>
      <w:r w:rsidR="004F3A0A">
        <w:rPr>
          <w:rFonts w:ascii="Times New Roman" w:eastAsia="Calibri" w:hAnsi="Times New Roman" w:cs="Times New Roman"/>
          <w:sz w:val="28"/>
          <w:szCs w:val="28"/>
        </w:rPr>
        <w:t>100,0</w:t>
      </w:r>
      <w:r w:rsidRPr="00091F69">
        <w:rPr>
          <w:rFonts w:ascii="Times New Roman" w:eastAsia="Calibri" w:hAnsi="Times New Roman" w:cs="Times New Roman"/>
          <w:sz w:val="28"/>
          <w:szCs w:val="28"/>
        </w:rPr>
        <w:t xml:space="preserve"> тыс. рублей, за счет средств кожуунного бюджета, или 100% от предусмотренного объема финансирования.</w:t>
      </w:r>
    </w:p>
    <w:p w:rsidR="00091F69" w:rsidRPr="00091F69" w:rsidRDefault="00091F69" w:rsidP="00091F69">
      <w:pPr>
        <w:spacing w:after="0" w:line="240" w:lineRule="auto"/>
        <w:jc w:val="both"/>
        <w:rPr>
          <w:rFonts w:ascii="Times New Roman" w:eastAsia="Calibri" w:hAnsi="Times New Roman" w:cs="Times New Roman"/>
          <w:sz w:val="28"/>
          <w:szCs w:val="28"/>
        </w:rPr>
      </w:pPr>
    </w:p>
    <w:p w:rsidR="00091F69" w:rsidRPr="00091F69" w:rsidRDefault="00091F69" w:rsidP="00767C47">
      <w:pPr>
        <w:spacing w:after="0" w:line="240" w:lineRule="auto"/>
        <w:jc w:val="center"/>
        <w:rPr>
          <w:rFonts w:ascii="Times New Roman" w:eastAsia="Calibri" w:hAnsi="Times New Roman" w:cs="Times New Roman"/>
          <w:sz w:val="28"/>
          <w:szCs w:val="28"/>
        </w:rPr>
      </w:pPr>
      <w:r w:rsidRPr="00091F69">
        <w:rPr>
          <w:rFonts w:ascii="Times New Roman" w:eastAsia="Calibri" w:hAnsi="Times New Roman" w:cs="Times New Roman"/>
          <w:sz w:val="28"/>
          <w:szCs w:val="28"/>
        </w:rPr>
        <w:t>III.</w:t>
      </w:r>
      <w:r w:rsidRPr="00091F69">
        <w:rPr>
          <w:rFonts w:ascii="Times New Roman" w:eastAsia="Calibri" w:hAnsi="Times New Roman" w:cs="Times New Roman"/>
          <w:sz w:val="28"/>
          <w:szCs w:val="28"/>
        </w:rPr>
        <w:tab/>
        <w:t>Информация о выполнении мероприятий</w:t>
      </w:r>
    </w:p>
    <w:p w:rsidR="00091F69" w:rsidRPr="00091F69" w:rsidRDefault="00091F69" w:rsidP="00767C47">
      <w:pPr>
        <w:spacing w:after="0" w:line="240" w:lineRule="auto"/>
        <w:jc w:val="center"/>
        <w:rPr>
          <w:rFonts w:ascii="Times New Roman" w:eastAsia="Calibri" w:hAnsi="Times New Roman" w:cs="Times New Roman"/>
          <w:sz w:val="28"/>
          <w:szCs w:val="28"/>
        </w:rPr>
      </w:pPr>
      <w:r w:rsidRPr="00091F69">
        <w:rPr>
          <w:rFonts w:ascii="Times New Roman" w:eastAsia="Calibri" w:hAnsi="Times New Roman" w:cs="Times New Roman"/>
          <w:sz w:val="28"/>
          <w:szCs w:val="28"/>
        </w:rPr>
        <w:t>муниципальной программы</w:t>
      </w:r>
    </w:p>
    <w:p w:rsidR="00091F69" w:rsidRPr="00091F69" w:rsidRDefault="00091F69" w:rsidP="00091F69">
      <w:pPr>
        <w:spacing w:after="0" w:line="240" w:lineRule="auto"/>
        <w:jc w:val="both"/>
        <w:rPr>
          <w:rFonts w:ascii="Times New Roman" w:eastAsia="Calibri" w:hAnsi="Times New Roman" w:cs="Times New Roman"/>
          <w:sz w:val="28"/>
          <w:szCs w:val="28"/>
        </w:rPr>
      </w:pPr>
    </w:p>
    <w:p w:rsidR="00091F69" w:rsidRPr="00091F69" w:rsidRDefault="00091F69" w:rsidP="00091F69">
      <w:pPr>
        <w:spacing w:after="0" w:line="240" w:lineRule="auto"/>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 xml:space="preserve">В рамках Программы выполнялись реализация следующих направлений: </w:t>
      </w:r>
    </w:p>
    <w:p w:rsidR="00091F69" w:rsidRPr="00815D20" w:rsidRDefault="00664675" w:rsidP="00815D20">
      <w:pPr>
        <w:pStyle w:val="a5"/>
        <w:numPr>
          <w:ilvl w:val="0"/>
          <w:numId w:val="28"/>
        </w:numPr>
        <w:jc w:val="both"/>
        <w:rPr>
          <w:rFonts w:eastAsia="Calibri"/>
          <w:sz w:val="28"/>
          <w:szCs w:val="28"/>
        </w:rPr>
      </w:pPr>
      <w:r>
        <w:rPr>
          <w:rFonts w:eastAsia="Calibri"/>
          <w:sz w:val="28"/>
          <w:szCs w:val="28"/>
        </w:rPr>
        <w:t>О</w:t>
      </w:r>
      <w:r w:rsidR="00767C47" w:rsidRPr="00815D20">
        <w:rPr>
          <w:rFonts w:eastAsia="Calibri"/>
          <w:sz w:val="28"/>
          <w:szCs w:val="28"/>
        </w:rPr>
        <w:t>казание адресной помо</w:t>
      </w:r>
      <w:r w:rsidR="00815D20" w:rsidRPr="00815D20">
        <w:rPr>
          <w:rFonts w:eastAsia="Calibri"/>
          <w:sz w:val="28"/>
          <w:szCs w:val="28"/>
        </w:rPr>
        <w:t>щи в виде семян овощных культур.</w:t>
      </w:r>
    </w:p>
    <w:p w:rsidR="00815D20" w:rsidRPr="00815D20" w:rsidRDefault="00815D20" w:rsidP="00815D20">
      <w:pPr>
        <w:ind w:firstLine="426"/>
        <w:jc w:val="both"/>
        <w:rPr>
          <w:rFonts w:ascii="Times New Roman" w:eastAsia="Calibri" w:hAnsi="Times New Roman" w:cs="Times New Roman"/>
          <w:sz w:val="28"/>
          <w:szCs w:val="28"/>
        </w:rPr>
      </w:pPr>
      <w:r w:rsidRPr="00815D20">
        <w:rPr>
          <w:rFonts w:ascii="Times New Roman" w:eastAsia="Calibri" w:hAnsi="Times New Roman" w:cs="Times New Roman"/>
          <w:sz w:val="28"/>
          <w:szCs w:val="28"/>
        </w:rPr>
        <w:t>В целях обеспечения малообеспеченных, многодетных семей семенами овощных культур в рамках антикризисных мер. Для выращивания рассад капусты, томата, перца и огурцов в частных дворах малоимущих семей кожууна приобретено и роздано 400 комплектов семян по 8 видов овощных культур на общую сумму 48000 рублей. На территории кожууна малоимущими семьями получен 36 тн урожая овощных культур, при средней урожайности 102 ц/га.</w:t>
      </w:r>
    </w:p>
    <w:p w:rsidR="00767C47" w:rsidRDefault="00ED5509" w:rsidP="00091F6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664675">
        <w:rPr>
          <w:rFonts w:ascii="Times New Roman" w:eastAsia="Calibri" w:hAnsi="Times New Roman" w:cs="Times New Roman"/>
          <w:sz w:val="28"/>
          <w:szCs w:val="28"/>
        </w:rPr>
        <w:t xml:space="preserve"> О</w:t>
      </w:r>
      <w:r w:rsidR="00767C47" w:rsidRPr="00767C47">
        <w:rPr>
          <w:rFonts w:ascii="Times New Roman" w:eastAsia="Calibri" w:hAnsi="Times New Roman" w:cs="Times New Roman"/>
          <w:sz w:val="28"/>
          <w:szCs w:val="28"/>
        </w:rPr>
        <w:t>казание социальной помощи в виде школьных и канцелярских принадлежностей малоимущим и неблагополучным семьям с детьми в начале учебного года</w:t>
      </w:r>
      <w:r w:rsidR="00767C47">
        <w:rPr>
          <w:rFonts w:ascii="Times New Roman" w:eastAsia="Calibri" w:hAnsi="Times New Roman" w:cs="Times New Roman"/>
          <w:sz w:val="28"/>
          <w:szCs w:val="28"/>
        </w:rPr>
        <w:t>;</w:t>
      </w:r>
    </w:p>
    <w:p w:rsidR="00767C47" w:rsidRDefault="00ED5509" w:rsidP="00767C4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664675">
        <w:rPr>
          <w:rFonts w:ascii="Times New Roman" w:eastAsia="Calibri" w:hAnsi="Times New Roman" w:cs="Times New Roman"/>
          <w:sz w:val="28"/>
          <w:szCs w:val="28"/>
        </w:rPr>
        <w:t>О</w:t>
      </w:r>
      <w:r w:rsidR="00767C47">
        <w:rPr>
          <w:rFonts w:ascii="Times New Roman" w:eastAsia="Calibri" w:hAnsi="Times New Roman" w:cs="Times New Roman"/>
          <w:sz w:val="28"/>
          <w:szCs w:val="28"/>
        </w:rPr>
        <w:t>рганизация и поддержка мероприятий (</w:t>
      </w:r>
      <w:r w:rsidR="00767C47" w:rsidRPr="00767C47">
        <w:rPr>
          <w:rFonts w:ascii="Times New Roman" w:eastAsia="Calibri" w:hAnsi="Times New Roman" w:cs="Times New Roman"/>
          <w:sz w:val="28"/>
          <w:szCs w:val="28"/>
        </w:rPr>
        <w:t>республиканск</w:t>
      </w:r>
      <w:r w:rsidR="00767C47">
        <w:rPr>
          <w:rFonts w:ascii="Times New Roman" w:eastAsia="Calibri" w:hAnsi="Times New Roman" w:cs="Times New Roman"/>
          <w:sz w:val="28"/>
          <w:szCs w:val="28"/>
        </w:rPr>
        <w:t>ий конкурс</w:t>
      </w:r>
      <w:r w:rsidR="00767C47" w:rsidRPr="00767C47">
        <w:rPr>
          <w:rFonts w:ascii="Times New Roman" w:eastAsia="Calibri" w:hAnsi="Times New Roman" w:cs="Times New Roman"/>
          <w:sz w:val="28"/>
          <w:szCs w:val="28"/>
        </w:rPr>
        <w:t xml:space="preserve"> «Семья года», Д</w:t>
      </w:r>
      <w:r w:rsidR="00767C47">
        <w:rPr>
          <w:rFonts w:ascii="Times New Roman" w:eastAsia="Calibri" w:hAnsi="Times New Roman" w:cs="Times New Roman"/>
          <w:sz w:val="28"/>
          <w:szCs w:val="28"/>
        </w:rPr>
        <w:t>ень семьи, любви и верности;</w:t>
      </w:r>
      <w:r w:rsidR="00767C47" w:rsidRPr="00767C47">
        <w:rPr>
          <w:rFonts w:ascii="Times New Roman" w:eastAsia="Calibri" w:hAnsi="Times New Roman" w:cs="Times New Roman"/>
          <w:sz w:val="28"/>
          <w:szCs w:val="28"/>
        </w:rPr>
        <w:t xml:space="preserve"> мероприятия для семей, имеющих детей-ин</w:t>
      </w:r>
      <w:r w:rsidR="00767C47">
        <w:rPr>
          <w:rFonts w:ascii="Times New Roman" w:eastAsia="Calibri" w:hAnsi="Times New Roman" w:cs="Times New Roman"/>
          <w:sz w:val="28"/>
          <w:szCs w:val="28"/>
        </w:rPr>
        <w:t xml:space="preserve">валидов; день защиты детей; </w:t>
      </w:r>
      <w:r w:rsidR="00767C47" w:rsidRPr="00767C47">
        <w:rPr>
          <w:rFonts w:ascii="Times New Roman" w:eastAsia="Calibri" w:hAnsi="Times New Roman" w:cs="Times New Roman"/>
          <w:sz w:val="28"/>
          <w:szCs w:val="28"/>
        </w:rPr>
        <w:t>поддержка семьи, где ребенок родился п</w:t>
      </w:r>
      <w:r w:rsidR="00767C47">
        <w:rPr>
          <w:rFonts w:ascii="Times New Roman" w:eastAsia="Calibri" w:hAnsi="Times New Roman" w:cs="Times New Roman"/>
          <w:sz w:val="28"/>
          <w:szCs w:val="28"/>
        </w:rPr>
        <w:t xml:space="preserve">ервым в наступившем новом году; </w:t>
      </w:r>
      <w:r w:rsidR="00767C47" w:rsidRPr="00767C47">
        <w:rPr>
          <w:rFonts w:ascii="Times New Roman" w:eastAsia="Calibri" w:hAnsi="Times New Roman" w:cs="Times New Roman"/>
          <w:sz w:val="28"/>
          <w:szCs w:val="28"/>
        </w:rPr>
        <w:t>поддержка молодоженов, зарегистриров</w:t>
      </w:r>
      <w:r w:rsidR="00767C47">
        <w:rPr>
          <w:rFonts w:ascii="Times New Roman" w:eastAsia="Calibri" w:hAnsi="Times New Roman" w:cs="Times New Roman"/>
          <w:sz w:val="28"/>
          <w:szCs w:val="28"/>
        </w:rPr>
        <w:t>авших брак первыми в новом году).</w:t>
      </w:r>
    </w:p>
    <w:p w:rsidR="00767C47" w:rsidRDefault="00B03C06" w:rsidP="00B03C0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2022 году </w:t>
      </w:r>
      <w:r w:rsidRPr="00B03C06">
        <w:rPr>
          <w:rFonts w:ascii="Times New Roman" w:eastAsia="Calibri" w:hAnsi="Times New Roman" w:cs="Times New Roman"/>
          <w:sz w:val="28"/>
          <w:szCs w:val="28"/>
        </w:rPr>
        <w:t xml:space="preserve">участниками </w:t>
      </w:r>
      <w:r>
        <w:rPr>
          <w:rFonts w:ascii="Times New Roman" w:eastAsia="Calibri" w:hAnsi="Times New Roman" w:cs="Times New Roman"/>
          <w:sz w:val="28"/>
          <w:szCs w:val="28"/>
        </w:rPr>
        <w:t xml:space="preserve">конкурса «Семья года» </w:t>
      </w:r>
      <w:r w:rsidRPr="00B03C06">
        <w:rPr>
          <w:rFonts w:ascii="Times New Roman" w:eastAsia="Calibri" w:hAnsi="Times New Roman" w:cs="Times New Roman"/>
          <w:sz w:val="28"/>
          <w:szCs w:val="28"/>
        </w:rPr>
        <w:t>стали 39 семей. Семьи В номинации «Молодая семья» 1 место заняли семья Мерзабаевы Ахмета Салимжановиач и Ариадны Спартаковны из Усть-Элегеста. В номинации «Многодетная семья» 1 место заняли Саая Аяс Александрович и Чойган Игоревна, директор ГБУ РТ «Центр социальной помощи семье и детям Кызылского кожууна». 2 место - Ак-оол Амыр-Санаа Хулер-оолович и Алдынай Орус-ооловна из Черби</w:t>
      </w:r>
      <w:r>
        <w:rPr>
          <w:rFonts w:ascii="Times New Roman" w:eastAsia="Calibri" w:hAnsi="Times New Roman" w:cs="Times New Roman"/>
          <w:sz w:val="28"/>
          <w:szCs w:val="28"/>
        </w:rPr>
        <w:t>.</w:t>
      </w:r>
    </w:p>
    <w:p w:rsidR="00B03C06" w:rsidRDefault="00B03C06" w:rsidP="003E058E">
      <w:pPr>
        <w:spacing w:after="0" w:line="240" w:lineRule="auto"/>
        <w:ind w:firstLine="708"/>
        <w:jc w:val="both"/>
        <w:rPr>
          <w:rFonts w:ascii="Times New Roman" w:eastAsia="Calibri" w:hAnsi="Times New Roman" w:cs="Times New Roman"/>
          <w:sz w:val="28"/>
          <w:szCs w:val="28"/>
        </w:rPr>
      </w:pPr>
      <w:r w:rsidRPr="00B03C06">
        <w:rPr>
          <w:rFonts w:ascii="Times New Roman" w:eastAsia="Calibri" w:hAnsi="Times New Roman" w:cs="Times New Roman"/>
          <w:sz w:val="28"/>
          <w:szCs w:val="28"/>
        </w:rPr>
        <w:t xml:space="preserve">В 2022 году в целях развития огородничества в кожууне и поощрения огородников проведен конкурс среди огородников, </w:t>
      </w:r>
      <w:r>
        <w:rPr>
          <w:rFonts w:ascii="Times New Roman" w:eastAsia="Calibri" w:hAnsi="Times New Roman" w:cs="Times New Roman"/>
          <w:sz w:val="28"/>
          <w:szCs w:val="28"/>
        </w:rPr>
        <w:t xml:space="preserve">приобретены </w:t>
      </w:r>
      <w:r w:rsidRPr="00B03C06">
        <w:rPr>
          <w:rFonts w:ascii="Times New Roman" w:eastAsia="Calibri" w:hAnsi="Times New Roman" w:cs="Times New Roman"/>
          <w:sz w:val="28"/>
          <w:szCs w:val="28"/>
        </w:rPr>
        <w:t>приз</w:t>
      </w:r>
      <w:r>
        <w:rPr>
          <w:rFonts w:ascii="Times New Roman" w:eastAsia="Calibri" w:hAnsi="Times New Roman" w:cs="Times New Roman"/>
          <w:sz w:val="28"/>
          <w:szCs w:val="28"/>
        </w:rPr>
        <w:t>ы</w:t>
      </w:r>
      <w:r w:rsidRPr="00B03C06">
        <w:rPr>
          <w:rFonts w:ascii="Times New Roman" w:eastAsia="Calibri" w:hAnsi="Times New Roman" w:cs="Times New Roman"/>
          <w:sz w:val="28"/>
          <w:szCs w:val="28"/>
        </w:rPr>
        <w:t xml:space="preserve"> и благодарност</w:t>
      </w:r>
      <w:r>
        <w:rPr>
          <w:rFonts w:ascii="Times New Roman" w:eastAsia="Calibri" w:hAnsi="Times New Roman" w:cs="Times New Roman"/>
          <w:sz w:val="28"/>
          <w:szCs w:val="28"/>
        </w:rPr>
        <w:t>и</w:t>
      </w:r>
      <w:r w:rsidR="003E058E">
        <w:rPr>
          <w:rFonts w:ascii="Times New Roman" w:eastAsia="Calibri" w:hAnsi="Times New Roman" w:cs="Times New Roman"/>
          <w:sz w:val="28"/>
          <w:szCs w:val="28"/>
        </w:rPr>
        <w:t>:</w:t>
      </w:r>
      <w:r w:rsidRPr="00B03C06">
        <w:rPr>
          <w:rFonts w:ascii="Times New Roman" w:eastAsia="Calibri" w:hAnsi="Times New Roman" w:cs="Times New Roman"/>
          <w:sz w:val="28"/>
          <w:szCs w:val="28"/>
        </w:rPr>
        <w:t xml:space="preserve"> </w:t>
      </w:r>
      <w:r w:rsidRPr="003E058E">
        <w:rPr>
          <w:rFonts w:ascii="Times New Roman" w:eastAsia="Calibri" w:hAnsi="Times New Roman" w:cs="Times New Roman"/>
          <w:sz w:val="28"/>
          <w:szCs w:val="28"/>
        </w:rPr>
        <w:t>с. Усть-Элегест</w:t>
      </w:r>
      <w:r w:rsidR="003E058E" w:rsidRPr="003E058E">
        <w:rPr>
          <w:rFonts w:ascii="Times New Roman" w:eastAsia="Calibri" w:hAnsi="Times New Roman" w:cs="Times New Roman"/>
          <w:sz w:val="28"/>
          <w:szCs w:val="28"/>
        </w:rPr>
        <w:t xml:space="preserve">, </w:t>
      </w:r>
      <w:r w:rsidRPr="003E058E">
        <w:rPr>
          <w:rFonts w:ascii="Times New Roman" w:eastAsia="Calibri" w:hAnsi="Times New Roman" w:cs="Times New Roman"/>
          <w:sz w:val="28"/>
          <w:szCs w:val="28"/>
        </w:rPr>
        <w:t>с. Баян-Кол</w:t>
      </w:r>
      <w:r w:rsidR="003E058E" w:rsidRPr="003E058E">
        <w:rPr>
          <w:rFonts w:ascii="Times New Roman" w:eastAsia="Calibri" w:hAnsi="Times New Roman" w:cs="Times New Roman"/>
          <w:sz w:val="28"/>
          <w:szCs w:val="28"/>
        </w:rPr>
        <w:t xml:space="preserve">, </w:t>
      </w:r>
      <w:r w:rsidRPr="003E058E">
        <w:rPr>
          <w:rFonts w:ascii="Times New Roman" w:eastAsia="Calibri" w:hAnsi="Times New Roman" w:cs="Times New Roman"/>
          <w:sz w:val="28"/>
          <w:szCs w:val="28"/>
        </w:rPr>
        <w:t>с. Целинное</w:t>
      </w:r>
      <w:r w:rsidR="003E058E" w:rsidRPr="003E058E">
        <w:rPr>
          <w:rFonts w:ascii="Times New Roman" w:eastAsia="Calibri" w:hAnsi="Times New Roman" w:cs="Times New Roman"/>
          <w:sz w:val="28"/>
          <w:szCs w:val="28"/>
        </w:rPr>
        <w:t>.</w:t>
      </w:r>
    </w:p>
    <w:p w:rsidR="007E1C52" w:rsidRDefault="007E1C52" w:rsidP="003E058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7E1C52">
        <w:rPr>
          <w:rFonts w:ascii="Times New Roman" w:eastAsia="Calibri" w:hAnsi="Times New Roman" w:cs="Times New Roman"/>
          <w:sz w:val="28"/>
          <w:szCs w:val="28"/>
        </w:rPr>
        <w:t>роведено спортивное соревнование "Весёлые старты" среди семей воспитывающих детей с инвалидностью и детей с ОВЗ, приуроченное к Международному Дню инвалидов.</w:t>
      </w:r>
    </w:p>
    <w:p w:rsidR="007E1C52" w:rsidRPr="00B03C06" w:rsidRDefault="007E1C52" w:rsidP="003E058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Также </w:t>
      </w:r>
      <w:r w:rsidRPr="007E1C52">
        <w:rPr>
          <w:rFonts w:ascii="Times New Roman" w:eastAsia="Calibri" w:hAnsi="Times New Roman" w:cs="Times New Roman"/>
          <w:sz w:val="28"/>
          <w:szCs w:val="28"/>
        </w:rPr>
        <w:t>поддерж</w:t>
      </w:r>
      <w:r>
        <w:rPr>
          <w:rFonts w:ascii="Times New Roman" w:eastAsia="Calibri" w:hAnsi="Times New Roman" w:cs="Times New Roman"/>
          <w:sz w:val="28"/>
          <w:szCs w:val="28"/>
        </w:rPr>
        <w:t>ана</w:t>
      </w:r>
      <w:r w:rsidRPr="007E1C52">
        <w:rPr>
          <w:rFonts w:ascii="Times New Roman" w:eastAsia="Calibri" w:hAnsi="Times New Roman" w:cs="Times New Roman"/>
          <w:sz w:val="28"/>
          <w:szCs w:val="28"/>
        </w:rPr>
        <w:t xml:space="preserve"> семь</w:t>
      </w:r>
      <w:r>
        <w:rPr>
          <w:rFonts w:ascii="Times New Roman" w:eastAsia="Calibri" w:hAnsi="Times New Roman" w:cs="Times New Roman"/>
          <w:sz w:val="28"/>
          <w:szCs w:val="28"/>
        </w:rPr>
        <w:t>я</w:t>
      </w:r>
      <w:r w:rsidRPr="007E1C52">
        <w:rPr>
          <w:rFonts w:ascii="Times New Roman" w:eastAsia="Calibri" w:hAnsi="Times New Roman" w:cs="Times New Roman"/>
          <w:sz w:val="28"/>
          <w:szCs w:val="28"/>
        </w:rPr>
        <w:t>, где ребенок родился п</w:t>
      </w:r>
      <w:r>
        <w:rPr>
          <w:rFonts w:ascii="Times New Roman" w:eastAsia="Calibri" w:hAnsi="Times New Roman" w:cs="Times New Roman"/>
          <w:sz w:val="28"/>
          <w:szCs w:val="28"/>
        </w:rPr>
        <w:t>ервым в наступившем новом году.</w:t>
      </w:r>
    </w:p>
    <w:p w:rsidR="005A1110" w:rsidRPr="00091F69" w:rsidRDefault="005A1110" w:rsidP="00091F69">
      <w:pPr>
        <w:spacing w:after="0" w:line="240" w:lineRule="auto"/>
        <w:jc w:val="both"/>
        <w:rPr>
          <w:rFonts w:ascii="Times New Roman" w:eastAsia="Calibri" w:hAnsi="Times New Roman" w:cs="Times New Roman"/>
          <w:sz w:val="28"/>
          <w:szCs w:val="28"/>
        </w:rPr>
      </w:pPr>
    </w:p>
    <w:p w:rsidR="00091F69" w:rsidRPr="00091F69" w:rsidRDefault="00091F69" w:rsidP="005A1110">
      <w:pPr>
        <w:spacing w:after="0" w:line="240" w:lineRule="auto"/>
        <w:jc w:val="center"/>
        <w:rPr>
          <w:rFonts w:ascii="Times New Roman" w:eastAsia="Calibri" w:hAnsi="Times New Roman" w:cs="Times New Roman"/>
          <w:sz w:val="28"/>
          <w:szCs w:val="28"/>
        </w:rPr>
      </w:pPr>
      <w:r w:rsidRPr="00091F69">
        <w:rPr>
          <w:rFonts w:ascii="Times New Roman" w:eastAsia="Calibri" w:hAnsi="Times New Roman" w:cs="Times New Roman"/>
          <w:sz w:val="28"/>
          <w:szCs w:val="28"/>
        </w:rPr>
        <w:t>IV.</w:t>
      </w:r>
      <w:r w:rsidRPr="00091F69">
        <w:rPr>
          <w:rFonts w:ascii="Times New Roman" w:eastAsia="Calibri" w:hAnsi="Times New Roman" w:cs="Times New Roman"/>
          <w:sz w:val="28"/>
          <w:szCs w:val="28"/>
        </w:rPr>
        <w:tab/>
        <w:t>Результаты реализации муниципальной программы</w:t>
      </w:r>
    </w:p>
    <w:p w:rsidR="00091F69" w:rsidRPr="00091F69" w:rsidRDefault="00091F69" w:rsidP="00091F69">
      <w:pPr>
        <w:spacing w:after="0" w:line="240" w:lineRule="auto"/>
        <w:jc w:val="both"/>
        <w:rPr>
          <w:rFonts w:ascii="Times New Roman" w:eastAsia="Calibri" w:hAnsi="Times New Roman" w:cs="Times New Roman"/>
          <w:sz w:val="28"/>
          <w:szCs w:val="28"/>
        </w:rPr>
      </w:pPr>
    </w:p>
    <w:p w:rsidR="00091F69" w:rsidRPr="00091F69" w:rsidRDefault="00091F69" w:rsidP="00091F69">
      <w:pPr>
        <w:spacing w:after="0" w:line="240" w:lineRule="auto"/>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По результатам проведенных мероприятий достижение</w:t>
      </w:r>
      <w:r w:rsidR="005A1110">
        <w:rPr>
          <w:rFonts w:ascii="Times New Roman" w:eastAsia="Calibri" w:hAnsi="Times New Roman" w:cs="Times New Roman"/>
          <w:sz w:val="28"/>
          <w:szCs w:val="28"/>
        </w:rPr>
        <w:t xml:space="preserve"> целевых показателей программы:</w:t>
      </w:r>
    </w:p>
    <w:p w:rsidR="005A1110" w:rsidRPr="00B2413F" w:rsidRDefault="005A1110" w:rsidP="005A1110">
      <w:pPr>
        <w:spacing w:after="0" w:line="240" w:lineRule="auto"/>
        <w:jc w:val="both"/>
        <w:rPr>
          <w:rFonts w:ascii="Times New Roman" w:eastAsia="Calibri" w:hAnsi="Times New Roman" w:cs="Times New Roman"/>
          <w:sz w:val="28"/>
          <w:szCs w:val="28"/>
        </w:rPr>
      </w:pPr>
      <w:r w:rsidRPr="00B2413F">
        <w:rPr>
          <w:rFonts w:ascii="Times New Roman" w:eastAsia="Calibri" w:hAnsi="Times New Roman" w:cs="Times New Roman"/>
          <w:sz w:val="28"/>
          <w:szCs w:val="28"/>
        </w:rPr>
        <w:t>-уменьшение числа семей, оказавшихся в трудной жизненной ситуации;</w:t>
      </w:r>
    </w:p>
    <w:p w:rsidR="005A1110" w:rsidRPr="00B2413F" w:rsidRDefault="005A1110" w:rsidP="005A1110">
      <w:pPr>
        <w:spacing w:after="0" w:line="240" w:lineRule="auto"/>
        <w:jc w:val="both"/>
        <w:rPr>
          <w:rFonts w:ascii="Times New Roman" w:eastAsia="Calibri" w:hAnsi="Times New Roman" w:cs="Times New Roman"/>
          <w:sz w:val="28"/>
          <w:szCs w:val="28"/>
        </w:rPr>
      </w:pPr>
      <w:r w:rsidRPr="00B2413F">
        <w:rPr>
          <w:rFonts w:ascii="Times New Roman" w:eastAsia="Calibri" w:hAnsi="Times New Roman" w:cs="Times New Roman"/>
          <w:sz w:val="28"/>
          <w:szCs w:val="28"/>
        </w:rPr>
        <w:t>- увеличение количества семей в кожууне от 10678 до 12000;</w:t>
      </w:r>
    </w:p>
    <w:p w:rsidR="005A1110" w:rsidRPr="005A1110" w:rsidRDefault="005A1110" w:rsidP="005A1110">
      <w:pPr>
        <w:spacing w:after="0" w:line="240" w:lineRule="auto"/>
        <w:jc w:val="both"/>
        <w:rPr>
          <w:rFonts w:ascii="Times New Roman" w:eastAsia="Calibri" w:hAnsi="Times New Roman" w:cs="Times New Roman"/>
          <w:b/>
          <w:sz w:val="28"/>
          <w:szCs w:val="28"/>
        </w:rPr>
      </w:pPr>
      <w:r w:rsidRPr="00B2413F">
        <w:rPr>
          <w:rFonts w:ascii="Times New Roman" w:eastAsia="Calibri" w:hAnsi="Times New Roman" w:cs="Times New Roman"/>
          <w:sz w:val="28"/>
          <w:szCs w:val="28"/>
        </w:rPr>
        <w:t>- увеличение доли семей с детьми, преодолевших трудную жизненную ситуацию, с учетом помощи по социальному сопровождению, от общего количества семей с детьми, получивших такую помощь – 67 процентов.</w:t>
      </w:r>
    </w:p>
    <w:p w:rsidR="005A1110" w:rsidRPr="00091F69" w:rsidRDefault="005A1110" w:rsidP="00091F69">
      <w:pPr>
        <w:spacing w:after="0" w:line="240" w:lineRule="auto"/>
        <w:jc w:val="both"/>
        <w:rPr>
          <w:rFonts w:ascii="Times New Roman" w:eastAsia="Calibri" w:hAnsi="Times New Roman" w:cs="Times New Roman"/>
          <w:sz w:val="28"/>
          <w:szCs w:val="28"/>
        </w:rPr>
      </w:pPr>
    </w:p>
    <w:p w:rsidR="00091F69" w:rsidRPr="00091F69" w:rsidRDefault="00091F69" w:rsidP="00DE2835">
      <w:pPr>
        <w:spacing w:after="0" w:line="240" w:lineRule="auto"/>
        <w:jc w:val="center"/>
        <w:rPr>
          <w:rFonts w:ascii="Times New Roman" w:eastAsia="Calibri" w:hAnsi="Times New Roman" w:cs="Times New Roman"/>
          <w:sz w:val="28"/>
          <w:szCs w:val="28"/>
        </w:rPr>
      </w:pPr>
      <w:r w:rsidRPr="00091F69">
        <w:rPr>
          <w:rFonts w:ascii="Times New Roman" w:eastAsia="Calibri" w:hAnsi="Times New Roman" w:cs="Times New Roman"/>
          <w:sz w:val="28"/>
          <w:szCs w:val="28"/>
        </w:rPr>
        <w:t>V. Оценка степени реализации мероприятий муниципальной программы</w:t>
      </w:r>
    </w:p>
    <w:p w:rsidR="00091F69" w:rsidRPr="00091F69" w:rsidRDefault="00091F69" w:rsidP="00091F69">
      <w:pPr>
        <w:spacing w:after="0" w:line="240" w:lineRule="auto"/>
        <w:jc w:val="both"/>
        <w:rPr>
          <w:rFonts w:ascii="Times New Roman" w:eastAsia="Calibri" w:hAnsi="Times New Roman" w:cs="Times New Roman"/>
          <w:sz w:val="28"/>
          <w:szCs w:val="28"/>
        </w:rPr>
      </w:pPr>
    </w:p>
    <w:p w:rsidR="00091F69" w:rsidRPr="00091F69" w:rsidRDefault="00091F69" w:rsidP="00091F69">
      <w:pPr>
        <w:spacing w:after="0" w:line="240" w:lineRule="auto"/>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(основного мероприятия муниципальной подпрограммы) как отношение фактически произведенных в отчетном году расходов на реализацию подпрограммы (основного мероприятия муниципальной подпрограммы) к их плановым значениям по следующей формуле:</w:t>
      </w:r>
    </w:p>
    <w:p w:rsidR="00091F69" w:rsidRPr="00091F69" w:rsidRDefault="00091F69" w:rsidP="00091F69">
      <w:pPr>
        <w:spacing w:after="0" w:line="240" w:lineRule="auto"/>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ССуз = Зф / Зп, где</w:t>
      </w:r>
    </w:p>
    <w:p w:rsidR="00091F69" w:rsidRPr="00091F69" w:rsidRDefault="00091F69" w:rsidP="00091F69">
      <w:pPr>
        <w:spacing w:after="0" w:line="240" w:lineRule="auto"/>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ССуз - степень соответствия запланированному уровню муниципального и (или) областного и (или) федерального бюджетов;</w:t>
      </w:r>
    </w:p>
    <w:p w:rsidR="00091F69" w:rsidRPr="00091F69" w:rsidRDefault="00091F69" w:rsidP="00091F69">
      <w:pPr>
        <w:spacing w:after="0" w:line="240" w:lineRule="auto"/>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Зф - фактические расходы на реализацию подпрограммы (основного мероприятия муниципальной программы) в отчетном году (по состоянию на  31 декабря отчетного года);</w:t>
      </w:r>
    </w:p>
    <w:p w:rsidR="00091F69" w:rsidRPr="00091F69" w:rsidRDefault="00091F69" w:rsidP="00091F69">
      <w:pPr>
        <w:spacing w:after="0" w:line="240" w:lineRule="auto"/>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 xml:space="preserve">Зп - плановые расходы местного и (или) областного, и (или) федерального бюджетов на реализацию подпрограммы (основного мероприятия муниципальной программы) в отчетном году по состоянию на 1 ноября отчетного года. </w:t>
      </w:r>
    </w:p>
    <w:p w:rsidR="00091F69" w:rsidRPr="00091F69" w:rsidRDefault="00091F69" w:rsidP="00091F69">
      <w:pPr>
        <w:spacing w:after="0" w:line="240" w:lineRule="auto"/>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Степень соответствия запланированному уровню муниципального и (или) областного и (или) федерального бюджетов муниципальной программы в 2022 году:</w:t>
      </w:r>
    </w:p>
    <w:p w:rsidR="00091F69" w:rsidRPr="00091F69" w:rsidRDefault="00091F69" w:rsidP="006A0046">
      <w:pPr>
        <w:spacing w:after="0" w:line="240" w:lineRule="auto"/>
        <w:jc w:val="center"/>
        <w:rPr>
          <w:rFonts w:ascii="Times New Roman" w:eastAsia="Calibri" w:hAnsi="Times New Roman" w:cs="Times New Roman"/>
          <w:sz w:val="28"/>
          <w:szCs w:val="28"/>
        </w:rPr>
      </w:pPr>
      <w:r w:rsidRPr="00091F69">
        <w:rPr>
          <w:rFonts w:ascii="Times New Roman" w:eastAsia="Calibri" w:hAnsi="Times New Roman" w:cs="Times New Roman"/>
          <w:sz w:val="28"/>
          <w:szCs w:val="28"/>
        </w:rPr>
        <w:t>ССуз = 960,5:960,5= 1</w:t>
      </w:r>
    </w:p>
    <w:p w:rsidR="00091F69" w:rsidRPr="00091F69" w:rsidRDefault="00091F69" w:rsidP="00091F69">
      <w:pPr>
        <w:spacing w:after="0" w:line="240" w:lineRule="auto"/>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Предусмотренные средства в 2022 году освоены.</w:t>
      </w:r>
    </w:p>
    <w:p w:rsidR="00091F69" w:rsidRPr="00091F69" w:rsidRDefault="00091F69" w:rsidP="00091F69">
      <w:pPr>
        <w:spacing w:after="0" w:line="240" w:lineRule="auto"/>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 xml:space="preserve">Вывод: </w:t>
      </w:r>
    </w:p>
    <w:p w:rsidR="00091F69" w:rsidRDefault="00091F69" w:rsidP="00091F69">
      <w:pPr>
        <w:spacing w:after="0" w:line="240" w:lineRule="auto"/>
        <w:jc w:val="both"/>
        <w:rPr>
          <w:rFonts w:ascii="Times New Roman" w:eastAsia="Calibri" w:hAnsi="Times New Roman" w:cs="Times New Roman"/>
          <w:sz w:val="28"/>
          <w:szCs w:val="28"/>
        </w:rPr>
      </w:pPr>
      <w:r w:rsidRPr="00091F69">
        <w:rPr>
          <w:rFonts w:ascii="Times New Roman" w:eastAsia="Calibri" w:hAnsi="Times New Roman" w:cs="Times New Roman"/>
          <w:sz w:val="28"/>
          <w:szCs w:val="28"/>
        </w:rPr>
        <w:t>Оценка эффективности реализации муниципальной программы за 2022 год – реализация муниципальной программы оценивается как соответствующая запланированной (эффективная реализация муниципальной программы).</w:t>
      </w:r>
    </w:p>
    <w:p w:rsidR="00D86C67" w:rsidRDefault="00D86C67" w:rsidP="00091F69">
      <w:pPr>
        <w:spacing w:after="0" w:line="240" w:lineRule="auto"/>
        <w:jc w:val="both"/>
        <w:rPr>
          <w:rFonts w:ascii="Times New Roman" w:eastAsia="Calibri" w:hAnsi="Times New Roman" w:cs="Times New Roman"/>
          <w:sz w:val="28"/>
          <w:szCs w:val="28"/>
        </w:rPr>
      </w:pPr>
    </w:p>
    <w:p w:rsidR="00F43942" w:rsidRDefault="00F43942" w:rsidP="00091F69">
      <w:pPr>
        <w:spacing w:after="0" w:line="240" w:lineRule="auto"/>
        <w:jc w:val="both"/>
        <w:rPr>
          <w:rFonts w:ascii="Times New Roman" w:eastAsia="Calibri" w:hAnsi="Times New Roman" w:cs="Times New Roman"/>
          <w:sz w:val="28"/>
          <w:szCs w:val="28"/>
        </w:rPr>
      </w:pPr>
    </w:p>
    <w:p w:rsidR="00D86C67" w:rsidRDefault="00D66DD2" w:rsidP="00D66DD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Программа «</w:t>
      </w:r>
      <w:r w:rsidRPr="00D66DD2">
        <w:rPr>
          <w:rFonts w:ascii="Times New Roman" w:eastAsia="Calibri" w:hAnsi="Times New Roman" w:cs="Times New Roman"/>
          <w:b/>
          <w:sz w:val="28"/>
          <w:szCs w:val="28"/>
        </w:rPr>
        <w:t>Развитие транспортной системы на территории Кызылского кожууна</w:t>
      </w:r>
      <w:r>
        <w:rPr>
          <w:rFonts w:ascii="Times New Roman" w:eastAsia="Calibri" w:hAnsi="Times New Roman" w:cs="Times New Roman"/>
          <w:b/>
          <w:sz w:val="28"/>
          <w:szCs w:val="28"/>
        </w:rPr>
        <w:t>»</w:t>
      </w:r>
    </w:p>
    <w:p w:rsidR="00D66DD2" w:rsidRDefault="00D66DD2" w:rsidP="00D66DD2">
      <w:pPr>
        <w:spacing w:after="0" w:line="240" w:lineRule="auto"/>
        <w:jc w:val="center"/>
        <w:rPr>
          <w:rFonts w:ascii="Times New Roman" w:eastAsia="Calibri" w:hAnsi="Times New Roman" w:cs="Times New Roman"/>
          <w:b/>
          <w:sz w:val="28"/>
          <w:szCs w:val="28"/>
        </w:rPr>
      </w:pPr>
    </w:p>
    <w:p w:rsidR="00D66DD2" w:rsidRPr="00D66DD2" w:rsidRDefault="00D66DD2" w:rsidP="00D66DD2">
      <w:pPr>
        <w:spacing w:after="0" w:line="240" w:lineRule="auto"/>
        <w:jc w:val="center"/>
        <w:rPr>
          <w:rFonts w:ascii="Times New Roman" w:eastAsia="Calibri" w:hAnsi="Times New Roman" w:cs="Times New Roman"/>
          <w:sz w:val="28"/>
          <w:szCs w:val="28"/>
        </w:rPr>
      </w:pPr>
      <w:r w:rsidRPr="00D66DD2">
        <w:rPr>
          <w:rFonts w:ascii="Times New Roman" w:eastAsia="Calibri" w:hAnsi="Times New Roman" w:cs="Times New Roman"/>
          <w:sz w:val="28"/>
          <w:szCs w:val="28"/>
        </w:rPr>
        <w:t>I.</w:t>
      </w:r>
      <w:r w:rsidRPr="00D66DD2">
        <w:rPr>
          <w:rFonts w:ascii="Times New Roman" w:eastAsia="Calibri" w:hAnsi="Times New Roman" w:cs="Times New Roman"/>
          <w:sz w:val="28"/>
          <w:szCs w:val="28"/>
        </w:rPr>
        <w:tab/>
        <w:t>Цели и задачи муниципальной программы</w:t>
      </w:r>
    </w:p>
    <w:p w:rsidR="00D66DD2" w:rsidRPr="00D66DD2" w:rsidRDefault="00D66DD2" w:rsidP="00D66DD2">
      <w:pPr>
        <w:spacing w:after="0" w:line="240" w:lineRule="auto"/>
        <w:jc w:val="both"/>
        <w:rPr>
          <w:rFonts w:ascii="Times New Roman" w:eastAsia="Calibri" w:hAnsi="Times New Roman" w:cs="Times New Roman"/>
          <w:sz w:val="28"/>
          <w:szCs w:val="28"/>
        </w:rPr>
      </w:pPr>
    </w:p>
    <w:p w:rsidR="00D66DD2" w:rsidRPr="00D66DD2" w:rsidRDefault="00D66DD2" w:rsidP="003C6960">
      <w:pPr>
        <w:spacing w:after="0" w:line="240" w:lineRule="auto"/>
        <w:ind w:firstLine="708"/>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Целью муниципальной программы «</w:t>
      </w:r>
      <w:r w:rsidR="00380985" w:rsidRPr="00380985">
        <w:rPr>
          <w:rFonts w:ascii="Times New Roman" w:eastAsia="Calibri" w:hAnsi="Times New Roman" w:cs="Times New Roman"/>
          <w:sz w:val="28"/>
          <w:szCs w:val="28"/>
        </w:rPr>
        <w:t>Развитие транспортной системы н</w:t>
      </w:r>
      <w:r w:rsidR="00380985">
        <w:rPr>
          <w:rFonts w:ascii="Times New Roman" w:eastAsia="Calibri" w:hAnsi="Times New Roman" w:cs="Times New Roman"/>
          <w:sz w:val="28"/>
          <w:szCs w:val="28"/>
        </w:rPr>
        <w:t>а территории Кызылского кожууна</w:t>
      </w:r>
      <w:r w:rsidRPr="00D66DD2">
        <w:rPr>
          <w:rFonts w:ascii="Times New Roman" w:eastAsia="Calibri" w:hAnsi="Times New Roman" w:cs="Times New Roman"/>
          <w:sz w:val="28"/>
          <w:szCs w:val="28"/>
        </w:rPr>
        <w:t xml:space="preserve">», утвержденной постановлением администрации Кызылского кожууна от </w:t>
      </w:r>
      <w:r w:rsidR="002C0E9A">
        <w:rPr>
          <w:rFonts w:ascii="Times New Roman" w:eastAsia="Calibri" w:hAnsi="Times New Roman" w:cs="Times New Roman"/>
          <w:sz w:val="28"/>
          <w:szCs w:val="28"/>
        </w:rPr>
        <w:t>12.11</w:t>
      </w:r>
      <w:r w:rsidRPr="00D66DD2">
        <w:rPr>
          <w:rFonts w:ascii="Times New Roman" w:eastAsia="Calibri" w:hAnsi="Times New Roman" w:cs="Times New Roman"/>
          <w:sz w:val="28"/>
          <w:szCs w:val="28"/>
        </w:rPr>
        <w:t>.2021 № 1</w:t>
      </w:r>
      <w:r w:rsidR="002C0E9A">
        <w:rPr>
          <w:rFonts w:ascii="Times New Roman" w:eastAsia="Calibri" w:hAnsi="Times New Roman" w:cs="Times New Roman"/>
          <w:sz w:val="28"/>
          <w:szCs w:val="28"/>
        </w:rPr>
        <w:t>94</w:t>
      </w:r>
      <w:r w:rsidR="003C6960">
        <w:rPr>
          <w:rFonts w:ascii="Times New Roman" w:eastAsia="Calibri" w:hAnsi="Times New Roman" w:cs="Times New Roman"/>
          <w:sz w:val="28"/>
          <w:szCs w:val="28"/>
        </w:rPr>
        <w:t>, (далее - Программа) является</w:t>
      </w:r>
      <w:r w:rsidR="003C6960" w:rsidRPr="003C6960">
        <w:rPr>
          <w:rFonts w:ascii="Times New Roman" w:eastAsia="Calibri" w:hAnsi="Times New Roman" w:cs="Times New Roman"/>
          <w:sz w:val="28"/>
          <w:szCs w:val="28"/>
        </w:rPr>
        <w:t xml:space="preserve"> развитие транспортной инфраструктуры на территории Кызылского кожууна</w:t>
      </w:r>
      <w:r w:rsidR="003C6960">
        <w:rPr>
          <w:rFonts w:ascii="Times New Roman" w:eastAsia="Calibri" w:hAnsi="Times New Roman" w:cs="Times New Roman"/>
          <w:sz w:val="28"/>
          <w:szCs w:val="28"/>
        </w:rPr>
        <w:t>.</w:t>
      </w:r>
      <w:r w:rsidR="003C6960" w:rsidRPr="003C6960">
        <w:rPr>
          <w:rFonts w:ascii="Times New Roman" w:eastAsia="Calibri" w:hAnsi="Times New Roman" w:cs="Times New Roman"/>
          <w:sz w:val="28"/>
          <w:szCs w:val="28"/>
        </w:rPr>
        <w:t xml:space="preserve"> </w:t>
      </w:r>
    </w:p>
    <w:p w:rsidR="00D66DD2" w:rsidRDefault="00D66DD2" w:rsidP="003C6960">
      <w:pPr>
        <w:spacing w:after="0" w:line="240" w:lineRule="auto"/>
        <w:ind w:firstLine="708"/>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Для достижения поставленной цели в отчетном периоде ре</w:t>
      </w:r>
      <w:r w:rsidR="003C6960">
        <w:rPr>
          <w:rFonts w:ascii="Times New Roman" w:eastAsia="Calibri" w:hAnsi="Times New Roman" w:cs="Times New Roman"/>
          <w:sz w:val="28"/>
          <w:szCs w:val="28"/>
        </w:rPr>
        <w:t xml:space="preserve">шаются следующие задачи: </w:t>
      </w:r>
      <w:r w:rsidR="003C6960" w:rsidRPr="003C6960">
        <w:rPr>
          <w:rFonts w:ascii="Times New Roman" w:eastAsia="Calibri" w:hAnsi="Times New Roman" w:cs="Times New Roman"/>
          <w:sz w:val="28"/>
          <w:szCs w:val="28"/>
        </w:rPr>
        <w:t>повышение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Кызылского кожууна.</w:t>
      </w:r>
    </w:p>
    <w:p w:rsidR="003C6960" w:rsidRPr="00D66DD2" w:rsidRDefault="003C6960" w:rsidP="00D66DD2">
      <w:pPr>
        <w:spacing w:after="0" w:line="240" w:lineRule="auto"/>
        <w:jc w:val="both"/>
        <w:rPr>
          <w:rFonts w:ascii="Times New Roman" w:eastAsia="Calibri" w:hAnsi="Times New Roman" w:cs="Times New Roman"/>
          <w:sz w:val="28"/>
          <w:szCs w:val="28"/>
        </w:rPr>
      </w:pPr>
    </w:p>
    <w:p w:rsidR="00D66DD2" w:rsidRPr="00D66DD2" w:rsidRDefault="00D66DD2" w:rsidP="006A3247">
      <w:pPr>
        <w:spacing w:after="0" w:line="240" w:lineRule="auto"/>
        <w:jc w:val="center"/>
        <w:rPr>
          <w:rFonts w:ascii="Times New Roman" w:eastAsia="Calibri" w:hAnsi="Times New Roman" w:cs="Times New Roman"/>
          <w:sz w:val="28"/>
          <w:szCs w:val="28"/>
        </w:rPr>
      </w:pPr>
      <w:r w:rsidRPr="00D66DD2">
        <w:rPr>
          <w:rFonts w:ascii="Times New Roman" w:eastAsia="Calibri" w:hAnsi="Times New Roman" w:cs="Times New Roman"/>
          <w:sz w:val="28"/>
          <w:szCs w:val="28"/>
        </w:rPr>
        <w:t>II.</w:t>
      </w:r>
      <w:r w:rsidRPr="00D66DD2">
        <w:rPr>
          <w:rFonts w:ascii="Times New Roman" w:eastAsia="Calibri" w:hAnsi="Times New Roman" w:cs="Times New Roman"/>
          <w:sz w:val="28"/>
          <w:szCs w:val="28"/>
        </w:rPr>
        <w:tab/>
        <w:t>Информация о финансировании мероприятий муниципальной программы</w:t>
      </w:r>
    </w:p>
    <w:p w:rsidR="00D66DD2" w:rsidRPr="00D66DD2" w:rsidRDefault="00D66DD2" w:rsidP="00D66DD2">
      <w:pPr>
        <w:spacing w:after="0" w:line="240" w:lineRule="auto"/>
        <w:jc w:val="both"/>
        <w:rPr>
          <w:rFonts w:ascii="Times New Roman" w:eastAsia="Calibri" w:hAnsi="Times New Roman" w:cs="Times New Roman"/>
          <w:sz w:val="28"/>
          <w:szCs w:val="28"/>
        </w:rPr>
      </w:pPr>
    </w:p>
    <w:p w:rsidR="00D66DD2" w:rsidRPr="00D66DD2" w:rsidRDefault="00D66DD2" w:rsidP="006A3247">
      <w:pPr>
        <w:spacing w:after="0" w:line="240" w:lineRule="auto"/>
        <w:ind w:firstLine="708"/>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lastRenderedPageBreak/>
        <w:t xml:space="preserve">На основании Решения Хурала представителей муниципального района «Кызылский кожуун» Республики Тыва «О внесении изменений и дополнений в решение Хурала представителей муниципального района «Кызылский кожуун» Республики Тыва от 10 декабря 2021 года № 28 «О кожуунном бюджете муниципального района «Кызылский кожуун» Республики Тыва на 2022 год и на плановый период 2023 и 2024 годов» с внесенными изменениями и дополнениями решениями Хурала представителей от 17 мая 2022 года № 20, 20 октября 2022 года № 29, 15 декабря 2022 года № 34, от 28 декабря 2022 года № 51 на реализацию муниципальной программы в 2022 году предусмотрено </w:t>
      </w:r>
      <w:r w:rsidR="006A3247">
        <w:rPr>
          <w:rFonts w:ascii="Times New Roman" w:eastAsia="Calibri" w:hAnsi="Times New Roman" w:cs="Times New Roman"/>
          <w:sz w:val="28"/>
          <w:szCs w:val="28"/>
        </w:rPr>
        <w:t xml:space="preserve">6234,0 </w:t>
      </w:r>
      <w:r w:rsidRPr="00D66DD2">
        <w:rPr>
          <w:rFonts w:ascii="Times New Roman" w:eastAsia="Calibri" w:hAnsi="Times New Roman" w:cs="Times New Roman"/>
          <w:sz w:val="28"/>
          <w:szCs w:val="28"/>
        </w:rPr>
        <w:t>тыс. рублей, за счет средств кожуунного бюджета.</w:t>
      </w:r>
    </w:p>
    <w:p w:rsidR="00D66DD2" w:rsidRPr="00D66DD2" w:rsidRDefault="00D66DD2" w:rsidP="00D66DD2">
      <w:pPr>
        <w:spacing w:after="0" w:line="240" w:lineRule="auto"/>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 xml:space="preserve">Фактические финансовые затраты на реализацию программных мероприятий за 2022 год составили </w:t>
      </w:r>
      <w:r w:rsidR="006A3247">
        <w:rPr>
          <w:rFonts w:ascii="Times New Roman" w:eastAsia="Calibri" w:hAnsi="Times New Roman" w:cs="Times New Roman"/>
          <w:sz w:val="28"/>
          <w:szCs w:val="28"/>
        </w:rPr>
        <w:t>5299,4</w:t>
      </w:r>
      <w:r w:rsidRPr="00D66DD2">
        <w:rPr>
          <w:rFonts w:ascii="Times New Roman" w:eastAsia="Calibri" w:hAnsi="Times New Roman" w:cs="Times New Roman"/>
          <w:sz w:val="28"/>
          <w:szCs w:val="28"/>
        </w:rPr>
        <w:t xml:space="preserve"> тыс. рублей, за счет средств кожуунного бюджета, или 100% от предусмотренного объема финансирования.</w:t>
      </w:r>
    </w:p>
    <w:p w:rsidR="00932B84" w:rsidRPr="00D66DD2" w:rsidRDefault="00932B84" w:rsidP="0002151A">
      <w:pPr>
        <w:spacing w:after="0" w:line="240" w:lineRule="auto"/>
        <w:jc w:val="center"/>
        <w:rPr>
          <w:rFonts w:ascii="Times New Roman" w:eastAsia="Calibri" w:hAnsi="Times New Roman" w:cs="Times New Roman"/>
          <w:sz w:val="28"/>
          <w:szCs w:val="28"/>
        </w:rPr>
      </w:pPr>
    </w:p>
    <w:p w:rsidR="00D66DD2" w:rsidRPr="00D66DD2" w:rsidRDefault="00D66DD2" w:rsidP="0002151A">
      <w:pPr>
        <w:spacing w:after="0" w:line="240" w:lineRule="auto"/>
        <w:jc w:val="center"/>
        <w:rPr>
          <w:rFonts w:ascii="Times New Roman" w:eastAsia="Calibri" w:hAnsi="Times New Roman" w:cs="Times New Roman"/>
          <w:sz w:val="28"/>
          <w:szCs w:val="28"/>
        </w:rPr>
      </w:pPr>
      <w:r w:rsidRPr="00D66DD2">
        <w:rPr>
          <w:rFonts w:ascii="Times New Roman" w:eastAsia="Calibri" w:hAnsi="Times New Roman" w:cs="Times New Roman"/>
          <w:sz w:val="28"/>
          <w:szCs w:val="28"/>
        </w:rPr>
        <w:t>III.</w:t>
      </w:r>
      <w:r w:rsidRPr="00D66DD2">
        <w:rPr>
          <w:rFonts w:ascii="Times New Roman" w:eastAsia="Calibri" w:hAnsi="Times New Roman" w:cs="Times New Roman"/>
          <w:sz w:val="28"/>
          <w:szCs w:val="28"/>
        </w:rPr>
        <w:tab/>
        <w:t>Информация о выполнении мероприятий</w:t>
      </w:r>
    </w:p>
    <w:p w:rsidR="00D66DD2" w:rsidRPr="00D66DD2" w:rsidRDefault="00D66DD2" w:rsidP="0002151A">
      <w:pPr>
        <w:spacing w:after="0" w:line="240" w:lineRule="auto"/>
        <w:jc w:val="center"/>
        <w:rPr>
          <w:rFonts w:ascii="Times New Roman" w:eastAsia="Calibri" w:hAnsi="Times New Roman" w:cs="Times New Roman"/>
          <w:sz w:val="28"/>
          <w:szCs w:val="28"/>
        </w:rPr>
      </w:pPr>
      <w:r w:rsidRPr="00D66DD2">
        <w:rPr>
          <w:rFonts w:ascii="Times New Roman" w:eastAsia="Calibri" w:hAnsi="Times New Roman" w:cs="Times New Roman"/>
          <w:sz w:val="28"/>
          <w:szCs w:val="28"/>
        </w:rPr>
        <w:t>муниципальной программы</w:t>
      </w:r>
    </w:p>
    <w:p w:rsidR="00D66DD2" w:rsidRPr="00D66DD2" w:rsidRDefault="00D66DD2" w:rsidP="00D66DD2">
      <w:pPr>
        <w:spacing w:after="0" w:line="240" w:lineRule="auto"/>
        <w:jc w:val="both"/>
        <w:rPr>
          <w:rFonts w:ascii="Times New Roman" w:eastAsia="Calibri" w:hAnsi="Times New Roman" w:cs="Times New Roman"/>
          <w:sz w:val="28"/>
          <w:szCs w:val="28"/>
        </w:rPr>
      </w:pPr>
    </w:p>
    <w:p w:rsidR="00D66DD2" w:rsidRPr="00D66DD2" w:rsidRDefault="00D66DD2" w:rsidP="00D66DD2">
      <w:pPr>
        <w:spacing w:after="0" w:line="240" w:lineRule="auto"/>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 xml:space="preserve">В рамках Программы выполнялись реализация следующих направлений: </w:t>
      </w:r>
    </w:p>
    <w:p w:rsidR="00D66DD2" w:rsidRDefault="00101316" w:rsidP="00E04D6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F5D71">
        <w:rPr>
          <w:rFonts w:ascii="Times New Roman" w:eastAsia="Calibri" w:hAnsi="Times New Roman" w:cs="Times New Roman"/>
          <w:sz w:val="28"/>
          <w:szCs w:val="28"/>
        </w:rPr>
        <w:t xml:space="preserve"> с</w:t>
      </w:r>
      <w:r w:rsidR="000F5D71" w:rsidRPr="000F5D71">
        <w:rPr>
          <w:rFonts w:ascii="Times New Roman" w:eastAsia="Calibri" w:hAnsi="Times New Roman" w:cs="Times New Roman"/>
          <w:sz w:val="28"/>
          <w:szCs w:val="28"/>
        </w:rPr>
        <w:t>одержание автомобильных дорог общего пользования местного значения и искусственных сооружений на них в границах населенных пунктов района</w:t>
      </w:r>
      <w:r>
        <w:rPr>
          <w:rFonts w:ascii="Times New Roman" w:eastAsia="Calibri" w:hAnsi="Times New Roman" w:cs="Times New Roman"/>
          <w:sz w:val="28"/>
          <w:szCs w:val="28"/>
        </w:rPr>
        <w:t>.</w:t>
      </w:r>
    </w:p>
    <w:p w:rsidR="00101316" w:rsidRDefault="00101316" w:rsidP="00922C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Выполнены работы:</w:t>
      </w:r>
    </w:p>
    <w:p w:rsidR="00922C31" w:rsidRPr="00922C31" w:rsidRDefault="00101316" w:rsidP="00922C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922C31" w:rsidRPr="00922C31">
        <w:rPr>
          <w:rFonts w:ascii="Times New Roman" w:eastAsia="Calibri" w:hAnsi="Times New Roman" w:cs="Times New Roman"/>
          <w:sz w:val="28"/>
          <w:szCs w:val="28"/>
        </w:rPr>
        <w:t xml:space="preserve">плата задолженности на содержание (уборка, озеленение, полив зеленых насаждений, уборка снега) автодороги </w:t>
      </w:r>
      <w:r>
        <w:rPr>
          <w:rFonts w:ascii="Times New Roman" w:eastAsia="Calibri" w:hAnsi="Times New Roman" w:cs="Times New Roman"/>
          <w:sz w:val="28"/>
          <w:szCs w:val="28"/>
        </w:rPr>
        <w:t>ул. Шахтерская;</w:t>
      </w:r>
    </w:p>
    <w:p w:rsidR="00922C31" w:rsidRPr="00922C31" w:rsidRDefault="00101316" w:rsidP="00922C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2C31" w:rsidRPr="00922C31">
        <w:rPr>
          <w:rFonts w:ascii="Times New Roman" w:eastAsia="Calibri" w:hAnsi="Times New Roman" w:cs="Times New Roman"/>
          <w:sz w:val="28"/>
          <w:szCs w:val="28"/>
        </w:rPr>
        <w:t>содержание автомобильной дороги Подьезд к летнему лагерю "Юность"</w:t>
      </w:r>
      <w:r>
        <w:rPr>
          <w:rFonts w:ascii="Times New Roman" w:eastAsia="Calibri" w:hAnsi="Times New Roman" w:cs="Times New Roman"/>
          <w:sz w:val="28"/>
          <w:szCs w:val="28"/>
        </w:rPr>
        <w:t>;</w:t>
      </w:r>
    </w:p>
    <w:p w:rsidR="00101316" w:rsidRDefault="00101316" w:rsidP="00922C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2C31" w:rsidRPr="00922C31">
        <w:rPr>
          <w:rFonts w:ascii="Times New Roman" w:eastAsia="Calibri" w:hAnsi="Times New Roman" w:cs="Times New Roman"/>
          <w:sz w:val="28"/>
          <w:szCs w:val="28"/>
        </w:rPr>
        <w:t>по нанесению горизонтальной дорожной разме</w:t>
      </w:r>
      <w:r>
        <w:rPr>
          <w:rFonts w:ascii="Times New Roman" w:eastAsia="Calibri" w:hAnsi="Times New Roman" w:cs="Times New Roman"/>
          <w:sz w:val="28"/>
          <w:szCs w:val="28"/>
        </w:rPr>
        <w:t>тки ул. Шахтерская пгт. Каа-Хем;</w:t>
      </w:r>
    </w:p>
    <w:p w:rsidR="00922C31" w:rsidRPr="00922C31" w:rsidRDefault="00101316" w:rsidP="00922C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2C31" w:rsidRPr="00922C31">
        <w:rPr>
          <w:rFonts w:ascii="Times New Roman" w:eastAsia="Calibri" w:hAnsi="Times New Roman" w:cs="Times New Roman"/>
          <w:sz w:val="28"/>
          <w:szCs w:val="28"/>
        </w:rPr>
        <w:t>электромонтажны</w:t>
      </w:r>
      <w:r>
        <w:rPr>
          <w:rFonts w:ascii="Times New Roman" w:eastAsia="Calibri" w:hAnsi="Times New Roman" w:cs="Times New Roman"/>
          <w:sz w:val="28"/>
          <w:szCs w:val="28"/>
        </w:rPr>
        <w:t>е</w:t>
      </w:r>
      <w:r w:rsidR="00922C31" w:rsidRPr="00922C31">
        <w:rPr>
          <w:rFonts w:ascii="Times New Roman" w:eastAsia="Calibri" w:hAnsi="Times New Roman" w:cs="Times New Roman"/>
          <w:sz w:val="28"/>
          <w:szCs w:val="28"/>
        </w:rPr>
        <w:t xml:space="preserve"> работ</w:t>
      </w:r>
      <w:r>
        <w:rPr>
          <w:rFonts w:ascii="Times New Roman" w:eastAsia="Calibri" w:hAnsi="Times New Roman" w:cs="Times New Roman"/>
          <w:sz w:val="28"/>
          <w:szCs w:val="28"/>
        </w:rPr>
        <w:t>ы</w:t>
      </w:r>
      <w:r w:rsidR="00922C31" w:rsidRPr="00922C31">
        <w:rPr>
          <w:rFonts w:ascii="Times New Roman" w:eastAsia="Calibri" w:hAnsi="Times New Roman" w:cs="Times New Roman"/>
          <w:sz w:val="28"/>
          <w:szCs w:val="28"/>
        </w:rPr>
        <w:t xml:space="preserve"> уличн</w:t>
      </w:r>
      <w:r>
        <w:rPr>
          <w:rFonts w:ascii="Times New Roman" w:eastAsia="Calibri" w:hAnsi="Times New Roman" w:cs="Times New Roman"/>
          <w:sz w:val="28"/>
          <w:szCs w:val="28"/>
        </w:rPr>
        <w:t>ого освещения по ул. Шахтерская;</w:t>
      </w:r>
    </w:p>
    <w:p w:rsidR="00101316" w:rsidRDefault="00101316" w:rsidP="00922C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922C31" w:rsidRPr="00922C31">
        <w:rPr>
          <w:rFonts w:ascii="Times New Roman" w:eastAsia="Calibri" w:hAnsi="Times New Roman" w:cs="Times New Roman"/>
          <w:sz w:val="28"/>
          <w:szCs w:val="28"/>
        </w:rPr>
        <w:t>риобретен</w:t>
      </w:r>
      <w:r>
        <w:rPr>
          <w:rFonts w:ascii="Times New Roman" w:eastAsia="Calibri" w:hAnsi="Times New Roman" w:cs="Times New Roman"/>
          <w:sz w:val="28"/>
          <w:szCs w:val="28"/>
        </w:rPr>
        <w:t xml:space="preserve">ы </w:t>
      </w:r>
      <w:r w:rsidR="00922C31" w:rsidRPr="00922C31">
        <w:rPr>
          <w:rFonts w:ascii="Times New Roman" w:eastAsia="Calibri" w:hAnsi="Times New Roman" w:cs="Times New Roman"/>
          <w:sz w:val="28"/>
          <w:szCs w:val="28"/>
        </w:rPr>
        <w:t>светильник</w:t>
      </w:r>
      <w:r>
        <w:rPr>
          <w:rFonts w:ascii="Times New Roman" w:eastAsia="Calibri" w:hAnsi="Times New Roman" w:cs="Times New Roman"/>
          <w:sz w:val="28"/>
          <w:szCs w:val="28"/>
        </w:rPr>
        <w:t>и по ул. Шахтерская пгт. Каа-Хем;</w:t>
      </w:r>
    </w:p>
    <w:p w:rsidR="00922C31" w:rsidRPr="00922C31" w:rsidRDefault="00101316" w:rsidP="00922C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произведены </w:t>
      </w:r>
      <w:r w:rsidR="00922C31" w:rsidRPr="00922C31">
        <w:rPr>
          <w:rFonts w:ascii="Times New Roman" w:eastAsia="Calibri" w:hAnsi="Times New Roman" w:cs="Times New Roman"/>
          <w:sz w:val="28"/>
          <w:szCs w:val="28"/>
        </w:rPr>
        <w:t xml:space="preserve">электромонтажные работы уличного освещения по ул. Казачья </w:t>
      </w:r>
      <w:r>
        <w:rPr>
          <w:rFonts w:ascii="Times New Roman" w:eastAsia="Calibri" w:hAnsi="Times New Roman" w:cs="Times New Roman"/>
          <w:sz w:val="28"/>
          <w:szCs w:val="28"/>
        </w:rPr>
        <w:t>пгт. Каа-Хем.</w:t>
      </w:r>
    </w:p>
    <w:p w:rsidR="005873B7" w:rsidRDefault="00101316" w:rsidP="00922C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содержание </w:t>
      </w:r>
      <w:r w:rsidR="004D4AE4">
        <w:rPr>
          <w:rFonts w:ascii="Times New Roman" w:eastAsia="Calibri" w:hAnsi="Times New Roman" w:cs="Times New Roman"/>
          <w:sz w:val="28"/>
          <w:szCs w:val="28"/>
        </w:rPr>
        <w:t>(подсыпка, грейдирование)</w:t>
      </w:r>
      <w:r w:rsidR="00D67886">
        <w:rPr>
          <w:rFonts w:ascii="Times New Roman" w:eastAsia="Calibri" w:hAnsi="Times New Roman" w:cs="Times New Roman"/>
          <w:sz w:val="28"/>
          <w:szCs w:val="28"/>
        </w:rPr>
        <w:t xml:space="preserve"> улиц </w:t>
      </w:r>
      <w:r w:rsidR="00922C31" w:rsidRPr="00922C31">
        <w:rPr>
          <w:rFonts w:ascii="Times New Roman" w:eastAsia="Calibri" w:hAnsi="Times New Roman" w:cs="Times New Roman"/>
          <w:sz w:val="28"/>
          <w:szCs w:val="28"/>
        </w:rPr>
        <w:t>сельск</w:t>
      </w:r>
      <w:r w:rsidR="00D67886">
        <w:rPr>
          <w:rFonts w:ascii="Times New Roman" w:eastAsia="Calibri" w:hAnsi="Times New Roman" w:cs="Times New Roman"/>
          <w:sz w:val="28"/>
          <w:szCs w:val="28"/>
        </w:rPr>
        <w:t xml:space="preserve">их </w:t>
      </w:r>
      <w:r w:rsidR="00922C31" w:rsidRPr="00922C31">
        <w:rPr>
          <w:rFonts w:ascii="Times New Roman" w:eastAsia="Calibri" w:hAnsi="Times New Roman" w:cs="Times New Roman"/>
          <w:sz w:val="28"/>
          <w:szCs w:val="28"/>
        </w:rPr>
        <w:t>поселени</w:t>
      </w:r>
      <w:r w:rsidR="00D67886">
        <w:rPr>
          <w:rFonts w:ascii="Times New Roman" w:eastAsia="Calibri" w:hAnsi="Times New Roman" w:cs="Times New Roman"/>
          <w:sz w:val="28"/>
          <w:szCs w:val="28"/>
        </w:rPr>
        <w:t>й</w:t>
      </w:r>
      <w:r w:rsidR="00922C31" w:rsidRPr="00922C31">
        <w:rPr>
          <w:rFonts w:ascii="Times New Roman" w:eastAsia="Calibri" w:hAnsi="Times New Roman" w:cs="Times New Roman"/>
          <w:sz w:val="28"/>
          <w:szCs w:val="28"/>
        </w:rPr>
        <w:t xml:space="preserve"> Бая</w:t>
      </w:r>
      <w:r w:rsidR="00D67886">
        <w:rPr>
          <w:rFonts w:ascii="Times New Roman" w:eastAsia="Calibri" w:hAnsi="Times New Roman" w:cs="Times New Roman"/>
          <w:sz w:val="28"/>
          <w:szCs w:val="28"/>
        </w:rPr>
        <w:t xml:space="preserve">н-Кол, Черби, Ээрбек, Усть-Элегест. </w:t>
      </w:r>
    </w:p>
    <w:p w:rsidR="00310874" w:rsidRPr="00310874" w:rsidRDefault="00922C31" w:rsidP="00E04D6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У</w:t>
      </w:r>
      <w:r w:rsidR="00310874" w:rsidRPr="00310874">
        <w:rPr>
          <w:rFonts w:ascii="Times New Roman" w:eastAsia="Calibri" w:hAnsi="Times New Roman" w:cs="Times New Roman"/>
          <w:sz w:val="28"/>
          <w:szCs w:val="28"/>
        </w:rPr>
        <w:t>становка и ремонт дорожных знаков согласно схем дислокации дорожных знаков и указателей на автомобильных дорогах населенных пунктов</w:t>
      </w:r>
      <w:r w:rsidR="00310874">
        <w:rPr>
          <w:rFonts w:ascii="Times New Roman" w:eastAsia="Calibri" w:hAnsi="Times New Roman" w:cs="Times New Roman"/>
          <w:sz w:val="28"/>
          <w:szCs w:val="28"/>
        </w:rPr>
        <w:t>.</w:t>
      </w:r>
    </w:p>
    <w:p w:rsidR="00922C31" w:rsidRDefault="00922C31" w:rsidP="00922C3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Отр</w:t>
      </w:r>
      <w:r w:rsidRPr="00922C31">
        <w:rPr>
          <w:rFonts w:ascii="Times New Roman" w:eastAsia="Calibri" w:hAnsi="Times New Roman" w:cs="Times New Roman"/>
          <w:sz w:val="28"/>
          <w:szCs w:val="28"/>
        </w:rPr>
        <w:t>емонт</w:t>
      </w:r>
      <w:r>
        <w:rPr>
          <w:rFonts w:ascii="Times New Roman" w:eastAsia="Calibri" w:hAnsi="Times New Roman" w:cs="Times New Roman"/>
          <w:sz w:val="28"/>
          <w:szCs w:val="28"/>
        </w:rPr>
        <w:t>ирован</w:t>
      </w:r>
      <w:r w:rsidRPr="00922C31">
        <w:rPr>
          <w:rFonts w:ascii="Times New Roman" w:eastAsia="Calibri" w:hAnsi="Times New Roman" w:cs="Times New Roman"/>
          <w:sz w:val="28"/>
          <w:szCs w:val="28"/>
        </w:rPr>
        <w:t xml:space="preserve"> искусственн</w:t>
      </w:r>
      <w:r>
        <w:rPr>
          <w:rFonts w:ascii="Times New Roman" w:eastAsia="Calibri" w:hAnsi="Times New Roman" w:cs="Times New Roman"/>
          <w:sz w:val="28"/>
          <w:szCs w:val="28"/>
        </w:rPr>
        <w:t>ая д</w:t>
      </w:r>
      <w:r w:rsidRPr="00922C31">
        <w:rPr>
          <w:rFonts w:ascii="Times New Roman" w:eastAsia="Calibri" w:hAnsi="Times New Roman" w:cs="Times New Roman"/>
          <w:sz w:val="28"/>
          <w:szCs w:val="28"/>
        </w:rPr>
        <w:t>орожн</w:t>
      </w:r>
      <w:r>
        <w:rPr>
          <w:rFonts w:ascii="Times New Roman" w:eastAsia="Calibri" w:hAnsi="Times New Roman" w:cs="Times New Roman"/>
          <w:sz w:val="28"/>
          <w:szCs w:val="28"/>
        </w:rPr>
        <w:t>ая неровность</w:t>
      </w:r>
      <w:r w:rsidRPr="00922C31">
        <w:rPr>
          <w:rFonts w:ascii="Times New Roman" w:eastAsia="Calibri" w:hAnsi="Times New Roman" w:cs="Times New Roman"/>
          <w:sz w:val="28"/>
          <w:szCs w:val="28"/>
        </w:rPr>
        <w:t xml:space="preserve"> и эксплуатация дорожного знака</w:t>
      </w:r>
      <w:r>
        <w:rPr>
          <w:rFonts w:ascii="Times New Roman" w:eastAsia="Calibri" w:hAnsi="Times New Roman" w:cs="Times New Roman"/>
          <w:sz w:val="28"/>
          <w:szCs w:val="28"/>
        </w:rPr>
        <w:t xml:space="preserve">, </w:t>
      </w:r>
      <w:r w:rsidRPr="00922C31">
        <w:rPr>
          <w:rFonts w:ascii="Times New Roman" w:eastAsia="Calibri" w:hAnsi="Times New Roman" w:cs="Times New Roman"/>
          <w:sz w:val="28"/>
          <w:szCs w:val="28"/>
        </w:rPr>
        <w:t>восстановлен</w:t>
      </w:r>
      <w:r>
        <w:rPr>
          <w:rFonts w:ascii="Times New Roman" w:eastAsia="Calibri" w:hAnsi="Times New Roman" w:cs="Times New Roman"/>
          <w:sz w:val="28"/>
          <w:szCs w:val="28"/>
        </w:rPr>
        <w:t>ы</w:t>
      </w:r>
      <w:r w:rsidRPr="00922C31">
        <w:rPr>
          <w:rFonts w:ascii="Times New Roman" w:eastAsia="Calibri" w:hAnsi="Times New Roman" w:cs="Times New Roman"/>
          <w:sz w:val="28"/>
          <w:szCs w:val="28"/>
        </w:rPr>
        <w:t xml:space="preserve"> дорожны</w:t>
      </w:r>
      <w:r>
        <w:rPr>
          <w:rFonts w:ascii="Times New Roman" w:eastAsia="Calibri" w:hAnsi="Times New Roman" w:cs="Times New Roman"/>
          <w:sz w:val="28"/>
          <w:szCs w:val="28"/>
        </w:rPr>
        <w:t>е</w:t>
      </w:r>
      <w:r w:rsidRPr="00922C31">
        <w:rPr>
          <w:rFonts w:ascii="Times New Roman" w:eastAsia="Calibri" w:hAnsi="Times New Roman" w:cs="Times New Roman"/>
          <w:sz w:val="28"/>
          <w:szCs w:val="28"/>
        </w:rPr>
        <w:t xml:space="preserve"> знак</w:t>
      </w:r>
      <w:r>
        <w:rPr>
          <w:rFonts w:ascii="Times New Roman" w:eastAsia="Calibri" w:hAnsi="Times New Roman" w:cs="Times New Roman"/>
          <w:sz w:val="28"/>
          <w:szCs w:val="28"/>
        </w:rPr>
        <w:t>и по ул. Шахтерская пгт. Каа-Хем.</w:t>
      </w:r>
    </w:p>
    <w:p w:rsidR="00922C31" w:rsidRPr="00D66DD2" w:rsidRDefault="00922C31" w:rsidP="00D66DD2">
      <w:pPr>
        <w:spacing w:after="0" w:line="240" w:lineRule="auto"/>
        <w:jc w:val="both"/>
        <w:rPr>
          <w:rFonts w:ascii="Times New Roman" w:eastAsia="Calibri" w:hAnsi="Times New Roman" w:cs="Times New Roman"/>
          <w:sz w:val="28"/>
          <w:szCs w:val="28"/>
        </w:rPr>
      </w:pPr>
    </w:p>
    <w:p w:rsidR="00D66DD2" w:rsidRPr="00D66DD2" w:rsidRDefault="00D66DD2" w:rsidP="001D2D54">
      <w:pPr>
        <w:spacing w:after="0" w:line="240" w:lineRule="auto"/>
        <w:jc w:val="center"/>
        <w:rPr>
          <w:rFonts w:ascii="Times New Roman" w:eastAsia="Calibri" w:hAnsi="Times New Roman" w:cs="Times New Roman"/>
          <w:sz w:val="28"/>
          <w:szCs w:val="28"/>
        </w:rPr>
      </w:pPr>
      <w:r w:rsidRPr="00D66DD2">
        <w:rPr>
          <w:rFonts w:ascii="Times New Roman" w:eastAsia="Calibri" w:hAnsi="Times New Roman" w:cs="Times New Roman"/>
          <w:sz w:val="28"/>
          <w:szCs w:val="28"/>
        </w:rPr>
        <w:t>IV.</w:t>
      </w:r>
      <w:r w:rsidRPr="00D66DD2">
        <w:rPr>
          <w:rFonts w:ascii="Times New Roman" w:eastAsia="Calibri" w:hAnsi="Times New Roman" w:cs="Times New Roman"/>
          <w:sz w:val="28"/>
          <w:szCs w:val="28"/>
        </w:rPr>
        <w:tab/>
        <w:t>Результаты реализации муниципальной программы</w:t>
      </w:r>
    </w:p>
    <w:p w:rsidR="00D66DD2" w:rsidRPr="00D66DD2" w:rsidRDefault="00D66DD2" w:rsidP="00D66DD2">
      <w:pPr>
        <w:spacing w:after="0" w:line="240" w:lineRule="auto"/>
        <w:jc w:val="both"/>
        <w:rPr>
          <w:rFonts w:ascii="Times New Roman" w:eastAsia="Calibri" w:hAnsi="Times New Roman" w:cs="Times New Roman"/>
          <w:sz w:val="28"/>
          <w:szCs w:val="28"/>
        </w:rPr>
      </w:pPr>
    </w:p>
    <w:p w:rsidR="00D66DD2" w:rsidRPr="00D66DD2" w:rsidRDefault="00D66DD2" w:rsidP="00D66DD2">
      <w:pPr>
        <w:spacing w:after="0" w:line="240" w:lineRule="auto"/>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По результатам проведенных мероприятий достижение целевых показателей программы:</w:t>
      </w:r>
    </w:p>
    <w:p w:rsidR="00781B1A" w:rsidRPr="00781B1A" w:rsidRDefault="0020395C" w:rsidP="00781B1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81B1A" w:rsidRPr="00781B1A">
        <w:rPr>
          <w:rFonts w:ascii="Times New Roman" w:eastAsia="Calibri" w:hAnsi="Times New Roman" w:cs="Times New Roman"/>
          <w:sz w:val="28"/>
          <w:szCs w:val="28"/>
        </w:rPr>
        <w:t>ремонт автомоб</w:t>
      </w:r>
      <w:r>
        <w:rPr>
          <w:rFonts w:ascii="Times New Roman" w:eastAsia="Calibri" w:hAnsi="Times New Roman" w:cs="Times New Roman"/>
          <w:sz w:val="28"/>
          <w:szCs w:val="28"/>
        </w:rPr>
        <w:t xml:space="preserve">ильных дорог общего пользования </w:t>
      </w:r>
      <w:r w:rsidR="00781B1A" w:rsidRPr="00781B1A">
        <w:rPr>
          <w:rFonts w:ascii="Times New Roman" w:eastAsia="Calibri" w:hAnsi="Times New Roman" w:cs="Times New Roman"/>
          <w:sz w:val="28"/>
          <w:szCs w:val="28"/>
        </w:rPr>
        <w:t>местного значения – 10 %;</w:t>
      </w:r>
    </w:p>
    <w:p w:rsidR="00781B1A" w:rsidRPr="00781B1A" w:rsidRDefault="0020395C" w:rsidP="00781B1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81B1A" w:rsidRPr="00781B1A">
        <w:rPr>
          <w:rFonts w:ascii="Times New Roman" w:eastAsia="Calibri" w:hAnsi="Times New Roman" w:cs="Times New Roman"/>
          <w:sz w:val="28"/>
          <w:szCs w:val="28"/>
        </w:rPr>
        <w:t xml:space="preserve">сокращение доли протяженности автомобильных дорог общего пользования местного значения, не отвечающих нормативным требованиям, </w:t>
      </w:r>
      <w:r>
        <w:rPr>
          <w:rFonts w:ascii="Times New Roman" w:eastAsia="Calibri" w:hAnsi="Times New Roman" w:cs="Times New Roman"/>
          <w:sz w:val="28"/>
          <w:szCs w:val="28"/>
        </w:rPr>
        <w:t xml:space="preserve">в общей </w:t>
      </w:r>
      <w:r w:rsidR="00781B1A" w:rsidRPr="00781B1A">
        <w:rPr>
          <w:rFonts w:ascii="Times New Roman" w:eastAsia="Calibri" w:hAnsi="Times New Roman" w:cs="Times New Roman"/>
          <w:sz w:val="28"/>
          <w:szCs w:val="28"/>
        </w:rPr>
        <w:lastRenderedPageBreak/>
        <w:t xml:space="preserve">протяженности автомобильных дорог общего пользования местного значения до 7%; </w:t>
      </w:r>
    </w:p>
    <w:p w:rsidR="0003708D" w:rsidRDefault="0020395C" w:rsidP="00781B1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81B1A" w:rsidRPr="00781B1A">
        <w:rPr>
          <w:rFonts w:ascii="Times New Roman" w:eastAsia="Calibri" w:hAnsi="Times New Roman" w:cs="Times New Roman"/>
          <w:sz w:val="28"/>
          <w:szCs w:val="28"/>
        </w:rPr>
        <w:t>сокращение доли ДТП, совершению которых с</w:t>
      </w:r>
      <w:r>
        <w:rPr>
          <w:rFonts w:ascii="Times New Roman" w:eastAsia="Calibri" w:hAnsi="Times New Roman" w:cs="Times New Roman"/>
          <w:sz w:val="28"/>
          <w:szCs w:val="28"/>
        </w:rPr>
        <w:t xml:space="preserve">опутствовало </w:t>
      </w:r>
      <w:r w:rsidR="00781B1A" w:rsidRPr="00781B1A">
        <w:rPr>
          <w:rFonts w:ascii="Times New Roman" w:eastAsia="Calibri" w:hAnsi="Times New Roman" w:cs="Times New Roman"/>
          <w:sz w:val="28"/>
          <w:szCs w:val="28"/>
        </w:rPr>
        <w:t>наличие неудовлетворительных дорожных условий, в общем количестве ДТП до 20%.</w:t>
      </w:r>
    </w:p>
    <w:p w:rsidR="00781B1A" w:rsidRDefault="00781B1A" w:rsidP="00D66DD2">
      <w:pPr>
        <w:spacing w:after="0" w:line="240" w:lineRule="auto"/>
        <w:jc w:val="both"/>
        <w:rPr>
          <w:rFonts w:ascii="Times New Roman" w:eastAsia="Calibri" w:hAnsi="Times New Roman" w:cs="Times New Roman"/>
          <w:sz w:val="28"/>
          <w:szCs w:val="28"/>
        </w:rPr>
      </w:pPr>
    </w:p>
    <w:p w:rsidR="0003708D" w:rsidRPr="00D66DD2" w:rsidRDefault="0003708D" w:rsidP="00D66DD2">
      <w:pPr>
        <w:spacing w:after="0" w:line="240" w:lineRule="auto"/>
        <w:jc w:val="both"/>
        <w:rPr>
          <w:rFonts w:ascii="Times New Roman" w:eastAsia="Calibri" w:hAnsi="Times New Roman" w:cs="Times New Roman"/>
          <w:sz w:val="28"/>
          <w:szCs w:val="28"/>
        </w:rPr>
      </w:pPr>
    </w:p>
    <w:p w:rsidR="00D66DD2" w:rsidRPr="00D66DD2" w:rsidRDefault="00D66DD2" w:rsidP="00BB78AC">
      <w:pPr>
        <w:spacing w:after="0" w:line="240" w:lineRule="auto"/>
        <w:jc w:val="center"/>
        <w:rPr>
          <w:rFonts w:ascii="Times New Roman" w:eastAsia="Calibri" w:hAnsi="Times New Roman" w:cs="Times New Roman"/>
          <w:sz w:val="28"/>
          <w:szCs w:val="28"/>
        </w:rPr>
      </w:pPr>
      <w:r w:rsidRPr="00D66DD2">
        <w:rPr>
          <w:rFonts w:ascii="Times New Roman" w:eastAsia="Calibri" w:hAnsi="Times New Roman" w:cs="Times New Roman"/>
          <w:sz w:val="28"/>
          <w:szCs w:val="28"/>
        </w:rPr>
        <w:t>V. Оценка степени реализации мероприятий муниципальной программы</w:t>
      </w:r>
    </w:p>
    <w:p w:rsidR="00D66DD2" w:rsidRPr="00D66DD2" w:rsidRDefault="00D66DD2" w:rsidP="00D66DD2">
      <w:pPr>
        <w:spacing w:after="0" w:line="240" w:lineRule="auto"/>
        <w:jc w:val="both"/>
        <w:rPr>
          <w:rFonts w:ascii="Times New Roman" w:eastAsia="Calibri" w:hAnsi="Times New Roman" w:cs="Times New Roman"/>
          <w:sz w:val="28"/>
          <w:szCs w:val="28"/>
        </w:rPr>
      </w:pPr>
    </w:p>
    <w:p w:rsidR="00D66DD2" w:rsidRPr="00D66DD2" w:rsidRDefault="00D66DD2" w:rsidP="00D66DD2">
      <w:pPr>
        <w:spacing w:after="0" w:line="240" w:lineRule="auto"/>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(основного мероприятия муниципальной подпрограммы) как отношение фактически произведенных в отчетном году расходов на реализацию подпрограммы (основного мероприятия муниципальной подпрограммы) к их плановым значениям по следующей формуле:</w:t>
      </w:r>
    </w:p>
    <w:p w:rsidR="00D66DD2" w:rsidRPr="00D66DD2" w:rsidRDefault="00D66DD2" w:rsidP="00D66DD2">
      <w:pPr>
        <w:spacing w:after="0" w:line="240" w:lineRule="auto"/>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ССуз = Зф / Зп, где</w:t>
      </w:r>
    </w:p>
    <w:p w:rsidR="00D66DD2" w:rsidRPr="00D66DD2" w:rsidRDefault="00D66DD2" w:rsidP="00D66DD2">
      <w:pPr>
        <w:spacing w:after="0" w:line="240" w:lineRule="auto"/>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ССуз - степень соответствия запланированному уровню муниципального и (или) областного и (или) федерального бюджетов;</w:t>
      </w:r>
    </w:p>
    <w:p w:rsidR="00D66DD2" w:rsidRPr="00D66DD2" w:rsidRDefault="00D66DD2" w:rsidP="00D66DD2">
      <w:pPr>
        <w:spacing w:after="0" w:line="240" w:lineRule="auto"/>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Зф - фактические расходы на реализацию подпрограммы (основного мероприятия муниципальной программы) в отчетном году (по состоянию на  31 декабря отчетного года);</w:t>
      </w:r>
    </w:p>
    <w:p w:rsidR="00D66DD2" w:rsidRPr="00D66DD2" w:rsidRDefault="00D66DD2" w:rsidP="00D66DD2">
      <w:pPr>
        <w:spacing w:after="0" w:line="240" w:lineRule="auto"/>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 xml:space="preserve">Зп - плановые расходы местного и (или) областного, и (или) федерального бюджетов на реализацию подпрограммы (основного мероприятия муниципальной программы) в отчетном году по состоянию на 1 ноября отчетного года. </w:t>
      </w:r>
    </w:p>
    <w:p w:rsidR="00D66DD2" w:rsidRPr="00D66DD2" w:rsidRDefault="00D66DD2" w:rsidP="00D66DD2">
      <w:pPr>
        <w:spacing w:after="0" w:line="240" w:lineRule="auto"/>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Степень соответствия запланированному уровню муниципального и (или) областного и (или) федерального бюджетов муниципальной программы в 2022 году:</w:t>
      </w:r>
    </w:p>
    <w:p w:rsidR="00D66DD2" w:rsidRPr="00D66DD2" w:rsidRDefault="00D66DD2" w:rsidP="00C87A8C">
      <w:pPr>
        <w:spacing w:after="0" w:line="240" w:lineRule="auto"/>
        <w:jc w:val="center"/>
        <w:rPr>
          <w:rFonts w:ascii="Times New Roman" w:eastAsia="Calibri" w:hAnsi="Times New Roman" w:cs="Times New Roman"/>
          <w:sz w:val="28"/>
          <w:szCs w:val="28"/>
        </w:rPr>
      </w:pPr>
      <w:r w:rsidRPr="00D66DD2">
        <w:rPr>
          <w:rFonts w:ascii="Times New Roman" w:eastAsia="Calibri" w:hAnsi="Times New Roman" w:cs="Times New Roman"/>
          <w:sz w:val="28"/>
          <w:szCs w:val="28"/>
        </w:rPr>
        <w:t xml:space="preserve">ССуз = </w:t>
      </w:r>
      <w:r w:rsidR="00BB78AC">
        <w:rPr>
          <w:rFonts w:ascii="Times New Roman" w:eastAsia="Calibri" w:hAnsi="Times New Roman" w:cs="Times New Roman"/>
          <w:sz w:val="28"/>
          <w:szCs w:val="28"/>
        </w:rPr>
        <w:t>5299,4:6234</w:t>
      </w:r>
      <w:r w:rsidRPr="00D66DD2">
        <w:rPr>
          <w:rFonts w:ascii="Times New Roman" w:eastAsia="Calibri" w:hAnsi="Times New Roman" w:cs="Times New Roman"/>
          <w:sz w:val="28"/>
          <w:szCs w:val="28"/>
        </w:rPr>
        <w:t xml:space="preserve">= </w:t>
      </w:r>
      <w:r w:rsidR="00BB78AC">
        <w:rPr>
          <w:rFonts w:ascii="Times New Roman" w:eastAsia="Calibri" w:hAnsi="Times New Roman" w:cs="Times New Roman"/>
          <w:sz w:val="28"/>
          <w:szCs w:val="28"/>
        </w:rPr>
        <w:t>0,8</w:t>
      </w:r>
    </w:p>
    <w:p w:rsidR="00D66DD2" w:rsidRPr="00D66DD2" w:rsidRDefault="00D66DD2" w:rsidP="00D66DD2">
      <w:pPr>
        <w:spacing w:after="0" w:line="240" w:lineRule="auto"/>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Предусмотренные средства в 2022 году освоены.</w:t>
      </w:r>
    </w:p>
    <w:p w:rsidR="00D66DD2" w:rsidRPr="00D66DD2" w:rsidRDefault="00D66DD2" w:rsidP="00D66DD2">
      <w:pPr>
        <w:spacing w:after="0" w:line="240" w:lineRule="auto"/>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 xml:space="preserve">Вывод: </w:t>
      </w:r>
    </w:p>
    <w:p w:rsidR="00D66DD2" w:rsidRDefault="00D66DD2" w:rsidP="00D66DD2">
      <w:pPr>
        <w:spacing w:after="0" w:line="240" w:lineRule="auto"/>
        <w:jc w:val="both"/>
        <w:rPr>
          <w:rFonts w:ascii="Times New Roman" w:eastAsia="Calibri" w:hAnsi="Times New Roman" w:cs="Times New Roman"/>
          <w:sz w:val="28"/>
          <w:szCs w:val="28"/>
        </w:rPr>
      </w:pPr>
      <w:r w:rsidRPr="00D66DD2">
        <w:rPr>
          <w:rFonts w:ascii="Times New Roman" w:eastAsia="Calibri" w:hAnsi="Times New Roman" w:cs="Times New Roman"/>
          <w:sz w:val="28"/>
          <w:szCs w:val="28"/>
        </w:rPr>
        <w:t>Оценка эффективности реализации муниципальной программы за 2022 год – реализация муниципальной программы оценивается как соответствующая запланированной (эффективная реализация муниципальной программы).</w:t>
      </w:r>
    </w:p>
    <w:p w:rsidR="00F055CD" w:rsidRDefault="00F055CD" w:rsidP="00D66DD2">
      <w:pPr>
        <w:spacing w:after="0" w:line="240" w:lineRule="auto"/>
        <w:jc w:val="both"/>
        <w:rPr>
          <w:rFonts w:ascii="Times New Roman" w:eastAsia="Calibri" w:hAnsi="Times New Roman" w:cs="Times New Roman"/>
          <w:sz w:val="28"/>
          <w:szCs w:val="28"/>
        </w:rPr>
      </w:pPr>
    </w:p>
    <w:p w:rsidR="00F055CD" w:rsidRDefault="000C7EE4" w:rsidP="000C7EE4">
      <w:pPr>
        <w:spacing w:after="0" w:line="240" w:lineRule="auto"/>
        <w:jc w:val="center"/>
        <w:rPr>
          <w:rFonts w:ascii="Times New Roman" w:eastAsia="Calibri" w:hAnsi="Times New Roman" w:cs="Times New Roman"/>
          <w:b/>
          <w:sz w:val="28"/>
          <w:szCs w:val="28"/>
        </w:rPr>
      </w:pPr>
      <w:r w:rsidRPr="000C7EE4">
        <w:rPr>
          <w:rFonts w:ascii="Times New Roman" w:eastAsia="Calibri" w:hAnsi="Times New Roman" w:cs="Times New Roman"/>
          <w:b/>
          <w:sz w:val="28"/>
          <w:szCs w:val="28"/>
        </w:rPr>
        <w:t>Программа «Развитие и поддержка социально-ориентированных некоммерческих организаций на 2022-2024 годы»</w:t>
      </w:r>
    </w:p>
    <w:p w:rsidR="000C7EE4" w:rsidRDefault="000C7EE4" w:rsidP="000C7EE4">
      <w:pPr>
        <w:spacing w:after="0" w:line="240" w:lineRule="auto"/>
        <w:jc w:val="center"/>
        <w:rPr>
          <w:rFonts w:ascii="Times New Roman" w:eastAsia="Calibri" w:hAnsi="Times New Roman" w:cs="Times New Roman"/>
          <w:b/>
          <w:sz w:val="28"/>
          <w:szCs w:val="28"/>
        </w:rPr>
      </w:pPr>
    </w:p>
    <w:p w:rsidR="00AF12F4" w:rsidRPr="00AF12F4" w:rsidRDefault="00AF12F4" w:rsidP="00AF12F4">
      <w:pPr>
        <w:spacing w:after="0" w:line="240" w:lineRule="auto"/>
        <w:jc w:val="center"/>
        <w:rPr>
          <w:rFonts w:ascii="Times New Roman" w:eastAsia="Calibri" w:hAnsi="Times New Roman" w:cs="Times New Roman"/>
          <w:sz w:val="28"/>
          <w:szCs w:val="28"/>
        </w:rPr>
      </w:pPr>
      <w:r w:rsidRPr="00AF12F4">
        <w:rPr>
          <w:rFonts w:ascii="Times New Roman" w:eastAsia="Calibri" w:hAnsi="Times New Roman" w:cs="Times New Roman"/>
          <w:sz w:val="28"/>
          <w:szCs w:val="28"/>
        </w:rPr>
        <w:t>I.</w:t>
      </w:r>
      <w:r w:rsidRPr="00AF12F4">
        <w:rPr>
          <w:rFonts w:ascii="Times New Roman" w:eastAsia="Calibri" w:hAnsi="Times New Roman" w:cs="Times New Roman"/>
          <w:sz w:val="28"/>
          <w:szCs w:val="28"/>
        </w:rPr>
        <w:tab/>
        <w:t>Цели и задачи муниципальной программы</w:t>
      </w:r>
    </w:p>
    <w:p w:rsidR="00AF12F4" w:rsidRPr="00AF12F4" w:rsidRDefault="00AF12F4" w:rsidP="00AF12F4">
      <w:pPr>
        <w:spacing w:after="0" w:line="240" w:lineRule="auto"/>
        <w:jc w:val="both"/>
        <w:rPr>
          <w:rFonts w:ascii="Times New Roman" w:eastAsia="Calibri" w:hAnsi="Times New Roman" w:cs="Times New Roman"/>
          <w:sz w:val="28"/>
          <w:szCs w:val="28"/>
        </w:rPr>
      </w:pPr>
    </w:p>
    <w:p w:rsidR="00DC1851" w:rsidRPr="00DC1851" w:rsidRDefault="00AF12F4" w:rsidP="00DC1851">
      <w:pPr>
        <w:spacing w:after="0" w:line="240" w:lineRule="auto"/>
        <w:ind w:firstLine="708"/>
        <w:jc w:val="both"/>
        <w:rPr>
          <w:rFonts w:ascii="Times New Roman" w:eastAsia="Calibri" w:hAnsi="Times New Roman" w:cs="Times New Roman"/>
          <w:b/>
          <w:sz w:val="28"/>
          <w:szCs w:val="28"/>
        </w:rPr>
      </w:pPr>
      <w:r w:rsidRPr="00AF12F4">
        <w:rPr>
          <w:rFonts w:ascii="Times New Roman" w:eastAsia="Calibri" w:hAnsi="Times New Roman" w:cs="Times New Roman"/>
          <w:sz w:val="28"/>
          <w:szCs w:val="28"/>
        </w:rPr>
        <w:t>Целью муниципальной программы «</w:t>
      </w:r>
      <w:r w:rsidR="00792544" w:rsidRPr="00792544">
        <w:rPr>
          <w:rFonts w:ascii="Times New Roman" w:eastAsia="Calibri" w:hAnsi="Times New Roman" w:cs="Times New Roman"/>
          <w:sz w:val="28"/>
          <w:szCs w:val="28"/>
        </w:rPr>
        <w:t>Развитие и поддержка социально-ориентированных некоммерческих организаций на 2022-2024 годы»</w:t>
      </w:r>
      <w:r w:rsidRPr="00AF12F4">
        <w:rPr>
          <w:rFonts w:ascii="Times New Roman" w:eastAsia="Calibri" w:hAnsi="Times New Roman" w:cs="Times New Roman"/>
          <w:sz w:val="28"/>
          <w:szCs w:val="28"/>
        </w:rPr>
        <w:t xml:space="preserve">», утвержденной постановлением администрации Кызылского кожууна от </w:t>
      </w:r>
      <w:r w:rsidR="00792544" w:rsidRPr="00792544">
        <w:rPr>
          <w:rFonts w:ascii="Times New Roman" w:eastAsia="Calibri" w:hAnsi="Times New Roman" w:cs="Times New Roman"/>
          <w:sz w:val="28"/>
          <w:szCs w:val="28"/>
        </w:rPr>
        <w:t>08.11.2021 № 190</w:t>
      </w:r>
      <w:r w:rsidRPr="00792544">
        <w:rPr>
          <w:rFonts w:ascii="Times New Roman" w:eastAsia="Calibri" w:hAnsi="Times New Roman" w:cs="Times New Roman"/>
          <w:sz w:val="28"/>
          <w:szCs w:val="28"/>
        </w:rPr>
        <w:t>,</w:t>
      </w:r>
      <w:r w:rsidRPr="00AF12F4">
        <w:rPr>
          <w:rFonts w:ascii="Times New Roman" w:eastAsia="Calibri" w:hAnsi="Times New Roman" w:cs="Times New Roman"/>
          <w:sz w:val="28"/>
          <w:szCs w:val="28"/>
        </w:rPr>
        <w:t xml:space="preserve"> (далее - Программа) является </w:t>
      </w:r>
      <w:r w:rsidR="00DC1851">
        <w:rPr>
          <w:rFonts w:ascii="Times New Roman" w:eastAsia="Calibri" w:hAnsi="Times New Roman" w:cs="Times New Roman"/>
          <w:sz w:val="28"/>
          <w:szCs w:val="28"/>
        </w:rPr>
        <w:t>р</w:t>
      </w:r>
      <w:r w:rsidR="00DC1851" w:rsidRPr="00DC1851">
        <w:rPr>
          <w:rFonts w:ascii="Times New Roman" w:eastAsia="Calibri" w:hAnsi="Times New Roman" w:cs="Times New Roman"/>
          <w:sz w:val="28"/>
          <w:szCs w:val="28"/>
        </w:rPr>
        <w:t>азвитие общественного самоуправления, за счет эффективного вовлечения населения, бизнеса, некоммерческого сектора в решение насущных проблем района.</w:t>
      </w:r>
    </w:p>
    <w:p w:rsidR="00E02BFB" w:rsidRDefault="00AF12F4" w:rsidP="00E02BFB">
      <w:pPr>
        <w:spacing w:after="0" w:line="240" w:lineRule="auto"/>
        <w:ind w:firstLine="708"/>
        <w:jc w:val="both"/>
        <w:rPr>
          <w:rFonts w:ascii="Times New Roman" w:eastAsia="Calibri" w:hAnsi="Times New Roman" w:cs="Times New Roman"/>
          <w:sz w:val="28"/>
          <w:szCs w:val="28"/>
        </w:rPr>
      </w:pPr>
      <w:r w:rsidRPr="00AF12F4">
        <w:rPr>
          <w:rFonts w:ascii="Times New Roman" w:eastAsia="Calibri" w:hAnsi="Times New Roman" w:cs="Times New Roman"/>
          <w:sz w:val="28"/>
          <w:szCs w:val="28"/>
        </w:rPr>
        <w:t>Для достижения поставленной цели в отчетном периоде решаются следующие задачи:</w:t>
      </w:r>
    </w:p>
    <w:p w:rsidR="00E02BFB" w:rsidRPr="00E02BFB" w:rsidRDefault="00E02BFB" w:rsidP="00E02BFB">
      <w:pPr>
        <w:spacing w:after="0" w:line="240" w:lineRule="auto"/>
        <w:ind w:firstLine="708"/>
        <w:jc w:val="both"/>
        <w:rPr>
          <w:rFonts w:ascii="Times New Roman" w:eastAsia="Calibri" w:hAnsi="Times New Roman" w:cs="Times New Roman"/>
          <w:sz w:val="28"/>
          <w:szCs w:val="28"/>
        </w:rPr>
      </w:pPr>
      <w:r w:rsidRPr="00E02BFB">
        <w:lastRenderedPageBreak/>
        <w:t xml:space="preserve"> </w:t>
      </w:r>
      <w:r w:rsidRPr="00E02BFB">
        <w:rPr>
          <w:rFonts w:ascii="Times New Roman" w:eastAsia="Calibri" w:hAnsi="Times New Roman" w:cs="Times New Roman"/>
          <w:sz w:val="28"/>
          <w:szCs w:val="28"/>
        </w:rPr>
        <w:t>- повышение уровня информированности населения Кызылского района о деятельности социально ориентированных некоммерческих организаций;</w:t>
      </w:r>
    </w:p>
    <w:p w:rsidR="00AF12F4" w:rsidRDefault="00E02BFB" w:rsidP="00E02BFB">
      <w:pPr>
        <w:spacing w:after="0" w:line="240" w:lineRule="auto"/>
        <w:ind w:firstLine="708"/>
        <w:jc w:val="both"/>
        <w:rPr>
          <w:rFonts w:ascii="Times New Roman" w:eastAsia="Calibri" w:hAnsi="Times New Roman" w:cs="Times New Roman"/>
          <w:sz w:val="28"/>
          <w:szCs w:val="28"/>
        </w:rPr>
      </w:pPr>
      <w:r w:rsidRPr="00E02BFB">
        <w:rPr>
          <w:rFonts w:ascii="Times New Roman" w:eastAsia="Calibri" w:hAnsi="Times New Roman" w:cs="Times New Roman"/>
          <w:sz w:val="28"/>
          <w:szCs w:val="28"/>
        </w:rPr>
        <w:t>- оказание поддержки СО НКО, осуществляющим деятельность на территории Кызылского района.</w:t>
      </w:r>
    </w:p>
    <w:p w:rsidR="00AF12F4" w:rsidRPr="00AF12F4" w:rsidRDefault="00AF12F4" w:rsidP="00AF12F4">
      <w:pPr>
        <w:spacing w:after="0" w:line="240" w:lineRule="auto"/>
        <w:jc w:val="both"/>
        <w:rPr>
          <w:rFonts w:ascii="Times New Roman" w:eastAsia="Calibri" w:hAnsi="Times New Roman" w:cs="Times New Roman"/>
          <w:sz w:val="28"/>
          <w:szCs w:val="28"/>
        </w:rPr>
      </w:pPr>
    </w:p>
    <w:p w:rsidR="00AF12F4" w:rsidRPr="00AF12F4" w:rsidRDefault="00AF12F4" w:rsidP="00AF12F4">
      <w:pPr>
        <w:spacing w:after="0" w:line="240" w:lineRule="auto"/>
        <w:jc w:val="center"/>
        <w:rPr>
          <w:rFonts w:ascii="Times New Roman" w:eastAsia="Calibri" w:hAnsi="Times New Roman" w:cs="Times New Roman"/>
          <w:sz w:val="28"/>
          <w:szCs w:val="28"/>
        </w:rPr>
      </w:pPr>
      <w:r w:rsidRPr="00AF12F4">
        <w:rPr>
          <w:rFonts w:ascii="Times New Roman" w:eastAsia="Calibri" w:hAnsi="Times New Roman" w:cs="Times New Roman"/>
          <w:sz w:val="28"/>
          <w:szCs w:val="28"/>
        </w:rPr>
        <w:t>II.</w:t>
      </w:r>
      <w:r w:rsidRPr="00AF12F4">
        <w:rPr>
          <w:rFonts w:ascii="Times New Roman" w:eastAsia="Calibri" w:hAnsi="Times New Roman" w:cs="Times New Roman"/>
          <w:sz w:val="28"/>
          <w:szCs w:val="28"/>
        </w:rPr>
        <w:tab/>
        <w:t>Информация о финансировании мероприятий муниципальной программы</w:t>
      </w:r>
    </w:p>
    <w:p w:rsidR="00AF12F4" w:rsidRPr="00AF12F4" w:rsidRDefault="00AF12F4" w:rsidP="00AF12F4">
      <w:pPr>
        <w:spacing w:after="0" w:line="240" w:lineRule="auto"/>
        <w:jc w:val="both"/>
        <w:rPr>
          <w:rFonts w:ascii="Times New Roman" w:eastAsia="Calibri" w:hAnsi="Times New Roman" w:cs="Times New Roman"/>
          <w:sz w:val="28"/>
          <w:szCs w:val="28"/>
        </w:rPr>
      </w:pPr>
    </w:p>
    <w:p w:rsidR="00AF12F4" w:rsidRPr="00AF12F4" w:rsidRDefault="00AF12F4" w:rsidP="00022CD6">
      <w:pPr>
        <w:spacing w:after="0" w:line="240" w:lineRule="auto"/>
        <w:ind w:firstLine="708"/>
        <w:jc w:val="both"/>
        <w:rPr>
          <w:rFonts w:ascii="Times New Roman" w:eastAsia="Calibri" w:hAnsi="Times New Roman" w:cs="Times New Roman"/>
          <w:sz w:val="28"/>
          <w:szCs w:val="28"/>
        </w:rPr>
      </w:pPr>
      <w:r w:rsidRPr="00AF12F4">
        <w:rPr>
          <w:rFonts w:ascii="Times New Roman" w:eastAsia="Calibri" w:hAnsi="Times New Roman" w:cs="Times New Roman"/>
          <w:sz w:val="28"/>
          <w:szCs w:val="28"/>
        </w:rPr>
        <w:t xml:space="preserve">На основании Решения Хурала представителей муниципального района «Кызылский кожуун» Республики Тыва «О внесении изменений и дополнений в решение Хурала представителей муниципального района «Кызылский кожуун» Республики Тыва от 10 декабря 2021 года № 28 «О кожуунном бюджете муниципального района «Кызылский кожуун» Республики Тыва на 2022 год и на плановый период 2023 и 2024 годов» с внесенными изменениями и дополнениями решениями Хурала представителей от 17 мая 2022 года № 20, 20 октября 2022 года № 29, 15 декабря 2022 года № 34, от 28 декабря 2022 года № 51 на реализацию муниципальной программы в 2022 году предусмотрено </w:t>
      </w:r>
      <w:r w:rsidR="00022CD6">
        <w:rPr>
          <w:rFonts w:ascii="Times New Roman" w:eastAsia="Calibri" w:hAnsi="Times New Roman" w:cs="Times New Roman"/>
          <w:sz w:val="28"/>
          <w:szCs w:val="28"/>
        </w:rPr>
        <w:t>100</w:t>
      </w:r>
      <w:r w:rsidRPr="00AF12F4">
        <w:rPr>
          <w:rFonts w:ascii="Times New Roman" w:eastAsia="Calibri" w:hAnsi="Times New Roman" w:cs="Times New Roman"/>
          <w:sz w:val="28"/>
          <w:szCs w:val="28"/>
        </w:rPr>
        <w:t xml:space="preserve"> тыс. рублей, за счет средств кожуунного бюджета.</w:t>
      </w:r>
    </w:p>
    <w:p w:rsidR="00AF12F4" w:rsidRDefault="00AF12F4" w:rsidP="00AF12F4">
      <w:pPr>
        <w:spacing w:after="0" w:line="240" w:lineRule="auto"/>
        <w:jc w:val="both"/>
        <w:rPr>
          <w:rFonts w:ascii="Times New Roman" w:eastAsia="Calibri" w:hAnsi="Times New Roman" w:cs="Times New Roman"/>
          <w:sz w:val="28"/>
          <w:szCs w:val="28"/>
        </w:rPr>
      </w:pPr>
      <w:r w:rsidRPr="00AF12F4">
        <w:rPr>
          <w:rFonts w:ascii="Times New Roman" w:eastAsia="Calibri" w:hAnsi="Times New Roman" w:cs="Times New Roman"/>
          <w:sz w:val="28"/>
          <w:szCs w:val="28"/>
        </w:rPr>
        <w:t xml:space="preserve">Фактические финансовые затраты на реализацию программных мероприятий за 2022 год составили </w:t>
      </w:r>
      <w:r w:rsidR="00022CD6">
        <w:rPr>
          <w:rFonts w:ascii="Times New Roman" w:eastAsia="Calibri" w:hAnsi="Times New Roman" w:cs="Times New Roman"/>
          <w:sz w:val="28"/>
          <w:szCs w:val="28"/>
        </w:rPr>
        <w:t>100</w:t>
      </w:r>
      <w:r w:rsidRPr="00AF12F4">
        <w:rPr>
          <w:rFonts w:ascii="Times New Roman" w:eastAsia="Calibri" w:hAnsi="Times New Roman" w:cs="Times New Roman"/>
          <w:sz w:val="28"/>
          <w:szCs w:val="28"/>
        </w:rPr>
        <w:t xml:space="preserve"> тыс. рублей, за счет средств кожуунного бюджета, или 100% от предусмотренного объема финансирования.</w:t>
      </w:r>
    </w:p>
    <w:p w:rsidR="00373CCE" w:rsidRDefault="00373CCE" w:rsidP="00AF12F4">
      <w:pPr>
        <w:spacing w:after="0" w:line="240" w:lineRule="auto"/>
        <w:jc w:val="both"/>
        <w:rPr>
          <w:rFonts w:ascii="Times New Roman" w:eastAsia="Calibri" w:hAnsi="Times New Roman" w:cs="Times New Roman"/>
          <w:sz w:val="28"/>
          <w:szCs w:val="28"/>
        </w:rPr>
      </w:pPr>
    </w:p>
    <w:p w:rsidR="00373CCE" w:rsidRPr="00373CCE" w:rsidRDefault="00373CCE" w:rsidP="00EC4F45">
      <w:pPr>
        <w:spacing w:after="0" w:line="240" w:lineRule="auto"/>
        <w:jc w:val="center"/>
        <w:rPr>
          <w:rFonts w:ascii="Times New Roman" w:eastAsia="Calibri" w:hAnsi="Times New Roman" w:cs="Times New Roman"/>
          <w:sz w:val="28"/>
          <w:szCs w:val="28"/>
        </w:rPr>
      </w:pPr>
      <w:r w:rsidRPr="00373CCE">
        <w:rPr>
          <w:rFonts w:ascii="Times New Roman" w:eastAsia="Calibri" w:hAnsi="Times New Roman" w:cs="Times New Roman"/>
          <w:sz w:val="28"/>
          <w:szCs w:val="28"/>
        </w:rPr>
        <w:t>III.</w:t>
      </w:r>
      <w:r w:rsidRPr="00373CCE">
        <w:rPr>
          <w:rFonts w:ascii="Times New Roman" w:eastAsia="Calibri" w:hAnsi="Times New Roman" w:cs="Times New Roman"/>
          <w:sz w:val="28"/>
          <w:szCs w:val="28"/>
        </w:rPr>
        <w:tab/>
        <w:t>Информация о выполнении мероприятий</w:t>
      </w:r>
    </w:p>
    <w:p w:rsidR="00373CCE" w:rsidRPr="00373CCE" w:rsidRDefault="00373CCE" w:rsidP="00EC4F45">
      <w:pPr>
        <w:spacing w:after="0" w:line="240" w:lineRule="auto"/>
        <w:jc w:val="center"/>
        <w:rPr>
          <w:rFonts w:ascii="Times New Roman" w:eastAsia="Calibri" w:hAnsi="Times New Roman" w:cs="Times New Roman"/>
          <w:sz w:val="28"/>
          <w:szCs w:val="28"/>
        </w:rPr>
      </w:pPr>
      <w:r w:rsidRPr="00373CCE">
        <w:rPr>
          <w:rFonts w:ascii="Times New Roman" w:eastAsia="Calibri" w:hAnsi="Times New Roman" w:cs="Times New Roman"/>
          <w:sz w:val="28"/>
          <w:szCs w:val="28"/>
        </w:rPr>
        <w:t>муниципальной программы</w:t>
      </w:r>
    </w:p>
    <w:p w:rsidR="00373CCE" w:rsidRPr="00373CCE" w:rsidRDefault="00373CCE" w:rsidP="00373CCE">
      <w:pPr>
        <w:spacing w:after="0" w:line="240" w:lineRule="auto"/>
        <w:jc w:val="both"/>
        <w:rPr>
          <w:rFonts w:ascii="Times New Roman" w:eastAsia="Calibri" w:hAnsi="Times New Roman" w:cs="Times New Roman"/>
          <w:sz w:val="28"/>
          <w:szCs w:val="28"/>
        </w:rPr>
      </w:pPr>
    </w:p>
    <w:p w:rsidR="00373CCE" w:rsidRPr="00373CCE" w:rsidRDefault="00373CCE" w:rsidP="00EC4F45">
      <w:pPr>
        <w:spacing w:after="0" w:line="240" w:lineRule="auto"/>
        <w:ind w:firstLine="708"/>
        <w:jc w:val="both"/>
        <w:rPr>
          <w:rFonts w:ascii="Times New Roman" w:eastAsia="Calibri" w:hAnsi="Times New Roman" w:cs="Times New Roman"/>
          <w:sz w:val="28"/>
          <w:szCs w:val="28"/>
        </w:rPr>
      </w:pPr>
      <w:r w:rsidRPr="00373CCE">
        <w:rPr>
          <w:rFonts w:ascii="Times New Roman" w:eastAsia="Calibri" w:hAnsi="Times New Roman" w:cs="Times New Roman"/>
          <w:sz w:val="28"/>
          <w:szCs w:val="28"/>
        </w:rPr>
        <w:t xml:space="preserve">В рамках Программы выполнялись реализация следующих направлений: </w:t>
      </w:r>
    </w:p>
    <w:p w:rsidR="0026647E" w:rsidRPr="0026647E" w:rsidRDefault="0026647E" w:rsidP="0026647E">
      <w:pPr>
        <w:spacing w:after="0" w:line="240" w:lineRule="auto"/>
        <w:jc w:val="both"/>
        <w:rPr>
          <w:rFonts w:ascii="Times New Roman" w:eastAsia="Calibri" w:hAnsi="Times New Roman" w:cs="Times New Roman"/>
          <w:sz w:val="28"/>
          <w:szCs w:val="28"/>
        </w:rPr>
      </w:pPr>
      <w:r w:rsidRPr="0026647E">
        <w:rPr>
          <w:rFonts w:ascii="Times New Roman" w:eastAsia="Calibri" w:hAnsi="Times New Roman" w:cs="Times New Roman"/>
          <w:sz w:val="28"/>
          <w:szCs w:val="28"/>
        </w:rPr>
        <w:t>- обеспечение проведения семинаров для СО НКО;</w:t>
      </w:r>
    </w:p>
    <w:p w:rsidR="0026647E" w:rsidRPr="0026647E" w:rsidRDefault="0026647E" w:rsidP="0026647E">
      <w:pPr>
        <w:spacing w:after="0" w:line="240" w:lineRule="auto"/>
        <w:jc w:val="both"/>
        <w:rPr>
          <w:rFonts w:ascii="Times New Roman" w:eastAsia="Calibri" w:hAnsi="Times New Roman" w:cs="Times New Roman"/>
          <w:sz w:val="28"/>
          <w:szCs w:val="28"/>
        </w:rPr>
      </w:pPr>
      <w:r w:rsidRPr="0026647E">
        <w:rPr>
          <w:rFonts w:ascii="Times New Roman" w:eastAsia="Calibri" w:hAnsi="Times New Roman" w:cs="Times New Roman"/>
          <w:sz w:val="28"/>
          <w:szCs w:val="28"/>
        </w:rPr>
        <w:t>- проведение конкурса на выполнение муниципальных услуг среди СО НКО.</w:t>
      </w:r>
    </w:p>
    <w:p w:rsidR="00734BE6" w:rsidRDefault="002434EF" w:rsidP="00203A5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2434EF">
        <w:rPr>
          <w:rFonts w:ascii="Times New Roman" w:eastAsia="Calibri" w:hAnsi="Times New Roman" w:cs="Times New Roman"/>
          <w:sz w:val="28"/>
          <w:szCs w:val="28"/>
        </w:rPr>
        <w:t>роведен семинар для НКО социальной направленности «Об основах социального проектирования для НКО и физических лиц» охват составил 30 чел.</w:t>
      </w:r>
    </w:p>
    <w:p w:rsidR="00203A5F" w:rsidRDefault="000862BA" w:rsidP="00203A5F">
      <w:pPr>
        <w:spacing w:after="0" w:line="240" w:lineRule="auto"/>
        <w:ind w:firstLine="708"/>
        <w:jc w:val="both"/>
        <w:rPr>
          <w:rFonts w:ascii="Times New Roman" w:eastAsia="Calibri" w:hAnsi="Times New Roman" w:cs="Times New Roman"/>
          <w:sz w:val="28"/>
          <w:szCs w:val="28"/>
        </w:rPr>
      </w:pPr>
      <w:r w:rsidRPr="000862BA">
        <w:rPr>
          <w:rFonts w:ascii="Times New Roman" w:eastAsia="Calibri" w:hAnsi="Times New Roman" w:cs="Times New Roman"/>
          <w:sz w:val="28"/>
          <w:szCs w:val="28"/>
        </w:rPr>
        <w:t>В рамках реализации программы «Укрепления межнационального мира и согласия на терр</w:t>
      </w:r>
      <w:r>
        <w:rPr>
          <w:rFonts w:ascii="Times New Roman" w:eastAsia="Calibri" w:hAnsi="Times New Roman" w:cs="Times New Roman"/>
          <w:sz w:val="28"/>
          <w:szCs w:val="28"/>
        </w:rPr>
        <w:t xml:space="preserve">итории РТ» </w:t>
      </w:r>
      <w:r w:rsidR="00F929BC">
        <w:rPr>
          <w:rFonts w:ascii="Times New Roman" w:eastAsia="Calibri" w:hAnsi="Times New Roman" w:cs="Times New Roman"/>
          <w:sz w:val="28"/>
          <w:szCs w:val="28"/>
        </w:rPr>
        <w:t xml:space="preserve">благотворительным </w:t>
      </w:r>
      <w:r w:rsidRPr="000862BA">
        <w:rPr>
          <w:rFonts w:ascii="Times New Roman" w:eastAsia="Calibri" w:hAnsi="Times New Roman" w:cs="Times New Roman"/>
          <w:sz w:val="28"/>
          <w:szCs w:val="28"/>
        </w:rPr>
        <w:t>Фондом</w:t>
      </w:r>
      <w:r w:rsidR="00F929BC">
        <w:rPr>
          <w:rFonts w:ascii="Times New Roman" w:eastAsia="Calibri" w:hAnsi="Times New Roman" w:cs="Times New Roman"/>
          <w:sz w:val="28"/>
          <w:szCs w:val="28"/>
        </w:rPr>
        <w:t xml:space="preserve"> </w:t>
      </w:r>
      <w:r w:rsidR="00F929BC" w:rsidRPr="00F929BC">
        <w:rPr>
          <w:rFonts w:ascii="Times New Roman" w:eastAsia="Calibri" w:hAnsi="Times New Roman" w:cs="Times New Roman"/>
          <w:sz w:val="28"/>
          <w:szCs w:val="28"/>
        </w:rPr>
        <w:t xml:space="preserve">«Реальная помощь» </w:t>
      </w:r>
      <w:r w:rsidRPr="000862BA">
        <w:rPr>
          <w:rFonts w:ascii="Times New Roman" w:eastAsia="Calibri" w:hAnsi="Times New Roman" w:cs="Times New Roman"/>
          <w:sz w:val="28"/>
          <w:szCs w:val="28"/>
        </w:rPr>
        <w:t>был</w:t>
      </w:r>
      <w:r w:rsidR="00F929BC">
        <w:rPr>
          <w:rFonts w:ascii="Times New Roman" w:eastAsia="Calibri" w:hAnsi="Times New Roman" w:cs="Times New Roman"/>
          <w:sz w:val="28"/>
          <w:szCs w:val="28"/>
        </w:rPr>
        <w:t xml:space="preserve"> </w:t>
      </w:r>
      <w:r w:rsidRPr="000862BA">
        <w:rPr>
          <w:rFonts w:ascii="Times New Roman" w:eastAsia="Calibri" w:hAnsi="Times New Roman" w:cs="Times New Roman"/>
          <w:sz w:val="28"/>
          <w:szCs w:val="28"/>
        </w:rPr>
        <w:t xml:space="preserve">выигран кожуунный грант </w:t>
      </w:r>
      <w:r>
        <w:rPr>
          <w:rFonts w:ascii="Times New Roman" w:eastAsia="Calibri" w:hAnsi="Times New Roman" w:cs="Times New Roman"/>
          <w:sz w:val="28"/>
          <w:szCs w:val="28"/>
        </w:rPr>
        <w:t xml:space="preserve">в рамках </w:t>
      </w:r>
      <w:r w:rsidRPr="000862BA">
        <w:rPr>
          <w:rFonts w:ascii="Times New Roman" w:eastAsia="Calibri" w:hAnsi="Times New Roman" w:cs="Times New Roman"/>
          <w:sz w:val="28"/>
          <w:szCs w:val="28"/>
        </w:rPr>
        <w:t>муниципальной программы «Развитие и поддержка социально-ориентированных некоммерческих организаций на 2022-2024 годы</w:t>
      </w:r>
      <w:r>
        <w:rPr>
          <w:rFonts w:ascii="Times New Roman" w:eastAsia="Calibri" w:hAnsi="Times New Roman" w:cs="Times New Roman"/>
          <w:sz w:val="28"/>
          <w:szCs w:val="28"/>
        </w:rPr>
        <w:t xml:space="preserve">» </w:t>
      </w:r>
      <w:r w:rsidRPr="000862BA">
        <w:rPr>
          <w:rFonts w:ascii="Times New Roman" w:eastAsia="Calibri" w:hAnsi="Times New Roman" w:cs="Times New Roman"/>
          <w:sz w:val="28"/>
          <w:szCs w:val="28"/>
        </w:rPr>
        <w:t>в сумме 80 тыс. рублей на развитие ансамбля русской песни «Берегиня» пгт. Каа-Хем</w:t>
      </w:r>
      <w:r w:rsidR="00B0693E">
        <w:rPr>
          <w:rFonts w:ascii="Times New Roman" w:eastAsia="Calibri" w:hAnsi="Times New Roman" w:cs="Times New Roman"/>
          <w:sz w:val="28"/>
          <w:szCs w:val="28"/>
        </w:rPr>
        <w:t>.</w:t>
      </w:r>
    </w:p>
    <w:p w:rsidR="000862BA" w:rsidRPr="00373CCE" w:rsidRDefault="000862BA" w:rsidP="000862BA">
      <w:pPr>
        <w:spacing w:after="0" w:line="240" w:lineRule="auto"/>
        <w:jc w:val="both"/>
        <w:rPr>
          <w:rFonts w:ascii="Times New Roman" w:eastAsia="Calibri" w:hAnsi="Times New Roman" w:cs="Times New Roman"/>
          <w:sz w:val="28"/>
          <w:szCs w:val="28"/>
        </w:rPr>
      </w:pPr>
    </w:p>
    <w:p w:rsidR="00373CCE" w:rsidRPr="00373CCE" w:rsidRDefault="00373CCE" w:rsidP="00DD5754">
      <w:pPr>
        <w:spacing w:after="0" w:line="240" w:lineRule="auto"/>
        <w:jc w:val="center"/>
        <w:rPr>
          <w:rFonts w:ascii="Times New Roman" w:eastAsia="Calibri" w:hAnsi="Times New Roman" w:cs="Times New Roman"/>
          <w:sz w:val="28"/>
          <w:szCs w:val="28"/>
        </w:rPr>
      </w:pPr>
      <w:r w:rsidRPr="00373CCE">
        <w:rPr>
          <w:rFonts w:ascii="Times New Roman" w:eastAsia="Calibri" w:hAnsi="Times New Roman" w:cs="Times New Roman"/>
          <w:sz w:val="28"/>
          <w:szCs w:val="28"/>
        </w:rPr>
        <w:t>IV.</w:t>
      </w:r>
      <w:r w:rsidRPr="00373CCE">
        <w:rPr>
          <w:rFonts w:ascii="Times New Roman" w:eastAsia="Calibri" w:hAnsi="Times New Roman" w:cs="Times New Roman"/>
          <w:sz w:val="28"/>
          <w:szCs w:val="28"/>
        </w:rPr>
        <w:tab/>
        <w:t>Результаты реализации муниципальной программы</w:t>
      </w:r>
    </w:p>
    <w:p w:rsidR="00373CCE" w:rsidRPr="00373CCE" w:rsidRDefault="00373CCE" w:rsidP="00373CCE">
      <w:pPr>
        <w:spacing w:after="0" w:line="240" w:lineRule="auto"/>
        <w:jc w:val="both"/>
        <w:rPr>
          <w:rFonts w:ascii="Times New Roman" w:eastAsia="Calibri" w:hAnsi="Times New Roman" w:cs="Times New Roman"/>
          <w:sz w:val="28"/>
          <w:szCs w:val="28"/>
        </w:rPr>
      </w:pPr>
    </w:p>
    <w:p w:rsidR="00373CCE" w:rsidRPr="00373CCE" w:rsidRDefault="00373CCE" w:rsidP="0072276B">
      <w:pPr>
        <w:spacing w:after="0" w:line="240" w:lineRule="auto"/>
        <w:ind w:firstLine="708"/>
        <w:jc w:val="both"/>
        <w:rPr>
          <w:rFonts w:ascii="Times New Roman" w:eastAsia="Calibri" w:hAnsi="Times New Roman" w:cs="Times New Roman"/>
          <w:sz w:val="28"/>
          <w:szCs w:val="28"/>
        </w:rPr>
      </w:pPr>
      <w:r w:rsidRPr="00373CCE">
        <w:rPr>
          <w:rFonts w:ascii="Times New Roman" w:eastAsia="Calibri" w:hAnsi="Times New Roman" w:cs="Times New Roman"/>
          <w:sz w:val="28"/>
          <w:szCs w:val="28"/>
        </w:rPr>
        <w:t>По результатам проведенных мероприятий достижение целевых показателей программы:</w:t>
      </w:r>
    </w:p>
    <w:p w:rsidR="008275C6" w:rsidRPr="008275C6" w:rsidRDefault="008275C6" w:rsidP="008275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к</w:t>
      </w:r>
      <w:r w:rsidRPr="008275C6">
        <w:rPr>
          <w:rFonts w:ascii="Times New Roman" w:eastAsia="Calibri" w:hAnsi="Times New Roman" w:cs="Times New Roman"/>
          <w:sz w:val="28"/>
          <w:szCs w:val="28"/>
        </w:rPr>
        <w:t xml:space="preserve">оличество публикаций в СМИ, сети Интернет, не менее </w:t>
      </w:r>
      <w:r w:rsidR="006B049E">
        <w:rPr>
          <w:rFonts w:ascii="Times New Roman" w:eastAsia="Calibri" w:hAnsi="Times New Roman" w:cs="Times New Roman"/>
          <w:sz w:val="28"/>
          <w:szCs w:val="28"/>
        </w:rPr>
        <w:t>3 единиц</w:t>
      </w:r>
      <w:r>
        <w:rPr>
          <w:rFonts w:ascii="Times New Roman" w:eastAsia="Calibri" w:hAnsi="Times New Roman" w:cs="Times New Roman"/>
          <w:sz w:val="28"/>
          <w:szCs w:val="28"/>
        </w:rPr>
        <w:t>;</w:t>
      </w:r>
    </w:p>
    <w:p w:rsidR="008275C6" w:rsidRPr="008275C6" w:rsidRDefault="008275C6" w:rsidP="008275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к</w:t>
      </w:r>
      <w:r w:rsidRPr="008275C6">
        <w:rPr>
          <w:rFonts w:ascii="Times New Roman" w:eastAsia="Calibri" w:hAnsi="Times New Roman" w:cs="Times New Roman"/>
          <w:sz w:val="28"/>
          <w:szCs w:val="28"/>
        </w:rPr>
        <w:t>оличество СО НКО, получивших гранты и субсидии из бюджетов всех уровней,</w:t>
      </w:r>
      <w:r>
        <w:rPr>
          <w:rFonts w:ascii="Times New Roman" w:eastAsia="Calibri" w:hAnsi="Times New Roman" w:cs="Times New Roman"/>
          <w:sz w:val="28"/>
          <w:szCs w:val="28"/>
        </w:rPr>
        <w:t xml:space="preserve"> не менее </w:t>
      </w:r>
      <w:r w:rsidR="006B049E">
        <w:rPr>
          <w:rFonts w:ascii="Times New Roman" w:eastAsia="Calibri" w:hAnsi="Times New Roman" w:cs="Times New Roman"/>
          <w:sz w:val="28"/>
          <w:szCs w:val="28"/>
        </w:rPr>
        <w:t>1</w:t>
      </w:r>
      <w:r>
        <w:rPr>
          <w:rFonts w:ascii="Times New Roman" w:eastAsia="Calibri" w:hAnsi="Times New Roman" w:cs="Times New Roman"/>
          <w:sz w:val="28"/>
          <w:szCs w:val="28"/>
        </w:rPr>
        <w:t xml:space="preserve"> единиц;</w:t>
      </w:r>
    </w:p>
    <w:p w:rsidR="008275C6" w:rsidRPr="008275C6" w:rsidRDefault="008275C6" w:rsidP="008275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к</w:t>
      </w:r>
      <w:r w:rsidRPr="008275C6">
        <w:rPr>
          <w:rFonts w:ascii="Times New Roman" w:eastAsia="Calibri" w:hAnsi="Times New Roman" w:cs="Times New Roman"/>
          <w:sz w:val="28"/>
          <w:szCs w:val="28"/>
        </w:rPr>
        <w:t>оличество СО НКО, получивших имущественную поддержку,</w:t>
      </w:r>
      <w:r>
        <w:rPr>
          <w:rFonts w:ascii="Times New Roman" w:eastAsia="Calibri" w:hAnsi="Times New Roman" w:cs="Times New Roman"/>
          <w:sz w:val="28"/>
          <w:szCs w:val="28"/>
        </w:rPr>
        <w:t xml:space="preserve"> не менее </w:t>
      </w:r>
      <w:r w:rsidR="00EE46A3">
        <w:rPr>
          <w:rFonts w:ascii="Times New Roman" w:eastAsia="Calibri" w:hAnsi="Times New Roman" w:cs="Times New Roman"/>
          <w:sz w:val="28"/>
          <w:szCs w:val="28"/>
        </w:rPr>
        <w:t xml:space="preserve">1 </w:t>
      </w:r>
      <w:r>
        <w:rPr>
          <w:rFonts w:ascii="Times New Roman" w:eastAsia="Calibri" w:hAnsi="Times New Roman" w:cs="Times New Roman"/>
          <w:sz w:val="28"/>
          <w:szCs w:val="28"/>
        </w:rPr>
        <w:t>единицы;</w:t>
      </w:r>
    </w:p>
    <w:p w:rsidR="008275C6" w:rsidRPr="008275C6" w:rsidRDefault="008275C6" w:rsidP="008275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к</w:t>
      </w:r>
      <w:r w:rsidRPr="008275C6">
        <w:rPr>
          <w:rFonts w:ascii="Times New Roman" w:eastAsia="Calibri" w:hAnsi="Times New Roman" w:cs="Times New Roman"/>
          <w:sz w:val="28"/>
          <w:szCs w:val="28"/>
        </w:rPr>
        <w:t>оличество семинаров для СО НКО района, н</w:t>
      </w:r>
      <w:r>
        <w:rPr>
          <w:rFonts w:ascii="Times New Roman" w:eastAsia="Calibri" w:hAnsi="Times New Roman" w:cs="Times New Roman"/>
          <w:sz w:val="28"/>
          <w:szCs w:val="28"/>
        </w:rPr>
        <w:t xml:space="preserve">е менее </w:t>
      </w:r>
      <w:r w:rsidR="00F3317D">
        <w:rPr>
          <w:rFonts w:ascii="Times New Roman" w:eastAsia="Calibri" w:hAnsi="Times New Roman" w:cs="Times New Roman"/>
          <w:sz w:val="28"/>
          <w:szCs w:val="28"/>
        </w:rPr>
        <w:t>1</w:t>
      </w:r>
      <w:r>
        <w:rPr>
          <w:rFonts w:ascii="Times New Roman" w:eastAsia="Calibri" w:hAnsi="Times New Roman" w:cs="Times New Roman"/>
          <w:sz w:val="28"/>
          <w:szCs w:val="28"/>
        </w:rPr>
        <w:t xml:space="preserve"> единиц;</w:t>
      </w:r>
    </w:p>
    <w:p w:rsidR="00373CCE" w:rsidRDefault="008275C6" w:rsidP="008275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к</w:t>
      </w:r>
      <w:r w:rsidR="00A87615">
        <w:rPr>
          <w:rFonts w:ascii="Times New Roman" w:eastAsia="Calibri" w:hAnsi="Times New Roman" w:cs="Times New Roman"/>
          <w:sz w:val="28"/>
          <w:szCs w:val="28"/>
        </w:rPr>
        <w:t xml:space="preserve">оличество СО НКО района, </w:t>
      </w:r>
      <w:r w:rsidR="00BE64DE">
        <w:rPr>
          <w:rFonts w:ascii="Times New Roman" w:eastAsia="Calibri" w:hAnsi="Times New Roman" w:cs="Times New Roman"/>
          <w:sz w:val="28"/>
          <w:szCs w:val="28"/>
        </w:rPr>
        <w:t>получивших поддержку</w:t>
      </w:r>
      <w:r w:rsidRPr="008275C6">
        <w:rPr>
          <w:rFonts w:ascii="Times New Roman" w:eastAsia="Calibri" w:hAnsi="Times New Roman" w:cs="Times New Roman"/>
          <w:sz w:val="28"/>
          <w:szCs w:val="28"/>
        </w:rPr>
        <w:t xml:space="preserve"> на выполнение</w:t>
      </w:r>
      <w:r w:rsidR="00F3317D">
        <w:rPr>
          <w:rFonts w:ascii="Times New Roman" w:eastAsia="Calibri" w:hAnsi="Times New Roman" w:cs="Times New Roman"/>
          <w:sz w:val="28"/>
          <w:szCs w:val="28"/>
        </w:rPr>
        <w:t xml:space="preserve"> муниципальных услуг, не менее 1</w:t>
      </w:r>
      <w:r w:rsidRPr="008275C6">
        <w:rPr>
          <w:rFonts w:ascii="Times New Roman" w:eastAsia="Calibri" w:hAnsi="Times New Roman" w:cs="Times New Roman"/>
          <w:sz w:val="28"/>
          <w:szCs w:val="28"/>
        </w:rPr>
        <w:t xml:space="preserve"> единиц.</w:t>
      </w:r>
    </w:p>
    <w:p w:rsidR="00373CCE" w:rsidRPr="00373CCE" w:rsidRDefault="00373CCE" w:rsidP="00373CCE">
      <w:pPr>
        <w:spacing w:after="0" w:line="240" w:lineRule="auto"/>
        <w:jc w:val="both"/>
        <w:rPr>
          <w:rFonts w:ascii="Times New Roman" w:eastAsia="Calibri" w:hAnsi="Times New Roman" w:cs="Times New Roman"/>
          <w:sz w:val="28"/>
          <w:szCs w:val="28"/>
        </w:rPr>
      </w:pPr>
    </w:p>
    <w:p w:rsidR="00373CCE" w:rsidRPr="00373CCE" w:rsidRDefault="00373CCE" w:rsidP="005574EA">
      <w:pPr>
        <w:spacing w:after="0" w:line="240" w:lineRule="auto"/>
        <w:jc w:val="center"/>
        <w:rPr>
          <w:rFonts w:ascii="Times New Roman" w:eastAsia="Calibri" w:hAnsi="Times New Roman" w:cs="Times New Roman"/>
          <w:sz w:val="28"/>
          <w:szCs w:val="28"/>
        </w:rPr>
      </w:pPr>
      <w:r w:rsidRPr="00373CCE">
        <w:rPr>
          <w:rFonts w:ascii="Times New Roman" w:eastAsia="Calibri" w:hAnsi="Times New Roman" w:cs="Times New Roman"/>
          <w:sz w:val="28"/>
          <w:szCs w:val="28"/>
        </w:rPr>
        <w:t>V. Оценка степени реализации мероприятий муниципальной программы</w:t>
      </w:r>
    </w:p>
    <w:p w:rsidR="00373CCE" w:rsidRPr="00373CCE" w:rsidRDefault="00373CCE" w:rsidP="00373CCE">
      <w:pPr>
        <w:spacing w:after="0" w:line="240" w:lineRule="auto"/>
        <w:jc w:val="both"/>
        <w:rPr>
          <w:rFonts w:ascii="Times New Roman" w:eastAsia="Calibri" w:hAnsi="Times New Roman" w:cs="Times New Roman"/>
          <w:sz w:val="28"/>
          <w:szCs w:val="28"/>
        </w:rPr>
      </w:pPr>
    </w:p>
    <w:p w:rsidR="00373CCE" w:rsidRPr="00373CCE" w:rsidRDefault="00373CCE" w:rsidP="005574EA">
      <w:pPr>
        <w:spacing w:after="0" w:line="240" w:lineRule="auto"/>
        <w:ind w:firstLine="708"/>
        <w:jc w:val="both"/>
        <w:rPr>
          <w:rFonts w:ascii="Times New Roman" w:eastAsia="Calibri" w:hAnsi="Times New Roman" w:cs="Times New Roman"/>
          <w:sz w:val="28"/>
          <w:szCs w:val="28"/>
        </w:rPr>
      </w:pPr>
      <w:r w:rsidRPr="00373CCE">
        <w:rPr>
          <w:rFonts w:ascii="Times New Roman" w:eastAsia="Calibri" w:hAnsi="Times New Roman" w:cs="Times New Roman"/>
          <w:sz w:val="28"/>
          <w:szCs w:val="28"/>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(основного мероприятия муниципальной программы) как отношение фактически произведенных в отчетном</w:t>
      </w:r>
      <w:r w:rsidR="0045324C">
        <w:rPr>
          <w:rFonts w:ascii="Times New Roman" w:eastAsia="Calibri" w:hAnsi="Times New Roman" w:cs="Times New Roman"/>
          <w:sz w:val="28"/>
          <w:szCs w:val="28"/>
        </w:rPr>
        <w:t xml:space="preserve"> году расходов на реализацию </w:t>
      </w:r>
      <w:r w:rsidRPr="00373CCE">
        <w:rPr>
          <w:rFonts w:ascii="Times New Roman" w:eastAsia="Calibri" w:hAnsi="Times New Roman" w:cs="Times New Roman"/>
          <w:sz w:val="28"/>
          <w:szCs w:val="28"/>
        </w:rPr>
        <w:t>программы (основного мероприятия муниципальной подпрограммы) к их плановым значениям по следующей формуле:</w:t>
      </w:r>
    </w:p>
    <w:p w:rsidR="00373CCE" w:rsidRPr="00373CCE" w:rsidRDefault="00373CCE" w:rsidP="00373CCE">
      <w:pPr>
        <w:spacing w:after="0" w:line="240" w:lineRule="auto"/>
        <w:jc w:val="both"/>
        <w:rPr>
          <w:rFonts w:ascii="Times New Roman" w:eastAsia="Calibri" w:hAnsi="Times New Roman" w:cs="Times New Roman"/>
          <w:sz w:val="28"/>
          <w:szCs w:val="28"/>
        </w:rPr>
      </w:pPr>
      <w:r w:rsidRPr="00373CCE">
        <w:rPr>
          <w:rFonts w:ascii="Times New Roman" w:eastAsia="Calibri" w:hAnsi="Times New Roman" w:cs="Times New Roman"/>
          <w:sz w:val="28"/>
          <w:szCs w:val="28"/>
        </w:rPr>
        <w:t>ССуз = Зф / Зп, где</w:t>
      </w:r>
    </w:p>
    <w:p w:rsidR="00373CCE" w:rsidRPr="00373CCE" w:rsidRDefault="00373CCE" w:rsidP="00373CCE">
      <w:pPr>
        <w:spacing w:after="0" w:line="240" w:lineRule="auto"/>
        <w:jc w:val="both"/>
        <w:rPr>
          <w:rFonts w:ascii="Times New Roman" w:eastAsia="Calibri" w:hAnsi="Times New Roman" w:cs="Times New Roman"/>
          <w:sz w:val="28"/>
          <w:szCs w:val="28"/>
        </w:rPr>
      </w:pPr>
      <w:r w:rsidRPr="00373CCE">
        <w:rPr>
          <w:rFonts w:ascii="Times New Roman" w:eastAsia="Calibri" w:hAnsi="Times New Roman" w:cs="Times New Roman"/>
          <w:sz w:val="28"/>
          <w:szCs w:val="28"/>
        </w:rPr>
        <w:t>ССуз - степень соответствия запланированному уровню муниципального и (или) областного и (или) федерального бюджетов;</w:t>
      </w:r>
    </w:p>
    <w:p w:rsidR="00373CCE" w:rsidRPr="00373CCE" w:rsidRDefault="00373CCE" w:rsidP="00373CCE">
      <w:pPr>
        <w:spacing w:after="0" w:line="240" w:lineRule="auto"/>
        <w:jc w:val="both"/>
        <w:rPr>
          <w:rFonts w:ascii="Times New Roman" w:eastAsia="Calibri" w:hAnsi="Times New Roman" w:cs="Times New Roman"/>
          <w:sz w:val="28"/>
          <w:szCs w:val="28"/>
        </w:rPr>
      </w:pPr>
      <w:r w:rsidRPr="00373CCE">
        <w:rPr>
          <w:rFonts w:ascii="Times New Roman" w:eastAsia="Calibri" w:hAnsi="Times New Roman" w:cs="Times New Roman"/>
          <w:sz w:val="28"/>
          <w:szCs w:val="28"/>
        </w:rPr>
        <w:t>Зф - фактические расходы на реализацию программы (основного мероприятия муниципальной программы) в отчетном году (по состоянию на  31 декабря отчетного года);</w:t>
      </w:r>
    </w:p>
    <w:p w:rsidR="00373CCE" w:rsidRPr="00373CCE" w:rsidRDefault="00373CCE" w:rsidP="00373CCE">
      <w:pPr>
        <w:spacing w:after="0" w:line="240" w:lineRule="auto"/>
        <w:jc w:val="both"/>
        <w:rPr>
          <w:rFonts w:ascii="Times New Roman" w:eastAsia="Calibri" w:hAnsi="Times New Roman" w:cs="Times New Roman"/>
          <w:sz w:val="28"/>
          <w:szCs w:val="28"/>
        </w:rPr>
      </w:pPr>
      <w:r w:rsidRPr="00373CCE">
        <w:rPr>
          <w:rFonts w:ascii="Times New Roman" w:eastAsia="Calibri" w:hAnsi="Times New Roman" w:cs="Times New Roman"/>
          <w:sz w:val="28"/>
          <w:szCs w:val="28"/>
        </w:rPr>
        <w:t xml:space="preserve">Зп - плановые расходы местного и (или) областного, и (или) федерального бюджетов на реализацию подпрограммы (основного мероприятия муниципальной программы) в отчетном году по состоянию на 1 ноября отчетного года. </w:t>
      </w:r>
    </w:p>
    <w:p w:rsidR="00373CCE" w:rsidRPr="00373CCE" w:rsidRDefault="00373CCE" w:rsidP="00373CCE">
      <w:pPr>
        <w:spacing w:after="0" w:line="240" w:lineRule="auto"/>
        <w:jc w:val="both"/>
        <w:rPr>
          <w:rFonts w:ascii="Times New Roman" w:eastAsia="Calibri" w:hAnsi="Times New Roman" w:cs="Times New Roman"/>
          <w:sz w:val="28"/>
          <w:szCs w:val="28"/>
        </w:rPr>
      </w:pPr>
      <w:r w:rsidRPr="00373CCE">
        <w:rPr>
          <w:rFonts w:ascii="Times New Roman" w:eastAsia="Calibri" w:hAnsi="Times New Roman" w:cs="Times New Roman"/>
          <w:sz w:val="28"/>
          <w:szCs w:val="28"/>
        </w:rPr>
        <w:t>Степень соответствия запланированному уровню муниципального и (или) областного и (или) федерального бюджетов муниципальной программы в 2022 году:</w:t>
      </w:r>
    </w:p>
    <w:p w:rsidR="00373CCE" w:rsidRPr="00373CCE" w:rsidRDefault="00373CCE" w:rsidP="005574EA">
      <w:pPr>
        <w:spacing w:after="0" w:line="240" w:lineRule="auto"/>
        <w:jc w:val="center"/>
        <w:rPr>
          <w:rFonts w:ascii="Times New Roman" w:eastAsia="Calibri" w:hAnsi="Times New Roman" w:cs="Times New Roman"/>
          <w:sz w:val="28"/>
          <w:szCs w:val="28"/>
        </w:rPr>
      </w:pPr>
      <w:r w:rsidRPr="00373CCE">
        <w:rPr>
          <w:rFonts w:ascii="Times New Roman" w:eastAsia="Calibri" w:hAnsi="Times New Roman" w:cs="Times New Roman"/>
          <w:sz w:val="28"/>
          <w:szCs w:val="28"/>
        </w:rPr>
        <w:t xml:space="preserve">ССуз = </w:t>
      </w:r>
      <w:r w:rsidR="005574EA">
        <w:rPr>
          <w:rFonts w:ascii="Times New Roman" w:eastAsia="Calibri" w:hAnsi="Times New Roman" w:cs="Times New Roman"/>
          <w:sz w:val="28"/>
          <w:szCs w:val="28"/>
        </w:rPr>
        <w:t>100</w:t>
      </w:r>
      <w:r w:rsidRPr="00373CCE">
        <w:rPr>
          <w:rFonts w:ascii="Times New Roman" w:eastAsia="Calibri" w:hAnsi="Times New Roman" w:cs="Times New Roman"/>
          <w:sz w:val="28"/>
          <w:szCs w:val="28"/>
        </w:rPr>
        <w:t>:</w:t>
      </w:r>
      <w:r w:rsidR="005574EA">
        <w:rPr>
          <w:rFonts w:ascii="Times New Roman" w:eastAsia="Calibri" w:hAnsi="Times New Roman" w:cs="Times New Roman"/>
          <w:sz w:val="28"/>
          <w:szCs w:val="28"/>
        </w:rPr>
        <w:t>100</w:t>
      </w:r>
      <w:r w:rsidRPr="00373CCE">
        <w:rPr>
          <w:rFonts w:ascii="Times New Roman" w:eastAsia="Calibri" w:hAnsi="Times New Roman" w:cs="Times New Roman"/>
          <w:sz w:val="28"/>
          <w:szCs w:val="28"/>
        </w:rPr>
        <w:t xml:space="preserve">= </w:t>
      </w:r>
      <w:r w:rsidR="005574EA">
        <w:rPr>
          <w:rFonts w:ascii="Times New Roman" w:eastAsia="Calibri" w:hAnsi="Times New Roman" w:cs="Times New Roman"/>
          <w:sz w:val="28"/>
          <w:szCs w:val="28"/>
        </w:rPr>
        <w:t>1</w:t>
      </w:r>
    </w:p>
    <w:p w:rsidR="00373CCE" w:rsidRPr="00373CCE" w:rsidRDefault="00373CCE" w:rsidP="00373CCE">
      <w:pPr>
        <w:spacing w:after="0" w:line="240" w:lineRule="auto"/>
        <w:jc w:val="both"/>
        <w:rPr>
          <w:rFonts w:ascii="Times New Roman" w:eastAsia="Calibri" w:hAnsi="Times New Roman" w:cs="Times New Roman"/>
          <w:sz w:val="28"/>
          <w:szCs w:val="28"/>
        </w:rPr>
      </w:pPr>
      <w:r w:rsidRPr="00373CCE">
        <w:rPr>
          <w:rFonts w:ascii="Times New Roman" w:eastAsia="Calibri" w:hAnsi="Times New Roman" w:cs="Times New Roman"/>
          <w:sz w:val="28"/>
          <w:szCs w:val="28"/>
        </w:rPr>
        <w:t>Предусмотренные средства в 2022 году освоены.</w:t>
      </w:r>
    </w:p>
    <w:p w:rsidR="00373CCE" w:rsidRPr="00373CCE" w:rsidRDefault="00373CCE" w:rsidP="00373CCE">
      <w:pPr>
        <w:spacing w:after="0" w:line="240" w:lineRule="auto"/>
        <w:jc w:val="both"/>
        <w:rPr>
          <w:rFonts w:ascii="Times New Roman" w:eastAsia="Calibri" w:hAnsi="Times New Roman" w:cs="Times New Roman"/>
          <w:sz w:val="28"/>
          <w:szCs w:val="28"/>
        </w:rPr>
      </w:pPr>
      <w:r w:rsidRPr="00373CCE">
        <w:rPr>
          <w:rFonts w:ascii="Times New Roman" w:eastAsia="Calibri" w:hAnsi="Times New Roman" w:cs="Times New Roman"/>
          <w:sz w:val="28"/>
          <w:szCs w:val="28"/>
        </w:rPr>
        <w:t xml:space="preserve">Вывод: </w:t>
      </w:r>
    </w:p>
    <w:p w:rsidR="00373CCE" w:rsidRDefault="00373CCE" w:rsidP="00373CCE">
      <w:pPr>
        <w:spacing w:after="0" w:line="240" w:lineRule="auto"/>
        <w:jc w:val="both"/>
        <w:rPr>
          <w:rFonts w:ascii="Times New Roman" w:eastAsia="Calibri" w:hAnsi="Times New Roman" w:cs="Times New Roman"/>
          <w:sz w:val="28"/>
          <w:szCs w:val="28"/>
        </w:rPr>
      </w:pPr>
      <w:r w:rsidRPr="00373CCE">
        <w:rPr>
          <w:rFonts w:ascii="Times New Roman" w:eastAsia="Calibri" w:hAnsi="Times New Roman" w:cs="Times New Roman"/>
          <w:sz w:val="28"/>
          <w:szCs w:val="28"/>
        </w:rPr>
        <w:t>Оценка эффективности реализации муниципальной программы за 2022 год – реализация муниципальной программы оценивается как соответствующая запланированной (эффективная реализация муниципальной программы).</w:t>
      </w:r>
    </w:p>
    <w:p w:rsidR="0043474C" w:rsidRDefault="0043474C" w:rsidP="00373CCE">
      <w:pPr>
        <w:spacing w:after="0" w:line="240" w:lineRule="auto"/>
        <w:jc w:val="both"/>
        <w:rPr>
          <w:rFonts w:ascii="Times New Roman" w:eastAsia="Calibri" w:hAnsi="Times New Roman" w:cs="Times New Roman"/>
          <w:sz w:val="28"/>
          <w:szCs w:val="28"/>
        </w:rPr>
      </w:pPr>
    </w:p>
    <w:p w:rsidR="00730265" w:rsidRDefault="00730265" w:rsidP="0073026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Программа «</w:t>
      </w:r>
      <w:r w:rsidRPr="00730265">
        <w:rPr>
          <w:rFonts w:ascii="Times New Roman" w:eastAsia="Calibri" w:hAnsi="Times New Roman" w:cs="Times New Roman"/>
          <w:b/>
          <w:sz w:val="28"/>
          <w:szCs w:val="28"/>
        </w:rPr>
        <w:t>Территориальное планирование и комплексное развит</w:t>
      </w:r>
      <w:r>
        <w:rPr>
          <w:rFonts w:ascii="Times New Roman" w:eastAsia="Calibri" w:hAnsi="Times New Roman" w:cs="Times New Roman"/>
          <w:b/>
          <w:sz w:val="28"/>
          <w:szCs w:val="28"/>
        </w:rPr>
        <w:t>ие территорий на 2021-2025 годы»</w:t>
      </w:r>
    </w:p>
    <w:p w:rsidR="00730265" w:rsidRPr="00D17EDA" w:rsidRDefault="00730265" w:rsidP="00D17EDA">
      <w:pPr>
        <w:spacing w:after="0" w:line="240" w:lineRule="auto"/>
        <w:jc w:val="both"/>
        <w:rPr>
          <w:rFonts w:ascii="Times New Roman" w:eastAsia="Calibri" w:hAnsi="Times New Roman" w:cs="Times New Roman"/>
          <w:sz w:val="28"/>
          <w:szCs w:val="28"/>
        </w:rPr>
      </w:pPr>
    </w:p>
    <w:p w:rsidR="00D17EDA" w:rsidRPr="00D17EDA" w:rsidRDefault="00D17EDA" w:rsidP="00D17EDA">
      <w:pPr>
        <w:spacing w:after="0" w:line="240" w:lineRule="auto"/>
        <w:jc w:val="center"/>
        <w:rPr>
          <w:rFonts w:ascii="Times New Roman" w:eastAsia="Calibri" w:hAnsi="Times New Roman" w:cs="Times New Roman"/>
          <w:sz w:val="28"/>
          <w:szCs w:val="28"/>
        </w:rPr>
      </w:pPr>
      <w:r w:rsidRPr="00D17EDA">
        <w:rPr>
          <w:rFonts w:ascii="Times New Roman" w:eastAsia="Calibri" w:hAnsi="Times New Roman" w:cs="Times New Roman"/>
          <w:sz w:val="28"/>
          <w:szCs w:val="28"/>
        </w:rPr>
        <w:t>I.</w:t>
      </w:r>
      <w:r w:rsidRPr="00D17EDA">
        <w:rPr>
          <w:rFonts w:ascii="Times New Roman" w:eastAsia="Calibri" w:hAnsi="Times New Roman" w:cs="Times New Roman"/>
          <w:sz w:val="28"/>
          <w:szCs w:val="28"/>
        </w:rPr>
        <w:tab/>
        <w:t>Цели и задачи муниципальной программы</w:t>
      </w:r>
    </w:p>
    <w:p w:rsidR="00D17EDA" w:rsidRPr="00D17EDA" w:rsidRDefault="00D17EDA" w:rsidP="00D17EDA">
      <w:pPr>
        <w:spacing w:after="0" w:line="240" w:lineRule="auto"/>
        <w:jc w:val="both"/>
        <w:rPr>
          <w:rFonts w:ascii="Times New Roman" w:eastAsia="Calibri" w:hAnsi="Times New Roman" w:cs="Times New Roman"/>
          <w:sz w:val="28"/>
          <w:szCs w:val="28"/>
        </w:rPr>
      </w:pPr>
    </w:p>
    <w:p w:rsidR="00225F78" w:rsidRPr="00D17EDA" w:rsidRDefault="00D17EDA" w:rsidP="00225F78">
      <w:pPr>
        <w:spacing w:after="0" w:line="240" w:lineRule="auto"/>
        <w:ind w:firstLine="708"/>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Целью муниципальной программы «</w:t>
      </w:r>
      <w:r w:rsidR="00C94E6F" w:rsidRPr="00C94E6F">
        <w:rPr>
          <w:rFonts w:ascii="Times New Roman" w:eastAsia="Calibri" w:hAnsi="Times New Roman" w:cs="Times New Roman"/>
          <w:sz w:val="28"/>
          <w:szCs w:val="28"/>
        </w:rPr>
        <w:t>Территориальное планирование и комплексное развитие территорий на 2021-2025 годы»</w:t>
      </w:r>
      <w:r w:rsidRPr="00C94E6F">
        <w:rPr>
          <w:rFonts w:ascii="Times New Roman" w:eastAsia="Calibri" w:hAnsi="Times New Roman" w:cs="Times New Roman"/>
          <w:sz w:val="28"/>
          <w:szCs w:val="28"/>
        </w:rPr>
        <w:t>,</w:t>
      </w:r>
      <w:r w:rsidRPr="00D17EDA">
        <w:rPr>
          <w:rFonts w:ascii="Times New Roman" w:eastAsia="Calibri" w:hAnsi="Times New Roman" w:cs="Times New Roman"/>
          <w:sz w:val="28"/>
          <w:szCs w:val="28"/>
        </w:rPr>
        <w:t xml:space="preserve"> утвержденной постановлением администрации Кызылского кожууна от </w:t>
      </w:r>
      <w:r w:rsidRPr="00F06AAD">
        <w:rPr>
          <w:rFonts w:ascii="Times New Roman" w:eastAsia="Calibri" w:hAnsi="Times New Roman" w:cs="Times New Roman"/>
          <w:sz w:val="28"/>
          <w:szCs w:val="28"/>
        </w:rPr>
        <w:t>0</w:t>
      </w:r>
      <w:r w:rsidR="00F06AAD" w:rsidRPr="00F06AAD">
        <w:rPr>
          <w:rFonts w:ascii="Times New Roman" w:eastAsia="Calibri" w:hAnsi="Times New Roman" w:cs="Times New Roman"/>
          <w:sz w:val="28"/>
          <w:szCs w:val="28"/>
        </w:rPr>
        <w:t>1.04</w:t>
      </w:r>
      <w:r w:rsidRPr="00F06AAD">
        <w:rPr>
          <w:rFonts w:ascii="Times New Roman" w:eastAsia="Calibri" w:hAnsi="Times New Roman" w:cs="Times New Roman"/>
          <w:sz w:val="28"/>
          <w:szCs w:val="28"/>
        </w:rPr>
        <w:t xml:space="preserve">.2021 № </w:t>
      </w:r>
      <w:r w:rsidR="00F06AAD">
        <w:rPr>
          <w:rFonts w:ascii="Times New Roman" w:eastAsia="Calibri" w:hAnsi="Times New Roman" w:cs="Times New Roman"/>
          <w:sz w:val="28"/>
          <w:szCs w:val="28"/>
        </w:rPr>
        <w:t>59</w:t>
      </w:r>
      <w:r w:rsidRPr="00D17EDA">
        <w:rPr>
          <w:rFonts w:ascii="Times New Roman" w:eastAsia="Calibri" w:hAnsi="Times New Roman" w:cs="Times New Roman"/>
          <w:sz w:val="28"/>
          <w:szCs w:val="28"/>
        </w:rPr>
        <w:t>, (далее - Программа) является</w:t>
      </w:r>
      <w:r w:rsidR="00225F78" w:rsidRPr="00225F78">
        <w:t xml:space="preserve"> </w:t>
      </w:r>
      <w:r w:rsidR="00225F78" w:rsidRPr="00225F78">
        <w:rPr>
          <w:rFonts w:ascii="Times New Roman" w:eastAsia="Calibri" w:hAnsi="Times New Roman" w:cs="Times New Roman"/>
          <w:sz w:val="28"/>
          <w:szCs w:val="28"/>
        </w:rPr>
        <w:t>устойчивое территориальное планирование сельских территорий и пгт. Каа-Хем муниципального района «Кызылский кожуун» Республики Тыва.</w:t>
      </w:r>
    </w:p>
    <w:p w:rsidR="00D17EDA" w:rsidRPr="00D17EDA" w:rsidRDefault="00D17EDA" w:rsidP="00225F78">
      <w:pPr>
        <w:spacing w:after="0" w:line="240" w:lineRule="auto"/>
        <w:ind w:firstLine="708"/>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Для достижения поставленной цели в отчетном п</w:t>
      </w:r>
      <w:r w:rsidR="00030EED">
        <w:rPr>
          <w:rFonts w:ascii="Times New Roman" w:eastAsia="Calibri" w:hAnsi="Times New Roman" w:cs="Times New Roman"/>
          <w:sz w:val="28"/>
          <w:szCs w:val="28"/>
        </w:rPr>
        <w:t>ериоде необходимо решение следующей задачи</w:t>
      </w:r>
      <w:r w:rsidRPr="00D17EDA">
        <w:rPr>
          <w:rFonts w:ascii="Times New Roman" w:eastAsia="Calibri" w:hAnsi="Times New Roman" w:cs="Times New Roman"/>
          <w:sz w:val="28"/>
          <w:szCs w:val="28"/>
        </w:rPr>
        <w:t>:</w:t>
      </w:r>
      <w:r w:rsidR="00030EED" w:rsidRPr="00030EED">
        <w:t xml:space="preserve"> </w:t>
      </w:r>
      <w:r w:rsidR="00030EED" w:rsidRPr="00030EED">
        <w:rPr>
          <w:rFonts w:ascii="Times New Roman" w:eastAsia="Calibri" w:hAnsi="Times New Roman" w:cs="Times New Roman"/>
          <w:sz w:val="28"/>
          <w:szCs w:val="28"/>
        </w:rPr>
        <w:t xml:space="preserve">обеспечению муниципального района </w:t>
      </w:r>
      <w:r w:rsidR="00030EED" w:rsidRPr="00030EED">
        <w:rPr>
          <w:rFonts w:ascii="Times New Roman" w:eastAsia="Calibri" w:hAnsi="Times New Roman" w:cs="Times New Roman"/>
          <w:sz w:val="28"/>
          <w:szCs w:val="28"/>
        </w:rPr>
        <w:lastRenderedPageBreak/>
        <w:t>«Кызылский кожуун» и органов местного самоуправления муниципального района «Кызылский кожуун» документами территориального планирования, соответствующих требованиям действующего законодательства в сфере градостроительства.</w:t>
      </w:r>
    </w:p>
    <w:p w:rsidR="00D17EDA" w:rsidRPr="00D17EDA" w:rsidRDefault="00D17EDA" w:rsidP="00D17EDA">
      <w:pPr>
        <w:spacing w:after="0" w:line="240" w:lineRule="auto"/>
        <w:jc w:val="both"/>
        <w:rPr>
          <w:rFonts w:ascii="Times New Roman" w:eastAsia="Calibri" w:hAnsi="Times New Roman" w:cs="Times New Roman"/>
          <w:sz w:val="28"/>
          <w:szCs w:val="28"/>
        </w:rPr>
      </w:pPr>
    </w:p>
    <w:p w:rsidR="00D17EDA" w:rsidRPr="00D17EDA" w:rsidRDefault="00D17EDA" w:rsidP="00E0361C">
      <w:pPr>
        <w:spacing w:after="0" w:line="240" w:lineRule="auto"/>
        <w:jc w:val="center"/>
        <w:rPr>
          <w:rFonts w:ascii="Times New Roman" w:eastAsia="Calibri" w:hAnsi="Times New Roman" w:cs="Times New Roman"/>
          <w:sz w:val="28"/>
          <w:szCs w:val="28"/>
        </w:rPr>
      </w:pPr>
      <w:r w:rsidRPr="00D17EDA">
        <w:rPr>
          <w:rFonts w:ascii="Times New Roman" w:eastAsia="Calibri" w:hAnsi="Times New Roman" w:cs="Times New Roman"/>
          <w:sz w:val="28"/>
          <w:szCs w:val="28"/>
        </w:rPr>
        <w:t>II.</w:t>
      </w:r>
      <w:r w:rsidRPr="00D17EDA">
        <w:rPr>
          <w:rFonts w:ascii="Times New Roman" w:eastAsia="Calibri" w:hAnsi="Times New Roman" w:cs="Times New Roman"/>
          <w:sz w:val="28"/>
          <w:szCs w:val="28"/>
        </w:rPr>
        <w:tab/>
        <w:t>Информация о финансировании мероприятий муниципальной программы</w:t>
      </w:r>
    </w:p>
    <w:p w:rsidR="00D17EDA" w:rsidRPr="00D17EDA" w:rsidRDefault="00D17EDA" w:rsidP="00D17EDA">
      <w:pPr>
        <w:spacing w:after="0" w:line="240" w:lineRule="auto"/>
        <w:jc w:val="both"/>
        <w:rPr>
          <w:rFonts w:ascii="Times New Roman" w:eastAsia="Calibri" w:hAnsi="Times New Roman" w:cs="Times New Roman"/>
          <w:sz w:val="28"/>
          <w:szCs w:val="28"/>
        </w:rPr>
      </w:pPr>
    </w:p>
    <w:p w:rsidR="00D17EDA" w:rsidRPr="00D17EDA" w:rsidRDefault="00D17EDA" w:rsidP="00E41D39">
      <w:pPr>
        <w:spacing w:after="0" w:line="240" w:lineRule="auto"/>
        <w:ind w:firstLine="708"/>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 xml:space="preserve">На основании Решения Хурала представителей муниципального района «Кызылский кожуун» Республики Тыва «О внесении изменений и дополнений в решение Хурала представителей муниципального района «Кызылский кожуун» Республики Тыва от 10 декабря 2021 года № 28 «О кожуунном бюджете муниципального района «Кызылский кожуун» Республики Тыва на 2022 год и на плановый период 2023 и 2024 годов» с внесенными изменениями и дополнениями решениями Хурала представителей от 17 мая 2022 года № 20, 20 октября 2022 года № 29, 15 декабря 2022 года № 34, от 28 декабря 2022 года № 51 на реализацию муниципальной программы в 2022 году </w:t>
      </w:r>
      <w:r w:rsidR="00E41D39">
        <w:rPr>
          <w:rFonts w:ascii="Times New Roman" w:eastAsia="Calibri" w:hAnsi="Times New Roman" w:cs="Times New Roman"/>
          <w:sz w:val="28"/>
          <w:szCs w:val="28"/>
        </w:rPr>
        <w:t xml:space="preserve">было </w:t>
      </w:r>
      <w:r w:rsidRPr="00D17EDA">
        <w:rPr>
          <w:rFonts w:ascii="Times New Roman" w:eastAsia="Calibri" w:hAnsi="Times New Roman" w:cs="Times New Roman"/>
          <w:sz w:val="28"/>
          <w:szCs w:val="28"/>
        </w:rPr>
        <w:t xml:space="preserve">предусмотрено </w:t>
      </w:r>
      <w:r w:rsidR="00E41D39">
        <w:rPr>
          <w:rFonts w:ascii="Times New Roman" w:eastAsia="Calibri" w:hAnsi="Times New Roman" w:cs="Times New Roman"/>
          <w:sz w:val="28"/>
          <w:szCs w:val="28"/>
        </w:rPr>
        <w:t>5</w:t>
      </w:r>
      <w:r w:rsidRPr="00D17EDA">
        <w:rPr>
          <w:rFonts w:ascii="Times New Roman" w:eastAsia="Calibri" w:hAnsi="Times New Roman" w:cs="Times New Roman"/>
          <w:sz w:val="28"/>
          <w:szCs w:val="28"/>
        </w:rPr>
        <w:t xml:space="preserve">0 тыс. рублей, за </w:t>
      </w:r>
      <w:r w:rsidR="00E43808">
        <w:rPr>
          <w:rFonts w:ascii="Times New Roman" w:eastAsia="Calibri" w:hAnsi="Times New Roman" w:cs="Times New Roman"/>
          <w:sz w:val="28"/>
          <w:szCs w:val="28"/>
        </w:rPr>
        <w:t>счет средств кожуунного бюджета, где не освоены средства.</w:t>
      </w:r>
    </w:p>
    <w:p w:rsidR="00D17EDA" w:rsidRPr="00D17EDA" w:rsidRDefault="00D17EDA" w:rsidP="00D17EDA">
      <w:pPr>
        <w:spacing w:after="0" w:line="240" w:lineRule="auto"/>
        <w:jc w:val="both"/>
        <w:rPr>
          <w:rFonts w:ascii="Times New Roman" w:eastAsia="Calibri" w:hAnsi="Times New Roman" w:cs="Times New Roman"/>
          <w:sz w:val="28"/>
          <w:szCs w:val="28"/>
        </w:rPr>
      </w:pPr>
    </w:p>
    <w:p w:rsidR="00D17EDA" w:rsidRPr="00D17EDA" w:rsidRDefault="00D17EDA" w:rsidP="00E41D39">
      <w:pPr>
        <w:spacing w:after="0" w:line="240" w:lineRule="auto"/>
        <w:jc w:val="center"/>
        <w:rPr>
          <w:rFonts w:ascii="Times New Roman" w:eastAsia="Calibri" w:hAnsi="Times New Roman" w:cs="Times New Roman"/>
          <w:sz w:val="28"/>
          <w:szCs w:val="28"/>
        </w:rPr>
      </w:pPr>
      <w:r w:rsidRPr="00D17EDA">
        <w:rPr>
          <w:rFonts w:ascii="Times New Roman" w:eastAsia="Calibri" w:hAnsi="Times New Roman" w:cs="Times New Roman"/>
          <w:sz w:val="28"/>
          <w:szCs w:val="28"/>
        </w:rPr>
        <w:t>III.</w:t>
      </w:r>
      <w:r w:rsidRPr="00D17EDA">
        <w:rPr>
          <w:rFonts w:ascii="Times New Roman" w:eastAsia="Calibri" w:hAnsi="Times New Roman" w:cs="Times New Roman"/>
          <w:sz w:val="28"/>
          <w:szCs w:val="28"/>
        </w:rPr>
        <w:tab/>
        <w:t>Информация о выполнении мероприятий</w:t>
      </w:r>
    </w:p>
    <w:p w:rsidR="00D17EDA" w:rsidRPr="00D17EDA" w:rsidRDefault="00D17EDA" w:rsidP="00E41D39">
      <w:pPr>
        <w:spacing w:after="0" w:line="240" w:lineRule="auto"/>
        <w:jc w:val="center"/>
        <w:rPr>
          <w:rFonts w:ascii="Times New Roman" w:eastAsia="Calibri" w:hAnsi="Times New Roman" w:cs="Times New Roman"/>
          <w:sz w:val="28"/>
          <w:szCs w:val="28"/>
        </w:rPr>
      </w:pPr>
      <w:r w:rsidRPr="00D17EDA">
        <w:rPr>
          <w:rFonts w:ascii="Times New Roman" w:eastAsia="Calibri" w:hAnsi="Times New Roman" w:cs="Times New Roman"/>
          <w:sz w:val="28"/>
          <w:szCs w:val="28"/>
        </w:rPr>
        <w:t>муниципальной программы</w:t>
      </w:r>
    </w:p>
    <w:p w:rsidR="00D17EDA" w:rsidRPr="00D17EDA" w:rsidRDefault="00D17EDA" w:rsidP="00D17EDA">
      <w:pPr>
        <w:spacing w:after="0" w:line="240" w:lineRule="auto"/>
        <w:jc w:val="both"/>
        <w:rPr>
          <w:rFonts w:ascii="Times New Roman" w:eastAsia="Calibri" w:hAnsi="Times New Roman" w:cs="Times New Roman"/>
          <w:sz w:val="28"/>
          <w:szCs w:val="28"/>
        </w:rPr>
      </w:pPr>
    </w:p>
    <w:p w:rsidR="00D17EDA" w:rsidRPr="00D17EDA" w:rsidRDefault="00D17EDA" w:rsidP="00DA16E6">
      <w:pPr>
        <w:spacing w:after="0" w:line="240" w:lineRule="auto"/>
        <w:ind w:firstLine="708"/>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 xml:space="preserve">В рамках Программы выполнялись реализация следующих направлений: </w:t>
      </w:r>
    </w:p>
    <w:p w:rsidR="009E3646" w:rsidRPr="009E3646" w:rsidRDefault="009E3646" w:rsidP="009E3646">
      <w:pPr>
        <w:spacing w:after="0" w:line="240" w:lineRule="auto"/>
        <w:jc w:val="both"/>
        <w:rPr>
          <w:rFonts w:ascii="Times New Roman" w:eastAsia="Calibri" w:hAnsi="Times New Roman" w:cs="Times New Roman"/>
          <w:sz w:val="28"/>
          <w:szCs w:val="28"/>
        </w:rPr>
      </w:pPr>
      <w:r w:rsidRPr="009E3646">
        <w:rPr>
          <w:rFonts w:ascii="Times New Roman" w:eastAsia="Calibri" w:hAnsi="Times New Roman" w:cs="Times New Roman"/>
          <w:sz w:val="28"/>
          <w:szCs w:val="28"/>
        </w:rPr>
        <w:t>1)</w:t>
      </w:r>
      <w:r w:rsidRPr="009E3646">
        <w:rPr>
          <w:rFonts w:ascii="Times New Roman" w:eastAsia="Calibri" w:hAnsi="Times New Roman" w:cs="Times New Roman"/>
          <w:sz w:val="28"/>
          <w:szCs w:val="28"/>
        </w:rPr>
        <w:tab/>
        <w:t>актуализация документов территориального планирования муниципального района «Кызылский кожуун» Республики Тыва;</w:t>
      </w:r>
    </w:p>
    <w:p w:rsidR="009E3646" w:rsidRDefault="009E3646" w:rsidP="009E3646">
      <w:pPr>
        <w:spacing w:after="0" w:line="240" w:lineRule="auto"/>
        <w:jc w:val="both"/>
        <w:rPr>
          <w:rFonts w:ascii="Times New Roman" w:eastAsia="Calibri" w:hAnsi="Times New Roman" w:cs="Times New Roman"/>
          <w:sz w:val="28"/>
          <w:szCs w:val="28"/>
        </w:rPr>
      </w:pPr>
      <w:r w:rsidRPr="009E3646">
        <w:rPr>
          <w:rFonts w:ascii="Times New Roman" w:eastAsia="Calibri" w:hAnsi="Times New Roman" w:cs="Times New Roman"/>
          <w:sz w:val="28"/>
          <w:szCs w:val="28"/>
        </w:rPr>
        <w:t>2)</w:t>
      </w:r>
      <w:r w:rsidRPr="009E3646">
        <w:rPr>
          <w:rFonts w:ascii="Times New Roman" w:eastAsia="Calibri" w:hAnsi="Times New Roman" w:cs="Times New Roman"/>
          <w:sz w:val="28"/>
          <w:szCs w:val="28"/>
        </w:rPr>
        <w:tab/>
        <w:t>актуализация документов территориального планирования и градостроительного зонирования сельских поселений и пгт. Каа-Хем муниципального района «Кы</w:t>
      </w:r>
      <w:r w:rsidR="00790B29">
        <w:rPr>
          <w:rFonts w:ascii="Times New Roman" w:eastAsia="Calibri" w:hAnsi="Times New Roman" w:cs="Times New Roman"/>
          <w:sz w:val="28"/>
          <w:szCs w:val="28"/>
        </w:rPr>
        <w:t>зылский кожуун» Республики Тыва.</w:t>
      </w:r>
    </w:p>
    <w:p w:rsidR="00790B29" w:rsidRPr="009E3646" w:rsidRDefault="00790B29" w:rsidP="00790B2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(генеральные планы)</w:t>
      </w:r>
      <w:r w:rsidR="00EF5C0A">
        <w:rPr>
          <w:rFonts w:ascii="Times New Roman" w:eastAsia="Calibri" w:hAnsi="Times New Roman" w:cs="Times New Roman"/>
          <w:sz w:val="28"/>
          <w:szCs w:val="28"/>
        </w:rPr>
        <w:t xml:space="preserve"> </w:t>
      </w:r>
      <w:r w:rsidR="000A17F1">
        <w:rPr>
          <w:rFonts w:ascii="Times New Roman" w:eastAsia="Calibri" w:hAnsi="Times New Roman" w:cs="Times New Roman"/>
          <w:sz w:val="28"/>
          <w:szCs w:val="28"/>
        </w:rPr>
        <w:t xml:space="preserve">5 </w:t>
      </w:r>
      <w:r w:rsidR="00EF5C0A">
        <w:rPr>
          <w:rFonts w:ascii="Times New Roman" w:eastAsia="Calibri" w:hAnsi="Times New Roman" w:cs="Times New Roman"/>
          <w:sz w:val="28"/>
          <w:szCs w:val="28"/>
        </w:rPr>
        <w:t>сельских территорий утверждены</w:t>
      </w:r>
      <w:r>
        <w:rPr>
          <w:rFonts w:ascii="Times New Roman" w:eastAsia="Calibri" w:hAnsi="Times New Roman" w:cs="Times New Roman"/>
          <w:sz w:val="28"/>
          <w:szCs w:val="28"/>
        </w:rPr>
        <w:t xml:space="preserve">, на стадии </w:t>
      </w:r>
      <w:r w:rsidR="000A17F1">
        <w:rPr>
          <w:rFonts w:ascii="Times New Roman" w:eastAsia="Calibri" w:hAnsi="Times New Roman" w:cs="Times New Roman"/>
          <w:sz w:val="28"/>
          <w:szCs w:val="28"/>
        </w:rPr>
        <w:t>утверж</w:t>
      </w:r>
      <w:r w:rsidR="00816C52">
        <w:rPr>
          <w:rFonts w:ascii="Times New Roman" w:eastAsia="Calibri" w:hAnsi="Times New Roman" w:cs="Times New Roman"/>
          <w:sz w:val="28"/>
          <w:szCs w:val="28"/>
        </w:rPr>
        <w:t>дения с. Целинное и с. Баян-Кол, на доработке с. Сукпак и с. Ээрбек, на согласовании с Минлесхозом РТ с. Черби.</w:t>
      </w:r>
    </w:p>
    <w:p w:rsidR="009E3646" w:rsidRPr="009E3646" w:rsidRDefault="009E3646" w:rsidP="009E3646">
      <w:pPr>
        <w:spacing w:after="0" w:line="240" w:lineRule="auto"/>
        <w:jc w:val="both"/>
        <w:rPr>
          <w:rFonts w:ascii="Times New Roman" w:eastAsia="Calibri" w:hAnsi="Times New Roman" w:cs="Times New Roman"/>
          <w:sz w:val="28"/>
          <w:szCs w:val="28"/>
        </w:rPr>
      </w:pPr>
      <w:r w:rsidRPr="009E3646">
        <w:rPr>
          <w:rFonts w:ascii="Times New Roman" w:eastAsia="Calibri" w:hAnsi="Times New Roman" w:cs="Times New Roman"/>
          <w:sz w:val="28"/>
          <w:szCs w:val="28"/>
        </w:rPr>
        <w:t>3)</w:t>
      </w:r>
      <w:r w:rsidRPr="009E3646">
        <w:rPr>
          <w:rFonts w:ascii="Times New Roman" w:eastAsia="Calibri" w:hAnsi="Times New Roman" w:cs="Times New Roman"/>
          <w:sz w:val="28"/>
          <w:szCs w:val="28"/>
        </w:rPr>
        <w:tab/>
        <w:t>разработка проектно-сметной документации по проектам планировки микрорайонов с наружными инженерными сетями;</w:t>
      </w:r>
    </w:p>
    <w:p w:rsidR="00D17EDA" w:rsidRDefault="009E3646" w:rsidP="009E3646">
      <w:pPr>
        <w:spacing w:after="0" w:line="240" w:lineRule="auto"/>
        <w:jc w:val="both"/>
        <w:rPr>
          <w:rFonts w:ascii="Times New Roman" w:eastAsia="Calibri" w:hAnsi="Times New Roman" w:cs="Times New Roman"/>
          <w:sz w:val="28"/>
          <w:szCs w:val="28"/>
        </w:rPr>
      </w:pPr>
      <w:r w:rsidRPr="009E3646">
        <w:rPr>
          <w:rFonts w:ascii="Times New Roman" w:eastAsia="Calibri" w:hAnsi="Times New Roman" w:cs="Times New Roman"/>
          <w:sz w:val="28"/>
          <w:szCs w:val="28"/>
        </w:rPr>
        <w:t>4)</w:t>
      </w:r>
      <w:r w:rsidRPr="009E3646">
        <w:rPr>
          <w:rFonts w:ascii="Times New Roman" w:eastAsia="Calibri" w:hAnsi="Times New Roman" w:cs="Times New Roman"/>
          <w:sz w:val="28"/>
          <w:szCs w:val="28"/>
        </w:rPr>
        <w:tab/>
        <w:t>строительство наружных инженерных сетей в микрорайонах «Преображенский» пгт. Каа-Хем, «Солнечный» с. Сукпак и с. Ээрбек муниципального района «Кы</w:t>
      </w:r>
      <w:r>
        <w:rPr>
          <w:rFonts w:ascii="Times New Roman" w:eastAsia="Calibri" w:hAnsi="Times New Roman" w:cs="Times New Roman"/>
          <w:sz w:val="28"/>
          <w:szCs w:val="28"/>
        </w:rPr>
        <w:t>зылский кожуун» Республики Тыва.</w:t>
      </w:r>
    </w:p>
    <w:p w:rsidR="007171D0" w:rsidRPr="007171D0" w:rsidRDefault="007171D0" w:rsidP="007171D0">
      <w:pPr>
        <w:spacing w:after="0" w:line="240" w:lineRule="auto"/>
        <w:ind w:firstLine="708"/>
        <w:jc w:val="both"/>
        <w:rPr>
          <w:rFonts w:ascii="Times New Roman" w:eastAsia="Calibri" w:hAnsi="Times New Roman" w:cs="Times New Roman"/>
          <w:sz w:val="28"/>
          <w:szCs w:val="28"/>
        </w:rPr>
      </w:pPr>
      <w:r w:rsidRPr="007171D0">
        <w:rPr>
          <w:rFonts w:ascii="Times New Roman" w:eastAsia="Calibri" w:hAnsi="Times New Roman" w:cs="Times New Roman"/>
          <w:sz w:val="28"/>
          <w:szCs w:val="28"/>
        </w:rPr>
        <w:t>Ведется работа по жилищному строительству, для этого проектной организацией ООО «Дорстройпроект» разрабатывается:</w:t>
      </w:r>
    </w:p>
    <w:p w:rsidR="007171D0" w:rsidRPr="007171D0" w:rsidRDefault="007171D0" w:rsidP="007171D0">
      <w:pPr>
        <w:spacing w:after="0" w:line="240" w:lineRule="auto"/>
        <w:jc w:val="both"/>
        <w:rPr>
          <w:rFonts w:ascii="Times New Roman" w:eastAsia="Calibri" w:hAnsi="Times New Roman" w:cs="Times New Roman"/>
          <w:sz w:val="28"/>
          <w:szCs w:val="28"/>
        </w:rPr>
      </w:pPr>
      <w:r w:rsidRPr="007171D0">
        <w:rPr>
          <w:rFonts w:ascii="Times New Roman" w:eastAsia="Calibri" w:hAnsi="Times New Roman" w:cs="Times New Roman"/>
          <w:sz w:val="28"/>
          <w:szCs w:val="28"/>
        </w:rPr>
        <w:t>-  проект планировки и проект межевания территории микрорайона «Радиостанция» и проекта комплексной застройки территории с наружными инженерными сетями пгт. Каа-Хем Кызылского кожууна;</w:t>
      </w:r>
    </w:p>
    <w:p w:rsidR="007171D0" w:rsidRPr="007171D0" w:rsidRDefault="007171D0" w:rsidP="007171D0">
      <w:pPr>
        <w:spacing w:after="0" w:line="240" w:lineRule="auto"/>
        <w:jc w:val="both"/>
        <w:rPr>
          <w:rFonts w:ascii="Times New Roman" w:eastAsia="Calibri" w:hAnsi="Times New Roman" w:cs="Times New Roman"/>
          <w:sz w:val="28"/>
          <w:szCs w:val="28"/>
        </w:rPr>
      </w:pPr>
      <w:r w:rsidRPr="007171D0">
        <w:rPr>
          <w:rFonts w:ascii="Times New Roman" w:eastAsia="Calibri" w:hAnsi="Times New Roman" w:cs="Times New Roman"/>
          <w:sz w:val="28"/>
          <w:szCs w:val="28"/>
        </w:rPr>
        <w:t>-   проект планировки и проект меевания территории микрорайона «Юбилейный» и проекта комплексной застройки территории с наружными инженерными сетями с. Сукпак Кызылского кожууна.</w:t>
      </w:r>
    </w:p>
    <w:p w:rsidR="007171D0" w:rsidRPr="007171D0" w:rsidRDefault="007171D0" w:rsidP="007171D0">
      <w:pPr>
        <w:spacing w:after="0" w:line="240" w:lineRule="auto"/>
        <w:ind w:firstLine="708"/>
        <w:jc w:val="both"/>
        <w:rPr>
          <w:rFonts w:ascii="Times New Roman" w:eastAsia="Calibri" w:hAnsi="Times New Roman" w:cs="Times New Roman"/>
          <w:sz w:val="28"/>
          <w:szCs w:val="28"/>
        </w:rPr>
      </w:pPr>
      <w:r w:rsidRPr="007171D0">
        <w:rPr>
          <w:rFonts w:ascii="Times New Roman" w:eastAsia="Calibri" w:hAnsi="Times New Roman" w:cs="Times New Roman"/>
          <w:sz w:val="28"/>
          <w:szCs w:val="28"/>
        </w:rPr>
        <w:lastRenderedPageBreak/>
        <w:t>На сегодняшний день исполнителем устраняются замечания в части инженерных сетей и сметной стоимости проекта, ориентировочная дата получения положительного заключения до 10.04.2023г.</w:t>
      </w:r>
    </w:p>
    <w:p w:rsidR="007171D0" w:rsidRPr="007171D0" w:rsidRDefault="007171D0" w:rsidP="007171D0">
      <w:pPr>
        <w:spacing w:after="0" w:line="240" w:lineRule="auto"/>
        <w:ind w:firstLine="708"/>
        <w:jc w:val="both"/>
        <w:rPr>
          <w:rFonts w:ascii="Times New Roman" w:eastAsia="Calibri" w:hAnsi="Times New Roman" w:cs="Times New Roman"/>
          <w:sz w:val="28"/>
          <w:szCs w:val="28"/>
        </w:rPr>
      </w:pPr>
      <w:r w:rsidRPr="007171D0">
        <w:rPr>
          <w:rFonts w:ascii="Times New Roman" w:eastAsia="Calibri" w:hAnsi="Times New Roman" w:cs="Times New Roman"/>
          <w:sz w:val="28"/>
          <w:szCs w:val="28"/>
        </w:rPr>
        <w:t>По состоянию на сегодняшний день готовится выдача положительного заключения объекта проектирования- проект комплексной застройки территории мкр. Преображенский в пгт. Каа-Хем Кызылского кожууна с наружными инженерными сетями.</w:t>
      </w:r>
    </w:p>
    <w:p w:rsidR="007171D0" w:rsidRPr="00D17EDA" w:rsidRDefault="007171D0" w:rsidP="00D17EDA">
      <w:pPr>
        <w:spacing w:after="0" w:line="240" w:lineRule="auto"/>
        <w:jc w:val="both"/>
        <w:rPr>
          <w:rFonts w:ascii="Times New Roman" w:eastAsia="Calibri" w:hAnsi="Times New Roman" w:cs="Times New Roman"/>
          <w:sz w:val="28"/>
          <w:szCs w:val="28"/>
        </w:rPr>
      </w:pPr>
    </w:p>
    <w:p w:rsidR="00D17EDA" w:rsidRPr="00D17EDA" w:rsidRDefault="00D17EDA" w:rsidP="009E3646">
      <w:pPr>
        <w:spacing w:after="0" w:line="240" w:lineRule="auto"/>
        <w:jc w:val="center"/>
        <w:rPr>
          <w:rFonts w:ascii="Times New Roman" w:eastAsia="Calibri" w:hAnsi="Times New Roman" w:cs="Times New Roman"/>
          <w:sz w:val="28"/>
          <w:szCs w:val="28"/>
        </w:rPr>
      </w:pPr>
      <w:r w:rsidRPr="00D17EDA">
        <w:rPr>
          <w:rFonts w:ascii="Times New Roman" w:eastAsia="Calibri" w:hAnsi="Times New Roman" w:cs="Times New Roman"/>
          <w:sz w:val="28"/>
          <w:szCs w:val="28"/>
        </w:rPr>
        <w:t>IV.</w:t>
      </w:r>
      <w:r w:rsidRPr="00D17EDA">
        <w:rPr>
          <w:rFonts w:ascii="Times New Roman" w:eastAsia="Calibri" w:hAnsi="Times New Roman" w:cs="Times New Roman"/>
          <w:sz w:val="28"/>
          <w:szCs w:val="28"/>
        </w:rPr>
        <w:tab/>
        <w:t>Результаты реализации муниципальной программы</w:t>
      </w:r>
    </w:p>
    <w:p w:rsidR="00D17EDA" w:rsidRPr="00D17EDA" w:rsidRDefault="00D17EDA" w:rsidP="00D17EDA">
      <w:pPr>
        <w:spacing w:after="0" w:line="240" w:lineRule="auto"/>
        <w:jc w:val="both"/>
        <w:rPr>
          <w:rFonts w:ascii="Times New Roman" w:eastAsia="Calibri" w:hAnsi="Times New Roman" w:cs="Times New Roman"/>
          <w:sz w:val="28"/>
          <w:szCs w:val="28"/>
        </w:rPr>
      </w:pPr>
    </w:p>
    <w:p w:rsidR="00D17EDA" w:rsidRPr="00D17EDA" w:rsidRDefault="00D17EDA" w:rsidP="00D17EDA">
      <w:pPr>
        <w:spacing w:after="0" w:line="240" w:lineRule="auto"/>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По результатам проведенных мероприятий достижение целевых показателей программы:</w:t>
      </w:r>
    </w:p>
    <w:p w:rsidR="009634D2" w:rsidRPr="009634D2" w:rsidRDefault="009634D2" w:rsidP="009634D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634D2">
        <w:rPr>
          <w:rFonts w:ascii="Times New Roman" w:eastAsia="Calibri" w:hAnsi="Times New Roman" w:cs="Times New Roman"/>
          <w:sz w:val="28"/>
          <w:szCs w:val="28"/>
        </w:rPr>
        <w:t>актуализация документов территориального планирования муниципального района «Кызылский кожуун» Республики Тыва - 100 процентов;</w:t>
      </w:r>
    </w:p>
    <w:p w:rsidR="009634D2" w:rsidRPr="009634D2" w:rsidRDefault="009634D2" w:rsidP="009634D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634D2">
        <w:rPr>
          <w:rFonts w:ascii="Times New Roman" w:eastAsia="Calibri" w:hAnsi="Times New Roman" w:cs="Times New Roman"/>
          <w:sz w:val="28"/>
          <w:szCs w:val="28"/>
        </w:rPr>
        <w:t>актуализация документов территориального планирования и градостроительного зонирования сельских поселений и пгт. Каа-Хем - 100 процентов;</w:t>
      </w:r>
    </w:p>
    <w:p w:rsidR="007171D0" w:rsidRPr="009634D2" w:rsidRDefault="009634D2" w:rsidP="009634D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634D2">
        <w:rPr>
          <w:rFonts w:ascii="Times New Roman" w:eastAsia="Calibri" w:hAnsi="Times New Roman" w:cs="Times New Roman"/>
          <w:sz w:val="28"/>
          <w:szCs w:val="28"/>
        </w:rPr>
        <w:t xml:space="preserve">наличие проектно-сметной документации по проектам планировки микрорайонов с наружными инженерными сетями - </w:t>
      </w:r>
      <w:r w:rsidR="00033AB5">
        <w:rPr>
          <w:rFonts w:ascii="Times New Roman" w:eastAsia="Calibri" w:hAnsi="Times New Roman" w:cs="Times New Roman"/>
          <w:sz w:val="28"/>
          <w:szCs w:val="28"/>
        </w:rPr>
        <w:t>0</w:t>
      </w:r>
      <w:r w:rsidRPr="009634D2">
        <w:rPr>
          <w:rFonts w:ascii="Times New Roman" w:eastAsia="Calibri" w:hAnsi="Times New Roman" w:cs="Times New Roman"/>
          <w:sz w:val="28"/>
          <w:szCs w:val="28"/>
        </w:rPr>
        <w:t xml:space="preserve"> ед.</w:t>
      </w:r>
    </w:p>
    <w:p w:rsidR="009634D2" w:rsidRPr="00D17EDA" w:rsidRDefault="009634D2" w:rsidP="00D17EDA">
      <w:pPr>
        <w:spacing w:after="0" w:line="240" w:lineRule="auto"/>
        <w:jc w:val="both"/>
        <w:rPr>
          <w:rFonts w:ascii="Times New Roman" w:eastAsia="Calibri" w:hAnsi="Times New Roman" w:cs="Times New Roman"/>
          <w:sz w:val="28"/>
          <w:szCs w:val="28"/>
        </w:rPr>
      </w:pPr>
    </w:p>
    <w:p w:rsidR="00D17EDA" w:rsidRPr="00D17EDA" w:rsidRDefault="00D17EDA" w:rsidP="009634D2">
      <w:pPr>
        <w:spacing w:after="0" w:line="240" w:lineRule="auto"/>
        <w:jc w:val="center"/>
        <w:rPr>
          <w:rFonts w:ascii="Times New Roman" w:eastAsia="Calibri" w:hAnsi="Times New Roman" w:cs="Times New Roman"/>
          <w:sz w:val="28"/>
          <w:szCs w:val="28"/>
        </w:rPr>
      </w:pPr>
      <w:r w:rsidRPr="00D17EDA">
        <w:rPr>
          <w:rFonts w:ascii="Times New Roman" w:eastAsia="Calibri" w:hAnsi="Times New Roman" w:cs="Times New Roman"/>
          <w:sz w:val="28"/>
          <w:szCs w:val="28"/>
        </w:rPr>
        <w:t>V. Оценка степени реализации мероприятий муниципальной программы</w:t>
      </w:r>
    </w:p>
    <w:p w:rsidR="00D17EDA" w:rsidRPr="00D17EDA" w:rsidRDefault="00D17EDA" w:rsidP="00D17EDA">
      <w:pPr>
        <w:spacing w:after="0" w:line="240" w:lineRule="auto"/>
        <w:jc w:val="both"/>
        <w:rPr>
          <w:rFonts w:ascii="Times New Roman" w:eastAsia="Calibri" w:hAnsi="Times New Roman" w:cs="Times New Roman"/>
          <w:sz w:val="28"/>
          <w:szCs w:val="28"/>
        </w:rPr>
      </w:pPr>
    </w:p>
    <w:p w:rsidR="00D17EDA" w:rsidRPr="00D17EDA" w:rsidRDefault="00D17EDA" w:rsidP="00EC6950">
      <w:pPr>
        <w:spacing w:after="0" w:line="240" w:lineRule="auto"/>
        <w:ind w:firstLine="708"/>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(основного мероприятия муниципальной программы) как отношение фактически произведенных в отчетном году расходов на реализацию программы (основного мероприятия муниципальной подпрограммы) к их плановым значениям по следующей формуле:</w:t>
      </w:r>
    </w:p>
    <w:p w:rsidR="00D17EDA" w:rsidRPr="00D17EDA" w:rsidRDefault="00D17EDA" w:rsidP="00D17EDA">
      <w:pPr>
        <w:spacing w:after="0" w:line="240" w:lineRule="auto"/>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ССуз = Зф / Зп, где</w:t>
      </w:r>
    </w:p>
    <w:p w:rsidR="00D17EDA" w:rsidRPr="00D17EDA" w:rsidRDefault="00D17EDA" w:rsidP="00D17EDA">
      <w:pPr>
        <w:spacing w:after="0" w:line="240" w:lineRule="auto"/>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ССуз - степень соответствия запланированному уровню муниципального и (или) областного и (или) федерального бюджетов;</w:t>
      </w:r>
    </w:p>
    <w:p w:rsidR="00D17EDA" w:rsidRPr="00D17EDA" w:rsidRDefault="00D17EDA" w:rsidP="00D17EDA">
      <w:pPr>
        <w:spacing w:after="0" w:line="240" w:lineRule="auto"/>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Зф - фактические расходы на реализацию программы (основного мероприятия муниципальной программы) в отчетном году (по состоянию на  31 декабря отчетного года);</w:t>
      </w:r>
    </w:p>
    <w:p w:rsidR="00D17EDA" w:rsidRPr="00D17EDA" w:rsidRDefault="00D17EDA" w:rsidP="00D17EDA">
      <w:pPr>
        <w:spacing w:after="0" w:line="240" w:lineRule="auto"/>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 xml:space="preserve">Зп - плановые расходы местного и (или) областного, и (или) федерального бюджетов на реализацию подпрограммы (основного мероприятия муниципальной программы) в отчетном году по состоянию на 1 ноября отчетного года. </w:t>
      </w:r>
    </w:p>
    <w:p w:rsidR="00D17EDA" w:rsidRPr="00D17EDA" w:rsidRDefault="00D17EDA" w:rsidP="00D17EDA">
      <w:pPr>
        <w:spacing w:after="0" w:line="240" w:lineRule="auto"/>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Степень соответствия запланированному уровню муниципального и (или) областного и (или) федерального бюджетов муниципальной программы в 2022 году:</w:t>
      </w:r>
    </w:p>
    <w:p w:rsidR="00D17EDA" w:rsidRPr="00D17EDA" w:rsidRDefault="00D17EDA" w:rsidP="00EC6950">
      <w:pPr>
        <w:spacing w:after="0" w:line="240" w:lineRule="auto"/>
        <w:jc w:val="center"/>
        <w:rPr>
          <w:rFonts w:ascii="Times New Roman" w:eastAsia="Calibri" w:hAnsi="Times New Roman" w:cs="Times New Roman"/>
          <w:sz w:val="28"/>
          <w:szCs w:val="28"/>
        </w:rPr>
      </w:pPr>
      <w:r w:rsidRPr="00D17EDA">
        <w:rPr>
          <w:rFonts w:ascii="Times New Roman" w:eastAsia="Calibri" w:hAnsi="Times New Roman" w:cs="Times New Roman"/>
          <w:sz w:val="28"/>
          <w:szCs w:val="28"/>
        </w:rPr>
        <w:t xml:space="preserve">ССуз = </w:t>
      </w:r>
      <w:r w:rsidR="00EC6950">
        <w:rPr>
          <w:rFonts w:ascii="Times New Roman" w:eastAsia="Calibri" w:hAnsi="Times New Roman" w:cs="Times New Roman"/>
          <w:sz w:val="28"/>
          <w:szCs w:val="28"/>
        </w:rPr>
        <w:t>0:5</w:t>
      </w:r>
      <w:r w:rsidRPr="00D17EDA">
        <w:rPr>
          <w:rFonts w:ascii="Times New Roman" w:eastAsia="Calibri" w:hAnsi="Times New Roman" w:cs="Times New Roman"/>
          <w:sz w:val="28"/>
          <w:szCs w:val="28"/>
        </w:rPr>
        <w:t xml:space="preserve">0= </w:t>
      </w:r>
      <w:r w:rsidR="00EC6950">
        <w:rPr>
          <w:rFonts w:ascii="Times New Roman" w:eastAsia="Calibri" w:hAnsi="Times New Roman" w:cs="Times New Roman"/>
          <w:sz w:val="28"/>
          <w:szCs w:val="28"/>
        </w:rPr>
        <w:t>0</w:t>
      </w:r>
    </w:p>
    <w:p w:rsidR="00D17EDA" w:rsidRPr="00D17EDA" w:rsidRDefault="00D17EDA" w:rsidP="00D17EDA">
      <w:pPr>
        <w:spacing w:after="0" w:line="240" w:lineRule="auto"/>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 xml:space="preserve">Предусмотренные средства в 2022 году </w:t>
      </w:r>
      <w:r w:rsidR="00EC6950">
        <w:rPr>
          <w:rFonts w:ascii="Times New Roman" w:eastAsia="Calibri" w:hAnsi="Times New Roman" w:cs="Times New Roman"/>
          <w:sz w:val="28"/>
          <w:szCs w:val="28"/>
        </w:rPr>
        <w:t xml:space="preserve">не </w:t>
      </w:r>
      <w:r w:rsidRPr="00D17EDA">
        <w:rPr>
          <w:rFonts w:ascii="Times New Roman" w:eastAsia="Calibri" w:hAnsi="Times New Roman" w:cs="Times New Roman"/>
          <w:sz w:val="28"/>
          <w:szCs w:val="28"/>
        </w:rPr>
        <w:t>освоены.</w:t>
      </w:r>
    </w:p>
    <w:p w:rsidR="00D17EDA" w:rsidRPr="00D17EDA" w:rsidRDefault="00D17EDA" w:rsidP="00D17EDA">
      <w:pPr>
        <w:spacing w:after="0" w:line="240" w:lineRule="auto"/>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 xml:space="preserve">Вывод: </w:t>
      </w:r>
    </w:p>
    <w:p w:rsidR="00730265" w:rsidRPr="00D17EDA" w:rsidRDefault="00D17EDA" w:rsidP="00D17EDA">
      <w:pPr>
        <w:spacing w:after="0" w:line="240" w:lineRule="auto"/>
        <w:jc w:val="both"/>
        <w:rPr>
          <w:rFonts w:ascii="Times New Roman" w:eastAsia="Calibri" w:hAnsi="Times New Roman" w:cs="Times New Roman"/>
          <w:sz w:val="28"/>
          <w:szCs w:val="28"/>
        </w:rPr>
      </w:pPr>
      <w:r w:rsidRPr="00D17EDA">
        <w:rPr>
          <w:rFonts w:ascii="Times New Roman" w:eastAsia="Calibri" w:hAnsi="Times New Roman" w:cs="Times New Roman"/>
          <w:sz w:val="28"/>
          <w:szCs w:val="28"/>
        </w:rPr>
        <w:t xml:space="preserve">Оценка эффективности реализации муниципальной программы за 2022 год – реализация муниципальной программы оценивается как </w:t>
      </w:r>
      <w:r w:rsidR="00EC6950">
        <w:rPr>
          <w:rFonts w:ascii="Times New Roman" w:eastAsia="Calibri" w:hAnsi="Times New Roman" w:cs="Times New Roman"/>
          <w:sz w:val="28"/>
          <w:szCs w:val="28"/>
        </w:rPr>
        <w:t xml:space="preserve">не </w:t>
      </w:r>
      <w:r w:rsidRPr="00D17EDA">
        <w:rPr>
          <w:rFonts w:ascii="Times New Roman" w:eastAsia="Calibri" w:hAnsi="Times New Roman" w:cs="Times New Roman"/>
          <w:sz w:val="28"/>
          <w:szCs w:val="28"/>
        </w:rPr>
        <w:t>соответствующ</w:t>
      </w:r>
      <w:r w:rsidR="00EC6950">
        <w:rPr>
          <w:rFonts w:ascii="Times New Roman" w:eastAsia="Calibri" w:hAnsi="Times New Roman" w:cs="Times New Roman"/>
          <w:sz w:val="28"/>
          <w:szCs w:val="28"/>
        </w:rPr>
        <w:t>ей</w:t>
      </w:r>
      <w:r w:rsidRPr="00D17EDA">
        <w:rPr>
          <w:rFonts w:ascii="Times New Roman" w:eastAsia="Calibri" w:hAnsi="Times New Roman" w:cs="Times New Roman"/>
          <w:sz w:val="28"/>
          <w:szCs w:val="28"/>
        </w:rPr>
        <w:t xml:space="preserve"> </w:t>
      </w:r>
      <w:r w:rsidRPr="00D17EDA">
        <w:rPr>
          <w:rFonts w:ascii="Times New Roman" w:eastAsia="Calibri" w:hAnsi="Times New Roman" w:cs="Times New Roman"/>
          <w:sz w:val="28"/>
          <w:szCs w:val="28"/>
        </w:rPr>
        <w:lastRenderedPageBreak/>
        <w:t>запланированной (</w:t>
      </w:r>
      <w:r w:rsidR="00EC6950">
        <w:rPr>
          <w:rFonts w:ascii="Times New Roman" w:eastAsia="Calibri" w:hAnsi="Times New Roman" w:cs="Times New Roman"/>
          <w:sz w:val="28"/>
          <w:szCs w:val="28"/>
        </w:rPr>
        <w:t xml:space="preserve">низкая </w:t>
      </w:r>
      <w:r w:rsidRPr="00D17EDA">
        <w:rPr>
          <w:rFonts w:ascii="Times New Roman" w:eastAsia="Calibri" w:hAnsi="Times New Roman" w:cs="Times New Roman"/>
          <w:sz w:val="28"/>
          <w:szCs w:val="28"/>
        </w:rPr>
        <w:t>эффективн</w:t>
      </w:r>
      <w:r w:rsidR="000700DC">
        <w:rPr>
          <w:rFonts w:ascii="Times New Roman" w:eastAsia="Calibri" w:hAnsi="Times New Roman" w:cs="Times New Roman"/>
          <w:sz w:val="28"/>
          <w:szCs w:val="28"/>
        </w:rPr>
        <w:t>о</w:t>
      </w:r>
      <w:r w:rsidR="00EC6950">
        <w:rPr>
          <w:rFonts w:ascii="Times New Roman" w:eastAsia="Calibri" w:hAnsi="Times New Roman" w:cs="Times New Roman"/>
          <w:sz w:val="28"/>
          <w:szCs w:val="28"/>
        </w:rPr>
        <w:t>сть</w:t>
      </w:r>
      <w:r w:rsidRPr="00D17EDA">
        <w:rPr>
          <w:rFonts w:ascii="Times New Roman" w:eastAsia="Calibri" w:hAnsi="Times New Roman" w:cs="Times New Roman"/>
          <w:sz w:val="28"/>
          <w:szCs w:val="28"/>
        </w:rPr>
        <w:t xml:space="preserve"> реализаци</w:t>
      </w:r>
      <w:r w:rsidR="00EC6950">
        <w:rPr>
          <w:rFonts w:ascii="Times New Roman" w:eastAsia="Calibri" w:hAnsi="Times New Roman" w:cs="Times New Roman"/>
          <w:sz w:val="28"/>
          <w:szCs w:val="28"/>
        </w:rPr>
        <w:t>и</w:t>
      </w:r>
      <w:r w:rsidRPr="00D17EDA">
        <w:rPr>
          <w:rFonts w:ascii="Times New Roman" w:eastAsia="Calibri" w:hAnsi="Times New Roman" w:cs="Times New Roman"/>
          <w:sz w:val="28"/>
          <w:szCs w:val="28"/>
        </w:rPr>
        <w:t xml:space="preserve"> муниципальной программы).</w:t>
      </w:r>
    </w:p>
    <w:p w:rsidR="0043474C" w:rsidRDefault="0043474C" w:rsidP="00D17EDA">
      <w:pPr>
        <w:spacing w:after="0" w:line="240" w:lineRule="auto"/>
        <w:jc w:val="both"/>
        <w:rPr>
          <w:rFonts w:ascii="Times New Roman" w:eastAsia="Calibri" w:hAnsi="Times New Roman" w:cs="Times New Roman"/>
          <w:sz w:val="28"/>
          <w:szCs w:val="28"/>
        </w:rPr>
      </w:pPr>
    </w:p>
    <w:p w:rsidR="001A78FA" w:rsidRPr="001A78FA" w:rsidRDefault="001A78FA" w:rsidP="001A78FA">
      <w:pPr>
        <w:spacing w:after="0" w:line="240" w:lineRule="auto"/>
        <w:jc w:val="center"/>
        <w:rPr>
          <w:rFonts w:ascii="Times New Roman" w:eastAsia="Calibri" w:hAnsi="Times New Roman" w:cs="Times New Roman"/>
          <w:b/>
          <w:sz w:val="28"/>
          <w:szCs w:val="28"/>
        </w:rPr>
      </w:pPr>
      <w:r w:rsidRPr="001A78FA">
        <w:rPr>
          <w:rFonts w:ascii="Times New Roman" w:eastAsia="Calibri" w:hAnsi="Times New Roman" w:cs="Times New Roman"/>
          <w:b/>
          <w:sz w:val="28"/>
          <w:szCs w:val="28"/>
        </w:rPr>
        <w:t>Программа «Развитие земельных и имущественных отношений на территории Кызылского кожууна Республики Тыва» на 2022-2025 годы»</w:t>
      </w:r>
    </w:p>
    <w:p w:rsidR="00E67343" w:rsidRDefault="00E67343" w:rsidP="00D17EDA">
      <w:pPr>
        <w:spacing w:after="0" w:line="240" w:lineRule="auto"/>
        <w:jc w:val="both"/>
        <w:rPr>
          <w:rFonts w:ascii="Times New Roman" w:eastAsia="Calibri" w:hAnsi="Times New Roman" w:cs="Times New Roman"/>
          <w:sz w:val="28"/>
          <w:szCs w:val="28"/>
        </w:rPr>
      </w:pPr>
    </w:p>
    <w:p w:rsidR="00E111AD" w:rsidRPr="00E111AD" w:rsidRDefault="00E111AD" w:rsidP="00E111AD">
      <w:pPr>
        <w:spacing w:after="0" w:line="240" w:lineRule="auto"/>
        <w:jc w:val="center"/>
        <w:rPr>
          <w:rFonts w:ascii="Times New Roman" w:eastAsia="Calibri" w:hAnsi="Times New Roman" w:cs="Times New Roman"/>
          <w:sz w:val="28"/>
          <w:szCs w:val="28"/>
        </w:rPr>
      </w:pPr>
      <w:r w:rsidRPr="00E111AD">
        <w:rPr>
          <w:rFonts w:ascii="Times New Roman" w:eastAsia="Calibri" w:hAnsi="Times New Roman" w:cs="Times New Roman"/>
          <w:sz w:val="28"/>
          <w:szCs w:val="28"/>
        </w:rPr>
        <w:t>I.</w:t>
      </w:r>
      <w:r w:rsidRPr="00E111AD">
        <w:rPr>
          <w:rFonts w:ascii="Times New Roman" w:eastAsia="Calibri" w:hAnsi="Times New Roman" w:cs="Times New Roman"/>
          <w:sz w:val="28"/>
          <w:szCs w:val="28"/>
        </w:rPr>
        <w:tab/>
        <w:t>Цели и задачи муниципальной программы</w:t>
      </w:r>
    </w:p>
    <w:p w:rsidR="00E111AD" w:rsidRPr="00E111AD" w:rsidRDefault="00E111AD" w:rsidP="00E111AD">
      <w:pPr>
        <w:spacing w:after="0" w:line="240" w:lineRule="auto"/>
        <w:jc w:val="both"/>
        <w:rPr>
          <w:rFonts w:ascii="Times New Roman" w:eastAsia="Calibri" w:hAnsi="Times New Roman" w:cs="Times New Roman"/>
          <w:sz w:val="28"/>
          <w:szCs w:val="28"/>
        </w:rPr>
      </w:pPr>
    </w:p>
    <w:p w:rsidR="00E111AD" w:rsidRPr="00E111AD" w:rsidRDefault="00E111AD" w:rsidP="00E111AD">
      <w:pPr>
        <w:spacing w:after="0" w:line="240" w:lineRule="auto"/>
        <w:ind w:firstLine="708"/>
        <w:jc w:val="both"/>
        <w:rPr>
          <w:rFonts w:ascii="Times New Roman" w:eastAsia="Calibri" w:hAnsi="Times New Roman" w:cs="Times New Roman"/>
          <w:sz w:val="28"/>
          <w:szCs w:val="28"/>
        </w:rPr>
      </w:pPr>
      <w:r w:rsidRPr="00E111AD">
        <w:rPr>
          <w:rFonts w:ascii="Times New Roman" w:eastAsia="Calibri" w:hAnsi="Times New Roman" w:cs="Times New Roman"/>
          <w:sz w:val="28"/>
          <w:szCs w:val="28"/>
        </w:rPr>
        <w:t>Целью муниципальной программы «Развитие земельных и имущественных отношений на территории Кызылского кожууна Рес</w:t>
      </w:r>
      <w:r>
        <w:rPr>
          <w:rFonts w:ascii="Times New Roman" w:eastAsia="Calibri" w:hAnsi="Times New Roman" w:cs="Times New Roman"/>
          <w:sz w:val="28"/>
          <w:szCs w:val="28"/>
        </w:rPr>
        <w:t>публики Тыва» на 2022-2025 годы</w:t>
      </w:r>
      <w:r w:rsidRPr="00E111AD">
        <w:rPr>
          <w:rFonts w:ascii="Times New Roman" w:eastAsia="Calibri" w:hAnsi="Times New Roman" w:cs="Times New Roman"/>
          <w:sz w:val="28"/>
          <w:szCs w:val="28"/>
        </w:rPr>
        <w:t xml:space="preserve">», утвержденной постановлением администрации Кызылского кожууна от </w:t>
      </w:r>
      <w:r w:rsidR="004E7B45">
        <w:rPr>
          <w:rFonts w:ascii="Times New Roman" w:eastAsia="Calibri" w:hAnsi="Times New Roman" w:cs="Times New Roman"/>
          <w:sz w:val="28"/>
          <w:szCs w:val="28"/>
        </w:rPr>
        <w:t>15.10</w:t>
      </w:r>
      <w:r w:rsidRPr="00E111AD">
        <w:rPr>
          <w:rFonts w:ascii="Times New Roman" w:eastAsia="Calibri" w:hAnsi="Times New Roman" w:cs="Times New Roman"/>
          <w:sz w:val="28"/>
          <w:szCs w:val="28"/>
        </w:rPr>
        <w:t xml:space="preserve">.2021 № </w:t>
      </w:r>
      <w:r w:rsidR="004E7B45">
        <w:rPr>
          <w:rFonts w:ascii="Times New Roman" w:eastAsia="Calibri" w:hAnsi="Times New Roman" w:cs="Times New Roman"/>
          <w:sz w:val="28"/>
          <w:szCs w:val="28"/>
        </w:rPr>
        <w:t>174</w:t>
      </w:r>
      <w:r w:rsidRPr="00E111AD">
        <w:rPr>
          <w:rFonts w:ascii="Times New Roman" w:eastAsia="Calibri" w:hAnsi="Times New Roman" w:cs="Times New Roman"/>
          <w:sz w:val="28"/>
          <w:szCs w:val="28"/>
        </w:rPr>
        <w:t xml:space="preserve">, (далее - Программа) является </w:t>
      </w:r>
      <w:r w:rsidR="00FE1E80">
        <w:rPr>
          <w:rFonts w:ascii="Times New Roman" w:eastAsia="Calibri" w:hAnsi="Times New Roman" w:cs="Times New Roman"/>
          <w:sz w:val="28"/>
          <w:szCs w:val="28"/>
        </w:rPr>
        <w:t>р</w:t>
      </w:r>
      <w:r w:rsidR="00FE1E80" w:rsidRPr="00FE1E80">
        <w:rPr>
          <w:rFonts w:ascii="Times New Roman" w:eastAsia="Calibri" w:hAnsi="Times New Roman" w:cs="Times New Roman"/>
          <w:sz w:val="28"/>
          <w:szCs w:val="28"/>
        </w:rPr>
        <w:t>азвитие имущественных и земельных отношений на территории Кызылского кожууна Республики Тыва для обеспечения социально-экономического развития, повышения эффективности управ</w:t>
      </w:r>
      <w:r w:rsidR="00FE1E80">
        <w:rPr>
          <w:rFonts w:ascii="Times New Roman" w:eastAsia="Calibri" w:hAnsi="Times New Roman" w:cs="Times New Roman"/>
          <w:sz w:val="28"/>
          <w:szCs w:val="28"/>
        </w:rPr>
        <w:t>ления и распоряжения имуществом.</w:t>
      </w:r>
    </w:p>
    <w:p w:rsidR="00E111AD" w:rsidRPr="00E111AD" w:rsidRDefault="00E111AD" w:rsidP="005F71D1">
      <w:pPr>
        <w:spacing w:after="0" w:line="240" w:lineRule="auto"/>
        <w:ind w:firstLine="708"/>
        <w:jc w:val="both"/>
        <w:rPr>
          <w:rFonts w:ascii="Times New Roman" w:eastAsia="Calibri" w:hAnsi="Times New Roman" w:cs="Times New Roman"/>
          <w:sz w:val="28"/>
          <w:szCs w:val="28"/>
        </w:rPr>
      </w:pPr>
      <w:r w:rsidRPr="00E111AD">
        <w:rPr>
          <w:rFonts w:ascii="Times New Roman" w:eastAsia="Calibri" w:hAnsi="Times New Roman" w:cs="Times New Roman"/>
          <w:sz w:val="28"/>
          <w:szCs w:val="28"/>
        </w:rPr>
        <w:t>Для достижения поставленной цели в отчетном периоде необходимо решение следующей задачи:</w:t>
      </w:r>
      <w:r w:rsidR="005F71D1" w:rsidRPr="005F71D1">
        <w:t xml:space="preserve"> </w:t>
      </w:r>
      <w:r w:rsidR="005F71D1" w:rsidRPr="005F71D1">
        <w:rPr>
          <w:rFonts w:ascii="Times New Roman" w:eastAsia="Calibri" w:hAnsi="Times New Roman" w:cs="Times New Roman"/>
          <w:sz w:val="28"/>
          <w:szCs w:val="28"/>
        </w:rPr>
        <w:t>создание необходимых условий для эффективного использования и вовлечения в хозяйственный оборот земельны</w:t>
      </w:r>
      <w:r w:rsidR="005F71D1">
        <w:rPr>
          <w:rFonts w:ascii="Times New Roman" w:eastAsia="Calibri" w:hAnsi="Times New Roman" w:cs="Times New Roman"/>
          <w:sz w:val="28"/>
          <w:szCs w:val="28"/>
        </w:rPr>
        <w:t xml:space="preserve">х участков и иной недвижимости; </w:t>
      </w:r>
      <w:r w:rsidR="005F71D1" w:rsidRPr="005F71D1">
        <w:rPr>
          <w:rFonts w:ascii="Times New Roman" w:eastAsia="Calibri" w:hAnsi="Times New Roman" w:cs="Times New Roman"/>
          <w:sz w:val="28"/>
          <w:szCs w:val="28"/>
        </w:rPr>
        <w:t>увеличение совокупных поступлений в консолидированный бюджет кожууна от земельного налога, доходов от аренды и продажи земельных участков.</w:t>
      </w:r>
      <w:r w:rsidRPr="00E111AD">
        <w:rPr>
          <w:rFonts w:ascii="Times New Roman" w:eastAsia="Calibri" w:hAnsi="Times New Roman" w:cs="Times New Roman"/>
          <w:sz w:val="28"/>
          <w:szCs w:val="28"/>
        </w:rPr>
        <w:t xml:space="preserve"> </w:t>
      </w:r>
    </w:p>
    <w:p w:rsidR="00E111AD" w:rsidRPr="00E111AD" w:rsidRDefault="00E111AD" w:rsidP="00FE1E80">
      <w:pPr>
        <w:spacing w:after="0" w:line="240" w:lineRule="auto"/>
        <w:jc w:val="center"/>
        <w:rPr>
          <w:rFonts w:ascii="Times New Roman" w:eastAsia="Calibri" w:hAnsi="Times New Roman" w:cs="Times New Roman"/>
          <w:sz w:val="28"/>
          <w:szCs w:val="28"/>
        </w:rPr>
      </w:pPr>
    </w:p>
    <w:p w:rsidR="00E111AD" w:rsidRPr="00E111AD" w:rsidRDefault="00E111AD" w:rsidP="00134A31">
      <w:pPr>
        <w:spacing w:after="0" w:line="240" w:lineRule="auto"/>
        <w:jc w:val="center"/>
        <w:rPr>
          <w:rFonts w:ascii="Times New Roman" w:eastAsia="Calibri" w:hAnsi="Times New Roman" w:cs="Times New Roman"/>
          <w:sz w:val="28"/>
          <w:szCs w:val="28"/>
        </w:rPr>
      </w:pPr>
      <w:r w:rsidRPr="00E111AD">
        <w:rPr>
          <w:rFonts w:ascii="Times New Roman" w:eastAsia="Calibri" w:hAnsi="Times New Roman" w:cs="Times New Roman"/>
          <w:sz w:val="28"/>
          <w:szCs w:val="28"/>
        </w:rPr>
        <w:t>II.</w:t>
      </w:r>
      <w:r w:rsidRPr="00E111AD">
        <w:rPr>
          <w:rFonts w:ascii="Times New Roman" w:eastAsia="Calibri" w:hAnsi="Times New Roman" w:cs="Times New Roman"/>
          <w:sz w:val="28"/>
          <w:szCs w:val="28"/>
        </w:rPr>
        <w:tab/>
        <w:t>Информация о финансировании мероприятий муниципальной программы</w:t>
      </w:r>
    </w:p>
    <w:p w:rsidR="00E111AD" w:rsidRPr="00E111AD" w:rsidRDefault="00E111AD" w:rsidP="00E111AD">
      <w:pPr>
        <w:spacing w:after="0" w:line="240" w:lineRule="auto"/>
        <w:jc w:val="both"/>
        <w:rPr>
          <w:rFonts w:ascii="Times New Roman" w:eastAsia="Calibri" w:hAnsi="Times New Roman" w:cs="Times New Roman"/>
          <w:sz w:val="28"/>
          <w:szCs w:val="28"/>
        </w:rPr>
      </w:pPr>
    </w:p>
    <w:p w:rsidR="00E111AD" w:rsidRPr="00E111AD" w:rsidRDefault="00E111AD" w:rsidP="00134A31">
      <w:pPr>
        <w:spacing w:after="0" w:line="240" w:lineRule="auto"/>
        <w:ind w:firstLine="708"/>
        <w:jc w:val="both"/>
        <w:rPr>
          <w:rFonts w:ascii="Times New Roman" w:eastAsia="Calibri" w:hAnsi="Times New Roman" w:cs="Times New Roman"/>
          <w:sz w:val="28"/>
          <w:szCs w:val="28"/>
        </w:rPr>
      </w:pPr>
      <w:r w:rsidRPr="00E111AD">
        <w:rPr>
          <w:rFonts w:ascii="Times New Roman" w:eastAsia="Calibri" w:hAnsi="Times New Roman" w:cs="Times New Roman"/>
          <w:sz w:val="28"/>
          <w:szCs w:val="28"/>
        </w:rPr>
        <w:t xml:space="preserve">На основании Решения Хурала представителей муниципального района «Кызылский кожуун» Республики Тыва «О внесении изменений и дополнений в решение Хурала представителей муниципального района «Кызылский кожуун» Республики Тыва от 10 декабря 2021 года № 28 «О кожуунном бюджете муниципального района «Кызылский кожуун» Республики Тыва на 2022 год и на плановый период 2023 и 2024 годов» с внесенными изменениями и дополнениями решениями Хурала представителей от 17 мая 2022 года № 20, 20 октября 2022 года № 29, 15 декабря 2022 года № 34, от 28 декабря 2022 года № 51 на реализацию муниципальной программы в 2022 году </w:t>
      </w:r>
      <w:r w:rsidR="00134A31">
        <w:rPr>
          <w:rFonts w:ascii="Times New Roman" w:eastAsia="Calibri" w:hAnsi="Times New Roman" w:cs="Times New Roman"/>
          <w:sz w:val="28"/>
          <w:szCs w:val="28"/>
        </w:rPr>
        <w:t>финансовых средств не предусмотрено.</w:t>
      </w:r>
    </w:p>
    <w:p w:rsidR="00E111AD" w:rsidRPr="00E111AD" w:rsidRDefault="00E111AD" w:rsidP="00E111AD">
      <w:pPr>
        <w:spacing w:after="0" w:line="240" w:lineRule="auto"/>
        <w:jc w:val="both"/>
        <w:rPr>
          <w:rFonts w:ascii="Times New Roman" w:eastAsia="Calibri" w:hAnsi="Times New Roman" w:cs="Times New Roman"/>
          <w:sz w:val="28"/>
          <w:szCs w:val="28"/>
        </w:rPr>
      </w:pPr>
    </w:p>
    <w:p w:rsidR="00E111AD" w:rsidRPr="00E111AD" w:rsidRDefault="00E111AD" w:rsidP="00EF2154">
      <w:pPr>
        <w:spacing w:after="0" w:line="240" w:lineRule="auto"/>
        <w:jc w:val="center"/>
        <w:rPr>
          <w:rFonts w:ascii="Times New Roman" w:eastAsia="Calibri" w:hAnsi="Times New Roman" w:cs="Times New Roman"/>
          <w:sz w:val="28"/>
          <w:szCs w:val="28"/>
        </w:rPr>
      </w:pPr>
      <w:r w:rsidRPr="00E111AD">
        <w:rPr>
          <w:rFonts w:ascii="Times New Roman" w:eastAsia="Calibri" w:hAnsi="Times New Roman" w:cs="Times New Roman"/>
          <w:sz w:val="28"/>
          <w:szCs w:val="28"/>
        </w:rPr>
        <w:t>III.</w:t>
      </w:r>
      <w:r w:rsidRPr="00E111AD">
        <w:rPr>
          <w:rFonts w:ascii="Times New Roman" w:eastAsia="Calibri" w:hAnsi="Times New Roman" w:cs="Times New Roman"/>
          <w:sz w:val="28"/>
          <w:szCs w:val="28"/>
        </w:rPr>
        <w:tab/>
        <w:t>Информация о выполнении мероприятий</w:t>
      </w:r>
    </w:p>
    <w:p w:rsidR="00E111AD" w:rsidRPr="00E111AD" w:rsidRDefault="00E111AD" w:rsidP="00EF2154">
      <w:pPr>
        <w:spacing w:after="0" w:line="240" w:lineRule="auto"/>
        <w:jc w:val="center"/>
        <w:rPr>
          <w:rFonts w:ascii="Times New Roman" w:eastAsia="Calibri" w:hAnsi="Times New Roman" w:cs="Times New Roman"/>
          <w:sz w:val="28"/>
          <w:szCs w:val="28"/>
        </w:rPr>
      </w:pPr>
      <w:r w:rsidRPr="00E111AD">
        <w:rPr>
          <w:rFonts w:ascii="Times New Roman" w:eastAsia="Calibri" w:hAnsi="Times New Roman" w:cs="Times New Roman"/>
          <w:sz w:val="28"/>
          <w:szCs w:val="28"/>
        </w:rPr>
        <w:t>муниципальной программы</w:t>
      </w:r>
    </w:p>
    <w:p w:rsidR="00E111AD" w:rsidRPr="00E111AD" w:rsidRDefault="00E111AD" w:rsidP="00E111AD">
      <w:pPr>
        <w:spacing w:after="0" w:line="240" w:lineRule="auto"/>
        <w:jc w:val="both"/>
        <w:rPr>
          <w:rFonts w:ascii="Times New Roman" w:eastAsia="Calibri" w:hAnsi="Times New Roman" w:cs="Times New Roman"/>
          <w:sz w:val="28"/>
          <w:szCs w:val="28"/>
        </w:rPr>
      </w:pPr>
    </w:p>
    <w:p w:rsidR="00E111AD" w:rsidRPr="00E111AD" w:rsidRDefault="00E111AD" w:rsidP="00EF2154">
      <w:pPr>
        <w:spacing w:after="0" w:line="240" w:lineRule="auto"/>
        <w:ind w:firstLine="708"/>
        <w:jc w:val="both"/>
        <w:rPr>
          <w:rFonts w:ascii="Times New Roman" w:eastAsia="Calibri" w:hAnsi="Times New Roman" w:cs="Times New Roman"/>
          <w:sz w:val="28"/>
          <w:szCs w:val="28"/>
        </w:rPr>
      </w:pPr>
      <w:r w:rsidRPr="00E111AD">
        <w:rPr>
          <w:rFonts w:ascii="Times New Roman" w:eastAsia="Calibri" w:hAnsi="Times New Roman" w:cs="Times New Roman"/>
          <w:sz w:val="28"/>
          <w:szCs w:val="28"/>
        </w:rPr>
        <w:t xml:space="preserve">В рамках Программы выполнялись реализация следующих направлений: </w:t>
      </w:r>
    </w:p>
    <w:p w:rsidR="0081088D" w:rsidRDefault="00794198" w:rsidP="0081088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81088D" w:rsidRPr="0081088D">
        <w:rPr>
          <w:rFonts w:ascii="Times New Roman" w:eastAsia="Calibri" w:hAnsi="Times New Roman" w:cs="Times New Roman"/>
          <w:sz w:val="28"/>
          <w:szCs w:val="28"/>
        </w:rPr>
        <w:t>) увеличение совокупных поступлений в консолидированный бюджет кожууна от земельного налога, доходов от арен</w:t>
      </w:r>
      <w:r w:rsidR="00013F41">
        <w:rPr>
          <w:rFonts w:ascii="Times New Roman" w:eastAsia="Calibri" w:hAnsi="Times New Roman" w:cs="Times New Roman"/>
          <w:sz w:val="28"/>
          <w:szCs w:val="28"/>
        </w:rPr>
        <w:t>ды и продажи земельных участков.</w:t>
      </w:r>
    </w:p>
    <w:p w:rsidR="00126D52" w:rsidRPr="00126D52" w:rsidRDefault="00126D52" w:rsidP="00126D52">
      <w:pPr>
        <w:spacing w:after="0" w:line="240" w:lineRule="auto"/>
        <w:ind w:firstLine="708"/>
        <w:jc w:val="both"/>
        <w:rPr>
          <w:rFonts w:ascii="Times New Roman" w:eastAsia="Calibri" w:hAnsi="Times New Roman" w:cs="Times New Roman"/>
          <w:sz w:val="28"/>
          <w:szCs w:val="28"/>
        </w:rPr>
      </w:pPr>
      <w:r w:rsidRPr="00126D52">
        <w:rPr>
          <w:rFonts w:ascii="Times New Roman" w:eastAsia="Calibri" w:hAnsi="Times New Roman" w:cs="Times New Roman"/>
          <w:sz w:val="28"/>
          <w:szCs w:val="28"/>
        </w:rPr>
        <w:t xml:space="preserve">За 2022 год поступило 1544 заявлений от граждан и юридических лиц по вопросу предоставления земельных участков в аренду. </w:t>
      </w:r>
    </w:p>
    <w:p w:rsidR="00126D52" w:rsidRPr="00126D52" w:rsidRDefault="00126D52" w:rsidP="00126D52">
      <w:pPr>
        <w:spacing w:after="0" w:line="240" w:lineRule="auto"/>
        <w:ind w:firstLine="708"/>
        <w:jc w:val="both"/>
        <w:rPr>
          <w:rFonts w:ascii="Times New Roman" w:eastAsia="Calibri" w:hAnsi="Times New Roman" w:cs="Times New Roman"/>
          <w:sz w:val="28"/>
          <w:szCs w:val="28"/>
        </w:rPr>
      </w:pPr>
      <w:r w:rsidRPr="00126D52">
        <w:rPr>
          <w:rFonts w:ascii="Times New Roman" w:eastAsia="Calibri" w:hAnsi="Times New Roman" w:cs="Times New Roman"/>
          <w:sz w:val="28"/>
          <w:szCs w:val="28"/>
        </w:rPr>
        <w:lastRenderedPageBreak/>
        <w:t>Всего заключенных договоров аренды составляет 266 (под ИЖС – 112, ЮЛ – 23, сельхоз земли – 131) общей площадью 3298 га.</w:t>
      </w:r>
    </w:p>
    <w:p w:rsidR="00126D52" w:rsidRDefault="00126D52" w:rsidP="00126D52">
      <w:pPr>
        <w:spacing w:after="0" w:line="240" w:lineRule="auto"/>
        <w:ind w:firstLine="708"/>
        <w:jc w:val="both"/>
        <w:rPr>
          <w:rFonts w:ascii="Times New Roman" w:eastAsia="Calibri" w:hAnsi="Times New Roman" w:cs="Times New Roman"/>
          <w:sz w:val="28"/>
          <w:szCs w:val="28"/>
        </w:rPr>
      </w:pPr>
      <w:r w:rsidRPr="00126D52">
        <w:rPr>
          <w:rFonts w:ascii="Times New Roman" w:eastAsia="Calibri" w:hAnsi="Times New Roman" w:cs="Times New Roman"/>
          <w:sz w:val="28"/>
          <w:szCs w:val="28"/>
        </w:rPr>
        <w:t>В течение года сформировано 10 земельных участков под строительство 23 жилых помещений для детей-сирот (в 2023 году 12 з/у). В 2022 году переданы 8 получателям дома под ключ.</w:t>
      </w:r>
    </w:p>
    <w:p w:rsidR="00E17EB5" w:rsidRDefault="00E17EB5" w:rsidP="00126D5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Доходы от аренды и продажи земли составил в общей сумме 27 217,8 тыс.</w:t>
      </w:r>
      <w:r w:rsidR="005665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рублей.  </w:t>
      </w:r>
    </w:p>
    <w:p w:rsidR="004625AB" w:rsidRPr="0081088D" w:rsidRDefault="004625AB" w:rsidP="00126D5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4625AB">
        <w:rPr>
          <w:rFonts w:ascii="Times New Roman" w:eastAsia="Calibri" w:hAnsi="Times New Roman" w:cs="Times New Roman"/>
          <w:sz w:val="28"/>
          <w:szCs w:val="28"/>
        </w:rPr>
        <w:t>оступлени</w:t>
      </w:r>
      <w:r>
        <w:rPr>
          <w:rFonts w:ascii="Times New Roman" w:eastAsia="Calibri" w:hAnsi="Times New Roman" w:cs="Times New Roman"/>
          <w:sz w:val="28"/>
          <w:szCs w:val="28"/>
        </w:rPr>
        <w:t>я</w:t>
      </w:r>
      <w:r w:rsidRPr="004625AB">
        <w:rPr>
          <w:rFonts w:ascii="Times New Roman" w:eastAsia="Calibri" w:hAnsi="Times New Roman" w:cs="Times New Roman"/>
          <w:sz w:val="28"/>
          <w:szCs w:val="28"/>
        </w:rPr>
        <w:t xml:space="preserve"> в консолидированный бюджет кожууна от земельного налога</w:t>
      </w:r>
      <w:r>
        <w:rPr>
          <w:rFonts w:ascii="Times New Roman" w:eastAsia="Calibri" w:hAnsi="Times New Roman" w:cs="Times New Roman"/>
          <w:sz w:val="28"/>
          <w:szCs w:val="28"/>
        </w:rPr>
        <w:t xml:space="preserve"> составили 7832,8 тыс. рублей, что на 52 тыс. рублей больше АППГ.</w:t>
      </w:r>
    </w:p>
    <w:p w:rsidR="00EF2154" w:rsidRDefault="00794198" w:rsidP="00E111A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81088D" w:rsidRPr="0081088D">
        <w:rPr>
          <w:rFonts w:ascii="Times New Roman" w:eastAsia="Calibri" w:hAnsi="Times New Roman" w:cs="Times New Roman"/>
          <w:sz w:val="28"/>
          <w:szCs w:val="28"/>
        </w:rPr>
        <w:t xml:space="preserve"> организация и проведение работ по государств</w:t>
      </w:r>
      <w:r w:rsidR="0081088D">
        <w:rPr>
          <w:rFonts w:ascii="Times New Roman" w:eastAsia="Calibri" w:hAnsi="Times New Roman" w:cs="Times New Roman"/>
          <w:sz w:val="28"/>
          <w:szCs w:val="28"/>
        </w:rPr>
        <w:t>енной кадастровой оценке земель.</w:t>
      </w:r>
    </w:p>
    <w:p w:rsidR="00794198" w:rsidRDefault="00126D52" w:rsidP="00794198">
      <w:pPr>
        <w:spacing w:after="0" w:line="240" w:lineRule="auto"/>
        <w:ind w:firstLine="708"/>
        <w:jc w:val="both"/>
        <w:rPr>
          <w:rFonts w:ascii="Times New Roman" w:eastAsia="Calibri" w:hAnsi="Times New Roman" w:cs="Times New Roman"/>
          <w:sz w:val="28"/>
          <w:szCs w:val="28"/>
        </w:rPr>
      </w:pPr>
      <w:r w:rsidRPr="00126D52">
        <w:rPr>
          <w:rFonts w:ascii="Times New Roman" w:eastAsia="Calibri" w:hAnsi="Times New Roman" w:cs="Times New Roman"/>
          <w:sz w:val="28"/>
          <w:szCs w:val="28"/>
        </w:rPr>
        <w:t>Проводятся комплексные кадастровые работы 1 квартала на территории пгт. Каа-Хем.</w:t>
      </w:r>
      <w:r>
        <w:rPr>
          <w:rFonts w:ascii="Times New Roman" w:eastAsia="Calibri" w:hAnsi="Times New Roman" w:cs="Times New Roman"/>
          <w:sz w:val="28"/>
          <w:szCs w:val="28"/>
        </w:rPr>
        <w:t xml:space="preserve"> </w:t>
      </w:r>
      <w:r w:rsidR="00794198" w:rsidRPr="00794198">
        <w:rPr>
          <w:rFonts w:ascii="Times New Roman" w:eastAsia="Calibri" w:hAnsi="Times New Roman" w:cs="Times New Roman"/>
          <w:sz w:val="28"/>
          <w:szCs w:val="28"/>
        </w:rPr>
        <w:t>Продолжается работа по закреплению 83 земельным участкам сельскохозяйственного назначения по проведенным кадастровым работам (2022 г. на сумму 44 млн. рублей и 2023 г. 32 млн. рублей общая площадь составляет 32 330 гектар) всего заключено договора аренды на 14 участка.</w:t>
      </w:r>
    </w:p>
    <w:p w:rsidR="00EF2154" w:rsidRDefault="00EF2154" w:rsidP="00E111AD">
      <w:pPr>
        <w:spacing w:after="0" w:line="240" w:lineRule="auto"/>
        <w:jc w:val="both"/>
        <w:rPr>
          <w:rFonts w:ascii="Times New Roman" w:eastAsia="Calibri" w:hAnsi="Times New Roman" w:cs="Times New Roman"/>
          <w:sz w:val="28"/>
          <w:szCs w:val="28"/>
        </w:rPr>
      </w:pPr>
    </w:p>
    <w:p w:rsidR="00E111AD" w:rsidRPr="00E111AD" w:rsidRDefault="00E111AD" w:rsidP="005F71D1">
      <w:pPr>
        <w:spacing w:after="0" w:line="240" w:lineRule="auto"/>
        <w:jc w:val="center"/>
        <w:rPr>
          <w:rFonts w:ascii="Times New Roman" w:eastAsia="Calibri" w:hAnsi="Times New Roman" w:cs="Times New Roman"/>
          <w:sz w:val="28"/>
          <w:szCs w:val="28"/>
        </w:rPr>
      </w:pPr>
      <w:r w:rsidRPr="00E111AD">
        <w:rPr>
          <w:rFonts w:ascii="Times New Roman" w:eastAsia="Calibri" w:hAnsi="Times New Roman" w:cs="Times New Roman"/>
          <w:sz w:val="28"/>
          <w:szCs w:val="28"/>
        </w:rPr>
        <w:t>IV.</w:t>
      </w:r>
      <w:r w:rsidRPr="00E111AD">
        <w:rPr>
          <w:rFonts w:ascii="Times New Roman" w:eastAsia="Calibri" w:hAnsi="Times New Roman" w:cs="Times New Roman"/>
          <w:sz w:val="28"/>
          <w:szCs w:val="28"/>
        </w:rPr>
        <w:tab/>
        <w:t>Результаты реализации муниципальной программы</w:t>
      </w:r>
    </w:p>
    <w:p w:rsidR="00E111AD" w:rsidRPr="00E111AD" w:rsidRDefault="00E111AD" w:rsidP="00E111AD">
      <w:pPr>
        <w:spacing w:after="0" w:line="240" w:lineRule="auto"/>
        <w:jc w:val="both"/>
        <w:rPr>
          <w:rFonts w:ascii="Times New Roman" w:eastAsia="Calibri" w:hAnsi="Times New Roman" w:cs="Times New Roman"/>
          <w:sz w:val="28"/>
          <w:szCs w:val="28"/>
        </w:rPr>
      </w:pPr>
    </w:p>
    <w:p w:rsidR="00E111AD" w:rsidRPr="00E111AD" w:rsidRDefault="00E111AD" w:rsidP="00E111AD">
      <w:pPr>
        <w:spacing w:after="0" w:line="240" w:lineRule="auto"/>
        <w:jc w:val="both"/>
        <w:rPr>
          <w:rFonts w:ascii="Times New Roman" w:eastAsia="Calibri" w:hAnsi="Times New Roman" w:cs="Times New Roman"/>
          <w:sz w:val="28"/>
          <w:szCs w:val="28"/>
        </w:rPr>
      </w:pPr>
      <w:r w:rsidRPr="00E111AD">
        <w:rPr>
          <w:rFonts w:ascii="Times New Roman" w:eastAsia="Calibri" w:hAnsi="Times New Roman" w:cs="Times New Roman"/>
          <w:sz w:val="28"/>
          <w:szCs w:val="28"/>
        </w:rPr>
        <w:t>По результатам проведенных мероприятий достижение целевых показателей программы:</w:t>
      </w:r>
    </w:p>
    <w:p w:rsidR="0081088D" w:rsidRPr="0081088D" w:rsidRDefault="0081088D" w:rsidP="0081088D">
      <w:pPr>
        <w:spacing w:after="0" w:line="240" w:lineRule="auto"/>
        <w:jc w:val="both"/>
        <w:rPr>
          <w:rFonts w:ascii="Times New Roman" w:eastAsia="Calibri" w:hAnsi="Times New Roman" w:cs="Times New Roman"/>
          <w:sz w:val="28"/>
          <w:szCs w:val="28"/>
        </w:rPr>
      </w:pPr>
      <w:r w:rsidRPr="0081088D">
        <w:rPr>
          <w:rFonts w:ascii="Times New Roman" w:eastAsia="Calibri" w:hAnsi="Times New Roman" w:cs="Times New Roman"/>
          <w:sz w:val="28"/>
          <w:szCs w:val="28"/>
        </w:rPr>
        <w:t xml:space="preserve">- увеличение уточненных земельных участков в 2021 году не менее 549 земельных участков по результатам комплексных кадастровых работ в 2022 году, в том числе увеличение налоговой базы кожууна. </w:t>
      </w:r>
    </w:p>
    <w:p w:rsidR="0081088D" w:rsidRPr="0081088D" w:rsidRDefault="0081088D" w:rsidP="0081088D">
      <w:pPr>
        <w:spacing w:after="0" w:line="240" w:lineRule="auto"/>
        <w:jc w:val="both"/>
        <w:rPr>
          <w:rFonts w:ascii="Times New Roman" w:eastAsia="Calibri" w:hAnsi="Times New Roman" w:cs="Times New Roman"/>
          <w:sz w:val="28"/>
          <w:szCs w:val="28"/>
        </w:rPr>
      </w:pPr>
      <w:r w:rsidRPr="0081088D">
        <w:rPr>
          <w:rFonts w:ascii="Times New Roman" w:eastAsia="Calibri" w:hAnsi="Times New Roman" w:cs="Times New Roman"/>
          <w:sz w:val="28"/>
          <w:szCs w:val="28"/>
        </w:rPr>
        <w:t>- увеличение количества сформированных земельных участков, государственная собственность на которые не разграничена, в том числе для предоставления гражданам, имеющим трех и более детей в 2022 году на 100</w:t>
      </w:r>
      <w:r w:rsidR="00E87D39">
        <w:rPr>
          <w:rFonts w:ascii="Times New Roman" w:eastAsia="Calibri" w:hAnsi="Times New Roman" w:cs="Times New Roman"/>
          <w:sz w:val="28"/>
          <w:szCs w:val="28"/>
        </w:rPr>
        <w:t xml:space="preserve"> участков.</w:t>
      </w:r>
    </w:p>
    <w:p w:rsidR="0081088D" w:rsidRPr="0081088D" w:rsidRDefault="0081088D" w:rsidP="0081088D">
      <w:pPr>
        <w:spacing w:after="0" w:line="240" w:lineRule="auto"/>
        <w:jc w:val="both"/>
        <w:rPr>
          <w:rFonts w:ascii="Times New Roman" w:eastAsia="Calibri" w:hAnsi="Times New Roman" w:cs="Times New Roman"/>
          <w:sz w:val="28"/>
          <w:szCs w:val="28"/>
        </w:rPr>
      </w:pPr>
      <w:r w:rsidRPr="00D201EA">
        <w:rPr>
          <w:rFonts w:ascii="Times New Roman" w:eastAsia="Calibri" w:hAnsi="Times New Roman" w:cs="Times New Roman"/>
          <w:sz w:val="28"/>
          <w:szCs w:val="28"/>
        </w:rPr>
        <w:t>-</w:t>
      </w:r>
      <w:r w:rsidRPr="00D201EA">
        <w:rPr>
          <w:rFonts w:ascii="Times New Roman" w:eastAsia="Calibri" w:hAnsi="Times New Roman" w:cs="Times New Roman"/>
          <w:bCs/>
          <w:sz w:val="28"/>
          <w:szCs w:val="28"/>
        </w:rPr>
        <w:t>Выполнение работ по установлению границ населенных пунктов и территориальных зон населенных пунктов кожууна в 2022 г. (с.Сукпак, с.Баян-Кол, с.Терлиг-Хая, с.Ээрбек, с.Усть-Элегест, с. Шамбалыг, с.Целинное, с.Кара-Хаак, с.Черби)</w:t>
      </w:r>
      <w:r w:rsidR="006D4C20" w:rsidRPr="00D201EA">
        <w:rPr>
          <w:rFonts w:ascii="Times New Roman" w:eastAsia="Calibri" w:hAnsi="Times New Roman" w:cs="Times New Roman"/>
          <w:bCs/>
          <w:sz w:val="28"/>
          <w:szCs w:val="28"/>
        </w:rPr>
        <w:t>.</w:t>
      </w:r>
    </w:p>
    <w:p w:rsidR="005F71D1" w:rsidRDefault="005F71D1" w:rsidP="00E111AD">
      <w:pPr>
        <w:spacing w:after="0" w:line="240" w:lineRule="auto"/>
        <w:jc w:val="both"/>
        <w:rPr>
          <w:rFonts w:ascii="Times New Roman" w:eastAsia="Calibri" w:hAnsi="Times New Roman" w:cs="Times New Roman"/>
          <w:sz w:val="28"/>
          <w:szCs w:val="28"/>
        </w:rPr>
      </w:pPr>
    </w:p>
    <w:p w:rsidR="00E111AD" w:rsidRPr="00E111AD" w:rsidRDefault="00E111AD" w:rsidP="0081088D">
      <w:pPr>
        <w:spacing w:after="0" w:line="240" w:lineRule="auto"/>
        <w:jc w:val="center"/>
        <w:rPr>
          <w:rFonts w:ascii="Times New Roman" w:eastAsia="Calibri" w:hAnsi="Times New Roman" w:cs="Times New Roman"/>
          <w:sz w:val="28"/>
          <w:szCs w:val="28"/>
        </w:rPr>
      </w:pPr>
      <w:r w:rsidRPr="00E111AD">
        <w:rPr>
          <w:rFonts w:ascii="Times New Roman" w:eastAsia="Calibri" w:hAnsi="Times New Roman" w:cs="Times New Roman"/>
          <w:sz w:val="28"/>
          <w:szCs w:val="28"/>
        </w:rPr>
        <w:t>V. Оценка степени реализации мероприятий муниципальной программы</w:t>
      </w:r>
    </w:p>
    <w:p w:rsidR="00E111AD" w:rsidRPr="00E111AD" w:rsidRDefault="00E111AD" w:rsidP="00E111AD">
      <w:pPr>
        <w:spacing w:after="0" w:line="240" w:lineRule="auto"/>
        <w:jc w:val="both"/>
        <w:rPr>
          <w:rFonts w:ascii="Times New Roman" w:eastAsia="Calibri" w:hAnsi="Times New Roman" w:cs="Times New Roman"/>
          <w:sz w:val="28"/>
          <w:szCs w:val="28"/>
        </w:rPr>
      </w:pPr>
    </w:p>
    <w:p w:rsidR="00E111AD" w:rsidRPr="00E111AD" w:rsidRDefault="00E111AD" w:rsidP="0081088D">
      <w:pPr>
        <w:spacing w:after="0" w:line="240" w:lineRule="auto"/>
        <w:ind w:firstLine="708"/>
        <w:jc w:val="both"/>
        <w:rPr>
          <w:rFonts w:ascii="Times New Roman" w:eastAsia="Calibri" w:hAnsi="Times New Roman" w:cs="Times New Roman"/>
          <w:sz w:val="28"/>
          <w:szCs w:val="28"/>
        </w:rPr>
      </w:pPr>
      <w:r w:rsidRPr="00E111AD">
        <w:rPr>
          <w:rFonts w:ascii="Times New Roman" w:eastAsia="Calibri" w:hAnsi="Times New Roman" w:cs="Times New Roman"/>
          <w:sz w:val="28"/>
          <w:szCs w:val="28"/>
        </w:rPr>
        <w:t>Оценка эффективности реализации муниципальной программы за 2022 год – реализация муниципальной программы оценивается как соответствующей</w:t>
      </w:r>
      <w:r w:rsidR="009F1743">
        <w:rPr>
          <w:rFonts w:ascii="Times New Roman" w:eastAsia="Calibri" w:hAnsi="Times New Roman" w:cs="Times New Roman"/>
          <w:sz w:val="28"/>
          <w:szCs w:val="28"/>
        </w:rPr>
        <w:t xml:space="preserve"> запланированной, в связи с выполнением работ без пред усмотрения финансовых средств.</w:t>
      </w:r>
    </w:p>
    <w:p w:rsidR="00E111AD" w:rsidRPr="00E111AD" w:rsidRDefault="00E111AD" w:rsidP="00E111AD">
      <w:pPr>
        <w:spacing w:after="0" w:line="240" w:lineRule="auto"/>
        <w:jc w:val="both"/>
        <w:rPr>
          <w:rFonts w:ascii="Times New Roman" w:eastAsia="Calibri" w:hAnsi="Times New Roman" w:cs="Times New Roman"/>
          <w:sz w:val="28"/>
          <w:szCs w:val="28"/>
        </w:rPr>
      </w:pPr>
    </w:p>
    <w:p w:rsidR="001A78FA" w:rsidRPr="00D17EDA" w:rsidRDefault="001A78FA" w:rsidP="00D17EDA">
      <w:pPr>
        <w:spacing w:after="0" w:line="240" w:lineRule="auto"/>
        <w:jc w:val="both"/>
        <w:rPr>
          <w:rFonts w:ascii="Times New Roman" w:eastAsia="Calibri" w:hAnsi="Times New Roman" w:cs="Times New Roman"/>
          <w:sz w:val="28"/>
          <w:szCs w:val="28"/>
        </w:rPr>
      </w:pPr>
    </w:p>
    <w:sectPr w:rsidR="001A78FA" w:rsidRPr="00D17EDA" w:rsidSect="006C0990">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13" w:rsidRDefault="00EB7113" w:rsidP="009569DB">
      <w:pPr>
        <w:spacing w:after="0" w:line="240" w:lineRule="auto"/>
      </w:pPr>
      <w:r>
        <w:separator/>
      </w:r>
    </w:p>
  </w:endnote>
  <w:endnote w:type="continuationSeparator" w:id="0">
    <w:p w:rsidR="00EB7113" w:rsidRDefault="00EB7113" w:rsidP="0095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13" w:rsidRDefault="00EB7113" w:rsidP="009569DB">
      <w:pPr>
        <w:spacing w:after="0" w:line="240" w:lineRule="auto"/>
      </w:pPr>
      <w:r>
        <w:separator/>
      </w:r>
    </w:p>
  </w:footnote>
  <w:footnote w:type="continuationSeparator" w:id="0">
    <w:p w:rsidR="00EB7113" w:rsidRDefault="00EB7113" w:rsidP="009569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786"/>
        </w:tabs>
        <w:ind w:left="786"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250653"/>
    <w:multiLevelType w:val="multilevel"/>
    <w:tmpl w:val="9BD61060"/>
    <w:lvl w:ilvl="0">
      <w:start w:val="1"/>
      <w:numFmt w:val="bullet"/>
      <w:lvlText w:val=""/>
      <w:lvlJc w:val="left"/>
      <w:pPr>
        <w:ind w:left="1429" w:hanging="360"/>
      </w:pPr>
      <w:rPr>
        <w:rFonts w:ascii="Symbol" w:hAnsi="Symbol" w:cs="Symbol" w:hint="default"/>
        <w:b/>
        <w:i/>
        <w:sz w:val="24"/>
      </w:rPr>
    </w:lvl>
    <w:lvl w:ilvl="1">
      <w:start w:val="1"/>
      <w:numFmt w:val="lowerLetter"/>
      <w:lvlText w:val="%2."/>
      <w:lvlJc w:val="left"/>
      <w:pPr>
        <w:ind w:left="2149" w:hanging="360"/>
      </w:pPr>
    </w:lvl>
    <w:lvl w:ilvl="2">
      <w:start w:val="1"/>
      <w:numFmt w:val="lowerRoman"/>
      <w:lvlText w:val="%2.%3."/>
      <w:lvlJc w:val="right"/>
      <w:pPr>
        <w:ind w:left="2869" w:hanging="180"/>
      </w:pPr>
    </w:lvl>
    <w:lvl w:ilvl="3">
      <w:start w:val="1"/>
      <w:numFmt w:val="decimal"/>
      <w:lvlText w:val="%2.%3.%4."/>
      <w:lvlJc w:val="left"/>
      <w:pPr>
        <w:ind w:left="3589" w:hanging="360"/>
      </w:pPr>
    </w:lvl>
    <w:lvl w:ilvl="4">
      <w:start w:val="1"/>
      <w:numFmt w:val="lowerLetter"/>
      <w:lvlText w:val="%2.%3.%4.%5."/>
      <w:lvlJc w:val="left"/>
      <w:pPr>
        <w:ind w:left="4309" w:hanging="360"/>
      </w:pPr>
    </w:lvl>
    <w:lvl w:ilvl="5">
      <w:start w:val="1"/>
      <w:numFmt w:val="lowerRoman"/>
      <w:lvlText w:val="%2.%3.%4.%5.%6."/>
      <w:lvlJc w:val="right"/>
      <w:pPr>
        <w:ind w:left="5029" w:hanging="180"/>
      </w:pPr>
    </w:lvl>
    <w:lvl w:ilvl="6">
      <w:start w:val="1"/>
      <w:numFmt w:val="decimal"/>
      <w:lvlText w:val="%2.%3.%4.%5.%6.%7."/>
      <w:lvlJc w:val="left"/>
      <w:pPr>
        <w:ind w:left="5749" w:hanging="360"/>
      </w:pPr>
    </w:lvl>
    <w:lvl w:ilvl="7">
      <w:start w:val="1"/>
      <w:numFmt w:val="lowerLetter"/>
      <w:lvlText w:val="%2.%3.%4.%5.%6.%7.%8."/>
      <w:lvlJc w:val="left"/>
      <w:pPr>
        <w:ind w:left="6469" w:hanging="360"/>
      </w:pPr>
    </w:lvl>
    <w:lvl w:ilvl="8">
      <w:start w:val="1"/>
      <w:numFmt w:val="lowerRoman"/>
      <w:lvlText w:val="%2.%3.%4.%5.%6.%7.%8.%9."/>
      <w:lvlJc w:val="right"/>
      <w:pPr>
        <w:ind w:left="7189" w:hanging="180"/>
      </w:pPr>
    </w:lvl>
  </w:abstractNum>
  <w:abstractNum w:abstractNumId="2" w15:restartNumberingAfterBreak="0">
    <w:nsid w:val="05E1479D"/>
    <w:multiLevelType w:val="multilevel"/>
    <w:tmpl w:val="23E6917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A2CAD"/>
    <w:multiLevelType w:val="multilevel"/>
    <w:tmpl w:val="6C7438B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14DA1FB3"/>
    <w:multiLevelType w:val="hybridMultilevel"/>
    <w:tmpl w:val="7AAC8DFA"/>
    <w:lvl w:ilvl="0" w:tplc="400C6D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F21274"/>
    <w:multiLevelType w:val="hybridMultilevel"/>
    <w:tmpl w:val="22C66D60"/>
    <w:lvl w:ilvl="0" w:tplc="9DC2ABDA">
      <w:start w:val="1"/>
      <w:numFmt w:val="bullet"/>
      <w:lvlText w:val="-"/>
      <w:lvlJc w:val="left"/>
      <w:pPr>
        <w:tabs>
          <w:tab w:val="num" w:pos="720"/>
        </w:tabs>
        <w:ind w:left="720" w:hanging="360"/>
      </w:pPr>
      <w:rPr>
        <w:rFonts w:ascii="Times New Roman" w:hAnsi="Times New Roman" w:hint="default"/>
      </w:rPr>
    </w:lvl>
    <w:lvl w:ilvl="1" w:tplc="603E969A" w:tentative="1">
      <w:start w:val="1"/>
      <w:numFmt w:val="bullet"/>
      <w:lvlText w:val="-"/>
      <w:lvlJc w:val="left"/>
      <w:pPr>
        <w:tabs>
          <w:tab w:val="num" w:pos="1440"/>
        </w:tabs>
        <w:ind w:left="1440" w:hanging="360"/>
      </w:pPr>
      <w:rPr>
        <w:rFonts w:ascii="Times New Roman" w:hAnsi="Times New Roman" w:hint="default"/>
      </w:rPr>
    </w:lvl>
    <w:lvl w:ilvl="2" w:tplc="FDC04E92" w:tentative="1">
      <w:start w:val="1"/>
      <w:numFmt w:val="bullet"/>
      <w:lvlText w:val="-"/>
      <w:lvlJc w:val="left"/>
      <w:pPr>
        <w:tabs>
          <w:tab w:val="num" w:pos="2160"/>
        </w:tabs>
        <w:ind w:left="2160" w:hanging="360"/>
      </w:pPr>
      <w:rPr>
        <w:rFonts w:ascii="Times New Roman" w:hAnsi="Times New Roman" w:hint="default"/>
      </w:rPr>
    </w:lvl>
    <w:lvl w:ilvl="3" w:tplc="A6208C2A" w:tentative="1">
      <w:start w:val="1"/>
      <w:numFmt w:val="bullet"/>
      <w:lvlText w:val="-"/>
      <w:lvlJc w:val="left"/>
      <w:pPr>
        <w:tabs>
          <w:tab w:val="num" w:pos="2880"/>
        </w:tabs>
        <w:ind w:left="2880" w:hanging="360"/>
      </w:pPr>
      <w:rPr>
        <w:rFonts w:ascii="Times New Roman" w:hAnsi="Times New Roman" w:hint="default"/>
      </w:rPr>
    </w:lvl>
    <w:lvl w:ilvl="4" w:tplc="C46AA282" w:tentative="1">
      <w:start w:val="1"/>
      <w:numFmt w:val="bullet"/>
      <w:lvlText w:val="-"/>
      <w:lvlJc w:val="left"/>
      <w:pPr>
        <w:tabs>
          <w:tab w:val="num" w:pos="3600"/>
        </w:tabs>
        <w:ind w:left="3600" w:hanging="360"/>
      </w:pPr>
      <w:rPr>
        <w:rFonts w:ascii="Times New Roman" w:hAnsi="Times New Roman" w:hint="default"/>
      </w:rPr>
    </w:lvl>
    <w:lvl w:ilvl="5" w:tplc="F110B930" w:tentative="1">
      <w:start w:val="1"/>
      <w:numFmt w:val="bullet"/>
      <w:lvlText w:val="-"/>
      <w:lvlJc w:val="left"/>
      <w:pPr>
        <w:tabs>
          <w:tab w:val="num" w:pos="4320"/>
        </w:tabs>
        <w:ind w:left="4320" w:hanging="360"/>
      </w:pPr>
      <w:rPr>
        <w:rFonts w:ascii="Times New Roman" w:hAnsi="Times New Roman" w:hint="default"/>
      </w:rPr>
    </w:lvl>
    <w:lvl w:ilvl="6" w:tplc="0C42B120" w:tentative="1">
      <w:start w:val="1"/>
      <w:numFmt w:val="bullet"/>
      <w:lvlText w:val="-"/>
      <w:lvlJc w:val="left"/>
      <w:pPr>
        <w:tabs>
          <w:tab w:val="num" w:pos="5040"/>
        </w:tabs>
        <w:ind w:left="5040" w:hanging="360"/>
      </w:pPr>
      <w:rPr>
        <w:rFonts w:ascii="Times New Roman" w:hAnsi="Times New Roman" w:hint="default"/>
      </w:rPr>
    </w:lvl>
    <w:lvl w:ilvl="7" w:tplc="9F6436B0" w:tentative="1">
      <w:start w:val="1"/>
      <w:numFmt w:val="bullet"/>
      <w:lvlText w:val="-"/>
      <w:lvlJc w:val="left"/>
      <w:pPr>
        <w:tabs>
          <w:tab w:val="num" w:pos="5760"/>
        </w:tabs>
        <w:ind w:left="5760" w:hanging="360"/>
      </w:pPr>
      <w:rPr>
        <w:rFonts w:ascii="Times New Roman" w:hAnsi="Times New Roman" w:hint="default"/>
      </w:rPr>
    </w:lvl>
    <w:lvl w:ilvl="8" w:tplc="59E03A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110B15"/>
    <w:multiLevelType w:val="hybridMultilevel"/>
    <w:tmpl w:val="4F5A8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737181"/>
    <w:multiLevelType w:val="hybridMultilevel"/>
    <w:tmpl w:val="0A223240"/>
    <w:lvl w:ilvl="0" w:tplc="5B240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75707F"/>
    <w:multiLevelType w:val="hybridMultilevel"/>
    <w:tmpl w:val="12E09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E23205B"/>
    <w:multiLevelType w:val="hybridMultilevel"/>
    <w:tmpl w:val="C12089DA"/>
    <w:lvl w:ilvl="0" w:tplc="E714A22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15:restartNumberingAfterBreak="0">
    <w:nsid w:val="363E1D07"/>
    <w:multiLevelType w:val="hybridMultilevel"/>
    <w:tmpl w:val="BF6067C6"/>
    <w:lvl w:ilvl="0" w:tplc="EFEA971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15:restartNumberingAfterBreak="0">
    <w:nsid w:val="36C4481C"/>
    <w:multiLevelType w:val="hybridMultilevel"/>
    <w:tmpl w:val="517A31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EB6513"/>
    <w:multiLevelType w:val="multilevel"/>
    <w:tmpl w:val="96F4A25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E562CA"/>
    <w:multiLevelType w:val="hybridMultilevel"/>
    <w:tmpl w:val="3496D8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B80455"/>
    <w:multiLevelType w:val="hybridMultilevel"/>
    <w:tmpl w:val="D5D25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2C68FA"/>
    <w:multiLevelType w:val="hybridMultilevel"/>
    <w:tmpl w:val="AE78BA9A"/>
    <w:lvl w:ilvl="0" w:tplc="0D6E9CE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12837AB"/>
    <w:multiLevelType w:val="hybridMultilevel"/>
    <w:tmpl w:val="42203FA0"/>
    <w:lvl w:ilvl="0" w:tplc="8A600A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4ED3E1F"/>
    <w:multiLevelType w:val="multilevel"/>
    <w:tmpl w:val="BB5A19C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15:restartNumberingAfterBreak="0">
    <w:nsid w:val="5A3E36E6"/>
    <w:multiLevelType w:val="hybridMultilevel"/>
    <w:tmpl w:val="3D8C9F50"/>
    <w:lvl w:ilvl="0" w:tplc="5FC69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18B6A57"/>
    <w:multiLevelType w:val="hybridMultilevel"/>
    <w:tmpl w:val="9ABA82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7D0579E"/>
    <w:multiLevelType w:val="hybridMultilevel"/>
    <w:tmpl w:val="3C2A61CC"/>
    <w:lvl w:ilvl="0" w:tplc="58B46366">
      <w:start w:val="1"/>
      <w:numFmt w:val="bullet"/>
      <w:lvlText w:val="-"/>
      <w:lvlJc w:val="left"/>
      <w:pPr>
        <w:tabs>
          <w:tab w:val="num" w:pos="720"/>
        </w:tabs>
        <w:ind w:left="720" w:hanging="360"/>
      </w:pPr>
      <w:rPr>
        <w:rFonts w:ascii="Times New Roman" w:hAnsi="Times New Roman" w:hint="default"/>
      </w:rPr>
    </w:lvl>
    <w:lvl w:ilvl="1" w:tplc="9702A612" w:tentative="1">
      <w:start w:val="1"/>
      <w:numFmt w:val="bullet"/>
      <w:lvlText w:val="-"/>
      <w:lvlJc w:val="left"/>
      <w:pPr>
        <w:tabs>
          <w:tab w:val="num" w:pos="1440"/>
        </w:tabs>
        <w:ind w:left="1440" w:hanging="360"/>
      </w:pPr>
      <w:rPr>
        <w:rFonts w:ascii="Times New Roman" w:hAnsi="Times New Roman" w:hint="default"/>
      </w:rPr>
    </w:lvl>
    <w:lvl w:ilvl="2" w:tplc="74320DEC" w:tentative="1">
      <w:start w:val="1"/>
      <w:numFmt w:val="bullet"/>
      <w:lvlText w:val="-"/>
      <w:lvlJc w:val="left"/>
      <w:pPr>
        <w:tabs>
          <w:tab w:val="num" w:pos="2160"/>
        </w:tabs>
        <w:ind w:left="2160" w:hanging="360"/>
      </w:pPr>
      <w:rPr>
        <w:rFonts w:ascii="Times New Roman" w:hAnsi="Times New Roman" w:hint="default"/>
      </w:rPr>
    </w:lvl>
    <w:lvl w:ilvl="3" w:tplc="7FC05EA6" w:tentative="1">
      <w:start w:val="1"/>
      <w:numFmt w:val="bullet"/>
      <w:lvlText w:val="-"/>
      <w:lvlJc w:val="left"/>
      <w:pPr>
        <w:tabs>
          <w:tab w:val="num" w:pos="2880"/>
        </w:tabs>
        <w:ind w:left="2880" w:hanging="360"/>
      </w:pPr>
      <w:rPr>
        <w:rFonts w:ascii="Times New Roman" w:hAnsi="Times New Roman" w:hint="default"/>
      </w:rPr>
    </w:lvl>
    <w:lvl w:ilvl="4" w:tplc="8872E742" w:tentative="1">
      <w:start w:val="1"/>
      <w:numFmt w:val="bullet"/>
      <w:lvlText w:val="-"/>
      <w:lvlJc w:val="left"/>
      <w:pPr>
        <w:tabs>
          <w:tab w:val="num" w:pos="3600"/>
        </w:tabs>
        <w:ind w:left="3600" w:hanging="360"/>
      </w:pPr>
      <w:rPr>
        <w:rFonts w:ascii="Times New Roman" w:hAnsi="Times New Roman" w:hint="default"/>
      </w:rPr>
    </w:lvl>
    <w:lvl w:ilvl="5" w:tplc="62027D20" w:tentative="1">
      <w:start w:val="1"/>
      <w:numFmt w:val="bullet"/>
      <w:lvlText w:val="-"/>
      <w:lvlJc w:val="left"/>
      <w:pPr>
        <w:tabs>
          <w:tab w:val="num" w:pos="4320"/>
        </w:tabs>
        <w:ind w:left="4320" w:hanging="360"/>
      </w:pPr>
      <w:rPr>
        <w:rFonts w:ascii="Times New Roman" w:hAnsi="Times New Roman" w:hint="default"/>
      </w:rPr>
    </w:lvl>
    <w:lvl w:ilvl="6" w:tplc="D2E40342" w:tentative="1">
      <w:start w:val="1"/>
      <w:numFmt w:val="bullet"/>
      <w:lvlText w:val="-"/>
      <w:lvlJc w:val="left"/>
      <w:pPr>
        <w:tabs>
          <w:tab w:val="num" w:pos="5040"/>
        </w:tabs>
        <w:ind w:left="5040" w:hanging="360"/>
      </w:pPr>
      <w:rPr>
        <w:rFonts w:ascii="Times New Roman" w:hAnsi="Times New Roman" w:hint="default"/>
      </w:rPr>
    </w:lvl>
    <w:lvl w:ilvl="7" w:tplc="3552F3DA" w:tentative="1">
      <w:start w:val="1"/>
      <w:numFmt w:val="bullet"/>
      <w:lvlText w:val="-"/>
      <w:lvlJc w:val="left"/>
      <w:pPr>
        <w:tabs>
          <w:tab w:val="num" w:pos="5760"/>
        </w:tabs>
        <w:ind w:left="5760" w:hanging="360"/>
      </w:pPr>
      <w:rPr>
        <w:rFonts w:ascii="Times New Roman" w:hAnsi="Times New Roman" w:hint="default"/>
      </w:rPr>
    </w:lvl>
    <w:lvl w:ilvl="8" w:tplc="7EAC12E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BCD647E"/>
    <w:multiLevelType w:val="hybridMultilevel"/>
    <w:tmpl w:val="FFE6DC0E"/>
    <w:lvl w:ilvl="0" w:tplc="2598C2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74221F53"/>
    <w:multiLevelType w:val="hybridMultilevel"/>
    <w:tmpl w:val="EDFC72B6"/>
    <w:lvl w:ilvl="0" w:tplc="14ECF2A2">
      <w:start w:val="1"/>
      <w:numFmt w:val="bullet"/>
      <w:lvlText w:val="-"/>
      <w:lvlJc w:val="left"/>
      <w:pPr>
        <w:tabs>
          <w:tab w:val="num" w:pos="720"/>
        </w:tabs>
        <w:ind w:left="720" w:hanging="360"/>
      </w:pPr>
      <w:rPr>
        <w:rFonts w:ascii="Times New Roman" w:hAnsi="Times New Roman" w:hint="default"/>
      </w:rPr>
    </w:lvl>
    <w:lvl w:ilvl="1" w:tplc="DACAF7BE" w:tentative="1">
      <w:start w:val="1"/>
      <w:numFmt w:val="bullet"/>
      <w:lvlText w:val="-"/>
      <w:lvlJc w:val="left"/>
      <w:pPr>
        <w:tabs>
          <w:tab w:val="num" w:pos="1440"/>
        </w:tabs>
        <w:ind w:left="1440" w:hanging="360"/>
      </w:pPr>
      <w:rPr>
        <w:rFonts w:ascii="Times New Roman" w:hAnsi="Times New Roman" w:hint="default"/>
      </w:rPr>
    </w:lvl>
    <w:lvl w:ilvl="2" w:tplc="F8D0F1EE" w:tentative="1">
      <w:start w:val="1"/>
      <w:numFmt w:val="bullet"/>
      <w:lvlText w:val="-"/>
      <w:lvlJc w:val="left"/>
      <w:pPr>
        <w:tabs>
          <w:tab w:val="num" w:pos="2160"/>
        </w:tabs>
        <w:ind w:left="2160" w:hanging="360"/>
      </w:pPr>
      <w:rPr>
        <w:rFonts w:ascii="Times New Roman" w:hAnsi="Times New Roman" w:hint="default"/>
      </w:rPr>
    </w:lvl>
    <w:lvl w:ilvl="3" w:tplc="E6B43D4E" w:tentative="1">
      <w:start w:val="1"/>
      <w:numFmt w:val="bullet"/>
      <w:lvlText w:val="-"/>
      <w:lvlJc w:val="left"/>
      <w:pPr>
        <w:tabs>
          <w:tab w:val="num" w:pos="2880"/>
        </w:tabs>
        <w:ind w:left="2880" w:hanging="360"/>
      </w:pPr>
      <w:rPr>
        <w:rFonts w:ascii="Times New Roman" w:hAnsi="Times New Roman" w:hint="default"/>
      </w:rPr>
    </w:lvl>
    <w:lvl w:ilvl="4" w:tplc="457C1E6C" w:tentative="1">
      <w:start w:val="1"/>
      <w:numFmt w:val="bullet"/>
      <w:lvlText w:val="-"/>
      <w:lvlJc w:val="left"/>
      <w:pPr>
        <w:tabs>
          <w:tab w:val="num" w:pos="3600"/>
        </w:tabs>
        <w:ind w:left="3600" w:hanging="360"/>
      </w:pPr>
      <w:rPr>
        <w:rFonts w:ascii="Times New Roman" w:hAnsi="Times New Roman" w:hint="default"/>
      </w:rPr>
    </w:lvl>
    <w:lvl w:ilvl="5" w:tplc="932A488A" w:tentative="1">
      <w:start w:val="1"/>
      <w:numFmt w:val="bullet"/>
      <w:lvlText w:val="-"/>
      <w:lvlJc w:val="left"/>
      <w:pPr>
        <w:tabs>
          <w:tab w:val="num" w:pos="4320"/>
        </w:tabs>
        <w:ind w:left="4320" w:hanging="360"/>
      </w:pPr>
      <w:rPr>
        <w:rFonts w:ascii="Times New Roman" w:hAnsi="Times New Roman" w:hint="default"/>
      </w:rPr>
    </w:lvl>
    <w:lvl w:ilvl="6" w:tplc="3DF8A72A" w:tentative="1">
      <w:start w:val="1"/>
      <w:numFmt w:val="bullet"/>
      <w:lvlText w:val="-"/>
      <w:lvlJc w:val="left"/>
      <w:pPr>
        <w:tabs>
          <w:tab w:val="num" w:pos="5040"/>
        </w:tabs>
        <w:ind w:left="5040" w:hanging="360"/>
      </w:pPr>
      <w:rPr>
        <w:rFonts w:ascii="Times New Roman" w:hAnsi="Times New Roman" w:hint="default"/>
      </w:rPr>
    </w:lvl>
    <w:lvl w:ilvl="7" w:tplc="794275DE" w:tentative="1">
      <w:start w:val="1"/>
      <w:numFmt w:val="bullet"/>
      <w:lvlText w:val="-"/>
      <w:lvlJc w:val="left"/>
      <w:pPr>
        <w:tabs>
          <w:tab w:val="num" w:pos="5760"/>
        </w:tabs>
        <w:ind w:left="5760" w:hanging="360"/>
      </w:pPr>
      <w:rPr>
        <w:rFonts w:ascii="Times New Roman" w:hAnsi="Times New Roman" w:hint="default"/>
      </w:rPr>
    </w:lvl>
    <w:lvl w:ilvl="8" w:tplc="3B520C9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4E412F4"/>
    <w:multiLevelType w:val="hybridMultilevel"/>
    <w:tmpl w:val="F9D29BE6"/>
    <w:lvl w:ilvl="0" w:tplc="9C701A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8526CD"/>
    <w:multiLevelType w:val="hybridMultilevel"/>
    <w:tmpl w:val="8848B01E"/>
    <w:lvl w:ilvl="0" w:tplc="648CE91C">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BA370C6"/>
    <w:multiLevelType w:val="hybridMultilevel"/>
    <w:tmpl w:val="3A122E3E"/>
    <w:lvl w:ilvl="0" w:tplc="C2B40B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7D0F0363"/>
    <w:multiLevelType w:val="hybridMultilevel"/>
    <w:tmpl w:val="15CEF6E2"/>
    <w:lvl w:ilvl="0" w:tplc="756C28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EFB438E"/>
    <w:multiLevelType w:val="hybridMultilevel"/>
    <w:tmpl w:val="B40807FC"/>
    <w:lvl w:ilvl="0" w:tplc="ABD8F246">
      <w:start w:val="1"/>
      <w:numFmt w:val="bullet"/>
      <w:lvlText w:val="-"/>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E0610">
      <w:start w:val="1"/>
      <w:numFmt w:val="bullet"/>
      <w:lvlText w:val="o"/>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82D46">
      <w:start w:val="1"/>
      <w:numFmt w:val="bullet"/>
      <w:lvlText w:val="▪"/>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2AB0C">
      <w:start w:val="1"/>
      <w:numFmt w:val="bullet"/>
      <w:lvlText w:val="•"/>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87B80">
      <w:start w:val="1"/>
      <w:numFmt w:val="bullet"/>
      <w:lvlText w:val="o"/>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2F9AC">
      <w:start w:val="1"/>
      <w:numFmt w:val="bullet"/>
      <w:lvlText w:val="▪"/>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EE3EA">
      <w:start w:val="1"/>
      <w:numFmt w:val="bullet"/>
      <w:lvlText w:val="•"/>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069A4">
      <w:start w:val="1"/>
      <w:numFmt w:val="bullet"/>
      <w:lvlText w:val="o"/>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6C460">
      <w:start w:val="1"/>
      <w:numFmt w:val="bullet"/>
      <w:lvlText w:val="▪"/>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20"/>
  </w:num>
  <w:num w:numId="3">
    <w:abstractNumId w:val="5"/>
  </w:num>
  <w:num w:numId="4">
    <w:abstractNumId w:val="2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2"/>
  </w:num>
  <w:num w:numId="8">
    <w:abstractNumId w:val="16"/>
  </w:num>
  <w:num w:numId="9">
    <w:abstractNumId w:val="7"/>
  </w:num>
  <w:num w:numId="10">
    <w:abstractNumId w:val="18"/>
  </w:num>
  <w:num w:numId="11">
    <w:abstractNumId w:val="15"/>
  </w:num>
  <w:num w:numId="12">
    <w:abstractNumId w:val="0"/>
  </w:num>
  <w:num w:numId="13">
    <w:abstractNumId w:val="13"/>
  </w:num>
  <w:num w:numId="14">
    <w:abstractNumId w:val="21"/>
  </w:num>
  <w:num w:numId="15">
    <w:abstractNumId w:val="14"/>
  </w:num>
  <w:num w:numId="16">
    <w:abstractNumId w:val="19"/>
  </w:num>
  <w:num w:numId="17">
    <w:abstractNumId w:val="1"/>
  </w:num>
  <w:num w:numId="18">
    <w:abstractNumId w:val="17"/>
  </w:num>
  <w:num w:numId="19">
    <w:abstractNumId w:val="3"/>
  </w:num>
  <w:num w:numId="20">
    <w:abstractNumId w:val="2"/>
  </w:num>
  <w:num w:numId="21">
    <w:abstractNumId w:val="4"/>
  </w:num>
  <w:num w:numId="22">
    <w:abstractNumId w:val="23"/>
  </w:num>
  <w:num w:numId="23">
    <w:abstractNumId w:val="27"/>
  </w:num>
  <w:num w:numId="24">
    <w:abstractNumId w:val="11"/>
  </w:num>
  <w:num w:numId="25">
    <w:abstractNumId w:val="10"/>
  </w:num>
  <w:num w:numId="26">
    <w:abstractNumId w:val="9"/>
  </w:num>
  <w:num w:numId="27">
    <w:abstractNumId w:val="24"/>
  </w:num>
  <w:num w:numId="2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48"/>
    <w:rsid w:val="000000CE"/>
    <w:rsid w:val="000001F1"/>
    <w:rsid w:val="0000074E"/>
    <w:rsid w:val="00000A1F"/>
    <w:rsid w:val="00000C1F"/>
    <w:rsid w:val="00000C27"/>
    <w:rsid w:val="0000227C"/>
    <w:rsid w:val="0000236B"/>
    <w:rsid w:val="00002AB8"/>
    <w:rsid w:val="00002D7B"/>
    <w:rsid w:val="00002DA6"/>
    <w:rsid w:val="0000316E"/>
    <w:rsid w:val="000036C5"/>
    <w:rsid w:val="00003A3F"/>
    <w:rsid w:val="000053AE"/>
    <w:rsid w:val="00005C24"/>
    <w:rsid w:val="000061BA"/>
    <w:rsid w:val="00006B20"/>
    <w:rsid w:val="0000709E"/>
    <w:rsid w:val="00007850"/>
    <w:rsid w:val="00010E8B"/>
    <w:rsid w:val="00011090"/>
    <w:rsid w:val="00011405"/>
    <w:rsid w:val="000128BE"/>
    <w:rsid w:val="00012FB2"/>
    <w:rsid w:val="00013212"/>
    <w:rsid w:val="00013ACD"/>
    <w:rsid w:val="00013F41"/>
    <w:rsid w:val="00013FBF"/>
    <w:rsid w:val="00014145"/>
    <w:rsid w:val="00014302"/>
    <w:rsid w:val="00015638"/>
    <w:rsid w:val="00015B24"/>
    <w:rsid w:val="00015DBF"/>
    <w:rsid w:val="000167F8"/>
    <w:rsid w:val="00016D3B"/>
    <w:rsid w:val="000202CB"/>
    <w:rsid w:val="00020F75"/>
    <w:rsid w:val="0002151A"/>
    <w:rsid w:val="00021B0C"/>
    <w:rsid w:val="00021E08"/>
    <w:rsid w:val="00022CD6"/>
    <w:rsid w:val="00023045"/>
    <w:rsid w:val="000241B4"/>
    <w:rsid w:val="000244AC"/>
    <w:rsid w:val="000257A1"/>
    <w:rsid w:val="000258AB"/>
    <w:rsid w:val="00025E53"/>
    <w:rsid w:val="000300AA"/>
    <w:rsid w:val="00030EED"/>
    <w:rsid w:val="0003152F"/>
    <w:rsid w:val="000324A8"/>
    <w:rsid w:val="0003271A"/>
    <w:rsid w:val="00033AB5"/>
    <w:rsid w:val="00033DC5"/>
    <w:rsid w:val="00034F44"/>
    <w:rsid w:val="00035FD9"/>
    <w:rsid w:val="000362F1"/>
    <w:rsid w:val="000367D8"/>
    <w:rsid w:val="00036A96"/>
    <w:rsid w:val="0003708D"/>
    <w:rsid w:val="00037702"/>
    <w:rsid w:val="00037D24"/>
    <w:rsid w:val="00041F9E"/>
    <w:rsid w:val="00042FD8"/>
    <w:rsid w:val="00043407"/>
    <w:rsid w:val="00043A14"/>
    <w:rsid w:val="00044E2D"/>
    <w:rsid w:val="000455A5"/>
    <w:rsid w:val="000459EB"/>
    <w:rsid w:val="00046A96"/>
    <w:rsid w:val="00047FAF"/>
    <w:rsid w:val="000505B1"/>
    <w:rsid w:val="00050BE4"/>
    <w:rsid w:val="000515D8"/>
    <w:rsid w:val="00051BA8"/>
    <w:rsid w:val="00051E6F"/>
    <w:rsid w:val="00051EA8"/>
    <w:rsid w:val="00053114"/>
    <w:rsid w:val="00053368"/>
    <w:rsid w:val="00053AB7"/>
    <w:rsid w:val="000554E1"/>
    <w:rsid w:val="0005550D"/>
    <w:rsid w:val="00055F29"/>
    <w:rsid w:val="00057014"/>
    <w:rsid w:val="00057B0B"/>
    <w:rsid w:val="00060BE0"/>
    <w:rsid w:val="000612E0"/>
    <w:rsid w:val="000625AE"/>
    <w:rsid w:val="00062AFC"/>
    <w:rsid w:val="00062BD5"/>
    <w:rsid w:val="00062BDC"/>
    <w:rsid w:val="000630C8"/>
    <w:rsid w:val="0006439E"/>
    <w:rsid w:val="00064A04"/>
    <w:rsid w:val="00064AA0"/>
    <w:rsid w:val="00065703"/>
    <w:rsid w:val="00065F6F"/>
    <w:rsid w:val="00066B1B"/>
    <w:rsid w:val="00066D03"/>
    <w:rsid w:val="00066EC4"/>
    <w:rsid w:val="00067432"/>
    <w:rsid w:val="00067733"/>
    <w:rsid w:val="000700DC"/>
    <w:rsid w:val="00070616"/>
    <w:rsid w:val="000711D6"/>
    <w:rsid w:val="00071364"/>
    <w:rsid w:val="0007153D"/>
    <w:rsid w:val="000717B0"/>
    <w:rsid w:val="00071BC5"/>
    <w:rsid w:val="00071F0B"/>
    <w:rsid w:val="00073210"/>
    <w:rsid w:val="0007325A"/>
    <w:rsid w:val="00073357"/>
    <w:rsid w:val="00073DFF"/>
    <w:rsid w:val="000744C2"/>
    <w:rsid w:val="00074558"/>
    <w:rsid w:val="00074950"/>
    <w:rsid w:val="000753AF"/>
    <w:rsid w:val="00076974"/>
    <w:rsid w:val="00077E73"/>
    <w:rsid w:val="00081164"/>
    <w:rsid w:val="000821A4"/>
    <w:rsid w:val="000837A8"/>
    <w:rsid w:val="000840F8"/>
    <w:rsid w:val="00084E0B"/>
    <w:rsid w:val="000850F7"/>
    <w:rsid w:val="000859E1"/>
    <w:rsid w:val="00085EC9"/>
    <w:rsid w:val="000862BA"/>
    <w:rsid w:val="00086839"/>
    <w:rsid w:val="00086FF4"/>
    <w:rsid w:val="0008764D"/>
    <w:rsid w:val="00087F32"/>
    <w:rsid w:val="0009028E"/>
    <w:rsid w:val="00090BC3"/>
    <w:rsid w:val="00091719"/>
    <w:rsid w:val="00091A08"/>
    <w:rsid w:val="00091F69"/>
    <w:rsid w:val="000924C7"/>
    <w:rsid w:val="0009254C"/>
    <w:rsid w:val="0009352C"/>
    <w:rsid w:val="00093959"/>
    <w:rsid w:val="000942BC"/>
    <w:rsid w:val="000947CF"/>
    <w:rsid w:val="00094ED4"/>
    <w:rsid w:val="000953CF"/>
    <w:rsid w:val="0009553E"/>
    <w:rsid w:val="00095CA0"/>
    <w:rsid w:val="00096033"/>
    <w:rsid w:val="000974A0"/>
    <w:rsid w:val="000A0446"/>
    <w:rsid w:val="000A0E28"/>
    <w:rsid w:val="000A0E65"/>
    <w:rsid w:val="000A150C"/>
    <w:rsid w:val="000A17F1"/>
    <w:rsid w:val="000A23D4"/>
    <w:rsid w:val="000A2CB2"/>
    <w:rsid w:val="000A3262"/>
    <w:rsid w:val="000A352D"/>
    <w:rsid w:val="000A3548"/>
    <w:rsid w:val="000A385C"/>
    <w:rsid w:val="000A3EC8"/>
    <w:rsid w:val="000A46F0"/>
    <w:rsid w:val="000A4AB0"/>
    <w:rsid w:val="000A4DA6"/>
    <w:rsid w:val="000A6470"/>
    <w:rsid w:val="000A6E3A"/>
    <w:rsid w:val="000A7966"/>
    <w:rsid w:val="000A79BE"/>
    <w:rsid w:val="000A7C25"/>
    <w:rsid w:val="000B03E1"/>
    <w:rsid w:val="000B04BB"/>
    <w:rsid w:val="000B0622"/>
    <w:rsid w:val="000B0624"/>
    <w:rsid w:val="000B0758"/>
    <w:rsid w:val="000B10B7"/>
    <w:rsid w:val="000B3A7C"/>
    <w:rsid w:val="000B43CD"/>
    <w:rsid w:val="000B4676"/>
    <w:rsid w:val="000B4F72"/>
    <w:rsid w:val="000B549C"/>
    <w:rsid w:val="000B5879"/>
    <w:rsid w:val="000B5D6D"/>
    <w:rsid w:val="000B6000"/>
    <w:rsid w:val="000B7527"/>
    <w:rsid w:val="000B75E3"/>
    <w:rsid w:val="000C1C2E"/>
    <w:rsid w:val="000C24D2"/>
    <w:rsid w:val="000C2968"/>
    <w:rsid w:val="000C29C9"/>
    <w:rsid w:val="000C3468"/>
    <w:rsid w:val="000C53E9"/>
    <w:rsid w:val="000C5E2C"/>
    <w:rsid w:val="000C6C3D"/>
    <w:rsid w:val="000C6EC4"/>
    <w:rsid w:val="000C7157"/>
    <w:rsid w:val="000C7421"/>
    <w:rsid w:val="000C779B"/>
    <w:rsid w:val="000C7EE4"/>
    <w:rsid w:val="000D063D"/>
    <w:rsid w:val="000D313C"/>
    <w:rsid w:val="000D32C0"/>
    <w:rsid w:val="000D3588"/>
    <w:rsid w:val="000D41F7"/>
    <w:rsid w:val="000D434F"/>
    <w:rsid w:val="000D4A47"/>
    <w:rsid w:val="000D5663"/>
    <w:rsid w:val="000D5D14"/>
    <w:rsid w:val="000D64E6"/>
    <w:rsid w:val="000D70DB"/>
    <w:rsid w:val="000D7C4D"/>
    <w:rsid w:val="000E0D60"/>
    <w:rsid w:val="000E181E"/>
    <w:rsid w:val="000E2C31"/>
    <w:rsid w:val="000E317B"/>
    <w:rsid w:val="000E34D5"/>
    <w:rsid w:val="000E36F3"/>
    <w:rsid w:val="000E4098"/>
    <w:rsid w:val="000E43F1"/>
    <w:rsid w:val="000E49D0"/>
    <w:rsid w:val="000E5DD5"/>
    <w:rsid w:val="000E7EC2"/>
    <w:rsid w:val="000F03C6"/>
    <w:rsid w:val="000F0697"/>
    <w:rsid w:val="000F0C32"/>
    <w:rsid w:val="000F1F44"/>
    <w:rsid w:val="000F2570"/>
    <w:rsid w:val="000F328D"/>
    <w:rsid w:val="000F33AF"/>
    <w:rsid w:val="000F547D"/>
    <w:rsid w:val="000F56BD"/>
    <w:rsid w:val="000F5D71"/>
    <w:rsid w:val="000F603A"/>
    <w:rsid w:val="000F749E"/>
    <w:rsid w:val="000F7529"/>
    <w:rsid w:val="000F7B9C"/>
    <w:rsid w:val="00100416"/>
    <w:rsid w:val="00101316"/>
    <w:rsid w:val="00102538"/>
    <w:rsid w:val="00103A3A"/>
    <w:rsid w:val="001057F9"/>
    <w:rsid w:val="00105EF7"/>
    <w:rsid w:val="00105F31"/>
    <w:rsid w:val="00106518"/>
    <w:rsid w:val="0010783C"/>
    <w:rsid w:val="00110148"/>
    <w:rsid w:val="00110E27"/>
    <w:rsid w:val="00113493"/>
    <w:rsid w:val="00114254"/>
    <w:rsid w:val="00114706"/>
    <w:rsid w:val="00114711"/>
    <w:rsid w:val="00114970"/>
    <w:rsid w:val="00115013"/>
    <w:rsid w:val="0011535A"/>
    <w:rsid w:val="00115CE1"/>
    <w:rsid w:val="00116378"/>
    <w:rsid w:val="00116AAC"/>
    <w:rsid w:val="001173DC"/>
    <w:rsid w:val="00117C04"/>
    <w:rsid w:val="0012029D"/>
    <w:rsid w:val="00122764"/>
    <w:rsid w:val="00123FAB"/>
    <w:rsid w:val="00124049"/>
    <w:rsid w:val="00124165"/>
    <w:rsid w:val="001242DF"/>
    <w:rsid w:val="0012461E"/>
    <w:rsid w:val="00124756"/>
    <w:rsid w:val="001250F2"/>
    <w:rsid w:val="00125578"/>
    <w:rsid w:val="00126B82"/>
    <w:rsid w:val="00126B9A"/>
    <w:rsid w:val="00126D52"/>
    <w:rsid w:val="00127AA0"/>
    <w:rsid w:val="00127F0C"/>
    <w:rsid w:val="00130115"/>
    <w:rsid w:val="00130713"/>
    <w:rsid w:val="00130E4C"/>
    <w:rsid w:val="001311FC"/>
    <w:rsid w:val="00133530"/>
    <w:rsid w:val="0013354D"/>
    <w:rsid w:val="0013479B"/>
    <w:rsid w:val="001348F5"/>
    <w:rsid w:val="00134A31"/>
    <w:rsid w:val="00135037"/>
    <w:rsid w:val="0013534A"/>
    <w:rsid w:val="001401F7"/>
    <w:rsid w:val="001409CF"/>
    <w:rsid w:val="0014169B"/>
    <w:rsid w:val="00142134"/>
    <w:rsid w:val="0014258E"/>
    <w:rsid w:val="001435E7"/>
    <w:rsid w:val="0014386D"/>
    <w:rsid w:val="00143D52"/>
    <w:rsid w:val="00144275"/>
    <w:rsid w:val="0014651F"/>
    <w:rsid w:val="00146580"/>
    <w:rsid w:val="00146F62"/>
    <w:rsid w:val="0014729E"/>
    <w:rsid w:val="00150CE2"/>
    <w:rsid w:val="00150EAD"/>
    <w:rsid w:val="00151D0C"/>
    <w:rsid w:val="00153383"/>
    <w:rsid w:val="001541EE"/>
    <w:rsid w:val="001548B4"/>
    <w:rsid w:val="00155053"/>
    <w:rsid w:val="001567B9"/>
    <w:rsid w:val="00156FC5"/>
    <w:rsid w:val="0015702A"/>
    <w:rsid w:val="00157469"/>
    <w:rsid w:val="0016067E"/>
    <w:rsid w:val="00161272"/>
    <w:rsid w:val="00161E1A"/>
    <w:rsid w:val="0016214E"/>
    <w:rsid w:val="00162C53"/>
    <w:rsid w:val="0016355F"/>
    <w:rsid w:val="00163B23"/>
    <w:rsid w:val="00163BD7"/>
    <w:rsid w:val="00164A6E"/>
    <w:rsid w:val="00165157"/>
    <w:rsid w:val="001652F7"/>
    <w:rsid w:val="00165857"/>
    <w:rsid w:val="00166380"/>
    <w:rsid w:val="00166783"/>
    <w:rsid w:val="001675F7"/>
    <w:rsid w:val="00167BFA"/>
    <w:rsid w:val="00167F4A"/>
    <w:rsid w:val="001701B2"/>
    <w:rsid w:val="001701EA"/>
    <w:rsid w:val="001704EC"/>
    <w:rsid w:val="00170DC4"/>
    <w:rsid w:val="0017307F"/>
    <w:rsid w:val="00173134"/>
    <w:rsid w:val="00173184"/>
    <w:rsid w:val="0017392E"/>
    <w:rsid w:val="001740F2"/>
    <w:rsid w:val="001742FB"/>
    <w:rsid w:val="00174FCA"/>
    <w:rsid w:val="0017523B"/>
    <w:rsid w:val="00175C78"/>
    <w:rsid w:val="0017602B"/>
    <w:rsid w:val="00177933"/>
    <w:rsid w:val="00177AD7"/>
    <w:rsid w:val="00181391"/>
    <w:rsid w:val="00182406"/>
    <w:rsid w:val="00182BB5"/>
    <w:rsid w:val="001838D8"/>
    <w:rsid w:val="00183CDF"/>
    <w:rsid w:val="00184DA1"/>
    <w:rsid w:val="0019055F"/>
    <w:rsid w:val="001907CC"/>
    <w:rsid w:val="001908F7"/>
    <w:rsid w:val="0019101B"/>
    <w:rsid w:val="00191C85"/>
    <w:rsid w:val="00192011"/>
    <w:rsid w:val="0019209E"/>
    <w:rsid w:val="001921DC"/>
    <w:rsid w:val="001926C0"/>
    <w:rsid w:val="001926DA"/>
    <w:rsid w:val="00193529"/>
    <w:rsid w:val="00193B9D"/>
    <w:rsid w:val="00193BD8"/>
    <w:rsid w:val="00194248"/>
    <w:rsid w:val="001949CF"/>
    <w:rsid w:val="00194C49"/>
    <w:rsid w:val="00196071"/>
    <w:rsid w:val="00196E93"/>
    <w:rsid w:val="00196FFD"/>
    <w:rsid w:val="0019715D"/>
    <w:rsid w:val="0019729C"/>
    <w:rsid w:val="001A119B"/>
    <w:rsid w:val="001A13CF"/>
    <w:rsid w:val="001A1DAD"/>
    <w:rsid w:val="001A2912"/>
    <w:rsid w:val="001A2926"/>
    <w:rsid w:val="001A3CFF"/>
    <w:rsid w:val="001A5E6F"/>
    <w:rsid w:val="001A6291"/>
    <w:rsid w:val="001A64FE"/>
    <w:rsid w:val="001A78FA"/>
    <w:rsid w:val="001B0C2E"/>
    <w:rsid w:val="001B0D56"/>
    <w:rsid w:val="001B3076"/>
    <w:rsid w:val="001B548B"/>
    <w:rsid w:val="001B55C0"/>
    <w:rsid w:val="001B5D29"/>
    <w:rsid w:val="001B691B"/>
    <w:rsid w:val="001B6DDB"/>
    <w:rsid w:val="001C036F"/>
    <w:rsid w:val="001C21D8"/>
    <w:rsid w:val="001C226A"/>
    <w:rsid w:val="001C2397"/>
    <w:rsid w:val="001C3DCA"/>
    <w:rsid w:val="001C48A5"/>
    <w:rsid w:val="001C48C3"/>
    <w:rsid w:val="001C566E"/>
    <w:rsid w:val="001C634A"/>
    <w:rsid w:val="001C7F4D"/>
    <w:rsid w:val="001D0123"/>
    <w:rsid w:val="001D02EF"/>
    <w:rsid w:val="001D074A"/>
    <w:rsid w:val="001D0B2B"/>
    <w:rsid w:val="001D117E"/>
    <w:rsid w:val="001D22D7"/>
    <w:rsid w:val="001D22E3"/>
    <w:rsid w:val="001D2D54"/>
    <w:rsid w:val="001D4020"/>
    <w:rsid w:val="001D4A88"/>
    <w:rsid w:val="001D5A74"/>
    <w:rsid w:val="001D5DAE"/>
    <w:rsid w:val="001E0502"/>
    <w:rsid w:val="001E15D8"/>
    <w:rsid w:val="001E49CF"/>
    <w:rsid w:val="001E4D82"/>
    <w:rsid w:val="001E6CC2"/>
    <w:rsid w:val="001E71AE"/>
    <w:rsid w:val="001F0761"/>
    <w:rsid w:val="001F0D68"/>
    <w:rsid w:val="001F0FF2"/>
    <w:rsid w:val="001F1419"/>
    <w:rsid w:val="001F1B7E"/>
    <w:rsid w:val="001F1E31"/>
    <w:rsid w:val="001F25B1"/>
    <w:rsid w:val="001F2B75"/>
    <w:rsid w:val="001F40E1"/>
    <w:rsid w:val="001F52BF"/>
    <w:rsid w:val="002006C5"/>
    <w:rsid w:val="00200EBE"/>
    <w:rsid w:val="00201084"/>
    <w:rsid w:val="00201935"/>
    <w:rsid w:val="00201ED5"/>
    <w:rsid w:val="002021BE"/>
    <w:rsid w:val="00202885"/>
    <w:rsid w:val="0020318D"/>
    <w:rsid w:val="002031A2"/>
    <w:rsid w:val="002036CF"/>
    <w:rsid w:val="0020395C"/>
    <w:rsid w:val="00203A5F"/>
    <w:rsid w:val="0020424E"/>
    <w:rsid w:val="00206382"/>
    <w:rsid w:val="00206810"/>
    <w:rsid w:val="00207044"/>
    <w:rsid w:val="002102C4"/>
    <w:rsid w:val="00210D8F"/>
    <w:rsid w:val="002121D7"/>
    <w:rsid w:val="0021232D"/>
    <w:rsid w:val="002127E9"/>
    <w:rsid w:val="002128A6"/>
    <w:rsid w:val="0021379C"/>
    <w:rsid w:val="0021431F"/>
    <w:rsid w:val="002151CD"/>
    <w:rsid w:val="002152E0"/>
    <w:rsid w:val="002155FE"/>
    <w:rsid w:val="00215E36"/>
    <w:rsid w:val="00216246"/>
    <w:rsid w:val="00216816"/>
    <w:rsid w:val="0021773B"/>
    <w:rsid w:val="00217D04"/>
    <w:rsid w:val="00220263"/>
    <w:rsid w:val="00220F9E"/>
    <w:rsid w:val="00222957"/>
    <w:rsid w:val="00222A70"/>
    <w:rsid w:val="00223626"/>
    <w:rsid w:val="0022487E"/>
    <w:rsid w:val="002250C4"/>
    <w:rsid w:val="0022530B"/>
    <w:rsid w:val="00225755"/>
    <w:rsid w:val="002258E3"/>
    <w:rsid w:val="00225964"/>
    <w:rsid w:val="00225972"/>
    <w:rsid w:val="00225F78"/>
    <w:rsid w:val="00227543"/>
    <w:rsid w:val="00227BDA"/>
    <w:rsid w:val="00227D23"/>
    <w:rsid w:val="00230564"/>
    <w:rsid w:val="00230F8F"/>
    <w:rsid w:val="00231089"/>
    <w:rsid w:val="0023149B"/>
    <w:rsid w:val="00231C71"/>
    <w:rsid w:val="0023290D"/>
    <w:rsid w:val="00232FBE"/>
    <w:rsid w:val="00233DB7"/>
    <w:rsid w:val="0023429B"/>
    <w:rsid w:val="00234B26"/>
    <w:rsid w:val="00234CC5"/>
    <w:rsid w:val="00234DAB"/>
    <w:rsid w:val="00234E89"/>
    <w:rsid w:val="00235954"/>
    <w:rsid w:val="00236834"/>
    <w:rsid w:val="00236B8B"/>
    <w:rsid w:val="00237197"/>
    <w:rsid w:val="00237D94"/>
    <w:rsid w:val="0024012E"/>
    <w:rsid w:val="00240813"/>
    <w:rsid w:val="00240F3E"/>
    <w:rsid w:val="00241AE1"/>
    <w:rsid w:val="00242276"/>
    <w:rsid w:val="002431E9"/>
    <w:rsid w:val="002434EF"/>
    <w:rsid w:val="00244490"/>
    <w:rsid w:val="00244D11"/>
    <w:rsid w:val="002503E0"/>
    <w:rsid w:val="0025056F"/>
    <w:rsid w:val="00250BA6"/>
    <w:rsid w:val="002521A2"/>
    <w:rsid w:val="002526C5"/>
    <w:rsid w:val="002539B3"/>
    <w:rsid w:val="002539CD"/>
    <w:rsid w:val="00253FDE"/>
    <w:rsid w:val="0025484D"/>
    <w:rsid w:val="0025591E"/>
    <w:rsid w:val="00255F6B"/>
    <w:rsid w:val="002560E9"/>
    <w:rsid w:val="002572A6"/>
    <w:rsid w:val="002576E6"/>
    <w:rsid w:val="00257E74"/>
    <w:rsid w:val="0026051C"/>
    <w:rsid w:val="00260808"/>
    <w:rsid w:val="00260C35"/>
    <w:rsid w:val="00260F3D"/>
    <w:rsid w:val="00261F6D"/>
    <w:rsid w:val="0026284C"/>
    <w:rsid w:val="00264953"/>
    <w:rsid w:val="00264AAA"/>
    <w:rsid w:val="0026647E"/>
    <w:rsid w:val="00266534"/>
    <w:rsid w:val="00266EF3"/>
    <w:rsid w:val="0026795A"/>
    <w:rsid w:val="00270C40"/>
    <w:rsid w:val="00271433"/>
    <w:rsid w:val="00271617"/>
    <w:rsid w:val="002724C8"/>
    <w:rsid w:val="002734F6"/>
    <w:rsid w:val="002742EE"/>
    <w:rsid w:val="00275196"/>
    <w:rsid w:val="00277F13"/>
    <w:rsid w:val="0028035E"/>
    <w:rsid w:val="00281030"/>
    <w:rsid w:val="00281412"/>
    <w:rsid w:val="00281B57"/>
    <w:rsid w:val="002827E9"/>
    <w:rsid w:val="00282BD3"/>
    <w:rsid w:val="00283B23"/>
    <w:rsid w:val="00283C81"/>
    <w:rsid w:val="00283DF1"/>
    <w:rsid w:val="00285346"/>
    <w:rsid w:val="002865B2"/>
    <w:rsid w:val="00286950"/>
    <w:rsid w:val="00287822"/>
    <w:rsid w:val="002878E0"/>
    <w:rsid w:val="00290A31"/>
    <w:rsid w:val="002912E3"/>
    <w:rsid w:val="00291739"/>
    <w:rsid w:val="00291872"/>
    <w:rsid w:val="00293AA2"/>
    <w:rsid w:val="002967A4"/>
    <w:rsid w:val="00296D63"/>
    <w:rsid w:val="0029727A"/>
    <w:rsid w:val="00297F5A"/>
    <w:rsid w:val="002A0F86"/>
    <w:rsid w:val="002A1016"/>
    <w:rsid w:val="002A164E"/>
    <w:rsid w:val="002A18EA"/>
    <w:rsid w:val="002A1B0F"/>
    <w:rsid w:val="002A245F"/>
    <w:rsid w:val="002A3E92"/>
    <w:rsid w:val="002A431D"/>
    <w:rsid w:val="002A5D55"/>
    <w:rsid w:val="002A6C69"/>
    <w:rsid w:val="002B088B"/>
    <w:rsid w:val="002B1535"/>
    <w:rsid w:val="002B194F"/>
    <w:rsid w:val="002B1E1E"/>
    <w:rsid w:val="002B2457"/>
    <w:rsid w:val="002B26CD"/>
    <w:rsid w:val="002B2C59"/>
    <w:rsid w:val="002B2D04"/>
    <w:rsid w:val="002B32FA"/>
    <w:rsid w:val="002B3669"/>
    <w:rsid w:val="002B5D81"/>
    <w:rsid w:val="002B6907"/>
    <w:rsid w:val="002B6B68"/>
    <w:rsid w:val="002B725B"/>
    <w:rsid w:val="002C0E9A"/>
    <w:rsid w:val="002C105C"/>
    <w:rsid w:val="002C119F"/>
    <w:rsid w:val="002C162A"/>
    <w:rsid w:val="002C183D"/>
    <w:rsid w:val="002C1E97"/>
    <w:rsid w:val="002C30E6"/>
    <w:rsid w:val="002C3EFC"/>
    <w:rsid w:val="002C5E27"/>
    <w:rsid w:val="002C76FA"/>
    <w:rsid w:val="002C788A"/>
    <w:rsid w:val="002D0533"/>
    <w:rsid w:val="002D2371"/>
    <w:rsid w:val="002D2B6E"/>
    <w:rsid w:val="002D3388"/>
    <w:rsid w:val="002D3989"/>
    <w:rsid w:val="002D3D80"/>
    <w:rsid w:val="002D4263"/>
    <w:rsid w:val="002D4B69"/>
    <w:rsid w:val="002D4CE7"/>
    <w:rsid w:val="002D5F11"/>
    <w:rsid w:val="002D63F5"/>
    <w:rsid w:val="002D6E18"/>
    <w:rsid w:val="002D7FCC"/>
    <w:rsid w:val="002E1343"/>
    <w:rsid w:val="002E19AB"/>
    <w:rsid w:val="002E2833"/>
    <w:rsid w:val="002E332C"/>
    <w:rsid w:val="002E3552"/>
    <w:rsid w:val="002E3CDE"/>
    <w:rsid w:val="002E4674"/>
    <w:rsid w:val="002E477A"/>
    <w:rsid w:val="002E4906"/>
    <w:rsid w:val="002E4DD5"/>
    <w:rsid w:val="002E4F4A"/>
    <w:rsid w:val="002E53F4"/>
    <w:rsid w:val="002E608E"/>
    <w:rsid w:val="002E6ABE"/>
    <w:rsid w:val="002E72DE"/>
    <w:rsid w:val="002F04F6"/>
    <w:rsid w:val="002F10FF"/>
    <w:rsid w:val="002F1651"/>
    <w:rsid w:val="002F186B"/>
    <w:rsid w:val="002F22CF"/>
    <w:rsid w:val="002F3960"/>
    <w:rsid w:val="002F3EB0"/>
    <w:rsid w:val="002F473D"/>
    <w:rsid w:val="002F54AB"/>
    <w:rsid w:val="002F5951"/>
    <w:rsid w:val="002F5C0A"/>
    <w:rsid w:val="002F5D20"/>
    <w:rsid w:val="002F63E2"/>
    <w:rsid w:val="002F691F"/>
    <w:rsid w:val="00300983"/>
    <w:rsid w:val="00301DB6"/>
    <w:rsid w:val="0030236B"/>
    <w:rsid w:val="0030253B"/>
    <w:rsid w:val="003040B4"/>
    <w:rsid w:val="00304B7D"/>
    <w:rsid w:val="00304D78"/>
    <w:rsid w:val="00304F6A"/>
    <w:rsid w:val="00305992"/>
    <w:rsid w:val="00305C90"/>
    <w:rsid w:val="00307463"/>
    <w:rsid w:val="003100CD"/>
    <w:rsid w:val="00310874"/>
    <w:rsid w:val="00310CF6"/>
    <w:rsid w:val="00312308"/>
    <w:rsid w:val="00313069"/>
    <w:rsid w:val="00314207"/>
    <w:rsid w:val="00314515"/>
    <w:rsid w:val="00314A1E"/>
    <w:rsid w:val="00314E4A"/>
    <w:rsid w:val="00315DAF"/>
    <w:rsid w:val="00316A04"/>
    <w:rsid w:val="00316ADD"/>
    <w:rsid w:val="00317038"/>
    <w:rsid w:val="00317221"/>
    <w:rsid w:val="0031747C"/>
    <w:rsid w:val="00317E59"/>
    <w:rsid w:val="00320079"/>
    <w:rsid w:val="003200D2"/>
    <w:rsid w:val="00321F26"/>
    <w:rsid w:val="00322320"/>
    <w:rsid w:val="003232A4"/>
    <w:rsid w:val="003238A1"/>
    <w:rsid w:val="0032510A"/>
    <w:rsid w:val="0032516F"/>
    <w:rsid w:val="00325F6E"/>
    <w:rsid w:val="00326070"/>
    <w:rsid w:val="00326B3F"/>
    <w:rsid w:val="00327386"/>
    <w:rsid w:val="00331635"/>
    <w:rsid w:val="003316E4"/>
    <w:rsid w:val="00332360"/>
    <w:rsid w:val="00332598"/>
    <w:rsid w:val="0033276E"/>
    <w:rsid w:val="00332F5F"/>
    <w:rsid w:val="00333E71"/>
    <w:rsid w:val="00334693"/>
    <w:rsid w:val="00335F76"/>
    <w:rsid w:val="003366F6"/>
    <w:rsid w:val="00337274"/>
    <w:rsid w:val="0033777F"/>
    <w:rsid w:val="00341159"/>
    <w:rsid w:val="00342430"/>
    <w:rsid w:val="00342DC1"/>
    <w:rsid w:val="00343BA1"/>
    <w:rsid w:val="00344226"/>
    <w:rsid w:val="00344577"/>
    <w:rsid w:val="0034465A"/>
    <w:rsid w:val="00344E01"/>
    <w:rsid w:val="00345C74"/>
    <w:rsid w:val="003464C1"/>
    <w:rsid w:val="00346734"/>
    <w:rsid w:val="00347C61"/>
    <w:rsid w:val="00350248"/>
    <w:rsid w:val="00351954"/>
    <w:rsid w:val="0035255F"/>
    <w:rsid w:val="00352560"/>
    <w:rsid w:val="003533B8"/>
    <w:rsid w:val="00353458"/>
    <w:rsid w:val="00354011"/>
    <w:rsid w:val="003544BA"/>
    <w:rsid w:val="00354AE7"/>
    <w:rsid w:val="00354B45"/>
    <w:rsid w:val="00355508"/>
    <w:rsid w:val="0036032F"/>
    <w:rsid w:val="00360A75"/>
    <w:rsid w:val="00360D3E"/>
    <w:rsid w:val="003610C1"/>
    <w:rsid w:val="0036158B"/>
    <w:rsid w:val="003629E0"/>
    <w:rsid w:val="00362C25"/>
    <w:rsid w:val="00363855"/>
    <w:rsid w:val="00363B60"/>
    <w:rsid w:val="003644E5"/>
    <w:rsid w:val="00365E7F"/>
    <w:rsid w:val="00366A5A"/>
    <w:rsid w:val="00366DFF"/>
    <w:rsid w:val="00367A74"/>
    <w:rsid w:val="00371D79"/>
    <w:rsid w:val="0037318D"/>
    <w:rsid w:val="00373616"/>
    <w:rsid w:val="00373CCE"/>
    <w:rsid w:val="003742C8"/>
    <w:rsid w:val="003742F9"/>
    <w:rsid w:val="003749AC"/>
    <w:rsid w:val="00375DA3"/>
    <w:rsid w:val="00376853"/>
    <w:rsid w:val="00376DB2"/>
    <w:rsid w:val="00377201"/>
    <w:rsid w:val="003777D3"/>
    <w:rsid w:val="00377912"/>
    <w:rsid w:val="00377A9D"/>
    <w:rsid w:val="00380891"/>
    <w:rsid w:val="00380985"/>
    <w:rsid w:val="00380C41"/>
    <w:rsid w:val="0038122B"/>
    <w:rsid w:val="003822C4"/>
    <w:rsid w:val="003824EE"/>
    <w:rsid w:val="00383458"/>
    <w:rsid w:val="00383DE8"/>
    <w:rsid w:val="00386916"/>
    <w:rsid w:val="00387549"/>
    <w:rsid w:val="003876E5"/>
    <w:rsid w:val="00387795"/>
    <w:rsid w:val="0039018F"/>
    <w:rsid w:val="00390746"/>
    <w:rsid w:val="00390CB1"/>
    <w:rsid w:val="00390CC9"/>
    <w:rsid w:val="00391CD7"/>
    <w:rsid w:val="0039209F"/>
    <w:rsid w:val="003924AA"/>
    <w:rsid w:val="003932D3"/>
    <w:rsid w:val="0039401C"/>
    <w:rsid w:val="00395994"/>
    <w:rsid w:val="00395E59"/>
    <w:rsid w:val="00397A70"/>
    <w:rsid w:val="00397DC3"/>
    <w:rsid w:val="003A0FD1"/>
    <w:rsid w:val="003A11B1"/>
    <w:rsid w:val="003A1953"/>
    <w:rsid w:val="003A2220"/>
    <w:rsid w:val="003A2AAD"/>
    <w:rsid w:val="003A2EAA"/>
    <w:rsid w:val="003A36A9"/>
    <w:rsid w:val="003A3C7C"/>
    <w:rsid w:val="003A4117"/>
    <w:rsid w:val="003A7089"/>
    <w:rsid w:val="003A7820"/>
    <w:rsid w:val="003B039A"/>
    <w:rsid w:val="003B05B2"/>
    <w:rsid w:val="003B1428"/>
    <w:rsid w:val="003B161F"/>
    <w:rsid w:val="003B18D4"/>
    <w:rsid w:val="003B3B63"/>
    <w:rsid w:val="003B4941"/>
    <w:rsid w:val="003B5469"/>
    <w:rsid w:val="003B581A"/>
    <w:rsid w:val="003B5BBE"/>
    <w:rsid w:val="003B6415"/>
    <w:rsid w:val="003B7602"/>
    <w:rsid w:val="003C01FE"/>
    <w:rsid w:val="003C2659"/>
    <w:rsid w:val="003C2C93"/>
    <w:rsid w:val="003C2CD0"/>
    <w:rsid w:val="003C33ED"/>
    <w:rsid w:val="003C4324"/>
    <w:rsid w:val="003C4EE3"/>
    <w:rsid w:val="003C532B"/>
    <w:rsid w:val="003C6960"/>
    <w:rsid w:val="003C7030"/>
    <w:rsid w:val="003C7AD0"/>
    <w:rsid w:val="003C7CEC"/>
    <w:rsid w:val="003D01D8"/>
    <w:rsid w:val="003D0671"/>
    <w:rsid w:val="003D0F23"/>
    <w:rsid w:val="003D0F24"/>
    <w:rsid w:val="003D140C"/>
    <w:rsid w:val="003D28F8"/>
    <w:rsid w:val="003D297D"/>
    <w:rsid w:val="003D2A22"/>
    <w:rsid w:val="003D33C2"/>
    <w:rsid w:val="003D40A2"/>
    <w:rsid w:val="003D40AC"/>
    <w:rsid w:val="003D4516"/>
    <w:rsid w:val="003D4F95"/>
    <w:rsid w:val="003D527F"/>
    <w:rsid w:val="003D57CE"/>
    <w:rsid w:val="003D70E4"/>
    <w:rsid w:val="003E058E"/>
    <w:rsid w:val="003E0F58"/>
    <w:rsid w:val="003E1BB3"/>
    <w:rsid w:val="003E3FAE"/>
    <w:rsid w:val="003E41F0"/>
    <w:rsid w:val="003E4820"/>
    <w:rsid w:val="003E4D24"/>
    <w:rsid w:val="003E58B2"/>
    <w:rsid w:val="003E6104"/>
    <w:rsid w:val="003E6218"/>
    <w:rsid w:val="003E7024"/>
    <w:rsid w:val="003E753E"/>
    <w:rsid w:val="003E787B"/>
    <w:rsid w:val="003F12BC"/>
    <w:rsid w:val="003F1CA1"/>
    <w:rsid w:val="003F206A"/>
    <w:rsid w:val="003F21FE"/>
    <w:rsid w:val="003F296C"/>
    <w:rsid w:val="003F37AC"/>
    <w:rsid w:val="003F37C0"/>
    <w:rsid w:val="003F3E19"/>
    <w:rsid w:val="003F53F7"/>
    <w:rsid w:val="003F548D"/>
    <w:rsid w:val="003F5EE5"/>
    <w:rsid w:val="003F61BA"/>
    <w:rsid w:val="003F7CEB"/>
    <w:rsid w:val="00400D42"/>
    <w:rsid w:val="00401639"/>
    <w:rsid w:val="00401CF2"/>
    <w:rsid w:val="00401D31"/>
    <w:rsid w:val="004025F0"/>
    <w:rsid w:val="00402F85"/>
    <w:rsid w:val="00403903"/>
    <w:rsid w:val="00404C24"/>
    <w:rsid w:val="00404CF2"/>
    <w:rsid w:val="004053EC"/>
    <w:rsid w:val="00405F05"/>
    <w:rsid w:val="00406E33"/>
    <w:rsid w:val="004107E5"/>
    <w:rsid w:val="00411BFF"/>
    <w:rsid w:val="004120DC"/>
    <w:rsid w:val="0041309B"/>
    <w:rsid w:val="00413DEB"/>
    <w:rsid w:val="00413E96"/>
    <w:rsid w:val="004141E5"/>
    <w:rsid w:val="00416546"/>
    <w:rsid w:val="00416A81"/>
    <w:rsid w:val="00416C0C"/>
    <w:rsid w:val="00416CF8"/>
    <w:rsid w:val="00416FAE"/>
    <w:rsid w:val="00417B1C"/>
    <w:rsid w:val="0042089E"/>
    <w:rsid w:val="00420ED2"/>
    <w:rsid w:val="0042133E"/>
    <w:rsid w:val="0042279E"/>
    <w:rsid w:val="00422FD2"/>
    <w:rsid w:val="0042311E"/>
    <w:rsid w:val="00423301"/>
    <w:rsid w:val="004238C6"/>
    <w:rsid w:val="00424158"/>
    <w:rsid w:val="0042467C"/>
    <w:rsid w:val="00424875"/>
    <w:rsid w:val="00425AEA"/>
    <w:rsid w:val="00426097"/>
    <w:rsid w:val="00426BB0"/>
    <w:rsid w:val="00427318"/>
    <w:rsid w:val="00430155"/>
    <w:rsid w:val="004302BB"/>
    <w:rsid w:val="00430855"/>
    <w:rsid w:val="00430FE7"/>
    <w:rsid w:val="00431164"/>
    <w:rsid w:val="00431201"/>
    <w:rsid w:val="004329DD"/>
    <w:rsid w:val="004340B4"/>
    <w:rsid w:val="004345D6"/>
    <w:rsid w:val="0043474C"/>
    <w:rsid w:val="00435990"/>
    <w:rsid w:val="00435A5F"/>
    <w:rsid w:val="00435FCF"/>
    <w:rsid w:val="004361D0"/>
    <w:rsid w:val="00436C7D"/>
    <w:rsid w:val="004373BD"/>
    <w:rsid w:val="00437987"/>
    <w:rsid w:val="0044149E"/>
    <w:rsid w:val="00441C57"/>
    <w:rsid w:val="004433EC"/>
    <w:rsid w:val="0044384C"/>
    <w:rsid w:val="00443AAA"/>
    <w:rsid w:val="00445932"/>
    <w:rsid w:val="00445A35"/>
    <w:rsid w:val="004462E1"/>
    <w:rsid w:val="00446C9A"/>
    <w:rsid w:val="00446D6F"/>
    <w:rsid w:val="00446D82"/>
    <w:rsid w:val="0044736D"/>
    <w:rsid w:val="004505F6"/>
    <w:rsid w:val="00452779"/>
    <w:rsid w:val="00452A3A"/>
    <w:rsid w:val="0045324C"/>
    <w:rsid w:val="00453322"/>
    <w:rsid w:val="00453AD7"/>
    <w:rsid w:val="0045448A"/>
    <w:rsid w:val="00454B79"/>
    <w:rsid w:val="004564FF"/>
    <w:rsid w:val="00457088"/>
    <w:rsid w:val="00457343"/>
    <w:rsid w:val="004576C2"/>
    <w:rsid w:val="0046064C"/>
    <w:rsid w:val="00460BD3"/>
    <w:rsid w:val="004625AB"/>
    <w:rsid w:val="0046281E"/>
    <w:rsid w:val="004635D9"/>
    <w:rsid w:val="00464714"/>
    <w:rsid w:val="004648A1"/>
    <w:rsid w:val="00464F5D"/>
    <w:rsid w:val="00465151"/>
    <w:rsid w:val="00467E61"/>
    <w:rsid w:val="00470D1C"/>
    <w:rsid w:val="00470F6E"/>
    <w:rsid w:val="00471199"/>
    <w:rsid w:val="00471A74"/>
    <w:rsid w:val="00473014"/>
    <w:rsid w:val="004749CC"/>
    <w:rsid w:val="00475369"/>
    <w:rsid w:val="004776CB"/>
    <w:rsid w:val="004805CA"/>
    <w:rsid w:val="00480BF7"/>
    <w:rsid w:val="00481270"/>
    <w:rsid w:val="004828A0"/>
    <w:rsid w:val="00482E0F"/>
    <w:rsid w:val="00482E56"/>
    <w:rsid w:val="00483510"/>
    <w:rsid w:val="004839CD"/>
    <w:rsid w:val="00484032"/>
    <w:rsid w:val="004841F3"/>
    <w:rsid w:val="004845CE"/>
    <w:rsid w:val="004847DA"/>
    <w:rsid w:val="00485152"/>
    <w:rsid w:val="00485742"/>
    <w:rsid w:val="00486678"/>
    <w:rsid w:val="004869AE"/>
    <w:rsid w:val="00490733"/>
    <w:rsid w:val="00490C79"/>
    <w:rsid w:val="00491B6C"/>
    <w:rsid w:val="00491CFF"/>
    <w:rsid w:val="004927F7"/>
    <w:rsid w:val="00492B27"/>
    <w:rsid w:val="004932E5"/>
    <w:rsid w:val="00493D54"/>
    <w:rsid w:val="00494576"/>
    <w:rsid w:val="004947D8"/>
    <w:rsid w:val="004951C3"/>
    <w:rsid w:val="00495F42"/>
    <w:rsid w:val="00495F92"/>
    <w:rsid w:val="004960D5"/>
    <w:rsid w:val="00496D9A"/>
    <w:rsid w:val="00497C3D"/>
    <w:rsid w:val="00497F9E"/>
    <w:rsid w:val="004A2971"/>
    <w:rsid w:val="004A3196"/>
    <w:rsid w:val="004A36FB"/>
    <w:rsid w:val="004A5310"/>
    <w:rsid w:val="004A5C12"/>
    <w:rsid w:val="004A643F"/>
    <w:rsid w:val="004A646C"/>
    <w:rsid w:val="004A666F"/>
    <w:rsid w:val="004A690B"/>
    <w:rsid w:val="004B0C93"/>
    <w:rsid w:val="004B1686"/>
    <w:rsid w:val="004B2F31"/>
    <w:rsid w:val="004B3513"/>
    <w:rsid w:val="004B3BFC"/>
    <w:rsid w:val="004B5977"/>
    <w:rsid w:val="004B6005"/>
    <w:rsid w:val="004B6159"/>
    <w:rsid w:val="004B635C"/>
    <w:rsid w:val="004B6D08"/>
    <w:rsid w:val="004B7CD7"/>
    <w:rsid w:val="004B7E13"/>
    <w:rsid w:val="004C05EA"/>
    <w:rsid w:val="004C0CB2"/>
    <w:rsid w:val="004C12CF"/>
    <w:rsid w:val="004C1D1A"/>
    <w:rsid w:val="004C367F"/>
    <w:rsid w:val="004C37AA"/>
    <w:rsid w:val="004C3B59"/>
    <w:rsid w:val="004C49A9"/>
    <w:rsid w:val="004C5317"/>
    <w:rsid w:val="004C536C"/>
    <w:rsid w:val="004C5951"/>
    <w:rsid w:val="004C6149"/>
    <w:rsid w:val="004C6301"/>
    <w:rsid w:val="004C748D"/>
    <w:rsid w:val="004C7866"/>
    <w:rsid w:val="004D02E5"/>
    <w:rsid w:val="004D1A64"/>
    <w:rsid w:val="004D1AD9"/>
    <w:rsid w:val="004D1C6C"/>
    <w:rsid w:val="004D1F19"/>
    <w:rsid w:val="004D2474"/>
    <w:rsid w:val="004D2D02"/>
    <w:rsid w:val="004D368C"/>
    <w:rsid w:val="004D3C96"/>
    <w:rsid w:val="004D3D5D"/>
    <w:rsid w:val="004D3F00"/>
    <w:rsid w:val="004D4AE4"/>
    <w:rsid w:val="004D5810"/>
    <w:rsid w:val="004E0864"/>
    <w:rsid w:val="004E161D"/>
    <w:rsid w:val="004E53C9"/>
    <w:rsid w:val="004E6C08"/>
    <w:rsid w:val="004E6F36"/>
    <w:rsid w:val="004E7354"/>
    <w:rsid w:val="004E7B45"/>
    <w:rsid w:val="004F0FB5"/>
    <w:rsid w:val="004F19C2"/>
    <w:rsid w:val="004F3538"/>
    <w:rsid w:val="004F3A0A"/>
    <w:rsid w:val="004F4123"/>
    <w:rsid w:val="004F4B13"/>
    <w:rsid w:val="004F52E9"/>
    <w:rsid w:val="004F58F4"/>
    <w:rsid w:val="004F6A6C"/>
    <w:rsid w:val="005006D1"/>
    <w:rsid w:val="00502113"/>
    <w:rsid w:val="0050273A"/>
    <w:rsid w:val="00502ABF"/>
    <w:rsid w:val="00502DCC"/>
    <w:rsid w:val="00505DB1"/>
    <w:rsid w:val="0050629A"/>
    <w:rsid w:val="005068C9"/>
    <w:rsid w:val="00507F83"/>
    <w:rsid w:val="0051036F"/>
    <w:rsid w:val="00510BB4"/>
    <w:rsid w:val="00510C7C"/>
    <w:rsid w:val="00512679"/>
    <w:rsid w:val="00514B0B"/>
    <w:rsid w:val="00515BF5"/>
    <w:rsid w:val="00515FA4"/>
    <w:rsid w:val="0052059D"/>
    <w:rsid w:val="00520B3C"/>
    <w:rsid w:val="00520E0E"/>
    <w:rsid w:val="005211F1"/>
    <w:rsid w:val="005212FB"/>
    <w:rsid w:val="005215C7"/>
    <w:rsid w:val="00522112"/>
    <w:rsid w:val="005229A6"/>
    <w:rsid w:val="00524AD7"/>
    <w:rsid w:val="005256F5"/>
    <w:rsid w:val="005262E9"/>
    <w:rsid w:val="00526AD2"/>
    <w:rsid w:val="00527338"/>
    <w:rsid w:val="00527954"/>
    <w:rsid w:val="005300A7"/>
    <w:rsid w:val="005303B9"/>
    <w:rsid w:val="00530CC4"/>
    <w:rsid w:val="005323BD"/>
    <w:rsid w:val="00532AD9"/>
    <w:rsid w:val="00532AF7"/>
    <w:rsid w:val="00532C16"/>
    <w:rsid w:val="0053443E"/>
    <w:rsid w:val="00534792"/>
    <w:rsid w:val="00535766"/>
    <w:rsid w:val="00537504"/>
    <w:rsid w:val="005375CF"/>
    <w:rsid w:val="0053763B"/>
    <w:rsid w:val="00541C0D"/>
    <w:rsid w:val="0054495A"/>
    <w:rsid w:val="00544A99"/>
    <w:rsid w:val="00545448"/>
    <w:rsid w:val="0054700C"/>
    <w:rsid w:val="00547230"/>
    <w:rsid w:val="0054747C"/>
    <w:rsid w:val="00547835"/>
    <w:rsid w:val="00552EA5"/>
    <w:rsid w:val="0055339F"/>
    <w:rsid w:val="00553731"/>
    <w:rsid w:val="005539C6"/>
    <w:rsid w:val="005544CE"/>
    <w:rsid w:val="00554C4E"/>
    <w:rsid w:val="005555D6"/>
    <w:rsid w:val="005566BB"/>
    <w:rsid w:val="00556CF6"/>
    <w:rsid w:val="005574EA"/>
    <w:rsid w:val="005579BA"/>
    <w:rsid w:val="005600EB"/>
    <w:rsid w:val="0056190D"/>
    <w:rsid w:val="00562CB3"/>
    <w:rsid w:val="00563131"/>
    <w:rsid w:val="005632FA"/>
    <w:rsid w:val="00563881"/>
    <w:rsid w:val="00565564"/>
    <w:rsid w:val="00565989"/>
    <w:rsid w:val="00565C0B"/>
    <w:rsid w:val="0056658E"/>
    <w:rsid w:val="00566C7D"/>
    <w:rsid w:val="00567082"/>
    <w:rsid w:val="00567C92"/>
    <w:rsid w:val="0057083C"/>
    <w:rsid w:val="00570FD3"/>
    <w:rsid w:val="0057256A"/>
    <w:rsid w:val="00572AC9"/>
    <w:rsid w:val="00572AD8"/>
    <w:rsid w:val="00572B16"/>
    <w:rsid w:val="00573138"/>
    <w:rsid w:val="005733F6"/>
    <w:rsid w:val="005740BB"/>
    <w:rsid w:val="00575BEA"/>
    <w:rsid w:val="005768A7"/>
    <w:rsid w:val="00576E19"/>
    <w:rsid w:val="00576EA6"/>
    <w:rsid w:val="005775A4"/>
    <w:rsid w:val="0057786E"/>
    <w:rsid w:val="00577DB1"/>
    <w:rsid w:val="005802FB"/>
    <w:rsid w:val="005807D7"/>
    <w:rsid w:val="00581639"/>
    <w:rsid w:val="00581C30"/>
    <w:rsid w:val="00581D05"/>
    <w:rsid w:val="0058231A"/>
    <w:rsid w:val="005832A0"/>
    <w:rsid w:val="00583428"/>
    <w:rsid w:val="00583785"/>
    <w:rsid w:val="005845E9"/>
    <w:rsid w:val="0058489A"/>
    <w:rsid w:val="00584ADA"/>
    <w:rsid w:val="00584BA4"/>
    <w:rsid w:val="0058515A"/>
    <w:rsid w:val="00586580"/>
    <w:rsid w:val="00586908"/>
    <w:rsid w:val="00586BF1"/>
    <w:rsid w:val="005872A7"/>
    <w:rsid w:val="005873B7"/>
    <w:rsid w:val="00590AFF"/>
    <w:rsid w:val="00592202"/>
    <w:rsid w:val="00592926"/>
    <w:rsid w:val="0059341E"/>
    <w:rsid w:val="00593896"/>
    <w:rsid w:val="005957E7"/>
    <w:rsid w:val="00596537"/>
    <w:rsid w:val="00597C9B"/>
    <w:rsid w:val="005A1110"/>
    <w:rsid w:val="005A1119"/>
    <w:rsid w:val="005A1190"/>
    <w:rsid w:val="005A1355"/>
    <w:rsid w:val="005A2FD6"/>
    <w:rsid w:val="005A31C9"/>
    <w:rsid w:val="005A5F62"/>
    <w:rsid w:val="005A6F9B"/>
    <w:rsid w:val="005A6FFA"/>
    <w:rsid w:val="005A78DA"/>
    <w:rsid w:val="005A7EF1"/>
    <w:rsid w:val="005A7F38"/>
    <w:rsid w:val="005B01F3"/>
    <w:rsid w:val="005B02F3"/>
    <w:rsid w:val="005B0481"/>
    <w:rsid w:val="005B05D0"/>
    <w:rsid w:val="005B2F4E"/>
    <w:rsid w:val="005B3723"/>
    <w:rsid w:val="005B6552"/>
    <w:rsid w:val="005C044A"/>
    <w:rsid w:val="005C0958"/>
    <w:rsid w:val="005C1A64"/>
    <w:rsid w:val="005C22C4"/>
    <w:rsid w:val="005C2898"/>
    <w:rsid w:val="005C2CC0"/>
    <w:rsid w:val="005C2F8C"/>
    <w:rsid w:val="005C3027"/>
    <w:rsid w:val="005C30B2"/>
    <w:rsid w:val="005C3A1E"/>
    <w:rsid w:val="005C3A82"/>
    <w:rsid w:val="005C4540"/>
    <w:rsid w:val="005C6306"/>
    <w:rsid w:val="005C6457"/>
    <w:rsid w:val="005C666E"/>
    <w:rsid w:val="005C67F4"/>
    <w:rsid w:val="005C6AAA"/>
    <w:rsid w:val="005C6E0B"/>
    <w:rsid w:val="005C6E6D"/>
    <w:rsid w:val="005C6F0D"/>
    <w:rsid w:val="005C7E3B"/>
    <w:rsid w:val="005D1E10"/>
    <w:rsid w:val="005D2109"/>
    <w:rsid w:val="005D2112"/>
    <w:rsid w:val="005D2802"/>
    <w:rsid w:val="005D2DE2"/>
    <w:rsid w:val="005D333C"/>
    <w:rsid w:val="005D3F2C"/>
    <w:rsid w:val="005D4271"/>
    <w:rsid w:val="005D4608"/>
    <w:rsid w:val="005D4B4B"/>
    <w:rsid w:val="005D5B06"/>
    <w:rsid w:val="005D7B43"/>
    <w:rsid w:val="005D7B52"/>
    <w:rsid w:val="005E01BA"/>
    <w:rsid w:val="005E06F5"/>
    <w:rsid w:val="005E129A"/>
    <w:rsid w:val="005E1DBC"/>
    <w:rsid w:val="005E29BD"/>
    <w:rsid w:val="005E36CD"/>
    <w:rsid w:val="005E5298"/>
    <w:rsid w:val="005E6028"/>
    <w:rsid w:val="005E60AB"/>
    <w:rsid w:val="005E7F2B"/>
    <w:rsid w:val="005F2A6A"/>
    <w:rsid w:val="005F3DCE"/>
    <w:rsid w:val="005F4C57"/>
    <w:rsid w:val="005F5066"/>
    <w:rsid w:val="005F5FF5"/>
    <w:rsid w:val="005F71D1"/>
    <w:rsid w:val="00600408"/>
    <w:rsid w:val="0060095A"/>
    <w:rsid w:val="00600E93"/>
    <w:rsid w:val="0060167D"/>
    <w:rsid w:val="00601DD9"/>
    <w:rsid w:val="00602D76"/>
    <w:rsid w:val="00604FB4"/>
    <w:rsid w:val="00606395"/>
    <w:rsid w:val="0060684B"/>
    <w:rsid w:val="006071A6"/>
    <w:rsid w:val="006075AC"/>
    <w:rsid w:val="0060771E"/>
    <w:rsid w:val="0061020A"/>
    <w:rsid w:val="0061035D"/>
    <w:rsid w:val="00610539"/>
    <w:rsid w:val="00610831"/>
    <w:rsid w:val="00610DAC"/>
    <w:rsid w:val="0061162D"/>
    <w:rsid w:val="00612389"/>
    <w:rsid w:val="00612985"/>
    <w:rsid w:val="00612E54"/>
    <w:rsid w:val="0061554E"/>
    <w:rsid w:val="00615722"/>
    <w:rsid w:val="006161EC"/>
    <w:rsid w:val="006165B8"/>
    <w:rsid w:val="00616CBF"/>
    <w:rsid w:val="006173DA"/>
    <w:rsid w:val="00617467"/>
    <w:rsid w:val="006176E1"/>
    <w:rsid w:val="006209CD"/>
    <w:rsid w:val="006232CD"/>
    <w:rsid w:val="006242D2"/>
    <w:rsid w:val="00625501"/>
    <w:rsid w:val="0062570B"/>
    <w:rsid w:val="00626B0A"/>
    <w:rsid w:val="00630526"/>
    <w:rsid w:val="00631A51"/>
    <w:rsid w:val="0063258D"/>
    <w:rsid w:val="00632918"/>
    <w:rsid w:val="00632E25"/>
    <w:rsid w:val="006337AD"/>
    <w:rsid w:val="00635807"/>
    <w:rsid w:val="0063799F"/>
    <w:rsid w:val="00637B39"/>
    <w:rsid w:val="00637FD2"/>
    <w:rsid w:val="006405A4"/>
    <w:rsid w:val="00641A38"/>
    <w:rsid w:val="006426F5"/>
    <w:rsid w:val="00642D3D"/>
    <w:rsid w:val="00645F11"/>
    <w:rsid w:val="0064637D"/>
    <w:rsid w:val="00646EA3"/>
    <w:rsid w:val="006471D1"/>
    <w:rsid w:val="00647305"/>
    <w:rsid w:val="0064747B"/>
    <w:rsid w:val="00647779"/>
    <w:rsid w:val="00647934"/>
    <w:rsid w:val="00650369"/>
    <w:rsid w:val="006506DB"/>
    <w:rsid w:val="00650BFE"/>
    <w:rsid w:val="00650C07"/>
    <w:rsid w:val="00650D1C"/>
    <w:rsid w:val="006515AE"/>
    <w:rsid w:val="0065191C"/>
    <w:rsid w:val="00651E26"/>
    <w:rsid w:val="00651F13"/>
    <w:rsid w:val="0065367A"/>
    <w:rsid w:val="00654404"/>
    <w:rsid w:val="0065444A"/>
    <w:rsid w:val="00654E2B"/>
    <w:rsid w:val="006559C6"/>
    <w:rsid w:val="00656009"/>
    <w:rsid w:val="00656622"/>
    <w:rsid w:val="00656972"/>
    <w:rsid w:val="00656C6B"/>
    <w:rsid w:val="00660AE6"/>
    <w:rsid w:val="0066180A"/>
    <w:rsid w:val="00663082"/>
    <w:rsid w:val="00663E10"/>
    <w:rsid w:val="00664675"/>
    <w:rsid w:val="00666239"/>
    <w:rsid w:val="00666A41"/>
    <w:rsid w:val="006671D0"/>
    <w:rsid w:val="006703CB"/>
    <w:rsid w:val="00671E3F"/>
    <w:rsid w:val="0067211C"/>
    <w:rsid w:val="0067342D"/>
    <w:rsid w:val="00674A9A"/>
    <w:rsid w:val="00675269"/>
    <w:rsid w:val="00676C9C"/>
    <w:rsid w:val="00677317"/>
    <w:rsid w:val="00677610"/>
    <w:rsid w:val="0068046D"/>
    <w:rsid w:val="00680F23"/>
    <w:rsid w:val="006810D1"/>
    <w:rsid w:val="0068185B"/>
    <w:rsid w:val="0068217E"/>
    <w:rsid w:val="0068250F"/>
    <w:rsid w:val="00682850"/>
    <w:rsid w:val="00682C2B"/>
    <w:rsid w:val="00683466"/>
    <w:rsid w:val="00683FD8"/>
    <w:rsid w:val="006840A7"/>
    <w:rsid w:val="006848CF"/>
    <w:rsid w:val="00685A6B"/>
    <w:rsid w:val="00686E12"/>
    <w:rsid w:val="0069060B"/>
    <w:rsid w:val="0069080D"/>
    <w:rsid w:val="00692DBD"/>
    <w:rsid w:val="00693882"/>
    <w:rsid w:val="00693B3C"/>
    <w:rsid w:val="006945B8"/>
    <w:rsid w:val="006946C2"/>
    <w:rsid w:val="006964D1"/>
    <w:rsid w:val="006969E6"/>
    <w:rsid w:val="006973C5"/>
    <w:rsid w:val="00697886"/>
    <w:rsid w:val="00697FC9"/>
    <w:rsid w:val="006A0046"/>
    <w:rsid w:val="006A2CF6"/>
    <w:rsid w:val="006A3056"/>
    <w:rsid w:val="006A3247"/>
    <w:rsid w:val="006A380C"/>
    <w:rsid w:val="006A4010"/>
    <w:rsid w:val="006A5A30"/>
    <w:rsid w:val="006A707B"/>
    <w:rsid w:val="006A70C9"/>
    <w:rsid w:val="006A72B9"/>
    <w:rsid w:val="006B049E"/>
    <w:rsid w:val="006B0A9F"/>
    <w:rsid w:val="006B26F6"/>
    <w:rsid w:val="006B3065"/>
    <w:rsid w:val="006B3EE1"/>
    <w:rsid w:val="006B42ED"/>
    <w:rsid w:val="006B4414"/>
    <w:rsid w:val="006B45A9"/>
    <w:rsid w:val="006B4BEA"/>
    <w:rsid w:val="006B4D4C"/>
    <w:rsid w:val="006B6F69"/>
    <w:rsid w:val="006B7A21"/>
    <w:rsid w:val="006C0990"/>
    <w:rsid w:val="006C0DEF"/>
    <w:rsid w:val="006C1CB0"/>
    <w:rsid w:val="006C2748"/>
    <w:rsid w:val="006C2D5D"/>
    <w:rsid w:val="006C36E6"/>
    <w:rsid w:val="006C3948"/>
    <w:rsid w:val="006C4082"/>
    <w:rsid w:val="006C47FF"/>
    <w:rsid w:val="006C506C"/>
    <w:rsid w:val="006C5F7F"/>
    <w:rsid w:val="006C62D2"/>
    <w:rsid w:val="006C7699"/>
    <w:rsid w:val="006C7AB1"/>
    <w:rsid w:val="006D0A2B"/>
    <w:rsid w:val="006D1518"/>
    <w:rsid w:val="006D177F"/>
    <w:rsid w:val="006D29A9"/>
    <w:rsid w:val="006D2CF1"/>
    <w:rsid w:val="006D37AC"/>
    <w:rsid w:val="006D4B02"/>
    <w:rsid w:val="006D4C20"/>
    <w:rsid w:val="006D4E01"/>
    <w:rsid w:val="006D572E"/>
    <w:rsid w:val="006D57B1"/>
    <w:rsid w:val="006D5DE4"/>
    <w:rsid w:val="006D749C"/>
    <w:rsid w:val="006D76E8"/>
    <w:rsid w:val="006E036E"/>
    <w:rsid w:val="006E0866"/>
    <w:rsid w:val="006E148B"/>
    <w:rsid w:val="006E1B5E"/>
    <w:rsid w:val="006E233B"/>
    <w:rsid w:val="006E24ED"/>
    <w:rsid w:val="006E384D"/>
    <w:rsid w:val="006E41AD"/>
    <w:rsid w:val="006E5DF2"/>
    <w:rsid w:val="006E75FF"/>
    <w:rsid w:val="006E7C19"/>
    <w:rsid w:val="006F08D6"/>
    <w:rsid w:val="006F144C"/>
    <w:rsid w:val="006F165B"/>
    <w:rsid w:val="006F4F4B"/>
    <w:rsid w:val="006F51D1"/>
    <w:rsid w:val="006F51EB"/>
    <w:rsid w:val="006F585D"/>
    <w:rsid w:val="006F5D8E"/>
    <w:rsid w:val="006F64EC"/>
    <w:rsid w:val="006F76A9"/>
    <w:rsid w:val="006F7E21"/>
    <w:rsid w:val="00701899"/>
    <w:rsid w:val="00701C6A"/>
    <w:rsid w:val="00701C72"/>
    <w:rsid w:val="00701FB8"/>
    <w:rsid w:val="007031AC"/>
    <w:rsid w:val="007035AA"/>
    <w:rsid w:val="0070361F"/>
    <w:rsid w:val="007036EE"/>
    <w:rsid w:val="00704245"/>
    <w:rsid w:val="00704B72"/>
    <w:rsid w:val="00705A3C"/>
    <w:rsid w:val="00710115"/>
    <w:rsid w:val="00710522"/>
    <w:rsid w:val="0071078B"/>
    <w:rsid w:val="00711130"/>
    <w:rsid w:val="007114E6"/>
    <w:rsid w:val="00711CF6"/>
    <w:rsid w:val="007125F7"/>
    <w:rsid w:val="00713B5F"/>
    <w:rsid w:val="0071515C"/>
    <w:rsid w:val="00715551"/>
    <w:rsid w:val="00715A27"/>
    <w:rsid w:val="0071678B"/>
    <w:rsid w:val="0071684B"/>
    <w:rsid w:val="007171D0"/>
    <w:rsid w:val="0071736A"/>
    <w:rsid w:val="00720067"/>
    <w:rsid w:val="00721BE6"/>
    <w:rsid w:val="00721E1B"/>
    <w:rsid w:val="0072276B"/>
    <w:rsid w:val="00722E89"/>
    <w:rsid w:val="00723698"/>
    <w:rsid w:val="007237F0"/>
    <w:rsid w:val="00726C2E"/>
    <w:rsid w:val="00730265"/>
    <w:rsid w:val="007307BF"/>
    <w:rsid w:val="00730ECC"/>
    <w:rsid w:val="00731B53"/>
    <w:rsid w:val="00732653"/>
    <w:rsid w:val="00732A8E"/>
    <w:rsid w:val="00733468"/>
    <w:rsid w:val="00734042"/>
    <w:rsid w:val="0073424B"/>
    <w:rsid w:val="00734616"/>
    <w:rsid w:val="00734BE6"/>
    <w:rsid w:val="00734EAE"/>
    <w:rsid w:val="00736D1C"/>
    <w:rsid w:val="007378B3"/>
    <w:rsid w:val="00740E71"/>
    <w:rsid w:val="007418A1"/>
    <w:rsid w:val="00742133"/>
    <w:rsid w:val="007432BE"/>
    <w:rsid w:val="00744097"/>
    <w:rsid w:val="007452F4"/>
    <w:rsid w:val="00745428"/>
    <w:rsid w:val="007459B6"/>
    <w:rsid w:val="00746B81"/>
    <w:rsid w:val="00746FFE"/>
    <w:rsid w:val="007476BB"/>
    <w:rsid w:val="00751A89"/>
    <w:rsid w:val="0075206C"/>
    <w:rsid w:val="00754716"/>
    <w:rsid w:val="00755825"/>
    <w:rsid w:val="00756616"/>
    <w:rsid w:val="00756961"/>
    <w:rsid w:val="00756ADF"/>
    <w:rsid w:val="00757004"/>
    <w:rsid w:val="007611D1"/>
    <w:rsid w:val="00762795"/>
    <w:rsid w:val="007639D9"/>
    <w:rsid w:val="007648C7"/>
    <w:rsid w:val="007649B7"/>
    <w:rsid w:val="00765C8A"/>
    <w:rsid w:val="00765D7F"/>
    <w:rsid w:val="0076696E"/>
    <w:rsid w:val="0076701A"/>
    <w:rsid w:val="00767C47"/>
    <w:rsid w:val="00771A62"/>
    <w:rsid w:val="00772427"/>
    <w:rsid w:val="0077354D"/>
    <w:rsid w:val="0077488E"/>
    <w:rsid w:val="00774D1B"/>
    <w:rsid w:val="007750EE"/>
    <w:rsid w:val="00776AC5"/>
    <w:rsid w:val="00777315"/>
    <w:rsid w:val="00780D2C"/>
    <w:rsid w:val="0078117D"/>
    <w:rsid w:val="00781B1A"/>
    <w:rsid w:val="00782237"/>
    <w:rsid w:val="007834F6"/>
    <w:rsid w:val="007844B4"/>
    <w:rsid w:val="0078468D"/>
    <w:rsid w:val="00785CE4"/>
    <w:rsid w:val="00786D87"/>
    <w:rsid w:val="00787F9A"/>
    <w:rsid w:val="007904FB"/>
    <w:rsid w:val="00790B29"/>
    <w:rsid w:val="00790F1B"/>
    <w:rsid w:val="007915C2"/>
    <w:rsid w:val="007916A7"/>
    <w:rsid w:val="00792544"/>
    <w:rsid w:val="007933DD"/>
    <w:rsid w:val="00794063"/>
    <w:rsid w:val="0079408E"/>
    <w:rsid w:val="00794158"/>
    <w:rsid w:val="00794198"/>
    <w:rsid w:val="007941FC"/>
    <w:rsid w:val="007942CD"/>
    <w:rsid w:val="00794735"/>
    <w:rsid w:val="00795B85"/>
    <w:rsid w:val="0079681F"/>
    <w:rsid w:val="00797760"/>
    <w:rsid w:val="00797C9F"/>
    <w:rsid w:val="007A0F58"/>
    <w:rsid w:val="007A0FE7"/>
    <w:rsid w:val="007A1ED8"/>
    <w:rsid w:val="007A26AE"/>
    <w:rsid w:val="007A2A4B"/>
    <w:rsid w:val="007A33D0"/>
    <w:rsid w:val="007A34FD"/>
    <w:rsid w:val="007A376E"/>
    <w:rsid w:val="007A38C3"/>
    <w:rsid w:val="007A44F4"/>
    <w:rsid w:val="007A4690"/>
    <w:rsid w:val="007A47EF"/>
    <w:rsid w:val="007A4EB7"/>
    <w:rsid w:val="007A7249"/>
    <w:rsid w:val="007A74E0"/>
    <w:rsid w:val="007A7C36"/>
    <w:rsid w:val="007B0775"/>
    <w:rsid w:val="007B15BF"/>
    <w:rsid w:val="007B297B"/>
    <w:rsid w:val="007B2F06"/>
    <w:rsid w:val="007B3563"/>
    <w:rsid w:val="007B361B"/>
    <w:rsid w:val="007B3740"/>
    <w:rsid w:val="007B3872"/>
    <w:rsid w:val="007B3E65"/>
    <w:rsid w:val="007B4001"/>
    <w:rsid w:val="007B46E2"/>
    <w:rsid w:val="007B5AE5"/>
    <w:rsid w:val="007B6709"/>
    <w:rsid w:val="007B6A81"/>
    <w:rsid w:val="007B7109"/>
    <w:rsid w:val="007B7E68"/>
    <w:rsid w:val="007C2A55"/>
    <w:rsid w:val="007C2F5E"/>
    <w:rsid w:val="007C3468"/>
    <w:rsid w:val="007C3876"/>
    <w:rsid w:val="007C3B08"/>
    <w:rsid w:val="007C4422"/>
    <w:rsid w:val="007C5B2D"/>
    <w:rsid w:val="007C69F3"/>
    <w:rsid w:val="007D0409"/>
    <w:rsid w:val="007D05B6"/>
    <w:rsid w:val="007D0B05"/>
    <w:rsid w:val="007D1BF4"/>
    <w:rsid w:val="007D2663"/>
    <w:rsid w:val="007D3D09"/>
    <w:rsid w:val="007D3DC1"/>
    <w:rsid w:val="007D3F2F"/>
    <w:rsid w:val="007D3F3B"/>
    <w:rsid w:val="007D4241"/>
    <w:rsid w:val="007D4C15"/>
    <w:rsid w:val="007D60B8"/>
    <w:rsid w:val="007D6815"/>
    <w:rsid w:val="007D7018"/>
    <w:rsid w:val="007D7660"/>
    <w:rsid w:val="007D7D99"/>
    <w:rsid w:val="007E193F"/>
    <w:rsid w:val="007E1C52"/>
    <w:rsid w:val="007E1D2C"/>
    <w:rsid w:val="007E3D67"/>
    <w:rsid w:val="007E3FF7"/>
    <w:rsid w:val="007E44BE"/>
    <w:rsid w:val="007E6858"/>
    <w:rsid w:val="007E6A49"/>
    <w:rsid w:val="007E71BD"/>
    <w:rsid w:val="007F00C0"/>
    <w:rsid w:val="007F0584"/>
    <w:rsid w:val="007F074B"/>
    <w:rsid w:val="007F26EB"/>
    <w:rsid w:val="007F3126"/>
    <w:rsid w:val="007F3A54"/>
    <w:rsid w:val="007F4C26"/>
    <w:rsid w:val="007F4DAE"/>
    <w:rsid w:val="007F5E6C"/>
    <w:rsid w:val="007F60A9"/>
    <w:rsid w:val="007F6430"/>
    <w:rsid w:val="007F7321"/>
    <w:rsid w:val="00801B13"/>
    <w:rsid w:val="008022AB"/>
    <w:rsid w:val="008024C7"/>
    <w:rsid w:val="00802939"/>
    <w:rsid w:val="00804097"/>
    <w:rsid w:val="008062A5"/>
    <w:rsid w:val="0080724B"/>
    <w:rsid w:val="0080740E"/>
    <w:rsid w:val="0081088D"/>
    <w:rsid w:val="00810ABC"/>
    <w:rsid w:val="0081320F"/>
    <w:rsid w:val="008136CE"/>
    <w:rsid w:val="00813ACC"/>
    <w:rsid w:val="008150B7"/>
    <w:rsid w:val="008150C2"/>
    <w:rsid w:val="00815D20"/>
    <w:rsid w:val="0081638C"/>
    <w:rsid w:val="00816825"/>
    <w:rsid w:val="00816A83"/>
    <w:rsid w:val="00816C52"/>
    <w:rsid w:val="00816EEA"/>
    <w:rsid w:val="008175E1"/>
    <w:rsid w:val="00820BFC"/>
    <w:rsid w:val="008212F8"/>
    <w:rsid w:val="00821A9B"/>
    <w:rsid w:val="0082202A"/>
    <w:rsid w:val="00822596"/>
    <w:rsid w:val="00824766"/>
    <w:rsid w:val="0082486B"/>
    <w:rsid w:val="00825577"/>
    <w:rsid w:val="00826037"/>
    <w:rsid w:val="00826566"/>
    <w:rsid w:val="008269DD"/>
    <w:rsid w:val="00826A38"/>
    <w:rsid w:val="00826B8A"/>
    <w:rsid w:val="008275C6"/>
    <w:rsid w:val="008279C6"/>
    <w:rsid w:val="00831FD8"/>
    <w:rsid w:val="00832D2B"/>
    <w:rsid w:val="00832E13"/>
    <w:rsid w:val="008335BE"/>
    <w:rsid w:val="008340FF"/>
    <w:rsid w:val="00834640"/>
    <w:rsid w:val="008346DD"/>
    <w:rsid w:val="00834A8E"/>
    <w:rsid w:val="008355F5"/>
    <w:rsid w:val="008356A2"/>
    <w:rsid w:val="00835A3C"/>
    <w:rsid w:val="0083735E"/>
    <w:rsid w:val="00837EFA"/>
    <w:rsid w:val="008409F7"/>
    <w:rsid w:val="0084117E"/>
    <w:rsid w:val="00841717"/>
    <w:rsid w:val="00842AE9"/>
    <w:rsid w:val="008434CA"/>
    <w:rsid w:val="00843CD4"/>
    <w:rsid w:val="00843D5E"/>
    <w:rsid w:val="00843F1D"/>
    <w:rsid w:val="00844937"/>
    <w:rsid w:val="00845181"/>
    <w:rsid w:val="00845D9B"/>
    <w:rsid w:val="0084657D"/>
    <w:rsid w:val="00846A5C"/>
    <w:rsid w:val="00847828"/>
    <w:rsid w:val="00847839"/>
    <w:rsid w:val="00847849"/>
    <w:rsid w:val="00847FAD"/>
    <w:rsid w:val="0085160A"/>
    <w:rsid w:val="00851795"/>
    <w:rsid w:val="00851A97"/>
    <w:rsid w:val="00853DC2"/>
    <w:rsid w:val="00853E6E"/>
    <w:rsid w:val="00854893"/>
    <w:rsid w:val="00854A05"/>
    <w:rsid w:val="00854C18"/>
    <w:rsid w:val="00855482"/>
    <w:rsid w:val="00855B2E"/>
    <w:rsid w:val="00856643"/>
    <w:rsid w:val="00856A6C"/>
    <w:rsid w:val="00856AEA"/>
    <w:rsid w:val="00856B58"/>
    <w:rsid w:val="0086008B"/>
    <w:rsid w:val="0086215C"/>
    <w:rsid w:val="00864C42"/>
    <w:rsid w:val="008659FF"/>
    <w:rsid w:val="0086698A"/>
    <w:rsid w:val="00866B17"/>
    <w:rsid w:val="00866BAD"/>
    <w:rsid w:val="0087012A"/>
    <w:rsid w:val="00870179"/>
    <w:rsid w:val="0087046E"/>
    <w:rsid w:val="00871434"/>
    <w:rsid w:val="00873B98"/>
    <w:rsid w:val="00874FF4"/>
    <w:rsid w:val="0087585B"/>
    <w:rsid w:val="008758E0"/>
    <w:rsid w:val="00876561"/>
    <w:rsid w:val="0087681B"/>
    <w:rsid w:val="0087710C"/>
    <w:rsid w:val="008776E8"/>
    <w:rsid w:val="00877A34"/>
    <w:rsid w:val="008817E4"/>
    <w:rsid w:val="00882F07"/>
    <w:rsid w:val="00883904"/>
    <w:rsid w:val="00884C08"/>
    <w:rsid w:val="00885564"/>
    <w:rsid w:val="00885790"/>
    <w:rsid w:val="008864C9"/>
    <w:rsid w:val="008866FF"/>
    <w:rsid w:val="00887664"/>
    <w:rsid w:val="00891753"/>
    <w:rsid w:val="00891A9D"/>
    <w:rsid w:val="00893111"/>
    <w:rsid w:val="00894EFD"/>
    <w:rsid w:val="00894F1A"/>
    <w:rsid w:val="00895366"/>
    <w:rsid w:val="00895567"/>
    <w:rsid w:val="00896684"/>
    <w:rsid w:val="00896A57"/>
    <w:rsid w:val="00896E2A"/>
    <w:rsid w:val="008A0015"/>
    <w:rsid w:val="008A0C8F"/>
    <w:rsid w:val="008A0E1C"/>
    <w:rsid w:val="008A1673"/>
    <w:rsid w:val="008A19D8"/>
    <w:rsid w:val="008A1CED"/>
    <w:rsid w:val="008A362F"/>
    <w:rsid w:val="008A3ED0"/>
    <w:rsid w:val="008A44FA"/>
    <w:rsid w:val="008A63F0"/>
    <w:rsid w:val="008A65CF"/>
    <w:rsid w:val="008A6CF9"/>
    <w:rsid w:val="008A7B32"/>
    <w:rsid w:val="008B080F"/>
    <w:rsid w:val="008B09FB"/>
    <w:rsid w:val="008B0D01"/>
    <w:rsid w:val="008B0EE4"/>
    <w:rsid w:val="008B1F00"/>
    <w:rsid w:val="008B4EC6"/>
    <w:rsid w:val="008B53FD"/>
    <w:rsid w:val="008B560F"/>
    <w:rsid w:val="008B7AFA"/>
    <w:rsid w:val="008C03C0"/>
    <w:rsid w:val="008C070F"/>
    <w:rsid w:val="008C0D1A"/>
    <w:rsid w:val="008C15B3"/>
    <w:rsid w:val="008C17E3"/>
    <w:rsid w:val="008C1A64"/>
    <w:rsid w:val="008C23AA"/>
    <w:rsid w:val="008C493D"/>
    <w:rsid w:val="008C4E4E"/>
    <w:rsid w:val="008C51DA"/>
    <w:rsid w:val="008C5233"/>
    <w:rsid w:val="008C5695"/>
    <w:rsid w:val="008C640A"/>
    <w:rsid w:val="008C789E"/>
    <w:rsid w:val="008D06D2"/>
    <w:rsid w:val="008D0B93"/>
    <w:rsid w:val="008D1956"/>
    <w:rsid w:val="008D2A78"/>
    <w:rsid w:val="008D2DE6"/>
    <w:rsid w:val="008D3D5F"/>
    <w:rsid w:val="008D4FDF"/>
    <w:rsid w:val="008D5BFE"/>
    <w:rsid w:val="008D6EB8"/>
    <w:rsid w:val="008D7710"/>
    <w:rsid w:val="008D7D31"/>
    <w:rsid w:val="008D7EF8"/>
    <w:rsid w:val="008D7F9E"/>
    <w:rsid w:val="008E0D75"/>
    <w:rsid w:val="008E1A26"/>
    <w:rsid w:val="008E2456"/>
    <w:rsid w:val="008E2551"/>
    <w:rsid w:val="008E2FD2"/>
    <w:rsid w:val="008E326E"/>
    <w:rsid w:val="008E358C"/>
    <w:rsid w:val="008E3839"/>
    <w:rsid w:val="008E3848"/>
    <w:rsid w:val="008E5E1E"/>
    <w:rsid w:val="008F0316"/>
    <w:rsid w:val="008F1524"/>
    <w:rsid w:val="008F1B5E"/>
    <w:rsid w:val="008F2AEB"/>
    <w:rsid w:val="008F3424"/>
    <w:rsid w:val="008F3583"/>
    <w:rsid w:val="008F388D"/>
    <w:rsid w:val="008F39F8"/>
    <w:rsid w:val="008F513C"/>
    <w:rsid w:val="008F52C3"/>
    <w:rsid w:val="008F537E"/>
    <w:rsid w:val="008F53DD"/>
    <w:rsid w:val="008F5BF2"/>
    <w:rsid w:val="008F6C6D"/>
    <w:rsid w:val="008F6E86"/>
    <w:rsid w:val="009008C0"/>
    <w:rsid w:val="009011B9"/>
    <w:rsid w:val="00901F44"/>
    <w:rsid w:val="00903453"/>
    <w:rsid w:val="009041AC"/>
    <w:rsid w:val="0090465B"/>
    <w:rsid w:val="00904ABD"/>
    <w:rsid w:val="00905740"/>
    <w:rsid w:val="009059B8"/>
    <w:rsid w:val="00905D3E"/>
    <w:rsid w:val="0090619C"/>
    <w:rsid w:val="009067F0"/>
    <w:rsid w:val="00906AA4"/>
    <w:rsid w:val="0090791D"/>
    <w:rsid w:val="00911988"/>
    <w:rsid w:val="009120CB"/>
    <w:rsid w:val="00912800"/>
    <w:rsid w:val="00914725"/>
    <w:rsid w:val="00914EAE"/>
    <w:rsid w:val="009156EC"/>
    <w:rsid w:val="00915D94"/>
    <w:rsid w:val="00917ED7"/>
    <w:rsid w:val="009209DB"/>
    <w:rsid w:val="00922C31"/>
    <w:rsid w:val="009230E9"/>
    <w:rsid w:val="0092370D"/>
    <w:rsid w:val="00923A0D"/>
    <w:rsid w:val="009254D2"/>
    <w:rsid w:val="00926AF2"/>
    <w:rsid w:val="009272E5"/>
    <w:rsid w:val="00930E55"/>
    <w:rsid w:val="009313D1"/>
    <w:rsid w:val="0093178D"/>
    <w:rsid w:val="009325F6"/>
    <w:rsid w:val="00932B84"/>
    <w:rsid w:val="00932C00"/>
    <w:rsid w:val="0093448F"/>
    <w:rsid w:val="00934574"/>
    <w:rsid w:val="00934646"/>
    <w:rsid w:val="009348B8"/>
    <w:rsid w:val="00934C21"/>
    <w:rsid w:val="00935003"/>
    <w:rsid w:val="0093615D"/>
    <w:rsid w:val="00936BF0"/>
    <w:rsid w:val="00940E3F"/>
    <w:rsid w:val="0094134C"/>
    <w:rsid w:val="00944788"/>
    <w:rsid w:val="00944A9E"/>
    <w:rsid w:val="00944E8F"/>
    <w:rsid w:val="0094519D"/>
    <w:rsid w:val="00945B8B"/>
    <w:rsid w:val="00945F8C"/>
    <w:rsid w:val="009463D1"/>
    <w:rsid w:val="0094727A"/>
    <w:rsid w:val="009501C4"/>
    <w:rsid w:val="00950512"/>
    <w:rsid w:val="00951229"/>
    <w:rsid w:val="009522AC"/>
    <w:rsid w:val="00952B03"/>
    <w:rsid w:val="00952F94"/>
    <w:rsid w:val="009532A1"/>
    <w:rsid w:val="009539D0"/>
    <w:rsid w:val="009543E2"/>
    <w:rsid w:val="00954489"/>
    <w:rsid w:val="0095457D"/>
    <w:rsid w:val="009550FD"/>
    <w:rsid w:val="00956042"/>
    <w:rsid w:val="009560D0"/>
    <w:rsid w:val="009569DB"/>
    <w:rsid w:val="00956E43"/>
    <w:rsid w:val="009575D3"/>
    <w:rsid w:val="0096040C"/>
    <w:rsid w:val="0096042B"/>
    <w:rsid w:val="0096078B"/>
    <w:rsid w:val="009609F2"/>
    <w:rsid w:val="00960E7A"/>
    <w:rsid w:val="00960EA8"/>
    <w:rsid w:val="0096155C"/>
    <w:rsid w:val="00961F64"/>
    <w:rsid w:val="00961FBD"/>
    <w:rsid w:val="009621A6"/>
    <w:rsid w:val="009634D2"/>
    <w:rsid w:val="00963DF5"/>
    <w:rsid w:val="00964662"/>
    <w:rsid w:val="009647CE"/>
    <w:rsid w:val="00964D2D"/>
    <w:rsid w:val="00964DAA"/>
    <w:rsid w:val="00964E4D"/>
    <w:rsid w:val="00965E11"/>
    <w:rsid w:val="00966F70"/>
    <w:rsid w:val="00967394"/>
    <w:rsid w:val="00970845"/>
    <w:rsid w:val="00970E6D"/>
    <w:rsid w:val="009713F3"/>
    <w:rsid w:val="0097378F"/>
    <w:rsid w:val="00973F77"/>
    <w:rsid w:val="0097464A"/>
    <w:rsid w:val="00975032"/>
    <w:rsid w:val="0097614E"/>
    <w:rsid w:val="00976BB1"/>
    <w:rsid w:val="009775EB"/>
    <w:rsid w:val="0097792E"/>
    <w:rsid w:val="009779A6"/>
    <w:rsid w:val="00977C7F"/>
    <w:rsid w:val="00980D68"/>
    <w:rsid w:val="0098166E"/>
    <w:rsid w:val="00981746"/>
    <w:rsid w:val="00981AAC"/>
    <w:rsid w:val="0098216C"/>
    <w:rsid w:val="0098337D"/>
    <w:rsid w:val="009838F6"/>
    <w:rsid w:val="00983943"/>
    <w:rsid w:val="00983B90"/>
    <w:rsid w:val="009843FB"/>
    <w:rsid w:val="00984826"/>
    <w:rsid w:val="00985108"/>
    <w:rsid w:val="00985949"/>
    <w:rsid w:val="00985993"/>
    <w:rsid w:val="0099084B"/>
    <w:rsid w:val="00990AF6"/>
    <w:rsid w:val="00990DA1"/>
    <w:rsid w:val="009911AC"/>
    <w:rsid w:val="00991905"/>
    <w:rsid w:val="009927E8"/>
    <w:rsid w:val="00992F47"/>
    <w:rsid w:val="009931C2"/>
    <w:rsid w:val="00993BB0"/>
    <w:rsid w:val="00993D37"/>
    <w:rsid w:val="00994781"/>
    <w:rsid w:val="00995AA5"/>
    <w:rsid w:val="009964FC"/>
    <w:rsid w:val="009977F1"/>
    <w:rsid w:val="00997BE1"/>
    <w:rsid w:val="009A081B"/>
    <w:rsid w:val="009A11B6"/>
    <w:rsid w:val="009A1324"/>
    <w:rsid w:val="009A1F75"/>
    <w:rsid w:val="009A2811"/>
    <w:rsid w:val="009A2A92"/>
    <w:rsid w:val="009A2CFE"/>
    <w:rsid w:val="009A406C"/>
    <w:rsid w:val="009A40F4"/>
    <w:rsid w:val="009A49E5"/>
    <w:rsid w:val="009A5510"/>
    <w:rsid w:val="009A6137"/>
    <w:rsid w:val="009A63FD"/>
    <w:rsid w:val="009A6796"/>
    <w:rsid w:val="009A6D59"/>
    <w:rsid w:val="009A7916"/>
    <w:rsid w:val="009B0C78"/>
    <w:rsid w:val="009B10C3"/>
    <w:rsid w:val="009B184B"/>
    <w:rsid w:val="009B25A8"/>
    <w:rsid w:val="009B2894"/>
    <w:rsid w:val="009B4505"/>
    <w:rsid w:val="009B4534"/>
    <w:rsid w:val="009B4A5F"/>
    <w:rsid w:val="009B4D75"/>
    <w:rsid w:val="009B5895"/>
    <w:rsid w:val="009B594A"/>
    <w:rsid w:val="009B5A0E"/>
    <w:rsid w:val="009B7431"/>
    <w:rsid w:val="009C061E"/>
    <w:rsid w:val="009C201D"/>
    <w:rsid w:val="009C5318"/>
    <w:rsid w:val="009C56C7"/>
    <w:rsid w:val="009C5FF0"/>
    <w:rsid w:val="009C73F5"/>
    <w:rsid w:val="009C7C33"/>
    <w:rsid w:val="009D02CD"/>
    <w:rsid w:val="009D0AB7"/>
    <w:rsid w:val="009D1F6F"/>
    <w:rsid w:val="009D22FF"/>
    <w:rsid w:val="009D23C4"/>
    <w:rsid w:val="009D288A"/>
    <w:rsid w:val="009D38B4"/>
    <w:rsid w:val="009D4AB0"/>
    <w:rsid w:val="009D4B07"/>
    <w:rsid w:val="009D5DD9"/>
    <w:rsid w:val="009D6BD9"/>
    <w:rsid w:val="009E07BA"/>
    <w:rsid w:val="009E0B2C"/>
    <w:rsid w:val="009E1E8A"/>
    <w:rsid w:val="009E1F52"/>
    <w:rsid w:val="009E20D5"/>
    <w:rsid w:val="009E2284"/>
    <w:rsid w:val="009E3646"/>
    <w:rsid w:val="009E3B86"/>
    <w:rsid w:val="009E699B"/>
    <w:rsid w:val="009E7A9D"/>
    <w:rsid w:val="009F063D"/>
    <w:rsid w:val="009F0A88"/>
    <w:rsid w:val="009F1743"/>
    <w:rsid w:val="009F5025"/>
    <w:rsid w:val="009F512A"/>
    <w:rsid w:val="009F5809"/>
    <w:rsid w:val="009F5E32"/>
    <w:rsid w:val="009F6F98"/>
    <w:rsid w:val="009F7F3E"/>
    <w:rsid w:val="00A0030F"/>
    <w:rsid w:val="00A01EDA"/>
    <w:rsid w:val="00A021C1"/>
    <w:rsid w:val="00A02AE8"/>
    <w:rsid w:val="00A02B00"/>
    <w:rsid w:val="00A03D60"/>
    <w:rsid w:val="00A04CB8"/>
    <w:rsid w:val="00A07AFE"/>
    <w:rsid w:val="00A10BD6"/>
    <w:rsid w:val="00A10DB2"/>
    <w:rsid w:val="00A11024"/>
    <w:rsid w:val="00A119EE"/>
    <w:rsid w:val="00A11CE8"/>
    <w:rsid w:val="00A13EA6"/>
    <w:rsid w:val="00A13F93"/>
    <w:rsid w:val="00A141D5"/>
    <w:rsid w:val="00A14D6D"/>
    <w:rsid w:val="00A15303"/>
    <w:rsid w:val="00A1587B"/>
    <w:rsid w:val="00A15F7C"/>
    <w:rsid w:val="00A162C1"/>
    <w:rsid w:val="00A172C9"/>
    <w:rsid w:val="00A17F82"/>
    <w:rsid w:val="00A201A1"/>
    <w:rsid w:val="00A2054B"/>
    <w:rsid w:val="00A20761"/>
    <w:rsid w:val="00A2183D"/>
    <w:rsid w:val="00A228B7"/>
    <w:rsid w:val="00A22FD5"/>
    <w:rsid w:val="00A23187"/>
    <w:rsid w:val="00A237E0"/>
    <w:rsid w:val="00A24175"/>
    <w:rsid w:val="00A25810"/>
    <w:rsid w:val="00A2715D"/>
    <w:rsid w:val="00A27706"/>
    <w:rsid w:val="00A27895"/>
    <w:rsid w:val="00A27DF9"/>
    <w:rsid w:val="00A3125B"/>
    <w:rsid w:val="00A31583"/>
    <w:rsid w:val="00A316C7"/>
    <w:rsid w:val="00A3270D"/>
    <w:rsid w:val="00A32B7B"/>
    <w:rsid w:val="00A33CF4"/>
    <w:rsid w:val="00A34342"/>
    <w:rsid w:val="00A34E14"/>
    <w:rsid w:val="00A3528C"/>
    <w:rsid w:val="00A36848"/>
    <w:rsid w:val="00A37342"/>
    <w:rsid w:val="00A37873"/>
    <w:rsid w:val="00A37AE1"/>
    <w:rsid w:val="00A37D14"/>
    <w:rsid w:val="00A406CF"/>
    <w:rsid w:val="00A411AB"/>
    <w:rsid w:val="00A4167F"/>
    <w:rsid w:val="00A42790"/>
    <w:rsid w:val="00A42A9D"/>
    <w:rsid w:val="00A4413D"/>
    <w:rsid w:val="00A444F9"/>
    <w:rsid w:val="00A50252"/>
    <w:rsid w:val="00A50F3A"/>
    <w:rsid w:val="00A50FF8"/>
    <w:rsid w:val="00A51A8F"/>
    <w:rsid w:val="00A51FAF"/>
    <w:rsid w:val="00A53010"/>
    <w:rsid w:val="00A54910"/>
    <w:rsid w:val="00A54BC9"/>
    <w:rsid w:val="00A55313"/>
    <w:rsid w:val="00A553DD"/>
    <w:rsid w:val="00A5558F"/>
    <w:rsid w:val="00A55FF1"/>
    <w:rsid w:val="00A56450"/>
    <w:rsid w:val="00A56494"/>
    <w:rsid w:val="00A56759"/>
    <w:rsid w:val="00A567EA"/>
    <w:rsid w:val="00A57004"/>
    <w:rsid w:val="00A571AF"/>
    <w:rsid w:val="00A572EB"/>
    <w:rsid w:val="00A57629"/>
    <w:rsid w:val="00A5794B"/>
    <w:rsid w:val="00A604FA"/>
    <w:rsid w:val="00A60603"/>
    <w:rsid w:val="00A6121A"/>
    <w:rsid w:val="00A61706"/>
    <w:rsid w:val="00A62300"/>
    <w:rsid w:val="00A62BDB"/>
    <w:rsid w:val="00A62FD8"/>
    <w:rsid w:val="00A63753"/>
    <w:rsid w:val="00A65621"/>
    <w:rsid w:val="00A65DE1"/>
    <w:rsid w:val="00A6623E"/>
    <w:rsid w:val="00A66AA0"/>
    <w:rsid w:val="00A66DA1"/>
    <w:rsid w:val="00A6701A"/>
    <w:rsid w:val="00A679B3"/>
    <w:rsid w:val="00A70A8C"/>
    <w:rsid w:val="00A73869"/>
    <w:rsid w:val="00A74786"/>
    <w:rsid w:val="00A74BD3"/>
    <w:rsid w:val="00A74CEE"/>
    <w:rsid w:val="00A75349"/>
    <w:rsid w:val="00A75A72"/>
    <w:rsid w:val="00A75B42"/>
    <w:rsid w:val="00A76085"/>
    <w:rsid w:val="00A76A2A"/>
    <w:rsid w:val="00A76B0B"/>
    <w:rsid w:val="00A76E68"/>
    <w:rsid w:val="00A77347"/>
    <w:rsid w:val="00A77869"/>
    <w:rsid w:val="00A804E7"/>
    <w:rsid w:val="00A80A2A"/>
    <w:rsid w:val="00A81278"/>
    <w:rsid w:val="00A82403"/>
    <w:rsid w:val="00A825C1"/>
    <w:rsid w:val="00A82CA6"/>
    <w:rsid w:val="00A84302"/>
    <w:rsid w:val="00A84976"/>
    <w:rsid w:val="00A84A72"/>
    <w:rsid w:val="00A851A4"/>
    <w:rsid w:val="00A85440"/>
    <w:rsid w:val="00A8612D"/>
    <w:rsid w:val="00A87615"/>
    <w:rsid w:val="00A90050"/>
    <w:rsid w:val="00A91450"/>
    <w:rsid w:val="00A932A6"/>
    <w:rsid w:val="00A93325"/>
    <w:rsid w:val="00A93D1D"/>
    <w:rsid w:val="00A93EF8"/>
    <w:rsid w:val="00A941DF"/>
    <w:rsid w:val="00A94275"/>
    <w:rsid w:val="00A94DB0"/>
    <w:rsid w:val="00A955E6"/>
    <w:rsid w:val="00A95BA9"/>
    <w:rsid w:val="00A95F24"/>
    <w:rsid w:val="00A964D2"/>
    <w:rsid w:val="00A97BD5"/>
    <w:rsid w:val="00AA04DC"/>
    <w:rsid w:val="00AA0995"/>
    <w:rsid w:val="00AA0B96"/>
    <w:rsid w:val="00AA39B9"/>
    <w:rsid w:val="00AA3EA4"/>
    <w:rsid w:val="00AA4503"/>
    <w:rsid w:val="00AA4765"/>
    <w:rsid w:val="00AA55F6"/>
    <w:rsid w:val="00AA58FA"/>
    <w:rsid w:val="00AA68D1"/>
    <w:rsid w:val="00AA6F9F"/>
    <w:rsid w:val="00AB0936"/>
    <w:rsid w:val="00AB37BF"/>
    <w:rsid w:val="00AB4289"/>
    <w:rsid w:val="00AB55BE"/>
    <w:rsid w:val="00AB56D5"/>
    <w:rsid w:val="00AB5733"/>
    <w:rsid w:val="00AB5B01"/>
    <w:rsid w:val="00AB5C4D"/>
    <w:rsid w:val="00AB5DF2"/>
    <w:rsid w:val="00AB60C9"/>
    <w:rsid w:val="00AB7333"/>
    <w:rsid w:val="00AB795C"/>
    <w:rsid w:val="00AB7D3F"/>
    <w:rsid w:val="00AC0366"/>
    <w:rsid w:val="00AC1312"/>
    <w:rsid w:val="00AC1537"/>
    <w:rsid w:val="00AC1B1E"/>
    <w:rsid w:val="00AC2979"/>
    <w:rsid w:val="00AC47DC"/>
    <w:rsid w:val="00AC4A93"/>
    <w:rsid w:val="00AC4D3A"/>
    <w:rsid w:val="00AC58B5"/>
    <w:rsid w:val="00AC704F"/>
    <w:rsid w:val="00AC7A6D"/>
    <w:rsid w:val="00AD1AD6"/>
    <w:rsid w:val="00AD1ED7"/>
    <w:rsid w:val="00AD2763"/>
    <w:rsid w:val="00AD2D28"/>
    <w:rsid w:val="00AD40A3"/>
    <w:rsid w:val="00AD562E"/>
    <w:rsid w:val="00AD5A6C"/>
    <w:rsid w:val="00AD62B3"/>
    <w:rsid w:val="00AD64F8"/>
    <w:rsid w:val="00AD6D4A"/>
    <w:rsid w:val="00AE00BD"/>
    <w:rsid w:val="00AE03AF"/>
    <w:rsid w:val="00AE0425"/>
    <w:rsid w:val="00AE3A78"/>
    <w:rsid w:val="00AE4B4B"/>
    <w:rsid w:val="00AE4D0E"/>
    <w:rsid w:val="00AE5DE2"/>
    <w:rsid w:val="00AE6AFF"/>
    <w:rsid w:val="00AE7900"/>
    <w:rsid w:val="00AF01BF"/>
    <w:rsid w:val="00AF0558"/>
    <w:rsid w:val="00AF0868"/>
    <w:rsid w:val="00AF0D7A"/>
    <w:rsid w:val="00AF12F4"/>
    <w:rsid w:val="00AF1760"/>
    <w:rsid w:val="00AF1B23"/>
    <w:rsid w:val="00AF20D9"/>
    <w:rsid w:val="00AF30A3"/>
    <w:rsid w:val="00AF3905"/>
    <w:rsid w:val="00AF3A29"/>
    <w:rsid w:val="00AF3C2C"/>
    <w:rsid w:val="00AF3E59"/>
    <w:rsid w:val="00AF61D8"/>
    <w:rsid w:val="00AF6830"/>
    <w:rsid w:val="00B000B2"/>
    <w:rsid w:val="00B02594"/>
    <w:rsid w:val="00B032D3"/>
    <w:rsid w:val="00B03ACA"/>
    <w:rsid w:val="00B03B0B"/>
    <w:rsid w:val="00B03BD4"/>
    <w:rsid w:val="00B03C06"/>
    <w:rsid w:val="00B064FC"/>
    <w:rsid w:val="00B0693E"/>
    <w:rsid w:val="00B11813"/>
    <w:rsid w:val="00B12000"/>
    <w:rsid w:val="00B13728"/>
    <w:rsid w:val="00B1389B"/>
    <w:rsid w:val="00B13E64"/>
    <w:rsid w:val="00B1402C"/>
    <w:rsid w:val="00B14675"/>
    <w:rsid w:val="00B1478E"/>
    <w:rsid w:val="00B14F6F"/>
    <w:rsid w:val="00B15177"/>
    <w:rsid w:val="00B1596A"/>
    <w:rsid w:val="00B20B25"/>
    <w:rsid w:val="00B21B28"/>
    <w:rsid w:val="00B226EE"/>
    <w:rsid w:val="00B228D9"/>
    <w:rsid w:val="00B22BC0"/>
    <w:rsid w:val="00B2413F"/>
    <w:rsid w:val="00B261E0"/>
    <w:rsid w:val="00B262FD"/>
    <w:rsid w:val="00B26FAF"/>
    <w:rsid w:val="00B318B1"/>
    <w:rsid w:val="00B31951"/>
    <w:rsid w:val="00B31A11"/>
    <w:rsid w:val="00B31D0A"/>
    <w:rsid w:val="00B32273"/>
    <w:rsid w:val="00B326FB"/>
    <w:rsid w:val="00B33CA0"/>
    <w:rsid w:val="00B35A8D"/>
    <w:rsid w:val="00B35ECD"/>
    <w:rsid w:val="00B36277"/>
    <w:rsid w:val="00B363FC"/>
    <w:rsid w:val="00B36693"/>
    <w:rsid w:val="00B36D4F"/>
    <w:rsid w:val="00B37987"/>
    <w:rsid w:val="00B402F8"/>
    <w:rsid w:val="00B4077B"/>
    <w:rsid w:val="00B40F1F"/>
    <w:rsid w:val="00B410C2"/>
    <w:rsid w:val="00B4166A"/>
    <w:rsid w:val="00B41ACA"/>
    <w:rsid w:val="00B42494"/>
    <w:rsid w:val="00B42E90"/>
    <w:rsid w:val="00B4401F"/>
    <w:rsid w:val="00B446E0"/>
    <w:rsid w:val="00B450C2"/>
    <w:rsid w:val="00B45588"/>
    <w:rsid w:val="00B455F8"/>
    <w:rsid w:val="00B461EC"/>
    <w:rsid w:val="00B47738"/>
    <w:rsid w:val="00B50B6E"/>
    <w:rsid w:val="00B510EE"/>
    <w:rsid w:val="00B516A2"/>
    <w:rsid w:val="00B517B2"/>
    <w:rsid w:val="00B519BA"/>
    <w:rsid w:val="00B523AE"/>
    <w:rsid w:val="00B53C19"/>
    <w:rsid w:val="00B53F0F"/>
    <w:rsid w:val="00B540C4"/>
    <w:rsid w:val="00B547C7"/>
    <w:rsid w:val="00B55F78"/>
    <w:rsid w:val="00B566EB"/>
    <w:rsid w:val="00B5735A"/>
    <w:rsid w:val="00B57395"/>
    <w:rsid w:val="00B60081"/>
    <w:rsid w:val="00B6095C"/>
    <w:rsid w:val="00B60A0B"/>
    <w:rsid w:val="00B60DEC"/>
    <w:rsid w:val="00B60F72"/>
    <w:rsid w:val="00B610F9"/>
    <w:rsid w:val="00B611E0"/>
    <w:rsid w:val="00B61343"/>
    <w:rsid w:val="00B61E92"/>
    <w:rsid w:val="00B62E56"/>
    <w:rsid w:val="00B63F3C"/>
    <w:rsid w:val="00B65055"/>
    <w:rsid w:val="00B70037"/>
    <w:rsid w:val="00B7052D"/>
    <w:rsid w:val="00B7182B"/>
    <w:rsid w:val="00B71D0A"/>
    <w:rsid w:val="00B7327A"/>
    <w:rsid w:val="00B74883"/>
    <w:rsid w:val="00B76336"/>
    <w:rsid w:val="00B764D3"/>
    <w:rsid w:val="00B76DC0"/>
    <w:rsid w:val="00B76E4E"/>
    <w:rsid w:val="00B7783D"/>
    <w:rsid w:val="00B778C6"/>
    <w:rsid w:val="00B804DE"/>
    <w:rsid w:val="00B81247"/>
    <w:rsid w:val="00B8183A"/>
    <w:rsid w:val="00B8199F"/>
    <w:rsid w:val="00B81CE3"/>
    <w:rsid w:val="00B82317"/>
    <w:rsid w:val="00B82E1A"/>
    <w:rsid w:val="00B84B49"/>
    <w:rsid w:val="00B863DB"/>
    <w:rsid w:val="00B87BE3"/>
    <w:rsid w:val="00B90FE6"/>
    <w:rsid w:val="00B91CDD"/>
    <w:rsid w:val="00B93BE2"/>
    <w:rsid w:val="00B9506D"/>
    <w:rsid w:val="00B953B0"/>
    <w:rsid w:val="00B954C0"/>
    <w:rsid w:val="00B9556A"/>
    <w:rsid w:val="00B97E29"/>
    <w:rsid w:val="00BA07E8"/>
    <w:rsid w:val="00BA0DA9"/>
    <w:rsid w:val="00BA1B9C"/>
    <w:rsid w:val="00BA1DB1"/>
    <w:rsid w:val="00BA2FCC"/>
    <w:rsid w:val="00BA3007"/>
    <w:rsid w:val="00BA36FF"/>
    <w:rsid w:val="00BA3E3B"/>
    <w:rsid w:val="00BA49F1"/>
    <w:rsid w:val="00BA4A6F"/>
    <w:rsid w:val="00BA4E2B"/>
    <w:rsid w:val="00BA5189"/>
    <w:rsid w:val="00BA52D1"/>
    <w:rsid w:val="00BA5EEF"/>
    <w:rsid w:val="00BA66CC"/>
    <w:rsid w:val="00BA705E"/>
    <w:rsid w:val="00BA70AF"/>
    <w:rsid w:val="00BA72F0"/>
    <w:rsid w:val="00BA77D1"/>
    <w:rsid w:val="00BA7B37"/>
    <w:rsid w:val="00BA7B39"/>
    <w:rsid w:val="00BB0D2F"/>
    <w:rsid w:val="00BB0F24"/>
    <w:rsid w:val="00BB1238"/>
    <w:rsid w:val="00BB1254"/>
    <w:rsid w:val="00BB19DF"/>
    <w:rsid w:val="00BB1D13"/>
    <w:rsid w:val="00BB20A0"/>
    <w:rsid w:val="00BB291E"/>
    <w:rsid w:val="00BB32C5"/>
    <w:rsid w:val="00BB3B88"/>
    <w:rsid w:val="00BB3DCC"/>
    <w:rsid w:val="00BB4021"/>
    <w:rsid w:val="00BB53EB"/>
    <w:rsid w:val="00BB78AC"/>
    <w:rsid w:val="00BB7D25"/>
    <w:rsid w:val="00BC0477"/>
    <w:rsid w:val="00BC1290"/>
    <w:rsid w:val="00BC29E2"/>
    <w:rsid w:val="00BC2A70"/>
    <w:rsid w:val="00BC2F38"/>
    <w:rsid w:val="00BC32CA"/>
    <w:rsid w:val="00BC3535"/>
    <w:rsid w:val="00BC3B79"/>
    <w:rsid w:val="00BC3BFA"/>
    <w:rsid w:val="00BC4000"/>
    <w:rsid w:val="00BC4198"/>
    <w:rsid w:val="00BC48F0"/>
    <w:rsid w:val="00BC4C97"/>
    <w:rsid w:val="00BC4FC8"/>
    <w:rsid w:val="00BC51E6"/>
    <w:rsid w:val="00BC569A"/>
    <w:rsid w:val="00BC5894"/>
    <w:rsid w:val="00BC6AEC"/>
    <w:rsid w:val="00BC7640"/>
    <w:rsid w:val="00BC77D1"/>
    <w:rsid w:val="00BC77D5"/>
    <w:rsid w:val="00BC7BEB"/>
    <w:rsid w:val="00BD15E6"/>
    <w:rsid w:val="00BD2959"/>
    <w:rsid w:val="00BD39B4"/>
    <w:rsid w:val="00BD426C"/>
    <w:rsid w:val="00BD4615"/>
    <w:rsid w:val="00BD5910"/>
    <w:rsid w:val="00BD5959"/>
    <w:rsid w:val="00BD5AFB"/>
    <w:rsid w:val="00BD7467"/>
    <w:rsid w:val="00BE08AC"/>
    <w:rsid w:val="00BE1285"/>
    <w:rsid w:val="00BE18DF"/>
    <w:rsid w:val="00BE1915"/>
    <w:rsid w:val="00BE1917"/>
    <w:rsid w:val="00BE2567"/>
    <w:rsid w:val="00BE2D26"/>
    <w:rsid w:val="00BE3B16"/>
    <w:rsid w:val="00BE3E1D"/>
    <w:rsid w:val="00BE537B"/>
    <w:rsid w:val="00BE58D7"/>
    <w:rsid w:val="00BE5C7A"/>
    <w:rsid w:val="00BE64DE"/>
    <w:rsid w:val="00BF0F3C"/>
    <w:rsid w:val="00BF1055"/>
    <w:rsid w:val="00BF181B"/>
    <w:rsid w:val="00BF2529"/>
    <w:rsid w:val="00BF2AE0"/>
    <w:rsid w:val="00BF2E9E"/>
    <w:rsid w:val="00BF4898"/>
    <w:rsid w:val="00BF5503"/>
    <w:rsid w:val="00BF5ABF"/>
    <w:rsid w:val="00BF5D3C"/>
    <w:rsid w:val="00BF6D74"/>
    <w:rsid w:val="00BF6E76"/>
    <w:rsid w:val="00C0020B"/>
    <w:rsid w:val="00C00236"/>
    <w:rsid w:val="00C005AD"/>
    <w:rsid w:val="00C019D7"/>
    <w:rsid w:val="00C02185"/>
    <w:rsid w:val="00C02BBF"/>
    <w:rsid w:val="00C061EE"/>
    <w:rsid w:val="00C06427"/>
    <w:rsid w:val="00C06A09"/>
    <w:rsid w:val="00C07DA7"/>
    <w:rsid w:val="00C07F13"/>
    <w:rsid w:val="00C106C9"/>
    <w:rsid w:val="00C10730"/>
    <w:rsid w:val="00C108A5"/>
    <w:rsid w:val="00C10D04"/>
    <w:rsid w:val="00C1156D"/>
    <w:rsid w:val="00C118BA"/>
    <w:rsid w:val="00C128B6"/>
    <w:rsid w:val="00C13F56"/>
    <w:rsid w:val="00C14400"/>
    <w:rsid w:val="00C1446A"/>
    <w:rsid w:val="00C146E7"/>
    <w:rsid w:val="00C16751"/>
    <w:rsid w:val="00C16EC8"/>
    <w:rsid w:val="00C174B1"/>
    <w:rsid w:val="00C215D7"/>
    <w:rsid w:val="00C22780"/>
    <w:rsid w:val="00C22FDD"/>
    <w:rsid w:val="00C238A5"/>
    <w:rsid w:val="00C256DA"/>
    <w:rsid w:val="00C2596E"/>
    <w:rsid w:val="00C25DDE"/>
    <w:rsid w:val="00C2685E"/>
    <w:rsid w:val="00C308E4"/>
    <w:rsid w:val="00C31928"/>
    <w:rsid w:val="00C31AEB"/>
    <w:rsid w:val="00C33BD0"/>
    <w:rsid w:val="00C33D64"/>
    <w:rsid w:val="00C34184"/>
    <w:rsid w:val="00C345FF"/>
    <w:rsid w:val="00C34859"/>
    <w:rsid w:val="00C34949"/>
    <w:rsid w:val="00C34A9E"/>
    <w:rsid w:val="00C34BDF"/>
    <w:rsid w:val="00C34D31"/>
    <w:rsid w:val="00C35560"/>
    <w:rsid w:val="00C3649B"/>
    <w:rsid w:val="00C36807"/>
    <w:rsid w:val="00C36B03"/>
    <w:rsid w:val="00C36B58"/>
    <w:rsid w:val="00C3712D"/>
    <w:rsid w:val="00C4107B"/>
    <w:rsid w:val="00C41A97"/>
    <w:rsid w:val="00C42D51"/>
    <w:rsid w:val="00C43A08"/>
    <w:rsid w:val="00C43AB4"/>
    <w:rsid w:val="00C441C8"/>
    <w:rsid w:val="00C500FA"/>
    <w:rsid w:val="00C51591"/>
    <w:rsid w:val="00C51D65"/>
    <w:rsid w:val="00C52268"/>
    <w:rsid w:val="00C52728"/>
    <w:rsid w:val="00C5302D"/>
    <w:rsid w:val="00C5314D"/>
    <w:rsid w:val="00C53167"/>
    <w:rsid w:val="00C53F98"/>
    <w:rsid w:val="00C55284"/>
    <w:rsid w:val="00C5583A"/>
    <w:rsid w:val="00C56346"/>
    <w:rsid w:val="00C56507"/>
    <w:rsid w:val="00C56DAB"/>
    <w:rsid w:val="00C57F33"/>
    <w:rsid w:val="00C6026C"/>
    <w:rsid w:val="00C60E8E"/>
    <w:rsid w:val="00C61141"/>
    <w:rsid w:val="00C61AF3"/>
    <w:rsid w:val="00C61C42"/>
    <w:rsid w:val="00C6305B"/>
    <w:rsid w:val="00C6315C"/>
    <w:rsid w:val="00C64A36"/>
    <w:rsid w:val="00C64ABC"/>
    <w:rsid w:val="00C64D91"/>
    <w:rsid w:val="00C65F0C"/>
    <w:rsid w:val="00C661F1"/>
    <w:rsid w:val="00C6774B"/>
    <w:rsid w:val="00C67762"/>
    <w:rsid w:val="00C67817"/>
    <w:rsid w:val="00C70441"/>
    <w:rsid w:val="00C70A2D"/>
    <w:rsid w:val="00C713D8"/>
    <w:rsid w:val="00C72053"/>
    <w:rsid w:val="00C7257F"/>
    <w:rsid w:val="00C7268F"/>
    <w:rsid w:val="00C72E26"/>
    <w:rsid w:val="00C73209"/>
    <w:rsid w:val="00C73967"/>
    <w:rsid w:val="00C73D50"/>
    <w:rsid w:val="00C73FA6"/>
    <w:rsid w:val="00C74515"/>
    <w:rsid w:val="00C74F83"/>
    <w:rsid w:val="00C75B81"/>
    <w:rsid w:val="00C75EA9"/>
    <w:rsid w:val="00C77ABF"/>
    <w:rsid w:val="00C8076A"/>
    <w:rsid w:val="00C807BB"/>
    <w:rsid w:val="00C80B01"/>
    <w:rsid w:val="00C817BC"/>
    <w:rsid w:val="00C818C0"/>
    <w:rsid w:val="00C824D5"/>
    <w:rsid w:val="00C834C5"/>
    <w:rsid w:val="00C83E7C"/>
    <w:rsid w:val="00C84975"/>
    <w:rsid w:val="00C84AAA"/>
    <w:rsid w:val="00C84DEC"/>
    <w:rsid w:val="00C854BD"/>
    <w:rsid w:val="00C869EF"/>
    <w:rsid w:val="00C87A8C"/>
    <w:rsid w:val="00C90133"/>
    <w:rsid w:val="00C915BA"/>
    <w:rsid w:val="00C93180"/>
    <w:rsid w:val="00C9415D"/>
    <w:rsid w:val="00C94489"/>
    <w:rsid w:val="00C94E6F"/>
    <w:rsid w:val="00C9599F"/>
    <w:rsid w:val="00C95AEE"/>
    <w:rsid w:val="00C95E42"/>
    <w:rsid w:val="00C95E8B"/>
    <w:rsid w:val="00C96DCC"/>
    <w:rsid w:val="00C975DE"/>
    <w:rsid w:val="00C9786B"/>
    <w:rsid w:val="00C97F54"/>
    <w:rsid w:val="00CA1001"/>
    <w:rsid w:val="00CA1342"/>
    <w:rsid w:val="00CA2BEC"/>
    <w:rsid w:val="00CA2CEE"/>
    <w:rsid w:val="00CA2D3A"/>
    <w:rsid w:val="00CA2F5F"/>
    <w:rsid w:val="00CA30A2"/>
    <w:rsid w:val="00CA3730"/>
    <w:rsid w:val="00CA3BA2"/>
    <w:rsid w:val="00CA4836"/>
    <w:rsid w:val="00CA517B"/>
    <w:rsid w:val="00CA522A"/>
    <w:rsid w:val="00CA680D"/>
    <w:rsid w:val="00CA7106"/>
    <w:rsid w:val="00CA7733"/>
    <w:rsid w:val="00CA78C1"/>
    <w:rsid w:val="00CB01C3"/>
    <w:rsid w:val="00CB0740"/>
    <w:rsid w:val="00CB0A83"/>
    <w:rsid w:val="00CB0AFA"/>
    <w:rsid w:val="00CB12AA"/>
    <w:rsid w:val="00CB30B4"/>
    <w:rsid w:val="00CB363C"/>
    <w:rsid w:val="00CB46C7"/>
    <w:rsid w:val="00CB4D3B"/>
    <w:rsid w:val="00CB6258"/>
    <w:rsid w:val="00CB639E"/>
    <w:rsid w:val="00CB6514"/>
    <w:rsid w:val="00CB729C"/>
    <w:rsid w:val="00CB7D16"/>
    <w:rsid w:val="00CC0251"/>
    <w:rsid w:val="00CC0538"/>
    <w:rsid w:val="00CC1429"/>
    <w:rsid w:val="00CC1D02"/>
    <w:rsid w:val="00CC3CA0"/>
    <w:rsid w:val="00CC42DD"/>
    <w:rsid w:val="00CC4DB4"/>
    <w:rsid w:val="00CC4E6E"/>
    <w:rsid w:val="00CC5381"/>
    <w:rsid w:val="00CC5853"/>
    <w:rsid w:val="00CC6372"/>
    <w:rsid w:val="00CC6C24"/>
    <w:rsid w:val="00CD0296"/>
    <w:rsid w:val="00CD1BCE"/>
    <w:rsid w:val="00CD2144"/>
    <w:rsid w:val="00CD2470"/>
    <w:rsid w:val="00CD327F"/>
    <w:rsid w:val="00CD3287"/>
    <w:rsid w:val="00CD68B9"/>
    <w:rsid w:val="00CD6AFE"/>
    <w:rsid w:val="00CD7091"/>
    <w:rsid w:val="00CD7C53"/>
    <w:rsid w:val="00CE03B8"/>
    <w:rsid w:val="00CE1505"/>
    <w:rsid w:val="00CE1AD2"/>
    <w:rsid w:val="00CE2BE3"/>
    <w:rsid w:val="00CE2EEA"/>
    <w:rsid w:val="00CE533D"/>
    <w:rsid w:val="00CE6203"/>
    <w:rsid w:val="00CE7570"/>
    <w:rsid w:val="00CE7861"/>
    <w:rsid w:val="00CF0501"/>
    <w:rsid w:val="00CF194E"/>
    <w:rsid w:val="00CF19C4"/>
    <w:rsid w:val="00CF20DE"/>
    <w:rsid w:val="00CF259B"/>
    <w:rsid w:val="00CF2672"/>
    <w:rsid w:val="00CF2D18"/>
    <w:rsid w:val="00CF3489"/>
    <w:rsid w:val="00CF4315"/>
    <w:rsid w:val="00CF5337"/>
    <w:rsid w:val="00CF56B8"/>
    <w:rsid w:val="00CF5B06"/>
    <w:rsid w:val="00CF662B"/>
    <w:rsid w:val="00CF6DF6"/>
    <w:rsid w:val="00CF6EB3"/>
    <w:rsid w:val="00CF7BED"/>
    <w:rsid w:val="00D0097B"/>
    <w:rsid w:val="00D010B6"/>
    <w:rsid w:val="00D0119D"/>
    <w:rsid w:val="00D0199B"/>
    <w:rsid w:val="00D0210F"/>
    <w:rsid w:val="00D02116"/>
    <w:rsid w:val="00D035DB"/>
    <w:rsid w:val="00D04178"/>
    <w:rsid w:val="00D04A35"/>
    <w:rsid w:val="00D04B26"/>
    <w:rsid w:val="00D0542C"/>
    <w:rsid w:val="00D0562F"/>
    <w:rsid w:val="00D05926"/>
    <w:rsid w:val="00D059C1"/>
    <w:rsid w:val="00D064D2"/>
    <w:rsid w:val="00D06551"/>
    <w:rsid w:val="00D06FC7"/>
    <w:rsid w:val="00D072CF"/>
    <w:rsid w:val="00D07CB7"/>
    <w:rsid w:val="00D07D35"/>
    <w:rsid w:val="00D10168"/>
    <w:rsid w:val="00D10F7E"/>
    <w:rsid w:val="00D112C9"/>
    <w:rsid w:val="00D11BC3"/>
    <w:rsid w:val="00D11C80"/>
    <w:rsid w:val="00D14784"/>
    <w:rsid w:val="00D14AAD"/>
    <w:rsid w:val="00D14E00"/>
    <w:rsid w:val="00D175B6"/>
    <w:rsid w:val="00D17B8C"/>
    <w:rsid w:val="00D17EDA"/>
    <w:rsid w:val="00D201EA"/>
    <w:rsid w:val="00D20D58"/>
    <w:rsid w:val="00D20E87"/>
    <w:rsid w:val="00D24471"/>
    <w:rsid w:val="00D25573"/>
    <w:rsid w:val="00D255AE"/>
    <w:rsid w:val="00D25E1A"/>
    <w:rsid w:val="00D25E75"/>
    <w:rsid w:val="00D261BE"/>
    <w:rsid w:val="00D2638F"/>
    <w:rsid w:val="00D2725B"/>
    <w:rsid w:val="00D2784F"/>
    <w:rsid w:val="00D311F3"/>
    <w:rsid w:val="00D31385"/>
    <w:rsid w:val="00D33E17"/>
    <w:rsid w:val="00D34205"/>
    <w:rsid w:val="00D36173"/>
    <w:rsid w:val="00D364DB"/>
    <w:rsid w:val="00D37F07"/>
    <w:rsid w:val="00D40F3F"/>
    <w:rsid w:val="00D412C3"/>
    <w:rsid w:val="00D41E73"/>
    <w:rsid w:val="00D43062"/>
    <w:rsid w:val="00D436DE"/>
    <w:rsid w:val="00D43803"/>
    <w:rsid w:val="00D43969"/>
    <w:rsid w:val="00D43E7B"/>
    <w:rsid w:val="00D44006"/>
    <w:rsid w:val="00D46427"/>
    <w:rsid w:val="00D4787F"/>
    <w:rsid w:val="00D47D7D"/>
    <w:rsid w:val="00D51568"/>
    <w:rsid w:val="00D5256D"/>
    <w:rsid w:val="00D534F4"/>
    <w:rsid w:val="00D5483B"/>
    <w:rsid w:val="00D551F2"/>
    <w:rsid w:val="00D552E4"/>
    <w:rsid w:val="00D5610C"/>
    <w:rsid w:val="00D563F7"/>
    <w:rsid w:val="00D56644"/>
    <w:rsid w:val="00D56B86"/>
    <w:rsid w:val="00D56D72"/>
    <w:rsid w:val="00D57498"/>
    <w:rsid w:val="00D60183"/>
    <w:rsid w:val="00D60CE4"/>
    <w:rsid w:val="00D61C94"/>
    <w:rsid w:val="00D61F82"/>
    <w:rsid w:val="00D628E2"/>
    <w:rsid w:val="00D63D56"/>
    <w:rsid w:val="00D643FE"/>
    <w:rsid w:val="00D6475E"/>
    <w:rsid w:val="00D647AF"/>
    <w:rsid w:val="00D656CC"/>
    <w:rsid w:val="00D66C46"/>
    <w:rsid w:val="00D66DD2"/>
    <w:rsid w:val="00D66FED"/>
    <w:rsid w:val="00D6774B"/>
    <w:rsid w:val="00D67886"/>
    <w:rsid w:val="00D67A37"/>
    <w:rsid w:val="00D7098F"/>
    <w:rsid w:val="00D70C28"/>
    <w:rsid w:val="00D70C5E"/>
    <w:rsid w:val="00D71B9B"/>
    <w:rsid w:val="00D71F6E"/>
    <w:rsid w:val="00D72198"/>
    <w:rsid w:val="00D72772"/>
    <w:rsid w:val="00D736D5"/>
    <w:rsid w:val="00D73FFB"/>
    <w:rsid w:val="00D75748"/>
    <w:rsid w:val="00D769C8"/>
    <w:rsid w:val="00D77729"/>
    <w:rsid w:val="00D80583"/>
    <w:rsid w:val="00D81EAA"/>
    <w:rsid w:val="00D81F43"/>
    <w:rsid w:val="00D842E9"/>
    <w:rsid w:val="00D84434"/>
    <w:rsid w:val="00D84C31"/>
    <w:rsid w:val="00D8694C"/>
    <w:rsid w:val="00D86C67"/>
    <w:rsid w:val="00D8742B"/>
    <w:rsid w:val="00D87AFE"/>
    <w:rsid w:val="00D87D6A"/>
    <w:rsid w:val="00D87F25"/>
    <w:rsid w:val="00D9079C"/>
    <w:rsid w:val="00D91066"/>
    <w:rsid w:val="00D918C0"/>
    <w:rsid w:val="00D91F49"/>
    <w:rsid w:val="00D92A23"/>
    <w:rsid w:val="00D92D8C"/>
    <w:rsid w:val="00D931F3"/>
    <w:rsid w:val="00D932C3"/>
    <w:rsid w:val="00D94247"/>
    <w:rsid w:val="00D9454C"/>
    <w:rsid w:val="00D96768"/>
    <w:rsid w:val="00DA02C1"/>
    <w:rsid w:val="00DA0574"/>
    <w:rsid w:val="00DA0B1C"/>
    <w:rsid w:val="00DA163C"/>
    <w:rsid w:val="00DA16E6"/>
    <w:rsid w:val="00DA1B24"/>
    <w:rsid w:val="00DA1C82"/>
    <w:rsid w:val="00DA2294"/>
    <w:rsid w:val="00DA2B01"/>
    <w:rsid w:val="00DA3220"/>
    <w:rsid w:val="00DA3A05"/>
    <w:rsid w:val="00DA3F5F"/>
    <w:rsid w:val="00DA673C"/>
    <w:rsid w:val="00DA6A3C"/>
    <w:rsid w:val="00DA6CFE"/>
    <w:rsid w:val="00DA79B4"/>
    <w:rsid w:val="00DB090F"/>
    <w:rsid w:val="00DB2C02"/>
    <w:rsid w:val="00DB58FD"/>
    <w:rsid w:val="00DB6A6A"/>
    <w:rsid w:val="00DB6F16"/>
    <w:rsid w:val="00DB792E"/>
    <w:rsid w:val="00DC0243"/>
    <w:rsid w:val="00DC0ADE"/>
    <w:rsid w:val="00DC1851"/>
    <w:rsid w:val="00DC1DEB"/>
    <w:rsid w:val="00DC2E2B"/>
    <w:rsid w:val="00DC3C50"/>
    <w:rsid w:val="00DC3FA4"/>
    <w:rsid w:val="00DC493D"/>
    <w:rsid w:val="00DC52CC"/>
    <w:rsid w:val="00DC6348"/>
    <w:rsid w:val="00DC7316"/>
    <w:rsid w:val="00DC7D0E"/>
    <w:rsid w:val="00DD04A3"/>
    <w:rsid w:val="00DD0CE9"/>
    <w:rsid w:val="00DD113A"/>
    <w:rsid w:val="00DD1841"/>
    <w:rsid w:val="00DD19E4"/>
    <w:rsid w:val="00DD24D3"/>
    <w:rsid w:val="00DD29B6"/>
    <w:rsid w:val="00DD383C"/>
    <w:rsid w:val="00DD51D5"/>
    <w:rsid w:val="00DD5538"/>
    <w:rsid w:val="00DD5754"/>
    <w:rsid w:val="00DD5876"/>
    <w:rsid w:val="00DD5B04"/>
    <w:rsid w:val="00DD5BC3"/>
    <w:rsid w:val="00DD5FFC"/>
    <w:rsid w:val="00DD6C23"/>
    <w:rsid w:val="00DD7095"/>
    <w:rsid w:val="00DD7C67"/>
    <w:rsid w:val="00DE0B09"/>
    <w:rsid w:val="00DE1650"/>
    <w:rsid w:val="00DE1825"/>
    <w:rsid w:val="00DE195A"/>
    <w:rsid w:val="00DE2835"/>
    <w:rsid w:val="00DE286C"/>
    <w:rsid w:val="00DE293D"/>
    <w:rsid w:val="00DE369A"/>
    <w:rsid w:val="00DE39B0"/>
    <w:rsid w:val="00DE3B6D"/>
    <w:rsid w:val="00DE4DEF"/>
    <w:rsid w:val="00DE60CD"/>
    <w:rsid w:val="00DE6B5C"/>
    <w:rsid w:val="00DE6C0F"/>
    <w:rsid w:val="00DE71A8"/>
    <w:rsid w:val="00DF0A70"/>
    <w:rsid w:val="00DF0F53"/>
    <w:rsid w:val="00DF3832"/>
    <w:rsid w:val="00DF4104"/>
    <w:rsid w:val="00DF4169"/>
    <w:rsid w:val="00DF4ACD"/>
    <w:rsid w:val="00DF553B"/>
    <w:rsid w:val="00DF5C30"/>
    <w:rsid w:val="00DF6880"/>
    <w:rsid w:val="00DF6FDB"/>
    <w:rsid w:val="00DF70ED"/>
    <w:rsid w:val="00E02BFB"/>
    <w:rsid w:val="00E02D6A"/>
    <w:rsid w:val="00E034F3"/>
    <w:rsid w:val="00E0352A"/>
    <w:rsid w:val="00E0361C"/>
    <w:rsid w:val="00E03BBA"/>
    <w:rsid w:val="00E04334"/>
    <w:rsid w:val="00E04D65"/>
    <w:rsid w:val="00E06021"/>
    <w:rsid w:val="00E06652"/>
    <w:rsid w:val="00E07848"/>
    <w:rsid w:val="00E10FC8"/>
    <w:rsid w:val="00E111AD"/>
    <w:rsid w:val="00E11C25"/>
    <w:rsid w:val="00E122C0"/>
    <w:rsid w:val="00E1261A"/>
    <w:rsid w:val="00E13107"/>
    <w:rsid w:val="00E13152"/>
    <w:rsid w:val="00E136B1"/>
    <w:rsid w:val="00E139C1"/>
    <w:rsid w:val="00E13D66"/>
    <w:rsid w:val="00E14B20"/>
    <w:rsid w:val="00E16631"/>
    <w:rsid w:val="00E16FC8"/>
    <w:rsid w:val="00E17EB5"/>
    <w:rsid w:val="00E203D5"/>
    <w:rsid w:val="00E2042A"/>
    <w:rsid w:val="00E21134"/>
    <w:rsid w:val="00E213C2"/>
    <w:rsid w:val="00E224F4"/>
    <w:rsid w:val="00E225B3"/>
    <w:rsid w:val="00E2318C"/>
    <w:rsid w:val="00E2383A"/>
    <w:rsid w:val="00E23CB9"/>
    <w:rsid w:val="00E23EB9"/>
    <w:rsid w:val="00E2527F"/>
    <w:rsid w:val="00E2537E"/>
    <w:rsid w:val="00E25B28"/>
    <w:rsid w:val="00E2647C"/>
    <w:rsid w:val="00E26986"/>
    <w:rsid w:val="00E2763D"/>
    <w:rsid w:val="00E30A86"/>
    <w:rsid w:val="00E30B03"/>
    <w:rsid w:val="00E315C4"/>
    <w:rsid w:val="00E316E4"/>
    <w:rsid w:val="00E31863"/>
    <w:rsid w:val="00E32AAE"/>
    <w:rsid w:val="00E333A6"/>
    <w:rsid w:val="00E3346D"/>
    <w:rsid w:val="00E33B7B"/>
    <w:rsid w:val="00E34B0A"/>
    <w:rsid w:val="00E35116"/>
    <w:rsid w:val="00E351B5"/>
    <w:rsid w:val="00E370D5"/>
    <w:rsid w:val="00E37B8A"/>
    <w:rsid w:val="00E37F4C"/>
    <w:rsid w:val="00E41283"/>
    <w:rsid w:val="00E41D23"/>
    <w:rsid w:val="00E41D39"/>
    <w:rsid w:val="00E42140"/>
    <w:rsid w:val="00E42899"/>
    <w:rsid w:val="00E42A46"/>
    <w:rsid w:val="00E42D79"/>
    <w:rsid w:val="00E43631"/>
    <w:rsid w:val="00E43808"/>
    <w:rsid w:val="00E43928"/>
    <w:rsid w:val="00E43E52"/>
    <w:rsid w:val="00E450D8"/>
    <w:rsid w:val="00E45549"/>
    <w:rsid w:val="00E45A7D"/>
    <w:rsid w:val="00E460C1"/>
    <w:rsid w:val="00E46E11"/>
    <w:rsid w:val="00E50698"/>
    <w:rsid w:val="00E51B70"/>
    <w:rsid w:val="00E522CB"/>
    <w:rsid w:val="00E5285D"/>
    <w:rsid w:val="00E52CC2"/>
    <w:rsid w:val="00E52CC9"/>
    <w:rsid w:val="00E5307B"/>
    <w:rsid w:val="00E55354"/>
    <w:rsid w:val="00E56147"/>
    <w:rsid w:val="00E5621B"/>
    <w:rsid w:val="00E564CA"/>
    <w:rsid w:val="00E56827"/>
    <w:rsid w:val="00E571FE"/>
    <w:rsid w:val="00E60961"/>
    <w:rsid w:val="00E60E31"/>
    <w:rsid w:val="00E618B2"/>
    <w:rsid w:val="00E618BF"/>
    <w:rsid w:val="00E61EAE"/>
    <w:rsid w:val="00E625E0"/>
    <w:rsid w:val="00E63282"/>
    <w:rsid w:val="00E64863"/>
    <w:rsid w:val="00E64E51"/>
    <w:rsid w:val="00E658C4"/>
    <w:rsid w:val="00E6672A"/>
    <w:rsid w:val="00E66A5F"/>
    <w:rsid w:val="00E67343"/>
    <w:rsid w:val="00E70553"/>
    <w:rsid w:val="00E705D8"/>
    <w:rsid w:val="00E70626"/>
    <w:rsid w:val="00E71E8D"/>
    <w:rsid w:val="00E72362"/>
    <w:rsid w:val="00E730C7"/>
    <w:rsid w:val="00E735D3"/>
    <w:rsid w:val="00E740E5"/>
    <w:rsid w:val="00E74A12"/>
    <w:rsid w:val="00E75259"/>
    <w:rsid w:val="00E75303"/>
    <w:rsid w:val="00E763B6"/>
    <w:rsid w:val="00E76947"/>
    <w:rsid w:val="00E7785C"/>
    <w:rsid w:val="00E80331"/>
    <w:rsid w:val="00E803F3"/>
    <w:rsid w:val="00E805E9"/>
    <w:rsid w:val="00E80B64"/>
    <w:rsid w:val="00E80E23"/>
    <w:rsid w:val="00E81074"/>
    <w:rsid w:val="00E82ADD"/>
    <w:rsid w:val="00E82BFA"/>
    <w:rsid w:val="00E82CA7"/>
    <w:rsid w:val="00E82F88"/>
    <w:rsid w:val="00E834A3"/>
    <w:rsid w:val="00E83FE3"/>
    <w:rsid w:val="00E84DB7"/>
    <w:rsid w:val="00E85094"/>
    <w:rsid w:val="00E85F93"/>
    <w:rsid w:val="00E87D39"/>
    <w:rsid w:val="00E90153"/>
    <w:rsid w:val="00E901ED"/>
    <w:rsid w:val="00E9024F"/>
    <w:rsid w:val="00E90989"/>
    <w:rsid w:val="00E910EF"/>
    <w:rsid w:val="00E9196B"/>
    <w:rsid w:val="00E93C7C"/>
    <w:rsid w:val="00E943B9"/>
    <w:rsid w:val="00E97565"/>
    <w:rsid w:val="00EA0261"/>
    <w:rsid w:val="00EA1AC9"/>
    <w:rsid w:val="00EA2F44"/>
    <w:rsid w:val="00EA2FCB"/>
    <w:rsid w:val="00EA33BA"/>
    <w:rsid w:val="00EA381C"/>
    <w:rsid w:val="00EA3B51"/>
    <w:rsid w:val="00EA3CE8"/>
    <w:rsid w:val="00EA3DE4"/>
    <w:rsid w:val="00EA3ED0"/>
    <w:rsid w:val="00EA47DB"/>
    <w:rsid w:val="00EA56B9"/>
    <w:rsid w:val="00EA580A"/>
    <w:rsid w:val="00EA5876"/>
    <w:rsid w:val="00EA5E8F"/>
    <w:rsid w:val="00EA5F15"/>
    <w:rsid w:val="00EA64CB"/>
    <w:rsid w:val="00EA6A50"/>
    <w:rsid w:val="00EA79AA"/>
    <w:rsid w:val="00EA7DB7"/>
    <w:rsid w:val="00EA7F0A"/>
    <w:rsid w:val="00EB0256"/>
    <w:rsid w:val="00EB1169"/>
    <w:rsid w:val="00EB1C35"/>
    <w:rsid w:val="00EB2262"/>
    <w:rsid w:val="00EB226F"/>
    <w:rsid w:val="00EB27DD"/>
    <w:rsid w:val="00EB4130"/>
    <w:rsid w:val="00EB5F3F"/>
    <w:rsid w:val="00EB7113"/>
    <w:rsid w:val="00EB74B5"/>
    <w:rsid w:val="00EB7D8F"/>
    <w:rsid w:val="00EB7FBA"/>
    <w:rsid w:val="00EC02D3"/>
    <w:rsid w:val="00EC1BFA"/>
    <w:rsid w:val="00EC2A32"/>
    <w:rsid w:val="00EC340F"/>
    <w:rsid w:val="00EC3B76"/>
    <w:rsid w:val="00EC3E94"/>
    <w:rsid w:val="00EC486E"/>
    <w:rsid w:val="00EC4F45"/>
    <w:rsid w:val="00EC5EDB"/>
    <w:rsid w:val="00EC63F4"/>
    <w:rsid w:val="00EC6832"/>
    <w:rsid w:val="00EC6950"/>
    <w:rsid w:val="00EC770B"/>
    <w:rsid w:val="00EC7A6D"/>
    <w:rsid w:val="00ED0510"/>
    <w:rsid w:val="00ED055B"/>
    <w:rsid w:val="00ED1477"/>
    <w:rsid w:val="00ED2764"/>
    <w:rsid w:val="00ED2D1A"/>
    <w:rsid w:val="00ED34D1"/>
    <w:rsid w:val="00ED4444"/>
    <w:rsid w:val="00ED5509"/>
    <w:rsid w:val="00ED71F0"/>
    <w:rsid w:val="00ED7262"/>
    <w:rsid w:val="00ED7309"/>
    <w:rsid w:val="00ED738C"/>
    <w:rsid w:val="00ED7E0D"/>
    <w:rsid w:val="00EE0AFC"/>
    <w:rsid w:val="00EE0CD0"/>
    <w:rsid w:val="00EE1AFA"/>
    <w:rsid w:val="00EE1B6A"/>
    <w:rsid w:val="00EE3028"/>
    <w:rsid w:val="00EE46A3"/>
    <w:rsid w:val="00EE4891"/>
    <w:rsid w:val="00EE5125"/>
    <w:rsid w:val="00EE61F0"/>
    <w:rsid w:val="00EE68F3"/>
    <w:rsid w:val="00EE6F78"/>
    <w:rsid w:val="00EE72A9"/>
    <w:rsid w:val="00EE7809"/>
    <w:rsid w:val="00EF050E"/>
    <w:rsid w:val="00EF115E"/>
    <w:rsid w:val="00EF1551"/>
    <w:rsid w:val="00EF2154"/>
    <w:rsid w:val="00EF512D"/>
    <w:rsid w:val="00EF53FA"/>
    <w:rsid w:val="00EF5C0A"/>
    <w:rsid w:val="00EF652C"/>
    <w:rsid w:val="00EF6887"/>
    <w:rsid w:val="00EF6B43"/>
    <w:rsid w:val="00EF6EAE"/>
    <w:rsid w:val="00EF7469"/>
    <w:rsid w:val="00EF765F"/>
    <w:rsid w:val="00EF76C0"/>
    <w:rsid w:val="00F01079"/>
    <w:rsid w:val="00F01184"/>
    <w:rsid w:val="00F0201D"/>
    <w:rsid w:val="00F02115"/>
    <w:rsid w:val="00F02346"/>
    <w:rsid w:val="00F02FE4"/>
    <w:rsid w:val="00F033A2"/>
    <w:rsid w:val="00F03C0E"/>
    <w:rsid w:val="00F03E57"/>
    <w:rsid w:val="00F0406E"/>
    <w:rsid w:val="00F05535"/>
    <w:rsid w:val="00F055CD"/>
    <w:rsid w:val="00F060D9"/>
    <w:rsid w:val="00F06AAD"/>
    <w:rsid w:val="00F0744E"/>
    <w:rsid w:val="00F07C13"/>
    <w:rsid w:val="00F127D2"/>
    <w:rsid w:val="00F131EE"/>
    <w:rsid w:val="00F14C11"/>
    <w:rsid w:val="00F1576B"/>
    <w:rsid w:val="00F167F6"/>
    <w:rsid w:val="00F168BC"/>
    <w:rsid w:val="00F172E3"/>
    <w:rsid w:val="00F17540"/>
    <w:rsid w:val="00F17B31"/>
    <w:rsid w:val="00F21732"/>
    <w:rsid w:val="00F21AEB"/>
    <w:rsid w:val="00F21E6C"/>
    <w:rsid w:val="00F22DFF"/>
    <w:rsid w:val="00F23521"/>
    <w:rsid w:val="00F25EE0"/>
    <w:rsid w:val="00F2643A"/>
    <w:rsid w:val="00F26D0F"/>
    <w:rsid w:val="00F31275"/>
    <w:rsid w:val="00F31543"/>
    <w:rsid w:val="00F31AD2"/>
    <w:rsid w:val="00F31FB8"/>
    <w:rsid w:val="00F323E9"/>
    <w:rsid w:val="00F3317D"/>
    <w:rsid w:val="00F33244"/>
    <w:rsid w:val="00F341F6"/>
    <w:rsid w:val="00F34354"/>
    <w:rsid w:val="00F34845"/>
    <w:rsid w:val="00F34A89"/>
    <w:rsid w:val="00F34AA4"/>
    <w:rsid w:val="00F34C0A"/>
    <w:rsid w:val="00F36055"/>
    <w:rsid w:val="00F37122"/>
    <w:rsid w:val="00F37286"/>
    <w:rsid w:val="00F402CC"/>
    <w:rsid w:val="00F41F66"/>
    <w:rsid w:val="00F4211A"/>
    <w:rsid w:val="00F43942"/>
    <w:rsid w:val="00F472E8"/>
    <w:rsid w:val="00F504AF"/>
    <w:rsid w:val="00F50B22"/>
    <w:rsid w:val="00F50B3A"/>
    <w:rsid w:val="00F51522"/>
    <w:rsid w:val="00F51B51"/>
    <w:rsid w:val="00F5292F"/>
    <w:rsid w:val="00F536D9"/>
    <w:rsid w:val="00F573B5"/>
    <w:rsid w:val="00F574CF"/>
    <w:rsid w:val="00F60630"/>
    <w:rsid w:val="00F60AE9"/>
    <w:rsid w:val="00F61B1A"/>
    <w:rsid w:val="00F62383"/>
    <w:rsid w:val="00F6256F"/>
    <w:rsid w:val="00F64770"/>
    <w:rsid w:val="00F649E4"/>
    <w:rsid w:val="00F656A3"/>
    <w:rsid w:val="00F65854"/>
    <w:rsid w:val="00F6641F"/>
    <w:rsid w:val="00F67010"/>
    <w:rsid w:val="00F6791B"/>
    <w:rsid w:val="00F702C9"/>
    <w:rsid w:val="00F70AAF"/>
    <w:rsid w:val="00F71487"/>
    <w:rsid w:val="00F717A7"/>
    <w:rsid w:val="00F71A32"/>
    <w:rsid w:val="00F721C4"/>
    <w:rsid w:val="00F72633"/>
    <w:rsid w:val="00F72F97"/>
    <w:rsid w:val="00F73D21"/>
    <w:rsid w:val="00F73FEA"/>
    <w:rsid w:val="00F74388"/>
    <w:rsid w:val="00F74738"/>
    <w:rsid w:val="00F74D33"/>
    <w:rsid w:val="00F75805"/>
    <w:rsid w:val="00F75C74"/>
    <w:rsid w:val="00F76500"/>
    <w:rsid w:val="00F76A13"/>
    <w:rsid w:val="00F77538"/>
    <w:rsid w:val="00F812CE"/>
    <w:rsid w:val="00F81F8E"/>
    <w:rsid w:val="00F8219F"/>
    <w:rsid w:val="00F8230F"/>
    <w:rsid w:val="00F82AEB"/>
    <w:rsid w:val="00F82E00"/>
    <w:rsid w:val="00F840E3"/>
    <w:rsid w:val="00F84199"/>
    <w:rsid w:val="00F84502"/>
    <w:rsid w:val="00F84D79"/>
    <w:rsid w:val="00F85063"/>
    <w:rsid w:val="00F8637E"/>
    <w:rsid w:val="00F86663"/>
    <w:rsid w:val="00F91360"/>
    <w:rsid w:val="00F929BC"/>
    <w:rsid w:val="00F93A78"/>
    <w:rsid w:val="00F93D5E"/>
    <w:rsid w:val="00F944C5"/>
    <w:rsid w:val="00F94FC9"/>
    <w:rsid w:val="00F9571B"/>
    <w:rsid w:val="00F957A6"/>
    <w:rsid w:val="00F95A7D"/>
    <w:rsid w:val="00F96120"/>
    <w:rsid w:val="00F96448"/>
    <w:rsid w:val="00F967C7"/>
    <w:rsid w:val="00F96A41"/>
    <w:rsid w:val="00F97426"/>
    <w:rsid w:val="00F9785A"/>
    <w:rsid w:val="00F97A98"/>
    <w:rsid w:val="00F97DC0"/>
    <w:rsid w:val="00FA04FF"/>
    <w:rsid w:val="00FA1293"/>
    <w:rsid w:val="00FA1F5B"/>
    <w:rsid w:val="00FA2220"/>
    <w:rsid w:val="00FA3038"/>
    <w:rsid w:val="00FA3C2E"/>
    <w:rsid w:val="00FA447A"/>
    <w:rsid w:val="00FA4FA5"/>
    <w:rsid w:val="00FA4FCF"/>
    <w:rsid w:val="00FA4FD0"/>
    <w:rsid w:val="00FA55F9"/>
    <w:rsid w:val="00FA6313"/>
    <w:rsid w:val="00FA6D2B"/>
    <w:rsid w:val="00FB1D4A"/>
    <w:rsid w:val="00FB2C97"/>
    <w:rsid w:val="00FB2E09"/>
    <w:rsid w:val="00FB3117"/>
    <w:rsid w:val="00FB3363"/>
    <w:rsid w:val="00FB3675"/>
    <w:rsid w:val="00FB382E"/>
    <w:rsid w:val="00FB39A0"/>
    <w:rsid w:val="00FB461F"/>
    <w:rsid w:val="00FB520A"/>
    <w:rsid w:val="00FB60F5"/>
    <w:rsid w:val="00FB7646"/>
    <w:rsid w:val="00FB7E47"/>
    <w:rsid w:val="00FC0BC4"/>
    <w:rsid w:val="00FC0E66"/>
    <w:rsid w:val="00FC1331"/>
    <w:rsid w:val="00FC14D3"/>
    <w:rsid w:val="00FC1C24"/>
    <w:rsid w:val="00FC1D75"/>
    <w:rsid w:val="00FC4C56"/>
    <w:rsid w:val="00FC51CA"/>
    <w:rsid w:val="00FC584E"/>
    <w:rsid w:val="00FC67A3"/>
    <w:rsid w:val="00FD0B05"/>
    <w:rsid w:val="00FD1792"/>
    <w:rsid w:val="00FD2E10"/>
    <w:rsid w:val="00FD344F"/>
    <w:rsid w:val="00FD3D19"/>
    <w:rsid w:val="00FD3F57"/>
    <w:rsid w:val="00FD4445"/>
    <w:rsid w:val="00FD4818"/>
    <w:rsid w:val="00FD4B8B"/>
    <w:rsid w:val="00FD56BC"/>
    <w:rsid w:val="00FD5882"/>
    <w:rsid w:val="00FD60E0"/>
    <w:rsid w:val="00FD614B"/>
    <w:rsid w:val="00FD63F8"/>
    <w:rsid w:val="00FD6475"/>
    <w:rsid w:val="00FE06BF"/>
    <w:rsid w:val="00FE0D19"/>
    <w:rsid w:val="00FE1CA4"/>
    <w:rsid w:val="00FE1E80"/>
    <w:rsid w:val="00FE2D13"/>
    <w:rsid w:val="00FE31B1"/>
    <w:rsid w:val="00FE3228"/>
    <w:rsid w:val="00FE32D4"/>
    <w:rsid w:val="00FE37ED"/>
    <w:rsid w:val="00FE3FBA"/>
    <w:rsid w:val="00FE4137"/>
    <w:rsid w:val="00FE48B8"/>
    <w:rsid w:val="00FE4B2B"/>
    <w:rsid w:val="00FE5980"/>
    <w:rsid w:val="00FE6312"/>
    <w:rsid w:val="00FE64A3"/>
    <w:rsid w:val="00FE7321"/>
    <w:rsid w:val="00FF0068"/>
    <w:rsid w:val="00FF0DB2"/>
    <w:rsid w:val="00FF264C"/>
    <w:rsid w:val="00FF2E18"/>
    <w:rsid w:val="00FF314B"/>
    <w:rsid w:val="00FF3971"/>
    <w:rsid w:val="00FF5144"/>
    <w:rsid w:val="00FF5180"/>
    <w:rsid w:val="00FF6526"/>
    <w:rsid w:val="00FF6BE4"/>
    <w:rsid w:val="00FF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FD83F-B89B-46C2-825D-07377520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8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82E"/>
    <w:rPr>
      <w:rFonts w:ascii="Tahoma" w:hAnsi="Tahoma" w:cs="Tahoma"/>
      <w:sz w:val="16"/>
      <w:szCs w:val="16"/>
    </w:rPr>
  </w:style>
  <w:style w:type="paragraph" w:styleId="a5">
    <w:name w:val="List Paragraph"/>
    <w:basedOn w:val="a"/>
    <w:uiPriority w:val="34"/>
    <w:qFormat/>
    <w:rsid w:val="006506D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1348F5"/>
    <w:pPr>
      <w:autoSpaceDE w:val="0"/>
      <w:autoSpaceDN w:val="0"/>
      <w:adjustRightInd w:val="0"/>
      <w:spacing w:after="0" w:line="240" w:lineRule="auto"/>
    </w:pPr>
    <w:rPr>
      <w:rFonts w:ascii="Times New Roman" w:eastAsia="Calibri" w:hAnsi="Times New Roman" w:cs="Times New Roman"/>
      <w:b/>
      <w:bCs/>
      <w:sz w:val="28"/>
      <w:szCs w:val="28"/>
      <w:lang w:bidi="ne-NP"/>
    </w:rPr>
  </w:style>
  <w:style w:type="paragraph" w:styleId="a6">
    <w:name w:val="Normal (Web)"/>
    <w:basedOn w:val="a"/>
    <w:uiPriority w:val="99"/>
    <w:unhideWhenUsed/>
    <w:rsid w:val="00165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86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B71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footnote text"/>
    <w:basedOn w:val="a"/>
    <w:link w:val="a8"/>
    <w:semiHidden/>
    <w:rsid w:val="009569DB"/>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9569DB"/>
    <w:rPr>
      <w:rFonts w:ascii="Times New Roman" w:eastAsia="Times New Roman" w:hAnsi="Times New Roman" w:cs="Times New Roman"/>
      <w:sz w:val="20"/>
      <w:szCs w:val="20"/>
      <w:lang w:eastAsia="ru-RU"/>
    </w:rPr>
  </w:style>
  <w:style w:type="character" w:styleId="a9">
    <w:name w:val="footnote reference"/>
    <w:semiHidden/>
    <w:rsid w:val="009569DB"/>
    <w:rPr>
      <w:vertAlign w:val="superscript"/>
    </w:rPr>
  </w:style>
  <w:style w:type="table" w:customStyle="1" w:styleId="3">
    <w:name w:val="Сетка таблицы3"/>
    <w:basedOn w:val="a1"/>
    <w:next w:val="aa"/>
    <w:uiPriority w:val="39"/>
    <w:rsid w:val="000132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01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2"/>
    <w:rsid w:val="00362C25"/>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362C25"/>
    <w:pPr>
      <w:widowControl w:val="0"/>
      <w:shd w:val="clear" w:color="auto" w:fill="FFFFFF"/>
      <w:spacing w:before="300" w:after="300" w:line="322" w:lineRule="exact"/>
      <w:ind w:hanging="360"/>
      <w:jc w:val="both"/>
    </w:pPr>
    <w:rPr>
      <w:rFonts w:ascii="Times New Roman" w:eastAsia="Times New Roman" w:hAnsi="Times New Roman" w:cs="Times New Roman"/>
      <w:sz w:val="26"/>
      <w:szCs w:val="26"/>
    </w:rPr>
  </w:style>
  <w:style w:type="paragraph" w:styleId="ac">
    <w:name w:val="No Spacing"/>
    <w:uiPriority w:val="1"/>
    <w:qFormat/>
    <w:rsid w:val="00ED7262"/>
    <w:pPr>
      <w:spacing w:after="0" w:line="240" w:lineRule="auto"/>
    </w:pPr>
    <w:rPr>
      <w:rFonts w:ascii="Times New Roman" w:hAnsi="Times New Roman"/>
      <w:sz w:val="28"/>
    </w:rPr>
  </w:style>
  <w:style w:type="table" w:customStyle="1" w:styleId="1">
    <w:name w:val="Сетка таблицы1"/>
    <w:basedOn w:val="a1"/>
    <w:next w:val="aa"/>
    <w:uiPriority w:val="59"/>
    <w:rsid w:val="00E34B0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911988"/>
    <w:rPr>
      <w:color w:val="0000FF" w:themeColor="hyperlink"/>
      <w:u w:val="single"/>
    </w:rPr>
  </w:style>
  <w:style w:type="character" w:customStyle="1" w:styleId="20">
    <w:name w:val="Основной шрифт абзаца2"/>
    <w:rsid w:val="00CC0251"/>
  </w:style>
  <w:style w:type="character" w:customStyle="1" w:styleId="10">
    <w:name w:val="Основной шрифт абзаца1"/>
    <w:rsid w:val="00CC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034">
      <w:bodyDiv w:val="1"/>
      <w:marLeft w:val="0"/>
      <w:marRight w:val="0"/>
      <w:marTop w:val="0"/>
      <w:marBottom w:val="0"/>
      <w:divBdr>
        <w:top w:val="none" w:sz="0" w:space="0" w:color="auto"/>
        <w:left w:val="none" w:sz="0" w:space="0" w:color="auto"/>
        <w:bottom w:val="none" w:sz="0" w:space="0" w:color="auto"/>
        <w:right w:val="none" w:sz="0" w:space="0" w:color="auto"/>
      </w:divBdr>
    </w:div>
    <w:div w:id="28653760">
      <w:bodyDiv w:val="1"/>
      <w:marLeft w:val="0"/>
      <w:marRight w:val="0"/>
      <w:marTop w:val="0"/>
      <w:marBottom w:val="0"/>
      <w:divBdr>
        <w:top w:val="none" w:sz="0" w:space="0" w:color="auto"/>
        <w:left w:val="none" w:sz="0" w:space="0" w:color="auto"/>
        <w:bottom w:val="none" w:sz="0" w:space="0" w:color="auto"/>
        <w:right w:val="none" w:sz="0" w:space="0" w:color="auto"/>
      </w:divBdr>
    </w:div>
    <w:div w:id="33577380">
      <w:bodyDiv w:val="1"/>
      <w:marLeft w:val="0"/>
      <w:marRight w:val="0"/>
      <w:marTop w:val="0"/>
      <w:marBottom w:val="0"/>
      <w:divBdr>
        <w:top w:val="none" w:sz="0" w:space="0" w:color="auto"/>
        <w:left w:val="none" w:sz="0" w:space="0" w:color="auto"/>
        <w:bottom w:val="none" w:sz="0" w:space="0" w:color="auto"/>
        <w:right w:val="none" w:sz="0" w:space="0" w:color="auto"/>
      </w:divBdr>
    </w:div>
    <w:div w:id="74013093">
      <w:bodyDiv w:val="1"/>
      <w:marLeft w:val="0"/>
      <w:marRight w:val="0"/>
      <w:marTop w:val="0"/>
      <w:marBottom w:val="0"/>
      <w:divBdr>
        <w:top w:val="none" w:sz="0" w:space="0" w:color="auto"/>
        <w:left w:val="none" w:sz="0" w:space="0" w:color="auto"/>
        <w:bottom w:val="none" w:sz="0" w:space="0" w:color="auto"/>
        <w:right w:val="none" w:sz="0" w:space="0" w:color="auto"/>
      </w:divBdr>
    </w:div>
    <w:div w:id="76637160">
      <w:bodyDiv w:val="1"/>
      <w:marLeft w:val="0"/>
      <w:marRight w:val="0"/>
      <w:marTop w:val="0"/>
      <w:marBottom w:val="0"/>
      <w:divBdr>
        <w:top w:val="none" w:sz="0" w:space="0" w:color="auto"/>
        <w:left w:val="none" w:sz="0" w:space="0" w:color="auto"/>
        <w:bottom w:val="none" w:sz="0" w:space="0" w:color="auto"/>
        <w:right w:val="none" w:sz="0" w:space="0" w:color="auto"/>
      </w:divBdr>
    </w:div>
    <w:div w:id="100034886">
      <w:bodyDiv w:val="1"/>
      <w:marLeft w:val="0"/>
      <w:marRight w:val="0"/>
      <w:marTop w:val="0"/>
      <w:marBottom w:val="0"/>
      <w:divBdr>
        <w:top w:val="none" w:sz="0" w:space="0" w:color="auto"/>
        <w:left w:val="none" w:sz="0" w:space="0" w:color="auto"/>
        <w:bottom w:val="none" w:sz="0" w:space="0" w:color="auto"/>
        <w:right w:val="none" w:sz="0" w:space="0" w:color="auto"/>
      </w:divBdr>
    </w:div>
    <w:div w:id="146017697">
      <w:bodyDiv w:val="1"/>
      <w:marLeft w:val="0"/>
      <w:marRight w:val="0"/>
      <w:marTop w:val="0"/>
      <w:marBottom w:val="0"/>
      <w:divBdr>
        <w:top w:val="none" w:sz="0" w:space="0" w:color="auto"/>
        <w:left w:val="none" w:sz="0" w:space="0" w:color="auto"/>
        <w:bottom w:val="none" w:sz="0" w:space="0" w:color="auto"/>
        <w:right w:val="none" w:sz="0" w:space="0" w:color="auto"/>
      </w:divBdr>
    </w:div>
    <w:div w:id="175849637">
      <w:bodyDiv w:val="1"/>
      <w:marLeft w:val="0"/>
      <w:marRight w:val="0"/>
      <w:marTop w:val="0"/>
      <w:marBottom w:val="0"/>
      <w:divBdr>
        <w:top w:val="none" w:sz="0" w:space="0" w:color="auto"/>
        <w:left w:val="none" w:sz="0" w:space="0" w:color="auto"/>
        <w:bottom w:val="none" w:sz="0" w:space="0" w:color="auto"/>
        <w:right w:val="none" w:sz="0" w:space="0" w:color="auto"/>
      </w:divBdr>
    </w:div>
    <w:div w:id="178273886">
      <w:bodyDiv w:val="1"/>
      <w:marLeft w:val="0"/>
      <w:marRight w:val="0"/>
      <w:marTop w:val="0"/>
      <w:marBottom w:val="0"/>
      <w:divBdr>
        <w:top w:val="none" w:sz="0" w:space="0" w:color="auto"/>
        <w:left w:val="none" w:sz="0" w:space="0" w:color="auto"/>
        <w:bottom w:val="none" w:sz="0" w:space="0" w:color="auto"/>
        <w:right w:val="none" w:sz="0" w:space="0" w:color="auto"/>
      </w:divBdr>
    </w:div>
    <w:div w:id="199124153">
      <w:bodyDiv w:val="1"/>
      <w:marLeft w:val="0"/>
      <w:marRight w:val="0"/>
      <w:marTop w:val="0"/>
      <w:marBottom w:val="0"/>
      <w:divBdr>
        <w:top w:val="none" w:sz="0" w:space="0" w:color="auto"/>
        <w:left w:val="none" w:sz="0" w:space="0" w:color="auto"/>
        <w:bottom w:val="none" w:sz="0" w:space="0" w:color="auto"/>
        <w:right w:val="none" w:sz="0" w:space="0" w:color="auto"/>
      </w:divBdr>
    </w:div>
    <w:div w:id="234819659">
      <w:bodyDiv w:val="1"/>
      <w:marLeft w:val="0"/>
      <w:marRight w:val="0"/>
      <w:marTop w:val="0"/>
      <w:marBottom w:val="0"/>
      <w:divBdr>
        <w:top w:val="none" w:sz="0" w:space="0" w:color="auto"/>
        <w:left w:val="none" w:sz="0" w:space="0" w:color="auto"/>
        <w:bottom w:val="none" w:sz="0" w:space="0" w:color="auto"/>
        <w:right w:val="none" w:sz="0" w:space="0" w:color="auto"/>
      </w:divBdr>
    </w:div>
    <w:div w:id="243728883">
      <w:bodyDiv w:val="1"/>
      <w:marLeft w:val="0"/>
      <w:marRight w:val="0"/>
      <w:marTop w:val="0"/>
      <w:marBottom w:val="0"/>
      <w:divBdr>
        <w:top w:val="none" w:sz="0" w:space="0" w:color="auto"/>
        <w:left w:val="none" w:sz="0" w:space="0" w:color="auto"/>
        <w:bottom w:val="none" w:sz="0" w:space="0" w:color="auto"/>
        <w:right w:val="none" w:sz="0" w:space="0" w:color="auto"/>
      </w:divBdr>
    </w:div>
    <w:div w:id="248924483">
      <w:bodyDiv w:val="1"/>
      <w:marLeft w:val="0"/>
      <w:marRight w:val="0"/>
      <w:marTop w:val="0"/>
      <w:marBottom w:val="0"/>
      <w:divBdr>
        <w:top w:val="none" w:sz="0" w:space="0" w:color="auto"/>
        <w:left w:val="none" w:sz="0" w:space="0" w:color="auto"/>
        <w:bottom w:val="none" w:sz="0" w:space="0" w:color="auto"/>
        <w:right w:val="none" w:sz="0" w:space="0" w:color="auto"/>
      </w:divBdr>
    </w:div>
    <w:div w:id="315955004">
      <w:bodyDiv w:val="1"/>
      <w:marLeft w:val="0"/>
      <w:marRight w:val="0"/>
      <w:marTop w:val="0"/>
      <w:marBottom w:val="0"/>
      <w:divBdr>
        <w:top w:val="none" w:sz="0" w:space="0" w:color="auto"/>
        <w:left w:val="none" w:sz="0" w:space="0" w:color="auto"/>
        <w:bottom w:val="none" w:sz="0" w:space="0" w:color="auto"/>
        <w:right w:val="none" w:sz="0" w:space="0" w:color="auto"/>
      </w:divBdr>
    </w:div>
    <w:div w:id="325475387">
      <w:bodyDiv w:val="1"/>
      <w:marLeft w:val="0"/>
      <w:marRight w:val="0"/>
      <w:marTop w:val="0"/>
      <w:marBottom w:val="0"/>
      <w:divBdr>
        <w:top w:val="none" w:sz="0" w:space="0" w:color="auto"/>
        <w:left w:val="none" w:sz="0" w:space="0" w:color="auto"/>
        <w:bottom w:val="none" w:sz="0" w:space="0" w:color="auto"/>
        <w:right w:val="none" w:sz="0" w:space="0" w:color="auto"/>
      </w:divBdr>
    </w:div>
    <w:div w:id="370693880">
      <w:bodyDiv w:val="1"/>
      <w:marLeft w:val="0"/>
      <w:marRight w:val="0"/>
      <w:marTop w:val="0"/>
      <w:marBottom w:val="0"/>
      <w:divBdr>
        <w:top w:val="none" w:sz="0" w:space="0" w:color="auto"/>
        <w:left w:val="none" w:sz="0" w:space="0" w:color="auto"/>
        <w:bottom w:val="none" w:sz="0" w:space="0" w:color="auto"/>
        <w:right w:val="none" w:sz="0" w:space="0" w:color="auto"/>
      </w:divBdr>
    </w:div>
    <w:div w:id="410153211">
      <w:bodyDiv w:val="1"/>
      <w:marLeft w:val="0"/>
      <w:marRight w:val="0"/>
      <w:marTop w:val="0"/>
      <w:marBottom w:val="0"/>
      <w:divBdr>
        <w:top w:val="none" w:sz="0" w:space="0" w:color="auto"/>
        <w:left w:val="none" w:sz="0" w:space="0" w:color="auto"/>
        <w:bottom w:val="none" w:sz="0" w:space="0" w:color="auto"/>
        <w:right w:val="none" w:sz="0" w:space="0" w:color="auto"/>
      </w:divBdr>
      <w:divsChild>
        <w:div w:id="336471103">
          <w:marLeft w:val="446"/>
          <w:marRight w:val="0"/>
          <w:marTop w:val="0"/>
          <w:marBottom w:val="0"/>
          <w:divBdr>
            <w:top w:val="none" w:sz="0" w:space="0" w:color="auto"/>
            <w:left w:val="none" w:sz="0" w:space="0" w:color="auto"/>
            <w:bottom w:val="none" w:sz="0" w:space="0" w:color="auto"/>
            <w:right w:val="none" w:sz="0" w:space="0" w:color="auto"/>
          </w:divBdr>
        </w:div>
        <w:div w:id="875240698">
          <w:marLeft w:val="446"/>
          <w:marRight w:val="0"/>
          <w:marTop w:val="0"/>
          <w:marBottom w:val="0"/>
          <w:divBdr>
            <w:top w:val="none" w:sz="0" w:space="0" w:color="auto"/>
            <w:left w:val="none" w:sz="0" w:space="0" w:color="auto"/>
            <w:bottom w:val="none" w:sz="0" w:space="0" w:color="auto"/>
            <w:right w:val="none" w:sz="0" w:space="0" w:color="auto"/>
          </w:divBdr>
        </w:div>
        <w:div w:id="929894998">
          <w:marLeft w:val="446"/>
          <w:marRight w:val="0"/>
          <w:marTop w:val="0"/>
          <w:marBottom w:val="0"/>
          <w:divBdr>
            <w:top w:val="none" w:sz="0" w:space="0" w:color="auto"/>
            <w:left w:val="none" w:sz="0" w:space="0" w:color="auto"/>
            <w:bottom w:val="none" w:sz="0" w:space="0" w:color="auto"/>
            <w:right w:val="none" w:sz="0" w:space="0" w:color="auto"/>
          </w:divBdr>
        </w:div>
        <w:div w:id="2058316091">
          <w:marLeft w:val="446"/>
          <w:marRight w:val="0"/>
          <w:marTop w:val="0"/>
          <w:marBottom w:val="0"/>
          <w:divBdr>
            <w:top w:val="none" w:sz="0" w:space="0" w:color="auto"/>
            <w:left w:val="none" w:sz="0" w:space="0" w:color="auto"/>
            <w:bottom w:val="none" w:sz="0" w:space="0" w:color="auto"/>
            <w:right w:val="none" w:sz="0" w:space="0" w:color="auto"/>
          </w:divBdr>
        </w:div>
        <w:div w:id="225147871">
          <w:marLeft w:val="446"/>
          <w:marRight w:val="0"/>
          <w:marTop w:val="0"/>
          <w:marBottom w:val="0"/>
          <w:divBdr>
            <w:top w:val="none" w:sz="0" w:space="0" w:color="auto"/>
            <w:left w:val="none" w:sz="0" w:space="0" w:color="auto"/>
            <w:bottom w:val="none" w:sz="0" w:space="0" w:color="auto"/>
            <w:right w:val="none" w:sz="0" w:space="0" w:color="auto"/>
          </w:divBdr>
        </w:div>
        <w:div w:id="727151851">
          <w:marLeft w:val="446"/>
          <w:marRight w:val="0"/>
          <w:marTop w:val="0"/>
          <w:marBottom w:val="0"/>
          <w:divBdr>
            <w:top w:val="none" w:sz="0" w:space="0" w:color="auto"/>
            <w:left w:val="none" w:sz="0" w:space="0" w:color="auto"/>
            <w:bottom w:val="none" w:sz="0" w:space="0" w:color="auto"/>
            <w:right w:val="none" w:sz="0" w:space="0" w:color="auto"/>
          </w:divBdr>
        </w:div>
        <w:div w:id="1669208235">
          <w:marLeft w:val="446"/>
          <w:marRight w:val="0"/>
          <w:marTop w:val="0"/>
          <w:marBottom w:val="0"/>
          <w:divBdr>
            <w:top w:val="none" w:sz="0" w:space="0" w:color="auto"/>
            <w:left w:val="none" w:sz="0" w:space="0" w:color="auto"/>
            <w:bottom w:val="none" w:sz="0" w:space="0" w:color="auto"/>
            <w:right w:val="none" w:sz="0" w:space="0" w:color="auto"/>
          </w:divBdr>
        </w:div>
        <w:div w:id="20206778">
          <w:marLeft w:val="446"/>
          <w:marRight w:val="0"/>
          <w:marTop w:val="0"/>
          <w:marBottom w:val="0"/>
          <w:divBdr>
            <w:top w:val="none" w:sz="0" w:space="0" w:color="auto"/>
            <w:left w:val="none" w:sz="0" w:space="0" w:color="auto"/>
            <w:bottom w:val="none" w:sz="0" w:space="0" w:color="auto"/>
            <w:right w:val="none" w:sz="0" w:space="0" w:color="auto"/>
          </w:divBdr>
        </w:div>
        <w:div w:id="296490097">
          <w:marLeft w:val="446"/>
          <w:marRight w:val="0"/>
          <w:marTop w:val="0"/>
          <w:marBottom w:val="0"/>
          <w:divBdr>
            <w:top w:val="none" w:sz="0" w:space="0" w:color="auto"/>
            <w:left w:val="none" w:sz="0" w:space="0" w:color="auto"/>
            <w:bottom w:val="none" w:sz="0" w:space="0" w:color="auto"/>
            <w:right w:val="none" w:sz="0" w:space="0" w:color="auto"/>
          </w:divBdr>
        </w:div>
        <w:div w:id="877426613">
          <w:marLeft w:val="446"/>
          <w:marRight w:val="0"/>
          <w:marTop w:val="0"/>
          <w:marBottom w:val="0"/>
          <w:divBdr>
            <w:top w:val="none" w:sz="0" w:space="0" w:color="auto"/>
            <w:left w:val="none" w:sz="0" w:space="0" w:color="auto"/>
            <w:bottom w:val="none" w:sz="0" w:space="0" w:color="auto"/>
            <w:right w:val="none" w:sz="0" w:space="0" w:color="auto"/>
          </w:divBdr>
        </w:div>
        <w:div w:id="1879007544">
          <w:marLeft w:val="446"/>
          <w:marRight w:val="0"/>
          <w:marTop w:val="0"/>
          <w:marBottom w:val="0"/>
          <w:divBdr>
            <w:top w:val="none" w:sz="0" w:space="0" w:color="auto"/>
            <w:left w:val="none" w:sz="0" w:space="0" w:color="auto"/>
            <w:bottom w:val="none" w:sz="0" w:space="0" w:color="auto"/>
            <w:right w:val="none" w:sz="0" w:space="0" w:color="auto"/>
          </w:divBdr>
        </w:div>
        <w:div w:id="969433973">
          <w:marLeft w:val="446"/>
          <w:marRight w:val="0"/>
          <w:marTop w:val="0"/>
          <w:marBottom w:val="0"/>
          <w:divBdr>
            <w:top w:val="none" w:sz="0" w:space="0" w:color="auto"/>
            <w:left w:val="none" w:sz="0" w:space="0" w:color="auto"/>
            <w:bottom w:val="none" w:sz="0" w:space="0" w:color="auto"/>
            <w:right w:val="none" w:sz="0" w:space="0" w:color="auto"/>
          </w:divBdr>
        </w:div>
        <w:div w:id="1242134505">
          <w:marLeft w:val="274"/>
          <w:marRight w:val="0"/>
          <w:marTop w:val="0"/>
          <w:marBottom w:val="0"/>
          <w:divBdr>
            <w:top w:val="none" w:sz="0" w:space="0" w:color="auto"/>
            <w:left w:val="none" w:sz="0" w:space="0" w:color="auto"/>
            <w:bottom w:val="none" w:sz="0" w:space="0" w:color="auto"/>
            <w:right w:val="none" w:sz="0" w:space="0" w:color="auto"/>
          </w:divBdr>
        </w:div>
        <w:div w:id="1392581371">
          <w:marLeft w:val="274"/>
          <w:marRight w:val="0"/>
          <w:marTop w:val="0"/>
          <w:marBottom w:val="0"/>
          <w:divBdr>
            <w:top w:val="none" w:sz="0" w:space="0" w:color="auto"/>
            <w:left w:val="none" w:sz="0" w:space="0" w:color="auto"/>
            <w:bottom w:val="none" w:sz="0" w:space="0" w:color="auto"/>
            <w:right w:val="none" w:sz="0" w:space="0" w:color="auto"/>
          </w:divBdr>
        </w:div>
        <w:div w:id="603810748">
          <w:marLeft w:val="274"/>
          <w:marRight w:val="0"/>
          <w:marTop w:val="0"/>
          <w:marBottom w:val="0"/>
          <w:divBdr>
            <w:top w:val="none" w:sz="0" w:space="0" w:color="auto"/>
            <w:left w:val="none" w:sz="0" w:space="0" w:color="auto"/>
            <w:bottom w:val="none" w:sz="0" w:space="0" w:color="auto"/>
            <w:right w:val="none" w:sz="0" w:space="0" w:color="auto"/>
          </w:divBdr>
        </w:div>
        <w:div w:id="332684166">
          <w:marLeft w:val="274"/>
          <w:marRight w:val="0"/>
          <w:marTop w:val="0"/>
          <w:marBottom w:val="0"/>
          <w:divBdr>
            <w:top w:val="none" w:sz="0" w:space="0" w:color="auto"/>
            <w:left w:val="none" w:sz="0" w:space="0" w:color="auto"/>
            <w:bottom w:val="none" w:sz="0" w:space="0" w:color="auto"/>
            <w:right w:val="none" w:sz="0" w:space="0" w:color="auto"/>
          </w:divBdr>
        </w:div>
        <w:div w:id="186725544">
          <w:marLeft w:val="274"/>
          <w:marRight w:val="0"/>
          <w:marTop w:val="0"/>
          <w:marBottom w:val="0"/>
          <w:divBdr>
            <w:top w:val="none" w:sz="0" w:space="0" w:color="auto"/>
            <w:left w:val="none" w:sz="0" w:space="0" w:color="auto"/>
            <w:bottom w:val="none" w:sz="0" w:space="0" w:color="auto"/>
            <w:right w:val="none" w:sz="0" w:space="0" w:color="auto"/>
          </w:divBdr>
        </w:div>
      </w:divsChild>
    </w:div>
    <w:div w:id="413357760">
      <w:bodyDiv w:val="1"/>
      <w:marLeft w:val="0"/>
      <w:marRight w:val="0"/>
      <w:marTop w:val="0"/>
      <w:marBottom w:val="0"/>
      <w:divBdr>
        <w:top w:val="none" w:sz="0" w:space="0" w:color="auto"/>
        <w:left w:val="none" w:sz="0" w:space="0" w:color="auto"/>
        <w:bottom w:val="none" w:sz="0" w:space="0" w:color="auto"/>
        <w:right w:val="none" w:sz="0" w:space="0" w:color="auto"/>
      </w:divBdr>
    </w:div>
    <w:div w:id="430704164">
      <w:bodyDiv w:val="1"/>
      <w:marLeft w:val="0"/>
      <w:marRight w:val="0"/>
      <w:marTop w:val="0"/>
      <w:marBottom w:val="0"/>
      <w:divBdr>
        <w:top w:val="none" w:sz="0" w:space="0" w:color="auto"/>
        <w:left w:val="none" w:sz="0" w:space="0" w:color="auto"/>
        <w:bottom w:val="none" w:sz="0" w:space="0" w:color="auto"/>
        <w:right w:val="none" w:sz="0" w:space="0" w:color="auto"/>
      </w:divBdr>
    </w:div>
    <w:div w:id="430777734">
      <w:bodyDiv w:val="1"/>
      <w:marLeft w:val="0"/>
      <w:marRight w:val="0"/>
      <w:marTop w:val="0"/>
      <w:marBottom w:val="0"/>
      <w:divBdr>
        <w:top w:val="none" w:sz="0" w:space="0" w:color="auto"/>
        <w:left w:val="none" w:sz="0" w:space="0" w:color="auto"/>
        <w:bottom w:val="none" w:sz="0" w:space="0" w:color="auto"/>
        <w:right w:val="none" w:sz="0" w:space="0" w:color="auto"/>
      </w:divBdr>
    </w:div>
    <w:div w:id="482040000">
      <w:bodyDiv w:val="1"/>
      <w:marLeft w:val="0"/>
      <w:marRight w:val="0"/>
      <w:marTop w:val="0"/>
      <w:marBottom w:val="0"/>
      <w:divBdr>
        <w:top w:val="none" w:sz="0" w:space="0" w:color="auto"/>
        <w:left w:val="none" w:sz="0" w:space="0" w:color="auto"/>
        <w:bottom w:val="none" w:sz="0" w:space="0" w:color="auto"/>
        <w:right w:val="none" w:sz="0" w:space="0" w:color="auto"/>
      </w:divBdr>
    </w:div>
    <w:div w:id="756439420">
      <w:bodyDiv w:val="1"/>
      <w:marLeft w:val="0"/>
      <w:marRight w:val="0"/>
      <w:marTop w:val="0"/>
      <w:marBottom w:val="0"/>
      <w:divBdr>
        <w:top w:val="none" w:sz="0" w:space="0" w:color="auto"/>
        <w:left w:val="none" w:sz="0" w:space="0" w:color="auto"/>
        <w:bottom w:val="none" w:sz="0" w:space="0" w:color="auto"/>
        <w:right w:val="none" w:sz="0" w:space="0" w:color="auto"/>
      </w:divBdr>
      <w:divsChild>
        <w:div w:id="525947433">
          <w:marLeft w:val="274"/>
          <w:marRight w:val="0"/>
          <w:marTop w:val="0"/>
          <w:marBottom w:val="0"/>
          <w:divBdr>
            <w:top w:val="none" w:sz="0" w:space="0" w:color="auto"/>
            <w:left w:val="none" w:sz="0" w:space="0" w:color="auto"/>
            <w:bottom w:val="none" w:sz="0" w:space="0" w:color="auto"/>
            <w:right w:val="none" w:sz="0" w:space="0" w:color="auto"/>
          </w:divBdr>
        </w:div>
        <w:div w:id="1020199830">
          <w:marLeft w:val="274"/>
          <w:marRight w:val="0"/>
          <w:marTop w:val="0"/>
          <w:marBottom w:val="0"/>
          <w:divBdr>
            <w:top w:val="none" w:sz="0" w:space="0" w:color="auto"/>
            <w:left w:val="none" w:sz="0" w:space="0" w:color="auto"/>
            <w:bottom w:val="none" w:sz="0" w:space="0" w:color="auto"/>
            <w:right w:val="none" w:sz="0" w:space="0" w:color="auto"/>
          </w:divBdr>
        </w:div>
        <w:div w:id="222060478">
          <w:marLeft w:val="274"/>
          <w:marRight w:val="0"/>
          <w:marTop w:val="0"/>
          <w:marBottom w:val="0"/>
          <w:divBdr>
            <w:top w:val="none" w:sz="0" w:space="0" w:color="auto"/>
            <w:left w:val="none" w:sz="0" w:space="0" w:color="auto"/>
            <w:bottom w:val="none" w:sz="0" w:space="0" w:color="auto"/>
            <w:right w:val="none" w:sz="0" w:space="0" w:color="auto"/>
          </w:divBdr>
        </w:div>
        <w:div w:id="2039507186">
          <w:marLeft w:val="274"/>
          <w:marRight w:val="0"/>
          <w:marTop w:val="0"/>
          <w:marBottom w:val="0"/>
          <w:divBdr>
            <w:top w:val="none" w:sz="0" w:space="0" w:color="auto"/>
            <w:left w:val="none" w:sz="0" w:space="0" w:color="auto"/>
            <w:bottom w:val="none" w:sz="0" w:space="0" w:color="auto"/>
            <w:right w:val="none" w:sz="0" w:space="0" w:color="auto"/>
          </w:divBdr>
        </w:div>
      </w:divsChild>
    </w:div>
    <w:div w:id="832068470">
      <w:bodyDiv w:val="1"/>
      <w:marLeft w:val="0"/>
      <w:marRight w:val="0"/>
      <w:marTop w:val="0"/>
      <w:marBottom w:val="0"/>
      <w:divBdr>
        <w:top w:val="none" w:sz="0" w:space="0" w:color="auto"/>
        <w:left w:val="none" w:sz="0" w:space="0" w:color="auto"/>
        <w:bottom w:val="none" w:sz="0" w:space="0" w:color="auto"/>
        <w:right w:val="none" w:sz="0" w:space="0" w:color="auto"/>
      </w:divBdr>
    </w:div>
    <w:div w:id="897712421">
      <w:bodyDiv w:val="1"/>
      <w:marLeft w:val="0"/>
      <w:marRight w:val="0"/>
      <w:marTop w:val="0"/>
      <w:marBottom w:val="0"/>
      <w:divBdr>
        <w:top w:val="none" w:sz="0" w:space="0" w:color="auto"/>
        <w:left w:val="none" w:sz="0" w:space="0" w:color="auto"/>
        <w:bottom w:val="none" w:sz="0" w:space="0" w:color="auto"/>
        <w:right w:val="none" w:sz="0" w:space="0" w:color="auto"/>
      </w:divBdr>
    </w:div>
    <w:div w:id="967782639">
      <w:bodyDiv w:val="1"/>
      <w:marLeft w:val="0"/>
      <w:marRight w:val="0"/>
      <w:marTop w:val="0"/>
      <w:marBottom w:val="0"/>
      <w:divBdr>
        <w:top w:val="none" w:sz="0" w:space="0" w:color="auto"/>
        <w:left w:val="none" w:sz="0" w:space="0" w:color="auto"/>
        <w:bottom w:val="none" w:sz="0" w:space="0" w:color="auto"/>
        <w:right w:val="none" w:sz="0" w:space="0" w:color="auto"/>
      </w:divBdr>
    </w:div>
    <w:div w:id="971406272">
      <w:bodyDiv w:val="1"/>
      <w:marLeft w:val="0"/>
      <w:marRight w:val="0"/>
      <w:marTop w:val="0"/>
      <w:marBottom w:val="0"/>
      <w:divBdr>
        <w:top w:val="none" w:sz="0" w:space="0" w:color="auto"/>
        <w:left w:val="none" w:sz="0" w:space="0" w:color="auto"/>
        <w:bottom w:val="none" w:sz="0" w:space="0" w:color="auto"/>
        <w:right w:val="none" w:sz="0" w:space="0" w:color="auto"/>
      </w:divBdr>
      <w:divsChild>
        <w:div w:id="572010899">
          <w:marLeft w:val="288"/>
          <w:marRight w:val="0"/>
          <w:marTop w:val="0"/>
          <w:marBottom w:val="0"/>
          <w:divBdr>
            <w:top w:val="none" w:sz="0" w:space="0" w:color="auto"/>
            <w:left w:val="none" w:sz="0" w:space="0" w:color="auto"/>
            <w:bottom w:val="none" w:sz="0" w:space="0" w:color="auto"/>
            <w:right w:val="none" w:sz="0" w:space="0" w:color="auto"/>
          </w:divBdr>
        </w:div>
        <w:div w:id="54862568">
          <w:marLeft w:val="288"/>
          <w:marRight w:val="0"/>
          <w:marTop w:val="0"/>
          <w:marBottom w:val="0"/>
          <w:divBdr>
            <w:top w:val="none" w:sz="0" w:space="0" w:color="auto"/>
            <w:left w:val="none" w:sz="0" w:space="0" w:color="auto"/>
            <w:bottom w:val="none" w:sz="0" w:space="0" w:color="auto"/>
            <w:right w:val="none" w:sz="0" w:space="0" w:color="auto"/>
          </w:divBdr>
        </w:div>
        <w:div w:id="1996563804">
          <w:marLeft w:val="288"/>
          <w:marRight w:val="0"/>
          <w:marTop w:val="0"/>
          <w:marBottom w:val="0"/>
          <w:divBdr>
            <w:top w:val="none" w:sz="0" w:space="0" w:color="auto"/>
            <w:left w:val="none" w:sz="0" w:space="0" w:color="auto"/>
            <w:bottom w:val="none" w:sz="0" w:space="0" w:color="auto"/>
            <w:right w:val="none" w:sz="0" w:space="0" w:color="auto"/>
          </w:divBdr>
        </w:div>
        <w:div w:id="2127506507">
          <w:marLeft w:val="288"/>
          <w:marRight w:val="0"/>
          <w:marTop w:val="0"/>
          <w:marBottom w:val="0"/>
          <w:divBdr>
            <w:top w:val="none" w:sz="0" w:space="0" w:color="auto"/>
            <w:left w:val="none" w:sz="0" w:space="0" w:color="auto"/>
            <w:bottom w:val="none" w:sz="0" w:space="0" w:color="auto"/>
            <w:right w:val="none" w:sz="0" w:space="0" w:color="auto"/>
          </w:divBdr>
        </w:div>
        <w:div w:id="1614479645">
          <w:marLeft w:val="288"/>
          <w:marRight w:val="0"/>
          <w:marTop w:val="0"/>
          <w:marBottom w:val="0"/>
          <w:divBdr>
            <w:top w:val="none" w:sz="0" w:space="0" w:color="auto"/>
            <w:left w:val="none" w:sz="0" w:space="0" w:color="auto"/>
            <w:bottom w:val="none" w:sz="0" w:space="0" w:color="auto"/>
            <w:right w:val="none" w:sz="0" w:space="0" w:color="auto"/>
          </w:divBdr>
        </w:div>
        <w:div w:id="1080327988">
          <w:marLeft w:val="288"/>
          <w:marRight w:val="0"/>
          <w:marTop w:val="0"/>
          <w:marBottom w:val="0"/>
          <w:divBdr>
            <w:top w:val="none" w:sz="0" w:space="0" w:color="auto"/>
            <w:left w:val="none" w:sz="0" w:space="0" w:color="auto"/>
            <w:bottom w:val="none" w:sz="0" w:space="0" w:color="auto"/>
            <w:right w:val="none" w:sz="0" w:space="0" w:color="auto"/>
          </w:divBdr>
        </w:div>
        <w:div w:id="1181822776">
          <w:marLeft w:val="288"/>
          <w:marRight w:val="0"/>
          <w:marTop w:val="0"/>
          <w:marBottom w:val="0"/>
          <w:divBdr>
            <w:top w:val="none" w:sz="0" w:space="0" w:color="auto"/>
            <w:left w:val="none" w:sz="0" w:space="0" w:color="auto"/>
            <w:bottom w:val="none" w:sz="0" w:space="0" w:color="auto"/>
            <w:right w:val="none" w:sz="0" w:space="0" w:color="auto"/>
          </w:divBdr>
        </w:div>
        <w:div w:id="2113628558">
          <w:marLeft w:val="288"/>
          <w:marRight w:val="0"/>
          <w:marTop w:val="0"/>
          <w:marBottom w:val="0"/>
          <w:divBdr>
            <w:top w:val="none" w:sz="0" w:space="0" w:color="auto"/>
            <w:left w:val="none" w:sz="0" w:space="0" w:color="auto"/>
            <w:bottom w:val="none" w:sz="0" w:space="0" w:color="auto"/>
            <w:right w:val="none" w:sz="0" w:space="0" w:color="auto"/>
          </w:divBdr>
        </w:div>
        <w:div w:id="415904905">
          <w:marLeft w:val="288"/>
          <w:marRight w:val="0"/>
          <w:marTop w:val="0"/>
          <w:marBottom w:val="0"/>
          <w:divBdr>
            <w:top w:val="none" w:sz="0" w:space="0" w:color="auto"/>
            <w:left w:val="none" w:sz="0" w:space="0" w:color="auto"/>
            <w:bottom w:val="none" w:sz="0" w:space="0" w:color="auto"/>
            <w:right w:val="none" w:sz="0" w:space="0" w:color="auto"/>
          </w:divBdr>
        </w:div>
        <w:div w:id="1810124228">
          <w:marLeft w:val="288"/>
          <w:marRight w:val="0"/>
          <w:marTop w:val="0"/>
          <w:marBottom w:val="0"/>
          <w:divBdr>
            <w:top w:val="none" w:sz="0" w:space="0" w:color="auto"/>
            <w:left w:val="none" w:sz="0" w:space="0" w:color="auto"/>
            <w:bottom w:val="none" w:sz="0" w:space="0" w:color="auto"/>
            <w:right w:val="none" w:sz="0" w:space="0" w:color="auto"/>
          </w:divBdr>
        </w:div>
        <w:div w:id="1251692608">
          <w:marLeft w:val="288"/>
          <w:marRight w:val="0"/>
          <w:marTop w:val="0"/>
          <w:marBottom w:val="0"/>
          <w:divBdr>
            <w:top w:val="none" w:sz="0" w:space="0" w:color="auto"/>
            <w:left w:val="none" w:sz="0" w:space="0" w:color="auto"/>
            <w:bottom w:val="none" w:sz="0" w:space="0" w:color="auto"/>
            <w:right w:val="none" w:sz="0" w:space="0" w:color="auto"/>
          </w:divBdr>
        </w:div>
        <w:div w:id="1638296646">
          <w:marLeft w:val="288"/>
          <w:marRight w:val="0"/>
          <w:marTop w:val="0"/>
          <w:marBottom w:val="0"/>
          <w:divBdr>
            <w:top w:val="none" w:sz="0" w:space="0" w:color="auto"/>
            <w:left w:val="none" w:sz="0" w:space="0" w:color="auto"/>
            <w:bottom w:val="none" w:sz="0" w:space="0" w:color="auto"/>
            <w:right w:val="none" w:sz="0" w:space="0" w:color="auto"/>
          </w:divBdr>
        </w:div>
        <w:div w:id="152987415">
          <w:marLeft w:val="288"/>
          <w:marRight w:val="0"/>
          <w:marTop w:val="0"/>
          <w:marBottom w:val="0"/>
          <w:divBdr>
            <w:top w:val="none" w:sz="0" w:space="0" w:color="auto"/>
            <w:left w:val="none" w:sz="0" w:space="0" w:color="auto"/>
            <w:bottom w:val="none" w:sz="0" w:space="0" w:color="auto"/>
            <w:right w:val="none" w:sz="0" w:space="0" w:color="auto"/>
          </w:divBdr>
        </w:div>
        <w:div w:id="1102333505">
          <w:marLeft w:val="288"/>
          <w:marRight w:val="0"/>
          <w:marTop w:val="0"/>
          <w:marBottom w:val="0"/>
          <w:divBdr>
            <w:top w:val="none" w:sz="0" w:space="0" w:color="auto"/>
            <w:left w:val="none" w:sz="0" w:space="0" w:color="auto"/>
            <w:bottom w:val="none" w:sz="0" w:space="0" w:color="auto"/>
            <w:right w:val="none" w:sz="0" w:space="0" w:color="auto"/>
          </w:divBdr>
        </w:div>
        <w:div w:id="760880255">
          <w:marLeft w:val="274"/>
          <w:marRight w:val="0"/>
          <w:marTop w:val="0"/>
          <w:marBottom w:val="0"/>
          <w:divBdr>
            <w:top w:val="none" w:sz="0" w:space="0" w:color="auto"/>
            <w:left w:val="none" w:sz="0" w:space="0" w:color="auto"/>
            <w:bottom w:val="none" w:sz="0" w:space="0" w:color="auto"/>
            <w:right w:val="none" w:sz="0" w:space="0" w:color="auto"/>
          </w:divBdr>
        </w:div>
        <w:div w:id="749617399">
          <w:marLeft w:val="274"/>
          <w:marRight w:val="0"/>
          <w:marTop w:val="0"/>
          <w:marBottom w:val="0"/>
          <w:divBdr>
            <w:top w:val="none" w:sz="0" w:space="0" w:color="auto"/>
            <w:left w:val="none" w:sz="0" w:space="0" w:color="auto"/>
            <w:bottom w:val="none" w:sz="0" w:space="0" w:color="auto"/>
            <w:right w:val="none" w:sz="0" w:space="0" w:color="auto"/>
          </w:divBdr>
        </w:div>
        <w:div w:id="1737237155">
          <w:marLeft w:val="274"/>
          <w:marRight w:val="0"/>
          <w:marTop w:val="0"/>
          <w:marBottom w:val="0"/>
          <w:divBdr>
            <w:top w:val="none" w:sz="0" w:space="0" w:color="auto"/>
            <w:left w:val="none" w:sz="0" w:space="0" w:color="auto"/>
            <w:bottom w:val="none" w:sz="0" w:space="0" w:color="auto"/>
            <w:right w:val="none" w:sz="0" w:space="0" w:color="auto"/>
          </w:divBdr>
        </w:div>
        <w:div w:id="21249677">
          <w:marLeft w:val="274"/>
          <w:marRight w:val="0"/>
          <w:marTop w:val="0"/>
          <w:marBottom w:val="0"/>
          <w:divBdr>
            <w:top w:val="none" w:sz="0" w:space="0" w:color="auto"/>
            <w:left w:val="none" w:sz="0" w:space="0" w:color="auto"/>
            <w:bottom w:val="none" w:sz="0" w:space="0" w:color="auto"/>
            <w:right w:val="none" w:sz="0" w:space="0" w:color="auto"/>
          </w:divBdr>
        </w:div>
        <w:div w:id="943390876">
          <w:marLeft w:val="274"/>
          <w:marRight w:val="0"/>
          <w:marTop w:val="0"/>
          <w:marBottom w:val="0"/>
          <w:divBdr>
            <w:top w:val="none" w:sz="0" w:space="0" w:color="auto"/>
            <w:left w:val="none" w:sz="0" w:space="0" w:color="auto"/>
            <w:bottom w:val="none" w:sz="0" w:space="0" w:color="auto"/>
            <w:right w:val="none" w:sz="0" w:space="0" w:color="auto"/>
          </w:divBdr>
        </w:div>
        <w:div w:id="1988508707">
          <w:marLeft w:val="274"/>
          <w:marRight w:val="0"/>
          <w:marTop w:val="0"/>
          <w:marBottom w:val="0"/>
          <w:divBdr>
            <w:top w:val="none" w:sz="0" w:space="0" w:color="auto"/>
            <w:left w:val="none" w:sz="0" w:space="0" w:color="auto"/>
            <w:bottom w:val="none" w:sz="0" w:space="0" w:color="auto"/>
            <w:right w:val="none" w:sz="0" w:space="0" w:color="auto"/>
          </w:divBdr>
        </w:div>
        <w:div w:id="857962387">
          <w:marLeft w:val="274"/>
          <w:marRight w:val="0"/>
          <w:marTop w:val="0"/>
          <w:marBottom w:val="0"/>
          <w:divBdr>
            <w:top w:val="none" w:sz="0" w:space="0" w:color="auto"/>
            <w:left w:val="none" w:sz="0" w:space="0" w:color="auto"/>
            <w:bottom w:val="none" w:sz="0" w:space="0" w:color="auto"/>
            <w:right w:val="none" w:sz="0" w:space="0" w:color="auto"/>
          </w:divBdr>
        </w:div>
        <w:div w:id="1868785916">
          <w:marLeft w:val="274"/>
          <w:marRight w:val="0"/>
          <w:marTop w:val="0"/>
          <w:marBottom w:val="0"/>
          <w:divBdr>
            <w:top w:val="none" w:sz="0" w:space="0" w:color="auto"/>
            <w:left w:val="none" w:sz="0" w:space="0" w:color="auto"/>
            <w:bottom w:val="none" w:sz="0" w:space="0" w:color="auto"/>
            <w:right w:val="none" w:sz="0" w:space="0" w:color="auto"/>
          </w:divBdr>
        </w:div>
        <w:div w:id="1337148560">
          <w:marLeft w:val="274"/>
          <w:marRight w:val="0"/>
          <w:marTop w:val="0"/>
          <w:marBottom w:val="0"/>
          <w:divBdr>
            <w:top w:val="none" w:sz="0" w:space="0" w:color="auto"/>
            <w:left w:val="none" w:sz="0" w:space="0" w:color="auto"/>
            <w:bottom w:val="none" w:sz="0" w:space="0" w:color="auto"/>
            <w:right w:val="none" w:sz="0" w:space="0" w:color="auto"/>
          </w:divBdr>
        </w:div>
        <w:div w:id="337737090">
          <w:marLeft w:val="274"/>
          <w:marRight w:val="0"/>
          <w:marTop w:val="0"/>
          <w:marBottom w:val="0"/>
          <w:divBdr>
            <w:top w:val="none" w:sz="0" w:space="0" w:color="auto"/>
            <w:left w:val="none" w:sz="0" w:space="0" w:color="auto"/>
            <w:bottom w:val="none" w:sz="0" w:space="0" w:color="auto"/>
            <w:right w:val="none" w:sz="0" w:space="0" w:color="auto"/>
          </w:divBdr>
        </w:div>
        <w:div w:id="1842159149">
          <w:marLeft w:val="274"/>
          <w:marRight w:val="0"/>
          <w:marTop w:val="0"/>
          <w:marBottom w:val="0"/>
          <w:divBdr>
            <w:top w:val="none" w:sz="0" w:space="0" w:color="auto"/>
            <w:left w:val="none" w:sz="0" w:space="0" w:color="auto"/>
            <w:bottom w:val="none" w:sz="0" w:space="0" w:color="auto"/>
            <w:right w:val="none" w:sz="0" w:space="0" w:color="auto"/>
          </w:divBdr>
        </w:div>
      </w:divsChild>
    </w:div>
    <w:div w:id="993332629">
      <w:bodyDiv w:val="1"/>
      <w:marLeft w:val="0"/>
      <w:marRight w:val="0"/>
      <w:marTop w:val="0"/>
      <w:marBottom w:val="0"/>
      <w:divBdr>
        <w:top w:val="none" w:sz="0" w:space="0" w:color="auto"/>
        <w:left w:val="none" w:sz="0" w:space="0" w:color="auto"/>
        <w:bottom w:val="none" w:sz="0" w:space="0" w:color="auto"/>
        <w:right w:val="none" w:sz="0" w:space="0" w:color="auto"/>
      </w:divBdr>
      <w:divsChild>
        <w:div w:id="1051346087">
          <w:marLeft w:val="360"/>
          <w:marRight w:val="0"/>
          <w:marTop w:val="0"/>
          <w:marBottom w:val="0"/>
          <w:divBdr>
            <w:top w:val="none" w:sz="0" w:space="0" w:color="auto"/>
            <w:left w:val="none" w:sz="0" w:space="0" w:color="auto"/>
            <w:bottom w:val="none" w:sz="0" w:space="0" w:color="auto"/>
            <w:right w:val="none" w:sz="0" w:space="0" w:color="auto"/>
          </w:divBdr>
        </w:div>
        <w:div w:id="404106959">
          <w:marLeft w:val="360"/>
          <w:marRight w:val="0"/>
          <w:marTop w:val="0"/>
          <w:marBottom w:val="0"/>
          <w:divBdr>
            <w:top w:val="none" w:sz="0" w:space="0" w:color="auto"/>
            <w:left w:val="none" w:sz="0" w:space="0" w:color="auto"/>
            <w:bottom w:val="none" w:sz="0" w:space="0" w:color="auto"/>
            <w:right w:val="none" w:sz="0" w:space="0" w:color="auto"/>
          </w:divBdr>
        </w:div>
        <w:div w:id="788545925">
          <w:marLeft w:val="360"/>
          <w:marRight w:val="0"/>
          <w:marTop w:val="0"/>
          <w:marBottom w:val="0"/>
          <w:divBdr>
            <w:top w:val="none" w:sz="0" w:space="0" w:color="auto"/>
            <w:left w:val="none" w:sz="0" w:space="0" w:color="auto"/>
            <w:bottom w:val="none" w:sz="0" w:space="0" w:color="auto"/>
            <w:right w:val="none" w:sz="0" w:space="0" w:color="auto"/>
          </w:divBdr>
        </w:div>
        <w:div w:id="639191064">
          <w:marLeft w:val="360"/>
          <w:marRight w:val="0"/>
          <w:marTop w:val="0"/>
          <w:marBottom w:val="0"/>
          <w:divBdr>
            <w:top w:val="none" w:sz="0" w:space="0" w:color="auto"/>
            <w:left w:val="none" w:sz="0" w:space="0" w:color="auto"/>
            <w:bottom w:val="none" w:sz="0" w:space="0" w:color="auto"/>
            <w:right w:val="none" w:sz="0" w:space="0" w:color="auto"/>
          </w:divBdr>
        </w:div>
        <w:div w:id="1543791134">
          <w:marLeft w:val="360"/>
          <w:marRight w:val="0"/>
          <w:marTop w:val="0"/>
          <w:marBottom w:val="0"/>
          <w:divBdr>
            <w:top w:val="none" w:sz="0" w:space="0" w:color="auto"/>
            <w:left w:val="none" w:sz="0" w:space="0" w:color="auto"/>
            <w:bottom w:val="none" w:sz="0" w:space="0" w:color="auto"/>
            <w:right w:val="none" w:sz="0" w:space="0" w:color="auto"/>
          </w:divBdr>
        </w:div>
        <w:div w:id="992372505">
          <w:marLeft w:val="360"/>
          <w:marRight w:val="0"/>
          <w:marTop w:val="0"/>
          <w:marBottom w:val="0"/>
          <w:divBdr>
            <w:top w:val="none" w:sz="0" w:space="0" w:color="auto"/>
            <w:left w:val="none" w:sz="0" w:space="0" w:color="auto"/>
            <w:bottom w:val="none" w:sz="0" w:space="0" w:color="auto"/>
            <w:right w:val="none" w:sz="0" w:space="0" w:color="auto"/>
          </w:divBdr>
        </w:div>
        <w:div w:id="263608906">
          <w:marLeft w:val="360"/>
          <w:marRight w:val="0"/>
          <w:marTop w:val="0"/>
          <w:marBottom w:val="0"/>
          <w:divBdr>
            <w:top w:val="none" w:sz="0" w:space="0" w:color="auto"/>
            <w:left w:val="none" w:sz="0" w:space="0" w:color="auto"/>
            <w:bottom w:val="none" w:sz="0" w:space="0" w:color="auto"/>
            <w:right w:val="none" w:sz="0" w:space="0" w:color="auto"/>
          </w:divBdr>
        </w:div>
        <w:div w:id="794761534">
          <w:marLeft w:val="360"/>
          <w:marRight w:val="0"/>
          <w:marTop w:val="0"/>
          <w:marBottom w:val="0"/>
          <w:divBdr>
            <w:top w:val="none" w:sz="0" w:space="0" w:color="auto"/>
            <w:left w:val="none" w:sz="0" w:space="0" w:color="auto"/>
            <w:bottom w:val="none" w:sz="0" w:space="0" w:color="auto"/>
            <w:right w:val="none" w:sz="0" w:space="0" w:color="auto"/>
          </w:divBdr>
        </w:div>
        <w:div w:id="1133790606">
          <w:marLeft w:val="360"/>
          <w:marRight w:val="0"/>
          <w:marTop w:val="0"/>
          <w:marBottom w:val="0"/>
          <w:divBdr>
            <w:top w:val="none" w:sz="0" w:space="0" w:color="auto"/>
            <w:left w:val="none" w:sz="0" w:space="0" w:color="auto"/>
            <w:bottom w:val="none" w:sz="0" w:space="0" w:color="auto"/>
            <w:right w:val="none" w:sz="0" w:space="0" w:color="auto"/>
          </w:divBdr>
        </w:div>
        <w:div w:id="1624116035">
          <w:marLeft w:val="360"/>
          <w:marRight w:val="0"/>
          <w:marTop w:val="0"/>
          <w:marBottom w:val="0"/>
          <w:divBdr>
            <w:top w:val="none" w:sz="0" w:space="0" w:color="auto"/>
            <w:left w:val="none" w:sz="0" w:space="0" w:color="auto"/>
            <w:bottom w:val="none" w:sz="0" w:space="0" w:color="auto"/>
            <w:right w:val="none" w:sz="0" w:space="0" w:color="auto"/>
          </w:divBdr>
        </w:div>
        <w:div w:id="580212564">
          <w:marLeft w:val="360"/>
          <w:marRight w:val="0"/>
          <w:marTop w:val="0"/>
          <w:marBottom w:val="0"/>
          <w:divBdr>
            <w:top w:val="none" w:sz="0" w:space="0" w:color="auto"/>
            <w:left w:val="none" w:sz="0" w:space="0" w:color="auto"/>
            <w:bottom w:val="none" w:sz="0" w:space="0" w:color="auto"/>
            <w:right w:val="none" w:sz="0" w:space="0" w:color="auto"/>
          </w:divBdr>
        </w:div>
        <w:div w:id="319388375">
          <w:marLeft w:val="360"/>
          <w:marRight w:val="0"/>
          <w:marTop w:val="0"/>
          <w:marBottom w:val="0"/>
          <w:divBdr>
            <w:top w:val="none" w:sz="0" w:space="0" w:color="auto"/>
            <w:left w:val="none" w:sz="0" w:space="0" w:color="auto"/>
            <w:bottom w:val="none" w:sz="0" w:space="0" w:color="auto"/>
            <w:right w:val="none" w:sz="0" w:space="0" w:color="auto"/>
          </w:divBdr>
        </w:div>
        <w:div w:id="1595935537">
          <w:marLeft w:val="360"/>
          <w:marRight w:val="0"/>
          <w:marTop w:val="0"/>
          <w:marBottom w:val="0"/>
          <w:divBdr>
            <w:top w:val="none" w:sz="0" w:space="0" w:color="auto"/>
            <w:left w:val="none" w:sz="0" w:space="0" w:color="auto"/>
            <w:bottom w:val="none" w:sz="0" w:space="0" w:color="auto"/>
            <w:right w:val="none" w:sz="0" w:space="0" w:color="auto"/>
          </w:divBdr>
        </w:div>
        <w:div w:id="376706750">
          <w:marLeft w:val="360"/>
          <w:marRight w:val="0"/>
          <w:marTop w:val="0"/>
          <w:marBottom w:val="0"/>
          <w:divBdr>
            <w:top w:val="none" w:sz="0" w:space="0" w:color="auto"/>
            <w:left w:val="none" w:sz="0" w:space="0" w:color="auto"/>
            <w:bottom w:val="none" w:sz="0" w:space="0" w:color="auto"/>
            <w:right w:val="none" w:sz="0" w:space="0" w:color="auto"/>
          </w:divBdr>
        </w:div>
        <w:div w:id="1627391834">
          <w:marLeft w:val="360"/>
          <w:marRight w:val="0"/>
          <w:marTop w:val="0"/>
          <w:marBottom w:val="0"/>
          <w:divBdr>
            <w:top w:val="none" w:sz="0" w:space="0" w:color="auto"/>
            <w:left w:val="none" w:sz="0" w:space="0" w:color="auto"/>
            <w:bottom w:val="none" w:sz="0" w:space="0" w:color="auto"/>
            <w:right w:val="none" w:sz="0" w:space="0" w:color="auto"/>
          </w:divBdr>
        </w:div>
        <w:div w:id="229198691">
          <w:marLeft w:val="360"/>
          <w:marRight w:val="0"/>
          <w:marTop w:val="0"/>
          <w:marBottom w:val="0"/>
          <w:divBdr>
            <w:top w:val="none" w:sz="0" w:space="0" w:color="auto"/>
            <w:left w:val="none" w:sz="0" w:space="0" w:color="auto"/>
            <w:bottom w:val="none" w:sz="0" w:space="0" w:color="auto"/>
            <w:right w:val="none" w:sz="0" w:space="0" w:color="auto"/>
          </w:divBdr>
        </w:div>
      </w:divsChild>
    </w:div>
    <w:div w:id="1087652271">
      <w:bodyDiv w:val="1"/>
      <w:marLeft w:val="0"/>
      <w:marRight w:val="0"/>
      <w:marTop w:val="0"/>
      <w:marBottom w:val="0"/>
      <w:divBdr>
        <w:top w:val="none" w:sz="0" w:space="0" w:color="auto"/>
        <w:left w:val="none" w:sz="0" w:space="0" w:color="auto"/>
        <w:bottom w:val="none" w:sz="0" w:space="0" w:color="auto"/>
        <w:right w:val="none" w:sz="0" w:space="0" w:color="auto"/>
      </w:divBdr>
    </w:div>
    <w:div w:id="1129786601">
      <w:bodyDiv w:val="1"/>
      <w:marLeft w:val="0"/>
      <w:marRight w:val="0"/>
      <w:marTop w:val="0"/>
      <w:marBottom w:val="0"/>
      <w:divBdr>
        <w:top w:val="none" w:sz="0" w:space="0" w:color="auto"/>
        <w:left w:val="none" w:sz="0" w:space="0" w:color="auto"/>
        <w:bottom w:val="none" w:sz="0" w:space="0" w:color="auto"/>
        <w:right w:val="none" w:sz="0" w:space="0" w:color="auto"/>
      </w:divBdr>
    </w:div>
    <w:div w:id="1146167976">
      <w:bodyDiv w:val="1"/>
      <w:marLeft w:val="0"/>
      <w:marRight w:val="0"/>
      <w:marTop w:val="0"/>
      <w:marBottom w:val="0"/>
      <w:divBdr>
        <w:top w:val="none" w:sz="0" w:space="0" w:color="auto"/>
        <w:left w:val="none" w:sz="0" w:space="0" w:color="auto"/>
        <w:bottom w:val="none" w:sz="0" w:space="0" w:color="auto"/>
        <w:right w:val="none" w:sz="0" w:space="0" w:color="auto"/>
      </w:divBdr>
    </w:div>
    <w:div w:id="1147165248">
      <w:bodyDiv w:val="1"/>
      <w:marLeft w:val="0"/>
      <w:marRight w:val="0"/>
      <w:marTop w:val="0"/>
      <w:marBottom w:val="0"/>
      <w:divBdr>
        <w:top w:val="none" w:sz="0" w:space="0" w:color="auto"/>
        <w:left w:val="none" w:sz="0" w:space="0" w:color="auto"/>
        <w:bottom w:val="none" w:sz="0" w:space="0" w:color="auto"/>
        <w:right w:val="none" w:sz="0" w:space="0" w:color="auto"/>
      </w:divBdr>
    </w:div>
    <w:div w:id="1220245549">
      <w:bodyDiv w:val="1"/>
      <w:marLeft w:val="0"/>
      <w:marRight w:val="0"/>
      <w:marTop w:val="0"/>
      <w:marBottom w:val="0"/>
      <w:divBdr>
        <w:top w:val="none" w:sz="0" w:space="0" w:color="auto"/>
        <w:left w:val="none" w:sz="0" w:space="0" w:color="auto"/>
        <w:bottom w:val="none" w:sz="0" w:space="0" w:color="auto"/>
        <w:right w:val="none" w:sz="0" w:space="0" w:color="auto"/>
      </w:divBdr>
    </w:div>
    <w:div w:id="1225992445">
      <w:bodyDiv w:val="1"/>
      <w:marLeft w:val="0"/>
      <w:marRight w:val="0"/>
      <w:marTop w:val="0"/>
      <w:marBottom w:val="0"/>
      <w:divBdr>
        <w:top w:val="none" w:sz="0" w:space="0" w:color="auto"/>
        <w:left w:val="none" w:sz="0" w:space="0" w:color="auto"/>
        <w:bottom w:val="none" w:sz="0" w:space="0" w:color="auto"/>
        <w:right w:val="none" w:sz="0" w:space="0" w:color="auto"/>
      </w:divBdr>
    </w:div>
    <w:div w:id="1407608480">
      <w:bodyDiv w:val="1"/>
      <w:marLeft w:val="0"/>
      <w:marRight w:val="0"/>
      <w:marTop w:val="0"/>
      <w:marBottom w:val="0"/>
      <w:divBdr>
        <w:top w:val="none" w:sz="0" w:space="0" w:color="auto"/>
        <w:left w:val="none" w:sz="0" w:space="0" w:color="auto"/>
        <w:bottom w:val="none" w:sz="0" w:space="0" w:color="auto"/>
        <w:right w:val="none" w:sz="0" w:space="0" w:color="auto"/>
      </w:divBdr>
    </w:div>
    <w:div w:id="1409502104">
      <w:bodyDiv w:val="1"/>
      <w:marLeft w:val="0"/>
      <w:marRight w:val="0"/>
      <w:marTop w:val="0"/>
      <w:marBottom w:val="0"/>
      <w:divBdr>
        <w:top w:val="none" w:sz="0" w:space="0" w:color="auto"/>
        <w:left w:val="none" w:sz="0" w:space="0" w:color="auto"/>
        <w:bottom w:val="none" w:sz="0" w:space="0" w:color="auto"/>
        <w:right w:val="none" w:sz="0" w:space="0" w:color="auto"/>
      </w:divBdr>
    </w:div>
    <w:div w:id="1432701262">
      <w:bodyDiv w:val="1"/>
      <w:marLeft w:val="0"/>
      <w:marRight w:val="0"/>
      <w:marTop w:val="0"/>
      <w:marBottom w:val="0"/>
      <w:divBdr>
        <w:top w:val="none" w:sz="0" w:space="0" w:color="auto"/>
        <w:left w:val="none" w:sz="0" w:space="0" w:color="auto"/>
        <w:bottom w:val="none" w:sz="0" w:space="0" w:color="auto"/>
        <w:right w:val="none" w:sz="0" w:space="0" w:color="auto"/>
      </w:divBdr>
    </w:div>
    <w:div w:id="1491215852">
      <w:bodyDiv w:val="1"/>
      <w:marLeft w:val="0"/>
      <w:marRight w:val="0"/>
      <w:marTop w:val="0"/>
      <w:marBottom w:val="0"/>
      <w:divBdr>
        <w:top w:val="none" w:sz="0" w:space="0" w:color="auto"/>
        <w:left w:val="none" w:sz="0" w:space="0" w:color="auto"/>
        <w:bottom w:val="none" w:sz="0" w:space="0" w:color="auto"/>
        <w:right w:val="none" w:sz="0" w:space="0" w:color="auto"/>
      </w:divBdr>
    </w:div>
    <w:div w:id="1499346474">
      <w:bodyDiv w:val="1"/>
      <w:marLeft w:val="0"/>
      <w:marRight w:val="0"/>
      <w:marTop w:val="0"/>
      <w:marBottom w:val="0"/>
      <w:divBdr>
        <w:top w:val="none" w:sz="0" w:space="0" w:color="auto"/>
        <w:left w:val="none" w:sz="0" w:space="0" w:color="auto"/>
        <w:bottom w:val="none" w:sz="0" w:space="0" w:color="auto"/>
        <w:right w:val="none" w:sz="0" w:space="0" w:color="auto"/>
      </w:divBdr>
    </w:div>
    <w:div w:id="1542551673">
      <w:bodyDiv w:val="1"/>
      <w:marLeft w:val="0"/>
      <w:marRight w:val="0"/>
      <w:marTop w:val="0"/>
      <w:marBottom w:val="0"/>
      <w:divBdr>
        <w:top w:val="none" w:sz="0" w:space="0" w:color="auto"/>
        <w:left w:val="none" w:sz="0" w:space="0" w:color="auto"/>
        <w:bottom w:val="none" w:sz="0" w:space="0" w:color="auto"/>
        <w:right w:val="none" w:sz="0" w:space="0" w:color="auto"/>
      </w:divBdr>
    </w:div>
    <w:div w:id="1612393598">
      <w:bodyDiv w:val="1"/>
      <w:marLeft w:val="0"/>
      <w:marRight w:val="0"/>
      <w:marTop w:val="0"/>
      <w:marBottom w:val="0"/>
      <w:divBdr>
        <w:top w:val="none" w:sz="0" w:space="0" w:color="auto"/>
        <w:left w:val="none" w:sz="0" w:space="0" w:color="auto"/>
        <w:bottom w:val="none" w:sz="0" w:space="0" w:color="auto"/>
        <w:right w:val="none" w:sz="0" w:space="0" w:color="auto"/>
      </w:divBdr>
    </w:div>
    <w:div w:id="1671760052">
      <w:bodyDiv w:val="1"/>
      <w:marLeft w:val="0"/>
      <w:marRight w:val="0"/>
      <w:marTop w:val="0"/>
      <w:marBottom w:val="0"/>
      <w:divBdr>
        <w:top w:val="none" w:sz="0" w:space="0" w:color="auto"/>
        <w:left w:val="none" w:sz="0" w:space="0" w:color="auto"/>
        <w:bottom w:val="none" w:sz="0" w:space="0" w:color="auto"/>
        <w:right w:val="none" w:sz="0" w:space="0" w:color="auto"/>
      </w:divBdr>
    </w:div>
    <w:div w:id="1688823842">
      <w:bodyDiv w:val="1"/>
      <w:marLeft w:val="0"/>
      <w:marRight w:val="0"/>
      <w:marTop w:val="0"/>
      <w:marBottom w:val="0"/>
      <w:divBdr>
        <w:top w:val="none" w:sz="0" w:space="0" w:color="auto"/>
        <w:left w:val="none" w:sz="0" w:space="0" w:color="auto"/>
        <w:bottom w:val="none" w:sz="0" w:space="0" w:color="auto"/>
        <w:right w:val="none" w:sz="0" w:space="0" w:color="auto"/>
      </w:divBdr>
    </w:div>
    <w:div w:id="1705515045">
      <w:bodyDiv w:val="1"/>
      <w:marLeft w:val="0"/>
      <w:marRight w:val="0"/>
      <w:marTop w:val="0"/>
      <w:marBottom w:val="0"/>
      <w:divBdr>
        <w:top w:val="none" w:sz="0" w:space="0" w:color="auto"/>
        <w:left w:val="none" w:sz="0" w:space="0" w:color="auto"/>
        <w:bottom w:val="none" w:sz="0" w:space="0" w:color="auto"/>
        <w:right w:val="none" w:sz="0" w:space="0" w:color="auto"/>
      </w:divBdr>
    </w:div>
    <w:div w:id="1763523282">
      <w:bodyDiv w:val="1"/>
      <w:marLeft w:val="0"/>
      <w:marRight w:val="0"/>
      <w:marTop w:val="0"/>
      <w:marBottom w:val="0"/>
      <w:divBdr>
        <w:top w:val="none" w:sz="0" w:space="0" w:color="auto"/>
        <w:left w:val="none" w:sz="0" w:space="0" w:color="auto"/>
        <w:bottom w:val="none" w:sz="0" w:space="0" w:color="auto"/>
        <w:right w:val="none" w:sz="0" w:space="0" w:color="auto"/>
      </w:divBdr>
    </w:div>
    <w:div w:id="1767118392">
      <w:bodyDiv w:val="1"/>
      <w:marLeft w:val="0"/>
      <w:marRight w:val="0"/>
      <w:marTop w:val="0"/>
      <w:marBottom w:val="0"/>
      <w:divBdr>
        <w:top w:val="none" w:sz="0" w:space="0" w:color="auto"/>
        <w:left w:val="none" w:sz="0" w:space="0" w:color="auto"/>
        <w:bottom w:val="none" w:sz="0" w:space="0" w:color="auto"/>
        <w:right w:val="none" w:sz="0" w:space="0" w:color="auto"/>
      </w:divBdr>
    </w:div>
    <w:div w:id="1879849662">
      <w:bodyDiv w:val="1"/>
      <w:marLeft w:val="0"/>
      <w:marRight w:val="0"/>
      <w:marTop w:val="0"/>
      <w:marBottom w:val="0"/>
      <w:divBdr>
        <w:top w:val="none" w:sz="0" w:space="0" w:color="auto"/>
        <w:left w:val="none" w:sz="0" w:space="0" w:color="auto"/>
        <w:bottom w:val="none" w:sz="0" w:space="0" w:color="auto"/>
        <w:right w:val="none" w:sz="0" w:space="0" w:color="auto"/>
      </w:divBdr>
    </w:div>
    <w:div w:id="1888948619">
      <w:bodyDiv w:val="1"/>
      <w:marLeft w:val="0"/>
      <w:marRight w:val="0"/>
      <w:marTop w:val="0"/>
      <w:marBottom w:val="0"/>
      <w:divBdr>
        <w:top w:val="none" w:sz="0" w:space="0" w:color="auto"/>
        <w:left w:val="none" w:sz="0" w:space="0" w:color="auto"/>
        <w:bottom w:val="none" w:sz="0" w:space="0" w:color="auto"/>
        <w:right w:val="none" w:sz="0" w:space="0" w:color="auto"/>
      </w:divBdr>
    </w:div>
    <w:div w:id="2055886272">
      <w:bodyDiv w:val="1"/>
      <w:marLeft w:val="0"/>
      <w:marRight w:val="0"/>
      <w:marTop w:val="0"/>
      <w:marBottom w:val="0"/>
      <w:divBdr>
        <w:top w:val="none" w:sz="0" w:space="0" w:color="auto"/>
        <w:left w:val="none" w:sz="0" w:space="0" w:color="auto"/>
        <w:bottom w:val="none" w:sz="0" w:space="0" w:color="auto"/>
        <w:right w:val="none" w:sz="0" w:space="0" w:color="auto"/>
      </w:divBdr>
    </w:div>
    <w:div w:id="2079204638">
      <w:bodyDiv w:val="1"/>
      <w:marLeft w:val="0"/>
      <w:marRight w:val="0"/>
      <w:marTop w:val="0"/>
      <w:marBottom w:val="0"/>
      <w:divBdr>
        <w:top w:val="none" w:sz="0" w:space="0" w:color="auto"/>
        <w:left w:val="none" w:sz="0" w:space="0" w:color="auto"/>
        <w:bottom w:val="none" w:sz="0" w:space="0" w:color="auto"/>
        <w:right w:val="none" w:sz="0" w:space="0" w:color="auto"/>
      </w:divBdr>
    </w:div>
    <w:div w:id="2131775957">
      <w:bodyDiv w:val="1"/>
      <w:marLeft w:val="0"/>
      <w:marRight w:val="0"/>
      <w:marTop w:val="0"/>
      <w:marBottom w:val="0"/>
      <w:divBdr>
        <w:top w:val="none" w:sz="0" w:space="0" w:color="auto"/>
        <w:left w:val="none" w:sz="0" w:space="0" w:color="auto"/>
        <w:bottom w:val="none" w:sz="0" w:space="0" w:color="auto"/>
        <w:right w:val="none" w:sz="0" w:space="0" w:color="auto"/>
      </w:divBdr>
    </w:div>
    <w:div w:id="213420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ndia.ru/text/category/kapitalmznij_remont/" TargetMode="External"/><Relationship Id="rId4" Type="http://schemas.openxmlformats.org/officeDocument/2006/relationships/settings" Target="settings.xml"/><Relationship Id="rId9" Type="http://schemas.openxmlformats.org/officeDocument/2006/relationships/hyperlink" Target="https://kuzulsky.rtyva.ru/events/21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BECA-E2E7-4141-A59E-A2979145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62</Pages>
  <Words>20611</Words>
  <Characters>117483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Пахоменко Мария Александровна</dc:creator>
  <cp:lastModifiedBy>Economics-1</cp:lastModifiedBy>
  <cp:revision>2301</cp:revision>
  <cp:lastPrinted>2023-04-18T08:54:00Z</cp:lastPrinted>
  <dcterms:created xsi:type="dcterms:W3CDTF">2023-03-14T08:25:00Z</dcterms:created>
  <dcterms:modified xsi:type="dcterms:W3CDTF">2023-06-22T11:35:00Z</dcterms:modified>
</cp:coreProperties>
</file>