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993FE" w14:textId="77777777" w:rsidR="0051359B" w:rsidRPr="00B5025D" w:rsidRDefault="0051359B" w:rsidP="00BC2EE0">
      <w:pPr>
        <w:shd w:val="clear" w:color="auto" w:fill="FFFFFF"/>
        <w:spacing w:after="0" w:line="336" w:lineRule="auto"/>
        <w:rPr>
          <w:rFonts w:ascii="Times New Roman" w:eastAsia="Times New Roman" w:hAnsi="Times New Roman" w:cs="Times New Roman"/>
          <w:color w:val="000000"/>
          <w:sz w:val="28"/>
          <w:szCs w:val="28"/>
        </w:rPr>
      </w:pPr>
      <w:r w:rsidRPr="00B5025D">
        <w:rPr>
          <w:rFonts w:ascii="Times New Roman" w:eastAsia="Times New Roman" w:hAnsi="Times New Roman" w:cs="Times New Roman"/>
          <w:color w:val="000000"/>
          <w:sz w:val="28"/>
          <w:szCs w:val="28"/>
          <w:lang w:val="en-US"/>
        </w:rPr>
        <w:t> </w:t>
      </w:r>
      <w:r w:rsidRPr="00B5025D">
        <w:rPr>
          <w:rFonts w:ascii="Times New Roman" w:eastAsia="Times New Roman" w:hAnsi="Times New Roman" w:cs="Times New Roman"/>
          <w:color w:val="000000"/>
          <w:sz w:val="28"/>
          <w:szCs w:val="28"/>
        </w:rPr>
        <w:t xml:space="preserve"> </w:t>
      </w:r>
    </w:p>
    <w:p w14:paraId="36EF52FD" w14:textId="446D987E" w:rsidR="0051359B" w:rsidRPr="00B5025D" w:rsidRDefault="0051359B" w:rsidP="00652869">
      <w:pPr>
        <w:shd w:val="clear" w:color="auto" w:fill="FFFFFF"/>
        <w:spacing w:after="0" w:line="0" w:lineRule="atLeast"/>
        <w:ind w:firstLine="5839"/>
        <w:jc w:val="right"/>
        <w:rPr>
          <w:rFonts w:ascii="Times New Roman" w:eastAsia="Times New Roman" w:hAnsi="Times New Roman" w:cs="Times New Roman"/>
          <w:color w:val="000000"/>
          <w:sz w:val="28"/>
          <w:szCs w:val="28"/>
        </w:rPr>
      </w:pPr>
      <w:r w:rsidRPr="00B5025D">
        <w:rPr>
          <w:rFonts w:ascii="Times New Roman" w:eastAsia="Times New Roman" w:hAnsi="Times New Roman" w:cs="Times New Roman"/>
          <w:color w:val="000000"/>
          <w:sz w:val="28"/>
          <w:szCs w:val="28"/>
        </w:rPr>
        <w:t xml:space="preserve">Приложение к </w:t>
      </w:r>
      <w:r w:rsidR="00401B7F">
        <w:rPr>
          <w:rFonts w:ascii="Times New Roman" w:eastAsia="Times New Roman" w:hAnsi="Times New Roman" w:cs="Times New Roman"/>
          <w:color w:val="000000"/>
          <w:sz w:val="28"/>
          <w:szCs w:val="28"/>
        </w:rPr>
        <w:t>распоряжению</w:t>
      </w:r>
      <w:r w:rsidRPr="00B5025D">
        <w:rPr>
          <w:rFonts w:ascii="Times New Roman" w:eastAsia="Times New Roman" w:hAnsi="Times New Roman" w:cs="Times New Roman"/>
          <w:color w:val="000000"/>
          <w:sz w:val="28"/>
          <w:szCs w:val="28"/>
        </w:rPr>
        <w:t xml:space="preserve"> </w:t>
      </w:r>
    </w:p>
    <w:p w14:paraId="164F73FA" w14:textId="155CF2D8" w:rsidR="0051359B" w:rsidRPr="00B5025D" w:rsidRDefault="00B01E59" w:rsidP="00652869">
      <w:pPr>
        <w:shd w:val="clear" w:color="auto" w:fill="FFFFFF"/>
        <w:spacing w:after="0" w:line="0" w:lineRule="atLeast"/>
        <w:jc w:val="right"/>
        <w:rPr>
          <w:rFonts w:ascii="Times New Roman" w:eastAsia="Times New Roman" w:hAnsi="Times New Roman" w:cs="Times New Roman"/>
          <w:color w:val="000000"/>
          <w:sz w:val="28"/>
          <w:szCs w:val="28"/>
        </w:rPr>
      </w:pPr>
      <w:r w:rsidRPr="00B5025D">
        <w:rPr>
          <w:rFonts w:ascii="Times New Roman" w:eastAsia="Times New Roman" w:hAnsi="Times New Roman" w:cs="Times New Roman"/>
          <w:bCs/>
          <w:color w:val="000000"/>
          <w:sz w:val="28"/>
          <w:szCs w:val="28"/>
        </w:rPr>
        <w:t>«</w:t>
      </w:r>
      <w:r w:rsidR="00BC2EE0">
        <w:rPr>
          <w:rFonts w:ascii="Times New Roman" w:eastAsia="Times New Roman" w:hAnsi="Times New Roman" w:cs="Times New Roman"/>
          <w:bCs/>
          <w:color w:val="000000"/>
          <w:sz w:val="28"/>
          <w:szCs w:val="28"/>
        </w:rPr>
        <w:t>16</w:t>
      </w:r>
      <w:r w:rsidRPr="00B5025D">
        <w:rPr>
          <w:rFonts w:ascii="Times New Roman" w:eastAsia="Times New Roman" w:hAnsi="Times New Roman" w:cs="Times New Roman"/>
          <w:bCs/>
          <w:color w:val="000000"/>
          <w:sz w:val="28"/>
          <w:szCs w:val="28"/>
        </w:rPr>
        <w:t xml:space="preserve">» </w:t>
      </w:r>
      <w:r w:rsidR="00BC2EE0">
        <w:rPr>
          <w:rFonts w:ascii="Times New Roman" w:eastAsia="Times New Roman" w:hAnsi="Times New Roman" w:cs="Times New Roman"/>
          <w:bCs/>
          <w:color w:val="000000"/>
          <w:sz w:val="28"/>
          <w:szCs w:val="28"/>
        </w:rPr>
        <w:t xml:space="preserve"> марта </w:t>
      </w:r>
      <w:r w:rsidR="00132557">
        <w:rPr>
          <w:rFonts w:ascii="Times New Roman" w:eastAsia="Times New Roman" w:hAnsi="Times New Roman" w:cs="Times New Roman"/>
          <w:bCs/>
          <w:color w:val="000000"/>
          <w:sz w:val="28"/>
          <w:szCs w:val="28"/>
        </w:rPr>
        <w:t>2022</w:t>
      </w:r>
      <w:r w:rsidR="00BC2EE0">
        <w:rPr>
          <w:rFonts w:ascii="Times New Roman" w:eastAsia="Times New Roman" w:hAnsi="Times New Roman" w:cs="Times New Roman"/>
          <w:bCs/>
          <w:color w:val="000000"/>
          <w:sz w:val="28"/>
          <w:szCs w:val="28"/>
        </w:rPr>
        <w:t xml:space="preserve"> </w:t>
      </w:r>
      <w:r w:rsidRPr="00B5025D">
        <w:rPr>
          <w:rFonts w:ascii="Times New Roman" w:eastAsia="Times New Roman" w:hAnsi="Times New Roman" w:cs="Times New Roman"/>
          <w:bCs/>
          <w:color w:val="000000"/>
          <w:sz w:val="28"/>
          <w:szCs w:val="28"/>
        </w:rPr>
        <w:t xml:space="preserve">г. № </w:t>
      </w:r>
      <w:r w:rsidR="00BC2EE0">
        <w:rPr>
          <w:rFonts w:ascii="Times New Roman" w:eastAsia="Times New Roman" w:hAnsi="Times New Roman" w:cs="Times New Roman"/>
          <w:bCs/>
          <w:color w:val="000000"/>
          <w:sz w:val="28"/>
          <w:szCs w:val="28"/>
        </w:rPr>
        <w:t>47</w:t>
      </w:r>
    </w:p>
    <w:p w14:paraId="6B317938" w14:textId="77777777" w:rsidR="00DE6373" w:rsidRPr="00B5025D" w:rsidRDefault="00DE6373" w:rsidP="00652869">
      <w:pPr>
        <w:shd w:val="clear" w:color="auto" w:fill="FFFFFF"/>
        <w:spacing w:after="0" w:line="0" w:lineRule="atLeast"/>
        <w:jc w:val="center"/>
        <w:rPr>
          <w:rFonts w:ascii="Times New Roman" w:eastAsia="Times New Roman" w:hAnsi="Times New Roman" w:cs="Times New Roman"/>
          <w:b/>
          <w:bCs/>
          <w:color w:val="000000"/>
          <w:sz w:val="28"/>
          <w:szCs w:val="28"/>
        </w:rPr>
      </w:pPr>
    </w:p>
    <w:p w14:paraId="5520D815" w14:textId="221A6F6D" w:rsidR="006A48E4" w:rsidRPr="00B5025D" w:rsidRDefault="00DE6373" w:rsidP="007D49A2">
      <w:pPr>
        <w:shd w:val="clear" w:color="auto" w:fill="FFFFFF"/>
        <w:spacing w:after="0" w:line="240" w:lineRule="auto"/>
        <w:jc w:val="center"/>
        <w:rPr>
          <w:rFonts w:ascii="Times New Roman" w:eastAsia="Times New Roman" w:hAnsi="Times New Roman" w:cs="Times New Roman"/>
          <w:b/>
          <w:bCs/>
          <w:color w:val="000000"/>
          <w:sz w:val="28"/>
          <w:szCs w:val="28"/>
        </w:rPr>
      </w:pPr>
      <w:r w:rsidRPr="00B5025D">
        <w:rPr>
          <w:rFonts w:ascii="Times New Roman" w:eastAsia="Times New Roman" w:hAnsi="Times New Roman" w:cs="Times New Roman"/>
          <w:b/>
          <w:bCs/>
          <w:color w:val="000000"/>
          <w:sz w:val="28"/>
          <w:szCs w:val="28"/>
        </w:rPr>
        <w:t>Отчет</w:t>
      </w:r>
    </w:p>
    <w:p w14:paraId="3195EC52" w14:textId="5AD6E022" w:rsidR="00DE6373" w:rsidRDefault="0051359B" w:rsidP="007D49A2">
      <w:pPr>
        <w:tabs>
          <w:tab w:val="left" w:pos="2550"/>
        </w:tabs>
        <w:spacing w:after="0" w:line="240" w:lineRule="auto"/>
        <w:jc w:val="center"/>
        <w:rPr>
          <w:rFonts w:ascii="Times New Roman" w:hAnsi="Times New Roman" w:cs="Times New Roman"/>
          <w:b/>
          <w:sz w:val="28"/>
          <w:szCs w:val="28"/>
        </w:rPr>
      </w:pPr>
      <w:r w:rsidRPr="00B5025D">
        <w:rPr>
          <w:rFonts w:ascii="Times New Roman" w:eastAsia="Times New Roman" w:hAnsi="Times New Roman" w:cs="Times New Roman"/>
          <w:b/>
          <w:bCs/>
          <w:color w:val="000000"/>
          <w:sz w:val="28"/>
          <w:szCs w:val="28"/>
          <w:lang w:val="en-US"/>
        </w:rPr>
        <w:t> </w:t>
      </w:r>
      <w:r w:rsidR="00DE6373" w:rsidRPr="00B5025D">
        <w:rPr>
          <w:rFonts w:ascii="Times New Roman" w:hAnsi="Times New Roman" w:cs="Times New Roman"/>
          <w:b/>
          <w:sz w:val="28"/>
          <w:szCs w:val="28"/>
        </w:rPr>
        <w:t xml:space="preserve">о ходе реализации и оценке эффективности муниципальных программ </w:t>
      </w:r>
      <w:proofErr w:type="spellStart"/>
      <w:r w:rsidR="00DE6373" w:rsidRPr="00B5025D">
        <w:rPr>
          <w:rFonts w:ascii="Times New Roman" w:hAnsi="Times New Roman" w:cs="Times New Roman"/>
          <w:b/>
          <w:sz w:val="28"/>
          <w:szCs w:val="28"/>
        </w:rPr>
        <w:t>Кызылско</w:t>
      </w:r>
      <w:r w:rsidR="00132557">
        <w:rPr>
          <w:rFonts w:ascii="Times New Roman" w:hAnsi="Times New Roman" w:cs="Times New Roman"/>
          <w:b/>
          <w:sz w:val="28"/>
          <w:szCs w:val="28"/>
        </w:rPr>
        <w:t>го</w:t>
      </w:r>
      <w:proofErr w:type="spellEnd"/>
      <w:r w:rsidR="00132557">
        <w:rPr>
          <w:rFonts w:ascii="Times New Roman" w:hAnsi="Times New Roman" w:cs="Times New Roman"/>
          <w:b/>
          <w:sz w:val="28"/>
          <w:szCs w:val="28"/>
        </w:rPr>
        <w:t xml:space="preserve"> муниципального района за 2021</w:t>
      </w:r>
      <w:r w:rsidR="00DE6373" w:rsidRPr="00B5025D">
        <w:rPr>
          <w:rFonts w:ascii="Times New Roman" w:hAnsi="Times New Roman" w:cs="Times New Roman"/>
          <w:b/>
          <w:sz w:val="28"/>
          <w:szCs w:val="28"/>
        </w:rPr>
        <w:t xml:space="preserve"> год</w:t>
      </w:r>
    </w:p>
    <w:p w14:paraId="60D67E37" w14:textId="77777777" w:rsidR="007D49A2" w:rsidRPr="00B5025D" w:rsidRDefault="007D49A2" w:rsidP="007D49A2">
      <w:pPr>
        <w:tabs>
          <w:tab w:val="left" w:pos="2550"/>
        </w:tabs>
        <w:spacing w:after="0" w:line="240" w:lineRule="auto"/>
        <w:jc w:val="center"/>
        <w:rPr>
          <w:rFonts w:ascii="Times New Roman" w:hAnsi="Times New Roman" w:cs="Times New Roman"/>
          <w:b/>
          <w:sz w:val="28"/>
          <w:szCs w:val="28"/>
        </w:rPr>
      </w:pPr>
    </w:p>
    <w:p w14:paraId="007D277B" w14:textId="77777777" w:rsidR="00B45439" w:rsidRPr="00B5025D" w:rsidRDefault="00B45439" w:rsidP="00B45439">
      <w:pPr>
        <w:tabs>
          <w:tab w:val="left" w:pos="3210"/>
        </w:tabs>
        <w:spacing w:after="0"/>
        <w:jc w:val="center"/>
        <w:rPr>
          <w:rFonts w:ascii="Times New Roman" w:hAnsi="Times New Roman" w:cs="Times New Roman"/>
          <w:b/>
          <w:sz w:val="28"/>
          <w:szCs w:val="28"/>
        </w:rPr>
      </w:pPr>
      <w:r w:rsidRPr="00B5025D">
        <w:rPr>
          <w:rFonts w:ascii="Times New Roman" w:hAnsi="Times New Roman" w:cs="Times New Roman"/>
          <w:b/>
          <w:sz w:val="28"/>
          <w:szCs w:val="28"/>
          <w:lang w:val="en-US"/>
        </w:rPr>
        <w:t>I</w:t>
      </w:r>
      <w:r w:rsidRPr="00B5025D">
        <w:rPr>
          <w:rFonts w:ascii="Times New Roman" w:hAnsi="Times New Roman" w:cs="Times New Roman"/>
          <w:b/>
          <w:sz w:val="28"/>
          <w:szCs w:val="28"/>
        </w:rPr>
        <w:t>. Общие сведения</w:t>
      </w:r>
    </w:p>
    <w:p w14:paraId="5C603914" w14:textId="77777777" w:rsidR="00B45439" w:rsidRPr="00B5025D" w:rsidRDefault="00B45439" w:rsidP="00B45439">
      <w:pPr>
        <w:tabs>
          <w:tab w:val="left" w:pos="3210"/>
        </w:tabs>
        <w:spacing w:after="0"/>
        <w:jc w:val="center"/>
        <w:rPr>
          <w:rFonts w:ascii="Times New Roman" w:hAnsi="Times New Roman" w:cs="Times New Roman"/>
          <w:b/>
          <w:sz w:val="28"/>
          <w:szCs w:val="28"/>
        </w:rPr>
      </w:pPr>
    </w:p>
    <w:p w14:paraId="727A9239" w14:textId="77777777" w:rsidR="00B45439" w:rsidRPr="00B5025D" w:rsidRDefault="00B45439" w:rsidP="00B45439">
      <w:pPr>
        <w:tabs>
          <w:tab w:val="left" w:pos="3210"/>
        </w:tabs>
        <w:spacing w:after="0"/>
        <w:ind w:firstLine="709"/>
        <w:jc w:val="both"/>
        <w:rPr>
          <w:rFonts w:ascii="Times New Roman" w:hAnsi="Times New Roman" w:cs="Times New Roman"/>
          <w:sz w:val="28"/>
          <w:szCs w:val="28"/>
        </w:rPr>
      </w:pPr>
      <w:r w:rsidRPr="00B5025D">
        <w:rPr>
          <w:rFonts w:ascii="Times New Roman" w:hAnsi="Times New Roman" w:cs="Times New Roman"/>
          <w:sz w:val="28"/>
          <w:szCs w:val="28"/>
        </w:rPr>
        <w:t xml:space="preserve">Нормативно-правовое обеспечение разработки, утверждения и реализации муниципальных программ в </w:t>
      </w:r>
      <w:proofErr w:type="spellStart"/>
      <w:r w:rsidRPr="00B5025D">
        <w:rPr>
          <w:rFonts w:ascii="Times New Roman" w:hAnsi="Times New Roman" w:cs="Times New Roman"/>
          <w:sz w:val="28"/>
          <w:szCs w:val="28"/>
        </w:rPr>
        <w:t>Кызылском</w:t>
      </w:r>
      <w:proofErr w:type="spellEnd"/>
      <w:r w:rsidRPr="00B5025D">
        <w:rPr>
          <w:rFonts w:ascii="Times New Roman" w:hAnsi="Times New Roman" w:cs="Times New Roman"/>
          <w:sz w:val="28"/>
          <w:szCs w:val="28"/>
        </w:rPr>
        <w:t xml:space="preserve"> муниципальном районе осуществляется посредством:</w:t>
      </w:r>
    </w:p>
    <w:p w14:paraId="634897D4" w14:textId="77777777" w:rsidR="00B45439" w:rsidRPr="00B5025D" w:rsidRDefault="00B45439" w:rsidP="00B45439">
      <w:pPr>
        <w:tabs>
          <w:tab w:val="left" w:pos="3210"/>
        </w:tabs>
        <w:spacing w:after="0"/>
        <w:ind w:firstLine="709"/>
        <w:jc w:val="both"/>
        <w:rPr>
          <w:rFonts w:ascii="Times New Roman" w:hAnsi="Times New Roman" w:cs="Times New Roman"/>
          <w:sz w:val="28"/>
          <w:szCs w:val="28"/>
        </w:rPr>
      </w:pPr>
      <w:r w:rsidRPr="00B5025D">
        <w:rPr>
          <w:rFonts w:ascii="Times New Roman" w:hAnsi="Times New Roman" w:cs="Times New Roman"/>
          <w:sz w:val="28"/>
          <w:szCs w:val="28"/>
        </w:rPr>
        <w:t>1) статьи 179 Бюджетного кодекса Российской Федерации;</w:t>
      </w:r>
    </w:p>
    <w:p w14:paraId="72F59B6B" w14:textId="77777777" w:rsidR="00B45439" w:rsidRPr="00B5025D" w:rsidRDefault="00B45439" w:rsidP="00B45439">
      <w:pPr>
        <w:tabs>
          <w:tab w:val="left" w:pos="3210"/>
        </w:tabs>
        <w:spacing w:after="0"/>
        <w:ind w:firstLine="709"/>
        <w:jc w:val="both"/>
        <w:rPr>
          <w:rFonts w:ascii="Times New Roman" w:hAnsi="Times New Roman" w:cs="Times New Roman"/>
          <w:sz w:val="28"/>
          <w:szCs w:val="28"/>
        </w:rPr>
      </w:pPr>
      <w:r w:rsidRPr="00B5025D">
        <w:rPr>
          <w:rFonts w:ascii="Times New Roman" w:hAnsi="Times New Roman" w:cs="Times New Roman"/>
          <w:sz w:val="28"/>
          <w:szCs w:val="28"/>
        </w:rPr>
        <w:t>2) Федерального закона Российской Федерации от 28.06.2014 №172-ФЗ «О стратегическом планировании в Российской Федерации»;</w:t>
      </w:r>
    </w:p>
    <w:p w14:paraId="53585E4B" w14:textId="731265BC" w:rsidR="00B45439" w:rsidRPr="00B5025D" w:rsidRDefault="004F7B27" w:rsidP="00B45439">
      <w:pPr>
        <w:tabs>
          <w:tab w:val="left" w:pos="321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45439" w:rsidRPr="00B5025D">
        <w:rPr>
          <w:rFonts w:ascii="Times New Roman" w:hAnsi="Times New Roman" w:cs="Times New Roman"/>
          <w:sz w:val="28"/>
          <w:szCs w:val="28"/>
        </w:rPr>
        <w:t xml:space="preserve">постановления Администрации </w:t>
      </w:r>
      <w:proofErr w:type="spellStart"/>
      <w:r w:rsidR="00B45439" w:rsidRPr="00B5025D">
        <w:rPr>
          <w:rFonts w:ascii="Times New Roman" w:hAnsi="Times New Roman" w:cs="Times New Roman"/>
          <w:sz w:val="28"/>
          <w:szCs w:val="28"/>
        </w:rPr>
        <w:t>Кызылского</w:t>
      </w:r>
      <w:proofErr w:type="spellEnd"/>
      <w:r w:rsidR="00B45439" w:rsidRPr="00B5025D">
        <w:rPr>
          <w:rFonts w:ascii="Times New Roman" w:hAnsi="Times New Roman" w:cs="Times New Roman"/>
          <w:sz w:val="28"/>
          <w:szCs w:val="28"/>
        </w:rPr>
        <w:t xml:space="preserve"> муниципального района от 23.02.2020 № 46 </w:t>
      </w:r>
      <w:proofErr w:type="gramStart"/>
      <w:r w:rsidR="00B45439" w:rsidRPr="00B5025D">
        <w:rPr>
          <w:rFonts w:ascii="Times New Roman" w:hAnsi="Times New Roman" w:cs="Times New Roman"/>
          <w:sz w:val="28"/>
          <w:szCs w:val="28"/>
        </w:rPr>
        <w:t>р</w:t>
      </w:r>
      <w:proofErr w:type="gramEnd"/>
      <w:r w:rsidR="00B45439" w:rsidRPr="00B5025D">
        <w:rPr>
          <w:rFonts w:ascii="Times New Roman" w:hAnsi="Times New Roman" w:cs="Times New Roman"/>
          <w:sz w:val="28"/>
          <w:szCs w:val="28"/>
        </w:rPr>
        <w:t xml:space="preserve"> «Об утверждении Порядка о разработке, реализации муниципальных программ и порядка проведения оценки реализации муниципальных программ» (далее – Порядок).</w:t>
      </w:r>
    </w:p>
    <w:p w14:paraId="002637FF" w14:textId="56C1D6B2" w:rsidR="00B45439" w:rsidRPr="00B5025D" w:rsidRDefault="00A21940" w:rsidP="00B45439">
      <w:pPr>
        <w:tabs>
          <w:tab w:val="left" w:pos="3210"/>
        </w:tabs>
        <w:spacing w:after="0"/>
        <w:ind w:firstLine="709"/>
        <w:jc w:val="both"/>
        <w:rPr>
          <w:rFonts w:ascii="Times New Roman" w:hAnsi="Times New Roman" w:cs="Times New Roman"/>
          <w:sz w:val="28"/>
          <w:szCs w:val="28"/>
        </w:rPr>
      </w:pPr>
      <w:r>
        <w:rPr>
          <w:rFonts w:ascii="Times New Roman" w:hAnsi="Times New Roman" w:cs="Times New Roman"/>
          <w:sz w:val="28"/>
          <w:szCs w:val="28"/>
        </w:rPr>
        <w:t>В 2021</w:t>
      </w:r>
      <w:r w:rsidR="00B45439" w:rsidRPr="00B5025D">
        <w:rPr>
          <w:rFonts w:ascii="Times New Roman" w:hAnsi="Times New Roman" w:cs="Times New Roman"/>
          <w:sz w:val="28"/>
          <w:szCs w:val="28"/>
        </w:rPr>
        <w:t xml:space="preserve"> году в </w:t>
      </w:r>
      <w:proofErr w:type="spellStart"/>
      <w:r w:rsidR="00B45439" w:rsidRPr="00B5025D">
        <w:rPr>
          <w:rFonts w:ascii="Times New Roman" w:hAnsi="Times New Roman" w:cs="Times New Roman"/>
          <w:sz w:val="28"/>
          <w:szCs w:val="28"/>
        </w:rPr>
        <w:t>Кызылском</w:t>
      </w:r>
      <w:proofErr w:type="spellEnd"/>
      <w:r w:rsidR="00B45439" w:rsidRPr="00B5025D">
        <w:rPr>
          <w:rFonts w:ascii="Times New Roman" w:hAnsi="Times New Roman" w:cs="Times New Roman"/>
          <w:sz w:val="28"/>
          <w:szCs w:val="28"/>
        </w:rPr>
        <w:t xml:space="preserve"> муниципальном районе реализовывались следующие муниципальные программы:</w:t>
      </w:r>
    </w:p>
    <w:p w14:paraId="553ECF75" w14:textId="1BC0BF64" w:rsidR="00B45439" w:rsidRPr="00B5025D" w:rsidRDefault="00B45439" w:rsidP="00B45439">
      <w:pPr>
        <w:pStyle w:val="a6"/>
        <w:numPr>
          <w:ilvl w:val="0"/>
          <w:numId w:val="32"/>
        </w:numPr>
        <w:spacing w:after="0" w:line="240" w:lineRule="auto"/>
        <w:jc w:val="both"/>
        <w:rPr>
          <w:rFonts w:ascii="Times New Roman" w:hAnsi="Times New Roman"/>
          <w:sz w:val="28"/>
          <w:szCs w:val="28"/>
        </w:rPr>
      </w:pPr>
      <w:r w:rsidRPr="00B5025D">
        <w:rPr>
          <w:rFonts w:ascii="Times New Roman" w:hAnsi="Times New Roman"/>
          <w:sz w:val="28"/>
          <w:szCs w:val="28"/>
        </w:rPr>
        <w:t>Обучение, переподготовка, повышение квалификации для выборных должностных лиц местного самоуправления и муниципальных слу</w:t>
      </w:r>
      <w:r w:rsidR="00A21940">
        <w:rPr>
          <w:rFonts w:ascii="Times New Roman" w:hAnsi="Times New Roman"/>
          <w:sz w:val="28"/>
          <w:szCs w:val="28"/>
        </w:rPr>
        <w:t xml:space="preserve">жащих </w:t>
      </w:r>
      <w:proofErr w:type="spellStart"/>
      <w:r w:rsidR="00A21940">
        <w:rPr>
          <w:rFonts w:ascii="Times New Roman" w:hAnsi="Times New Roman"/>
          <w:sz w:val="28"/>
          <w:szCs w:val="28"/>
        </w:rPr>
        <w:t>Кызылского</w:t>
      </w:r>
      <w:proofErr w:type="spellEnd"/>
      <w:r w:rsidR="00A21940">
        <w:rPr>
          <w:rFonts w:ascii="Times New Roman" w:hAnsi="Times New Roman"/>
          <w:sz w:val="28"/>
          <w:szCs w:val="28"/>
        </w:rPr>
        <w:t xml:space="preserve"> </w:t>
      </w:r>
      <w:proofErr w:type="spellStart"/>
      <w:r w:rsidR="00A21940">
        <w:rPr>
          <w:rFonts w:ascii="Times New Roman" w:hAnsi="Times New Roman"/>
          <w:sz w:val="28"/>
          <w:szCs w:val="28"/>
        </w:rPr>
        <w:t>кожууна</w:t>
      </w:r>
      <w:proofErr w:type="spellEnd"/>
      <w:r w:rsidR="00A21940">
        <w:rPr>
          <w:rFonts w:ascii="Times New Roman" w:hAnsi="Times New Roman"/>
          <w:sz w:val="28"/>
          <w:szCs w:val="28"/>
        </w:rPr>
        <w:t xml:space="preserve"> на 20</w:t>
      </w:r>
      <w:r w:rsidR="00A21940">
        <w:rPr>
          <w:rFonts w:ascii="Times New Roman" w:hAnsi="Times New Roman"/>
          <w:sz w:val="28"/>
          <w:szCs w:val="28"/>
          <w:lang w:val="ru-RU"/>
        </w:rPr>
        <w:t>21</w:t>
      </w:r>
      <w:r w:rsidR="00A21940">
        <w:rPr>
          <w:rFonts w:ascii="Times New Roman" w:hAnsi="Times New Roman"/>
          <w:sz w:val="28"/>
          <w:szCs w:val="28"/>
        </w:rPr>
        <w:t>-202</w:t>
      </w:r>
      <w:r w:rsidR="00A21940">
        <w:rPr>
          <w:rFonts w:ascii="Times New Roman" w:hAnsi="Times New Roman"/>
          <w:sz w:val="28"/>
          <w:szCs w:val="28"/>
          <w:lang w:val="ru-RU"/>
        </w:rPr>
        <w:t>3</w:t>
      </w:r>
      <w:r w:rsidRPr="00B5025D">
        <w:rPr>
          <w:rFonts w:ascii="Times New Roman" w:hAnsi="Times New Roman"/>
          <w:sz w:val="28"/>
          <w:szCs w:val="28"/>
        </w:rPr>
        <w:t xml:space="preserve"> гг.;</w:t>
      </w:r>
    </w:p>
    <w:p w14:paraId="65A9A095" w14:textId="3FCCE5BA" w:rsidR="00B45439" w:rsidRPr="00B5025D" w:rsidRDefault="00B45439" w:rsidP="00B45439">
      <w:pPr>
        <w:pStyle w:val="a6"/>
        <w:numPr>
          <w:ilvl w:val="0"/>
          <w:numId w:val="32"/>
        </w:numPr>
        <w:spacing w:after="0" w:line="240" w:lineRule="auto"/>
        <w:jc w:val="both"/>
        <w:rPr>
          <w:rFonts w:ascii="Times New Roman" w:hAnsi="Times New Roman"/>
          <w:sz w:val="28"/>
          <w:szCs w:val="28"/>
        </w:rPr>
      </w:pPr>
      <w:r w:rsidRPr="00B5025D">
        <w:rPr>
          <w:rFonts w:ascii="Times New Roman" w:hAnsi="Times New Roman"/>
          <w:sz w:val="28"/>
          <w:szCs w:val="28"/>
        </w:rPr>
        <w:t>Обеспечение общественного порядка и противодействие преступн</w:t>
      </w:r>
      <w:r w:rsidR="00A21940">
        <w:rPr>
          <w:rFonts w:ascii="Times New Roman" w:hAnsi="Times New Roman"/>
          <w:sz w:val="28"/>
          <w:szCs w:val="28"/>
        </w:rPr>
        <w:t xml:space="preserve">ости в </w:t>
      </w:r>
      <w:proofErr w:type="spellStart"/>
      <w:r w:rsidR="00A21940">
        <w:rPr>
          <w:rFonts w:ascii="Times New Roman" w:hAnsi="Times New Roman"/>
          <w:sz w:val="28"/>
          <w:szCs w:val="28"/>
        </w:rPr>
        <w:t>Кызылском</w:t>
      </w:r>
      <w:proofErr w:type="spellEnd"/>
      <w:r w:rsidR="00A21940">
        <w:rPr>
          <w:rFonts w:ascii="Times New Roman" w:hAnsi="Times New Roman"/>
          <w:sz w:val="28"/>
          <w:szCs w:val="28"/>
        </w:rPr>
        <w:t xml:space="preserve"> </w:t>
      </w:r>
      <w:proofErr w:type="spellStart"/>
      <w:r w:rsidR="00A21940">
        <w:rPr>
          <w:rFonts w:ascii="Times New Roman" w:hAnsi="Times New Roman"/>
          <w:sz w:val="28"/>
          <w:szCs w:val="28"/>
        </w:rPr>
        <w:t>кожууне</w:t>
      </w:r>
      <w:proofErr w:type="spellEnd"/>
      <w:r w:rsidR="00A21940">
        <w:rPr>
          <w:rFonts w:ascii="Times New Roman" w:hAnsi="Times New Roman"/>
          <w:sz w:val="28"/>
          <w:szCs w:val="28"/>
        </w:rPr>
        <w:t xml:space="preserve"> на 20</w:t>
      </w:r>
      <w:r w:rsidR="00A21940">
        <w:rPr>
          <w:rFonts w:ascii="Times New Roman" w:hAnsi="Times New Roman"/>
          <w:sz w:val="28"/>
          <w:szCs w:val="28"/>
          <w:lang w:val="ru-RU"/>
        </w:rPr>
        <w:t>21</w:t>
      </w:r>
      <w:r w:rsidR="00A21940">
        <w:rPr>
          <w:rFonts w:ascii="Times New Roman" w:hAnsi="Times New Roman"/>
          <w:sz w:val="28"/>
          <w:szCs w:val="28"/>
        </w:rPr>
        <w:t>-202</w:t>
      </w:r>
      <w:r w:rsidR="00A21940">
        <w:rPr>
          <w:rFonts w:ascii="Times New Roman" w:hAnsi="Times New Roman"/>
          <w:sz w:val="28"/>
          <w:szCs w:val="28"/>
          <w:lang w:val="ru-RU"/>
        </w:rPr>
        <w:t xml:space="preserve">3 </w:t>
      </w:r>
      <w:r w:rsidRPr="00B5025D">
        <w:rPr>
          <w:rFonts w:ascii="Times New Roman" w:hAnsi="Times New Roman"/>
          <w:sz w:val="28"/>
          <w:szCs w:val="28"/>
        </w:rPr>
        <w:t>гг.;</w:t>
      </w:r>
    </w:p>
    <w:p w14:paraId="37825DA1" w14:textId="008C94EE" w:rsidR="00B45439" w:rsidRPr="00B5025D" w:rsidRDefault="00B45439" w:rsidP="00B45439">
      <w:pPr>
        <w:pStyle w:val="a6"/>
        <w:numPr>
          <w:ilvl w:val="0"/>
          <w:numId w:val="32"/>
        </w:numPr>
        <w:spacing w:after="0" w:line="240" w:lineRule="auto"/>
        <w:jc w:val="both"/>
        <w:rPr>
          <w:rFonts w:ascii="Times New Roman" w:hAnsi="Times New Roman"/>
          <w:sz w:val="28"/>
          <w:szCs w:val="28"/>
        </w:rPr>
      </w:pPr>
      <w:r w:rsidRPr="00B5025D">
        <w:rPr>
          <w:rFonts w:ascii="Times New Roman" w:hAnsi="Times New Roman"/>
          <w:sz w:val="28"/>
          <w:szCs w:val="28"/>
        </w:rPr>
        <w:t>Создание условий для устойчивого экономического развития на терри</w:t>
      </w:r>
      <w:r w:rsidR="00A21940">
        <w:rPr>
          <w:rFonts w:ascii="Times New Roman" w:hAnsi="Times New Roman"/>
          <w:sz w:val="28"/>
          <w:szCs w:val="28"/>
        </w:rPr>
        <w:t xml:space="preserve">тории </w:t>
      </w:r>
      <w:proofErr w:type="spellStart"/>
      <w:r w:rsidR="00A21940">
        <w:rPr>
          <w:rFonts w:ascii="Times New Roman" w:hAnsi="Times New Roman"/>
          <w:sz w:val="28"/>
          <w:szCs w:val="28"/>
        </w:rPr>
        <w:t>Кызылского</w:t>
      </w:r>
      <w:proofErr w:type="spellEnd"/>
      <w:r w:rsidR="00A21940">
        <w:rPr>
          <w:rFonts w:ascii="Times New Roman" w:hAnsi="Times New Roman"/>
          <w:sz w:val="28"/>
          <w:szCs w:val="28"/>
        </w:rPr>
        <w:t xml:space="preserve"> </w:t>
      </w:r>
      <w:proofErr w:type="spellStart"/>
      <w:r w:rsidR="00A21940">
        <w:rPr>
          <w:rFonts w:ascii="Times New Roman" w:hAnsi="Times New Roman"/>
          <w:sz w:val="28"/>
          <w:szCs w:val="28"/>
        </w:rPr>
        <w:t>кожууна</w:t>
      </w:r>
      <w:proofErr w:type="spellEnd"/>
      <w:r w:rsidR="00A21940">
        <w:rPr>
          <w:rFonts w:ascii="Times New Roman" w:hAnsi="Times New Roman"/>
          <w:sz w:val="28"/>
          <w:szCs w:val="28"/>
        </w:rPr>
        <w:t xml:space="preserve"> на 20</w:t>
      </w:r>
      <w:r w:rsidR="00A21940">
        <w:rPr>
          <w:rFonts w:ascii="Times New Roman" w:hAnsi="Times New Roman"/>
          <w:sz w:val="28"/>
          <w:szCs w:val="28"/>
          <w:lang w:val="ru-RU"/>
        </w:rPr>
        <w:t>21</w:t>
      </w:r>
      <w:r w:rsidR="00A21940">
        <w:rPr>
          <w:rFonts w:ascii="Times New Roman" w:hAnsi="Times New Roman"/>
          <w:sz w:val="28"/>
          <w:szCs w:val="28"/>
        </w:rPr>
        <w:t>-202</w:t>
      </w:r>
      <w:r w:rsidR="00A21940">
        <w:rPr>
          <w:rFonts w:ascii="Times New Roman" w:hAnsi="Times New Roman"/>
          <w:sz w:val="28"/>
          <w:szCs w:val="28"/>
          <w:lang w:val="ru-RU"/>
        </w:rPr>
        <w:t>3</w:t>
      </w:r>
      <w:r w:rsidRPr="00B5025D">
        <w:rPr>
          <w:rFonts w:ascii="Times New Roman" w:hAnsi="Times New Roman"/>
          <w:sz w:val="28"/>
          <w:szCs w:val="28"/>
        </w:rPr>
        <w:t xml:space="preserve"> гг.;</w:t>
      </w:r>
    </w:p>
    <w:p w14:paraId="1F4EB9BD" w14:textId="088F96C1" w:rsidR="00B45439" w:rsidRPr="00B5025D" w:rsidRDefault="00B45439" w:rsidP="00B45439">
      <w:pPr>
        <w:pStyle w:val="a6"/>
        <w:numPr>
          <w:ilvl w:val="0"/>
          <w:numId w:val="32"/>
        </w:numPr>
        <w:spacing w:after="0" w:line="240" w:lineRule="auto"/>
        <w:jc w:val="both"/>
        <w:rPr>
          <w:rFonts w:ascii="Times New Roman" w:hAnsi="Times New Roman"/>
          <w:sz w:val="28"/>
          <w:szCs w:val="28"/>
        </w:rPr>
      </w:pPr>
      <w:r w:rsidRPr="00B5025D">
        <w:rPr>
          <w:rFonts w:ascii="Times New Roman" w:hAnsi="Times New Roman"/>
          <w:sz w:val="28"/>
          <w:szCs w:val="28"/>
        </w:rPr>
        <w:t>Жилищн</w:t>
      </w:r>
      <w:r w:rsidR="00A21940">
        <w:rPr>
          <w:rFonts w:ascii="Times New Roman" w:hAnsi="Times New Roman"/>
          <w:sz w:val="28"/>
          <w:szCs w:val="28"/>
        </w:rPr>
        <w:t>о-коммунальное хозяйство на 20</w:t>
      </w:r>
      <w:r w:rsidR="00A21940">
        <w:rPr>
          <w:rFonts w:ascii="Times New Roman" w:hAnsi="Times New Roman"/>
          <w:sz w:val="28"/>
          <w:szCs w:val="28"/>
          <w:lang w:val="ru-RU"/>
        </w:rPr>
        <w:t>21</w:t>
      </w:r>
      <w:r w:rsidR="00A21940">
        <w:rPr>
          <w:rFonts w:ascii="Times New Roman" w:hAnsi="Times New Roman"/>
          <w:sz w:val="28"/>
          <w:szCs w:val="28"/>
        </w:rPr>
        <w:t>-202</w:t>
      </w:r>
      <w:r w:rsidR="00A21940">
        <w:rPr>
          <w:rFonts w:ascii="Times New Roman" w:hAnsi="Times New Roman"/>
          <w:sz w:val="28"/>
          <w:szCs w:val="28"/>
          <w:lang w:val="ru-RU"/>
        </w:rPr>
        <w:t>3</w:t>
      </w:r>
      <w:r w:rsidRPr="00B5025D">
        <w:rPr>
          <w:rFonts w:ascii="Times New Roman" w:hAnsi="Times New Roman"/>
          <w:sz w:val="28"/>
          <w:szCs w:val="28"/>
        </w:rPr>
        <w:t xml:space="preserve"> годы;</w:t>
      </w:r>
    </w:p>
    <w:p w14:paraId="2A384FBE" w14:textId="6A81F6BD" w:rsidR="00B45439" w:rsidRPr="00B5025D" w:rsidRDefault="00B45439" w:rsidP="00B45439">
      <w:pPr>
        <w:pStyle w:val="a6"/>
        <w:numPr>
          <w:ilvl w:val="0"/>
          <w:numId w:val="32"/>
        </w:numPr>
        <w:spacing w:after="0" w:line="240" w:lineRule="auto"/>
        <w:jc w:val="both"/>
        <w:rPr>
          <w:rFonts w:ascii="Times New Roman" w:hAnsi="Times New Roman"/>
          <w:sz w:val="28"/>
          <w:szCs w:val="28"/>
        </w:rPr>
      </w:pPr>
      <w:r w:rsidRPr="00B5025D">
        <w:rPr>
          <w:rFonts w:ascii="Times New Roman" w:hAnsi="Times New Roman"/>
          <w:sz w:val="28"/>
          <w:szCs w:val="28"/>
        </w:rPr>
        <w:t>Развитие образования  на те</w:t>
      </w:r>
      <w:r w:rsidR="00A21940">
        <w:rPr>
          <w:rFonts w:ascii="Times New Roman" w:hAnsi="Times New Roman"/>
          <w:sz w:val="28"/>
          <w:szCs w:val="28"/>
        </w:rPr>
        <w:t xml:space="preserve">рритории </w:t>
      </w:r>
      <w:proofErr w:type="spellStart"/>
      <w:r w:rsidR="00A21940">
        <w:rPr>
          <w:rFonts w:ascii="Times New Roman" w:hAnsi="Times New Roman"/>
          <w:sz w:val="28"/>
          <w:szCs w:val="28"/>
        </w:rPr>
        <w:t>Кызылского</w:t>
      </w:r>
      <w:proofErr w:type="spellEnd"/>
      <w:r w:rsidR="00A21940">
        <w:rPr>
          <w:rFonts w:ascii="Times New Roman" w:hAnsi="Times New Roman"/>
          <w:sz w:val="28"/>
          <w:szCs w:val="28"/>
        </w:rPr>
        <w:t xml:space="preserve"> </w:t>
      </w:r>
      <w:proofErr w:type="spellStart"/>
      <w:r w:rsidR="00A21940">
        <w:rPr>
          <w:rFonts w:ascii="Times New Roman" w:hAnsi="Times New Roman"/>
          <w:sz w:val="28"/>
          <w:szCs w:val="28"/>
        </w:rPr>
        <w:t>кожууна</w:t>
      </w:r>
      <w:proofErr w:type="spellEnd"/>
      <w:r w:rsidR="00A21940">
        <w:rPr>
          <w:rFonts w:ascii="Times New Roman" w:hAnsi="Times New Roman"/>
          <w:sz w:val="28"/>
          <w:szCs w:val="28"/>
        </w:rPr>
        <w:t xml:space="preserve"> 20</w:t>
      </w:r>
      <w:r w:rsidR="00A21940">
        <w:rPr>
          <w:rFonts w:ascii="Times New Roman" w:hAnsi="Times New Roman"/>
          <w:sz w:val="28"/>
          <w:szCs w:val="28"/>
          <w:lang w:val="ru-RU"/>
        </w:rPr>
        <w:t>21</w:t>
      </w:r>
      <w:r w:rsidR="00A21940">
        <w:rPr>
          <w:rFonts w:ascii="Times New Roman" w:hAnsi="Times New Roman"/>
          <w:sz w:val="28"/>
          <w:szCs w:val="28"/>
        </w:rPr>
        <w:t>-202</w:t>
      </w:r>
      <w:r w:rsidR="00A21940">
        <w:rPr>
          <w:rFonts w:ascii="Times New Roman" w:hAnsi="Times New Roman"/>
          <w:sz w:val="28"/>
          <w:szCs w:val="28"/>
          <w:lang w:val="ru-RU"/>
        </w:rPr>
        <w:t>3</w:t>
      </w:r>
      <w:r w:rsidRPr="00B5025D">
        <w:rPr>
          <w:rFonts w:ascii="Times New Roman" w:hAnsi="Times New Roman"/>
          <w:sz w:val="28"/>
          <w:szCs w:val="28"/>
        </w:rPr>
        <w:t xml:space="preserve"> гг.;</w:t>
      </w:r>
    </w:p>
    <w:p w14:paraId="4D57FBD2" w14:textId="62D63C4A" w:rsidR="00B45439" w:rsidRPr="00B5025D" w:rsidRDefault="00B45439" w:rsidP="00B45439">
      <w:pPr>
        <w:pStyle w:val="a6"/>
        <w:numPr>
          <w:ilvl w:val="0"/>
          <w:numId w:val="32"/>
        </w:numPr>
        <w:spacing w:after="0" w:line="240" w:lineRule="auto"/>
        <w:jc w:val="both"/>
        <w:rPr>
          <w:rFonts w:ascii="Times New Roman" w:hAnsi="Times New Roman"/>
          <w:sz w:val="28"/>
          <w:szCs w:val="28"/>
        </w:rPr>
      </w:pPr>
      <w:r w:rsidRPr="00B5025D">
        <w:rPr>
          <w:rFonts w:ascii="Times New Roman" w:hAnsi="Times New Roman"/>
          <w:sz w:val="28"/>
          <w:szCs w:val="28"/>
        </w:rPr>
        <w:t>Развитие культуры и туризма на терри</w:t>
      </w:r>
      <w:r w:rsidR="00A21940">
        <w:rPr>
          <w:rFonts w:ascii="Times New Roman" w:hAnsi="Times New Roman"/>
          <w:sz w:val="28"/>
          <w:szCs w:val="28"/>
        </w:rPr>
        <w:t xml:space="preserve">тории </w:t>
      </w:r>
      <w:proofErr w:type="spellStart"/>
      <w:r w:rsidR="00A21940">
        <w:rPr>
          <w:rFonts w:ascii="Times New Roman" w:hAnsi="Times New Roman"/>
          <w:sz w:val="28"/>
          <w:szCs w:val="28"/>
        </w:rPr>
        <w:t>Кызылского</w:t>
      </w:r>
      <w:proofErr w:type="spellEnd"/>
      <w:r w:rsidR="00A21940">
        <w:rPr>
          <w:rFonts w:ascii="Times New Roman" w:hAnsi="Times New Roman"/>
          <w:sz w:val="28"/>
          <w:szCs w:val="28"/>
        </w:rPr>
        <w:t xml:space="preserve"> </w:t>
      </w:r>
      <w:proofErr w:type="spellStart"/>
      <w:r w:rsidR="00A21940">
        <w:rPr>
          <w:rFonts w:ascii="Times New Roman" w:hAnsi="Times New Roman"/>
          <w:sz w:val="28"/>
          <w:szCs w:val="28"/>
        </w:rPr>
        <w:t>кожууна</w:t>
      </w:r>
      <w:proofErr w:type="spellEnd"/>
      <w:r w:rsidR="00A21940">
        <w:rPr>
          <w:rFonts w:ascii="Times New Roman" w:hAnsi="Times New Roman"/>
          <w:sz w:val="28"/>
          <w:szCs w:val="28"/>
        </w:rPr>
        <w:t xml:space="preserve"> на 20</w:t>
      </w:r>
      <w:r w:rsidR="00A21940">
        <w:rPr>
          <w:rFonts w:ascii="Times New Roman" w:hAnsi="Times New Roman"/>
          <w:sz w:val="28"/>
          <w:szCs w:val="28"/>
          <w:lang w:val="ru-RU"/>
        </w:rPr>
        <w:t>21</w:t>
      </w:r>
      <w:r w:rsidR="00A21940">
        <w:rPr>
          <w:rFonts w:ascii="Times New Roman" w:hAnsi="Times New Roman"/>
          <w:sz w:val="28"/>
          <w:szCs w:val="28"/>
        </w:rPr>
        <w:t>-202</w:t>
      </w:r>
      <w:r w:rsidR="00A21940">
        <w:rPr>
          <w:rFonts w:ascii="Times New Roman" w:hAnsi="Times New Roman"/>
          <w:sz w:val="28"/>
          <w:szCs w:val="28"/>
          <w:lang w:val="ru-RU"/>
        </w:rPr>
        <w:t>3</w:t>
      </w:r>
      <w:r w:rsidRPr="00B5025D">
        <w:rPr>
          <w:rFonts w:ascii="Times New Roman" w:hAnsi="Times New Roman"/>
          <w:sz w:val="28"/>
          <w:szCs w:val="28"/>
        </w:rPr>
        <w:t xml:space="preserve"> гг.;</w:t>
      </w:r>
    </w:p>
    <w:p w14:paraId="43649249" w14:textId="2CAE4983" w:rsidR="00B45439" w:rsidRPr="00B5025D" w:rsidRDefault="00B45439" w:rsidP="00B45439">
      <w:pPr>
        <w:pStyle w:val="a6"/>
        <w:numPr>
          <w:ilvl w:val="0"/>
          <w:numId w:val="32"/>
        </w:numPr>
        <w:spacing w:after="0" w:line="240" w:lineRule="auto"/>
        <w:jc w:val="both"/>
        <w:rPr>
          <w:rFonts w:ascii="Times New Roman" w:hAnsi="Times New Roman"/>
          <w:sz w:val="28"/>
          <w:szCs w:val="28"/>
        </w:rPr>
      </w:pPr>
      <w:r w:rsidRPr="00B5025D">
        <w:rPr>
          <w:rFonts w:ascii="Times New Roman" w:hAnsi="Times New Roman"/>
          <w:sz w:val="28"/>
          <w:szCs w:val="28"/>
        </w:rPr>
        <w:t xml:space="preserve">Поддержка системы здравоохранения </w:t>
      </w:r>
      <w:proofErr w:type="spellStart"/>
      <w:r w:rsidRPr="00B5025D">
        <w:rPr>
          <w:rFonts w:ascii="Times New Roman" w:hAnsi="Times New Roman"/>
          <w:sz w:val="28"/>
          <w:szCs w:val="28"/>
        </w:rPr>
        <w:t>Кызылского</w:t>
      </w:r>
      <w:proofErr w:type="spellEnd"/>
      <w:r w:rsidR="00A21940">
        <w:rPr>
          <w:rFonts w:ascii="Times New Roman" w:hAnsi="Times New Roman"/>
          <w:sz w:val="28"/>
          <w:szCs w:val="28"/>
        </w:rPr>
        <w:t xml:space="preserve"> </w:t>
      </w:r>
      <w:proofErr w:type="spellStart"/>
      <w:r w:rsidR="00A21940">
        <w:rPr>
          <w:rFonts w:ascii="Times New Roman" w:hAnsi="Times New Roman"/>
          <w:sz w:val="28"/>
          <w:szCs w:val="28"/>
        </w:rPr>
        <w:t>кожууна</w:t>
      </w:r>
      <w:proofErr w:type="spellEnd"/>
      <w:r w:rsidR="00A21940">
        <w:rPr>
          <w:rFonts w:ascii="Times New Roman" w:hAnsi="Times New Roman"/>
          <w:sz w:val="28"/>
          <w:szCs w:val="28"/>
        </w:rPr>
        <w:t xml:space="preserve"> Республики Тыва на 20</w:t>
      </w:r>
      <w:r w:rsidR="00A21940">
        <w:rPr>
          <w:rFonts w:ascii="Times New Roman" w:hAnsi="Times New Roman"/>
          <w:sz w:val="28"/>
          <w:szCs w:val="28"/>
          <w:lang w:val="ru-RU"/>
        </w:rPr>
        <w:t>21</w:t>
      </w:r>
      <w:r w:rsidR="00A21940">
        <w:rPr>
          <w:rFonts w:ascii="Times New Roman" w:hAnsi="Times New Roman"/>
          <w:sz w:val="28"/>
          <w:szCs w:val="28"/>
        </w:rPr>
        <w:t>-202</w:t>
      </w:r>
      <w:r w:rsidR="00A21940">
        <w:rPr>
          <w:rFonts w:ascii="Times New Roman" w:hAnsi="Times New Roman"/>
          <w:sz w:val="28"/>
          <w:szCs w:val="28"/>
          <w:lang w:val="ru-RU"/>
        </w:rPr>
        <w:t>3</w:t>
      </w:r>
      <w:r w:rsidRPr="00B5025D">
        <w:rPr>
          <w:rFonts w:ascii="Times New Roman" w:hAnsi="Times New Roman"/>
          <w:sz w:val="28"/>
          <w:szCs w:val="28"/>
        </w:rPr>
        <w:t xml:space="preserve"> гг.;</w:t>
      </w:r>
    </w:p>
    <w:p w14:paraId="044CE30C" w14:textId="6F003455" w:rsidR="00B45439" w:rsidRPr="00B5025D" w:rsidRDefault="00B45439" w:rsidP="00B45439">
      <w:pPr>
        <w:pStyle w:val="a6"/>
        <w:numPr>
          <w:ilvl w:val="0"/>
          <w:numId w:val="32"/>
        </w:numPr>
        <w:spacing w:after="0" w:line="240" w:lineRule="auto"/>
        <w:jc w:val="both"/>
        <w:rPr>
          <w:rFonts w:ascii="Times New Roman" w:hAnsi="Times New Roman"/>
          <w:sz w:val="28"/>
          <w:szCs w:val="28"/>
        </w:rPr>
      </w:pPr>
      <w:r w:rsidRPr="00B5025D">
        <w:rPr>
          <w:rFonts w:ascii="Times New Roman" w:hAnsi="Times New Roman"/>
          <w:sz w:val="28"/>
          <w:szCs w:val="28"/>
        </w:rPr>
        <w:t>Социальная поддержка отдельных категорий граждан на терри</w:t>
      </w:r>
      <w:r w:rsidR="00A21940">
        <w:rPr>
          <w:rFonts w:ascii="Times New Roman" w:hAnsi="Times New Roman"/>
          <w:sz w:val="28"/>
          <w:szCs w:val="28"/>
        </w:rPr>
        <w:t xml:space="preserve">тории </w:t>
      </w:r>
      <w:proofErr w:type="spellStart"/>
      <w:r w:rsidR="00A21940">
        <w:rPr>
          <w:rFonts w:ascii="Times New Roman" w:hAnsi="Times New Roman"/>
          <w:sz w:val="28"/>
          <w:szCs w:val="28"/>
        </w:rPr>
        <w:t>Кызылского</w:t>
      </w:r>
      <w:proofErr w:type="spellEnd"/>
      <w:r w:rsidR="00A21940">
        <w:rPr>
          <w:rFonts w:ascii="Times New Roman" w:hAnsi="Times New Roman"/>
          <w:sz w:val="28"/>
          <w:szCs w:val="28"/>
        </w:rPr>
        <w:t xml:space="preserve"> </w:t>
      </w:r>
      <w:proofErr w:type="spellStart"/>
      <w:r w:rsidR="00A21940">
        <w:rPr>
          <w:rFonts w:ascii="Times New Roman" w:hAnsi="Times New Roman"/>
          <w:sz w:val="28"/>
          <w:szCs w:val="28"/>
        </w:rPr>
        <w:t>кожууна</w:t>
      </w:r>
      <w:proofErr w:type="spellEnd"/>
      <w:r w:rsidR="00A21940">
        <w:rPr>
          <w:rFonts w:ascii="Times New Roman" w:hAnsi="Times New Roman"/>
          <w:sz w:val="28"/>
          <w:szCs w:val="28"/>
        </w:rPr>
        <w:t xml:space="preserve"> на 20</w:t>
      </w:r>
      <w:r w:rsidR="00A21940">
        <w:rPr>
          <w:rFonts w:ascii="Times New Roman" w:hAnsi="Times New Roman"/>
          <w:sz w:val="28"/>
          <w:szCs w:val="28"/>
          <w:lang w:val="ru-RU"/>
        </w:rPr>
        <w:t>21</w:t>
      </w:r>
      <w:r w:rsidR="00A21940">
        <w:rPr>
          <w:rFonts w:ascii="Times New Roman" w:hAnsi="Times New Roman"/>
          <w:sz w:val="28"/>
          <w:szCs w:val="28"/>
        </w:rPr>
        <w:t>-202</w:t>
      </w:r>
      <w:r w:rsidR="00A21940">
        <w:rPr>
          <w:rFonts w:ascii="Times New Roman" w:hAnsi="Times New Roman"/>
          <w:sz w:val="28"/>
          <w:szCs w:val="28"/>
          <w:lang w:val="ru-RU"/>
        </w:rPr>
        <w:t xml:space="preserve">3 </w:t>
      </w:r>
      <w:r w:rsidRPr="00B5025D">
        <w:rPr>
          <w:rFonts w:ascii="Times New Roman" w:hAnsi="Times New Roman"/>
          <w:sz w:val="28"/>
          <w:szCs w:val="28"/>
        </w:rPr>
        <w:t>гг.;</w:t>
      </w:r>
    </w:p>
    <w:p w14:paraId="14AF05C0" w14:textId="5141FEFC" w:rsidR="00B45439" w:rsidRPr="00B5025D" w:rsidRDefault="00B45439" w:rsidP="00B45439">
      <w:pPr>
        <w:pStyle w:val="a6"/>
        <w:numPr>
          <w:ilvl w:val="0"/>
          <w:numId w:val="32"/>
        </w:numPr>
        <w:spacing w:after="0" w:line="240" w:lineRule="auto"/>
        <w:jc w:val="both"/>
        <w:rPr>
          <w:rFonts w:ascii="Times New Roman" w:hAnsi="Times New Roman"/>
          <w:sz w:val="28"/>
          <w:szCs w:val="28"/>
        </w:rPr>
      </w:pPr>
      <w:r w:rsidRPr="00B5025D">
        <w:rPr>
          <w:rFonts w:ascii="Times New Roman" w:hAnsi="Times New Roman"/>
          <w:color w:val="000000"/>
          <w:sz w:val="28"/>
          <w:szCs w:val="28"/>
        </w:rPr>
        <w:t xml:space="preserve">Обеспечение жителей </w:t>
      </w:r>
      <w:proofErr w:type="spellStart"/>
      <w:r w:rsidRPr="00B5025D">
        <w:rPr>
          <w:rFonts w:ascii="Times New Roman" w:hAnsi="Times New Roman"/>
          <w:color w:val="000000"/>
          <w:sz w:val="28"/>
          <w:szCs w:val="28"/>
        </w:rPr>
        <w:t>Кызылского</w:t>
      </w:r>
      <w:proofErr w:type="spellEnd"/>
      <w:r w:rsidRPr="00B5025D">
        <w:rPr>
          <w:rFonts w:ascii="Times New Roman" w:hAnsi="Times New Roman"/>
          <w:color w:val="000000"/>
          <w:sz w:val="28"/>
          <w:szCs w:val="28"/>
        </w:rPr>
        <w:t xml:space="preserve"> </w:t>
      </w:r>
      <w:proofErr w:type="spellStart"/>
      <w:r w:rsidRPr="00B5025D">
        <w:rPr>
          <w:rFonts w:ascii="Times New Roman" w:hAnsi="Times New Roman"/>
          <w:color w:val="000000"/>
          <w:sz w:val="28"/>
          <w:szCs w:val="28"/>
        </w:rPr>
        <w:t>кожууна</w:t>
      </w:r>
      <w:proofErr w:type="spellEnd"/>
      <w:r w:rsidRPr="00B5025D">
        <w:rPr>
          <w:rFonts w:ascii="Times New Roman" w:hAnsi="Times New Roman"/>
          <w:color w:val="000000"/>
          <w:sz w:val="28"/>
          <w:szCs w:val="28"/>
        </w:rPr>
        <w:t xml:space="preserve"> доступным и комфортным  жильем на </w:t>
      </w:r>
      <w:r w:rsidR="00980403">
        <w:rPr>
          <w:rFonts w:ascii="Times New Roman" w:hAnsi="Times New Roman"/>
          <w:color w:val="000000"/>
          <w:sz w:val="28"/>
          <w:szCs w:val="28"/>
          <w:lang w:val="ru-RU"/>
        </w:rPr>
        <w:t>2021-2023 годы</w:t>
      </w:r>
      <w:r w:rsidRPr="00B5025D">
        <w:rPr>
          <w:rFonts w:ascii="Times New Roman" w:hAnsi="Times New Roman"/>
          <w:color w:val="000000"/>
          <w:sz w:val="28"/>
          <w:szCs w:val="28"/>
        </w:rPr>
        <w:t>;</w:t>
      </w:r>
    </w:p>
    <w:p w14:paraId="197C47AE" w14:textId="0DEBFC30" w:rsidR="00B45439" w:rsidRPr="00B5025D" w:rsidRDefault="00B45439" w:rsidP="00B45439">
      <w:pPr>
        <w:pStyle w:val="a6"/>
        <w:numPr>
          <w:ilvl w:val="0"/>
          <w:numId w:val="32"/>
        </w:numPr>
        <w:spacing w:after="0" w:line="240" w:lineRule="auto"/>
        <w:jc w:val="both"/>
        <w:rPr>
          <w:rFonts w:ascii="Times New Roman" w:hAnsi="Times New Roman"/>
          <w:sz w:val="28"/>
          <w:szCs w:val="28"/>
        </w:rPr>
      </w:pPr>
      <w:r w:rsidRPr="00B5025D">
        <w:rPr>
          <w:rFonts w:ascii="Times New Roman" w:hAnsi="Times New Roman"/>
          <w:sz w:val="28"/>
          <w:szCs w:val="28"/>
        </w:rPr>
        <w:t xml:space="preserve">Развитие физической  культуры и спорта в </w:t>
      </w:r>
      <w:proofErr w:type="spellStart"/>
      <w:r w:rsidRPr="00B5025D">
        <w:rPr>
          <w:rFonts w:ascii="Times New Roman" w:hAnsi="Times New Roman"/>
          <w:sz w:val="28"/>
          <w:szCs w:val="28"/>
        </w:rPr>
        <w:t>Кызылском</w:t>
      </w:r>
      <w:proofErr w:type="spellEnd"/>
      <w:r w:rsidRPr="00B5025D">
        <w:rPr>
          <w:rFonts w:ascii="Times New Roman" w:hAnsi="Times New Roman"/>
          <w:sz w:val="28"/>
          <w:szCs w:val="28"/>
        </w:rPr>
        <w:t xml:space="preserve"> </w:t>
      </w:r>
      <w:proofErr w:type="spellStart"/>
      <w:r w:rsidRPr="00B5025D">
        <w:rPr>
          <w:rFonts w:ascii="Times New Roman" w:hAnsi="Times New Roman"/>
          <w:sz w:val="28"/>
          <w:szCs w:val="28"/>
        </w:rPr>
        <w:t>кожууне</w:t>
      </w:r>
      <w:proofErr w:type="spellEnd"/>
      <w:r w:rsidRPr="00B5025D">
        <w:rPr>
          <w:rFonts w:ascii="Times New Roman" w:hAnsi="Times New Roman"/>
          <w:sz w:val="28"/>
          <w:szCs w:val="28"/>
        </w:rPr>
        <w:t xml:space="preserve"> на 20</w:t>
      </w:r>
      <w:r w:rsidR="00FC756C">
        <w:rPr>
          <w:rFonts w:ascii="Times New Roman" w:hAnsi="Times New Roman"/>
          <w:sz w:val="28"/>
          <w:szCs w:val="28"/>
          <w:lang w:val="ru-RU"/>
        </w:rPr>
        <w:t>21</w:t>
      </w:r>
      <w:r w:rsidR="00FC756C">
        <w:rPr>
          <w:rFonts w:ascii="Times New Roman" w:hAnsi="Times New Roman"/>
          <w:sz w:val="28"/>
          <w:szCs w:val="28"/>
        </w:rPr>
        <w:t>-202</w:t>
      </w:r>
      <w:r w:rsidR="00FC756C">
        <w:rPr>
          <w:rFonts w:ascii="Times New Roman" w:hAnsi="Times New Roman"/>
          <w:sz w:val="28"/>
          <w:szCs w:val="28"/>
          <w:lang w:val="ru-RU"/>
        </w:rPr>
        <w:t>3</w:t>
      </w:r>
      <w:r w:rsidRPr="00B5025D">
        <w:rPr>
          <w:rFonts w:ascii="Times New Roman" w:hAnsi="Times New Roman"/>
          <w:sz w:val="28"/>
          <w:szCs w:val="28"/>
        </w:rPr>
        <w:t xml:space="preserve"> гг.;</w:t>
      </w:r>
    </w:p>
    <w:p w14:paraId="4FD6A923" w14:textId="6E599522" w:rsidR="00B45439" w:rsidRPr="00B5025D" w:rsidRDefault="00B45439" w:rsidP="00B45439">
      <w:pPr>
        <w:pStyle w:val="a6"/>
        <w:numPr>
          <w:ilvl w:val="0"/>
          <w:numId w:val="32"/>
        </w:numPr>
        <w:spacing w:after="0" w:line="240" w:lineRule="auto"/>
        <w:jc w:val="both"/>
        <w:rPr>
          <w:rFonts w:ascii="Times New Roman" w:hAnsi="Times New Roman"/>
          <w:sz w:val="28"/>
          <w:szCs w:val="28"/>
        </w:rPr>
      </w:pPr>
      <w:r w:rsidRPr="00B5025D">
        <w:rPr>
          <w:rFonts w:ascii="Times New Roman" w:hAnsi="Times New Roman"/>
          <w:sz w:val="28"/>
          <w:szCs w:val="28"/>
        </w:rPr>
        <w:t>Развитие молодежной поли</w:t>
      </w:r>
      <w:r w:rsidR="00885E9B">
        <w:rPr>
          <w:rFonts w:ascii="Times New Roman" w:hAnsi="Times New Roman"/>
          <w:sz w:val="28"/>
          <w:szCs w:val="28"/>
        </w:rPr>
        <w:t xml:space="preserve">тики в </w:t>
      </w:r>
      <w:proofErr w:type="spellStart"/>
      <w:r w:rsidR="00885E9B">
        <w:rPr>
          <w:rFonts w:ascii="Times New Roman" w:hAnsi="Times New Roman"/>
          <w:sz w:val="28"/>
          <w:szCs w:val="28"/>
        </w:rPr>
        <w:t>Кызылском</w:t>
      </w:r>
      <w:proofErr w:type="spellEnd"/>
      <w:r w:rsidR="00885E9B">
        <w:rPr>
          <w:rFonts w:ascii="Times New Roman" w:hAnsi="Times New Roman"/>
          <w:sz w:val="28"/>
          <w:szCs w:val="28"/>
        </w:rPr>
        <w:t xml:space="preserve"> </w:t>
      </w:r>
      <w:proofErr w:type="spellStart"/>
      <w:r w:rsidR="00885E9B">
        <w:rPr>
          <w:rFonts w:ascii="Times New Roman" w:hAnsi="Times New Roman"/>
          <w:sz w:val="28"/>
          <w:szCs w:val="28"/>
        </w:rPr>
        <w:t>кожууне</w:t>
      </w:r>
      <w:proofErr w:type="spellEnd"/>
      <w:r w:rsidR="00885E9B">
        <w:rPr>
          <w:rFonts w:ascii="Times New Roman" w:hAnsi="Times New Roman"/>
          <w:sz w:val="28"/>
          <w:szCs w:val="28"/>
        </w:rPr>
        <w:t xml:space="preserve"> на 20</w:t>
      </w:r>
      <w:r w:rsidR="00885E9B">
        <w:rPr>
          <w:rFonts w:ascii="Times New Roman" w:hAnsi="Times New Roman"/>
          <w:sz w:val="28"/>
          <w:szCs w:val="28"/>
          <w:lang w:val="ru-RU"/>
        </w:rPr>
        <w:t>21</w:t>
      </w:r>
      <w:r w:rsidR="00885E9B">
        <w:rPr>
          <w:rFonts w:ascii="Times New Roman" w:hAnsi="Times New Roman"/>
          <w:sz w:val="28"/>
          <w:szCs w:val="28"/>
        </w:rPr>
        <w:t>-202</w:t>
      </w:r>
      <w:r w:rsidR="00885E9B">
        <w:rPr>
          <w:rFonts w:ascii="Times New Roman" w:hAnsi="Times New Roman"/>
          <w:sz w:val="28"/>
          <w:szCs w:val="28"/>
          <w:lang w:val="ru-RU"/>
        </w:rPr>
        <w:t xml:space="preserve">3 </w:t>
      </w:r>
      <w:r w:rsidRPr="00B5025D">
        <w:rPr>
          <w:rFonts w:ascii="Times New Roman" w:hAnsi="Times New Roman"/>
          <w:sz w:val="28"/>
          <w:szCs w:val="28"/>
        </w:rPr>
        <w:t>гг.;</w:t>
      </w:r>
    </w:p>
    <w:p w14:paraId="79239621" w14:textId="6F324FC7" w:rsidR="00B45439" w:rsidRPr="00B5025D" w:rsidRDefault="00B45439" w:rsidP="00B45439">
      <w:pPr>
        <w:pStyle w:val="a6"/>
        <w:numPr>
          <w:ilvl w:val="0"/>
          <w:numId w:val="32"/>
        </w:numPr>
        <w:spacing w:after="0" w:line="240" w:lineRule="auto"/>
        <w:jc w:val="both"/>
        <w:rPr>
          <w:rFonts w:ascii="Times New Roman" w:hAnsi="Times New Roman"/>
          <w:sz w:val="28"/>
          <w:szCs w:val="28"/>
        </w:rPr>
      </w:pPr>
      <w:r w:rsidRPr="00B5025D">
        <w:rPr>
          <w:rFonts w:ascii="Times New Roman" w:hAnsi="Times New Roman"/>
          <w:sz w:val="28"/>
          <w:szCs w:val="28"/>
        </w:rPr>
        <w:lastRenderedPageBreak/>
        <w:t>Формирование комфортной городской (сельской) среды на территори</w:t>
      </w:r>
      <w:r w:rsidR="00885E9B">
        <w:rPr>
          <w:rFonts w:ascii="Times New Roman" w:hAnsi="Times New Roman"/>
          <w:sz w:val="28"/>
          <w:szCs w:val="28"/>
        </w:rPr>
        <w:t xml:space="preserve">и </w:t>
      </w:r>
      <w:proofErr w:type="spellStart"/>
      <w:r w:rsidR="00885E9B">
        <w:rPr>
          <w:rFonts w:ascii="Times New Roman" w:hAnsi="Times New Roman"/>
          <w:sz w:val="28"/>
          <w:szCs w:val="28"/>
        </w:rPr>
        <w:t>Кызылского</w:t>
      </w:r>
      <w:proofErr w:type="spellEnd"/>
      <w:r w:rsidR="00885E9B">
        <w:rPr>
          <w:rFonts w:ascii="Times New Roman" w:hAnsi="Times New Roman"/>
          <w:sz w:val="28"/>
          <w:szCs w:val="28"/>
        </w:rPr>
        <w:t xml:space="preserve"> </w:t>
      </w:r>
      <w:proofErr w:type="spellStart"/>
      <w:r w:rsidR="00885E9B">
        <w:rPr>
          <w:rFonts w:ascii="Times New Roman" w:hAnsi="Times New Roman"/>
          <w:sz w:val="28"/>
          <w:szCs w:val="28"/>
        </w:rPr>
        <w:t>кожууна</w:t>
      </w:r>
      <w:proofErr w:type="spellEnd"/>
      <w:r w:rsidR="00885E9B">
        <w:rPr>
          <w:rFonts w:ascii="Times New Roman" w:hAnsi="Times New Roman"/>
          <w:sz w:val="28"/>
          <w:szCs w:val="28"/>
        </w:rPr>
        <w:t xml:space="preserve"> в 2018-202</w:t>
      </w:r>
      <w:r w:rsidR="00885E9B">
        <w:rPr>
          <w:rFonts w:ascii="Times New Roman" w:hAnsi="Times New Roman"/>
          <w:sz w:val="28"/>
          <w:szCs w:val="28"/>
          <w:lang w:val="ru-RU"/>
        </w:rPr>
        <w:t>4</w:t>
      </w:r>
      <w:r w:rsidRPr="00B5025D">
        <w:rPr>
          <w:rFonts w:ascii="Times New Roman" w:hAnsi="Times New Roman"/>
          <w:sz w:val="28"/>
          <w:szCs w:val="28"/>
        </w:rPr>
        <w:t xml:space="preserve"> годы;</w:t>
      </w:r>
    </w:p>
    <w:p w14:paraId="654357D6" w14:textId="77777777" w:rsidR="00B45439" w:rsidRPr="00B5025D" w:rsidRDefault="00B45439" w:rsidP="00B45439">
      <w:pPr>
        <w:pStyle w:val="a6"/>
        <w:numPr>
          <w:ilvl w:val="0"/>
          <w:numId w:val="32"/>
        </w:numPr>
        <w:spacing w:after="0" w:line="240" w:lineRule="auto"/>
        <w:jc w:val="both"/>
        <w:rPr>
          <w:rFonts w:ascii="Times New Roman" w:hAnsi="Times New Roman"/>
          <w:sz w:val="28"/>
          <w:szCs w:val="28"/>
        </w:rPr>
      </w:pPr>
      <w:r w:rsidRPr="00B5025D">
        <w:rPr>
          <w:rFonts w:ascii="Times New Roman" w:hAnsi="Times New Roman"/>
          <w:sz w:val="28"/>
          <w:szCs w:val="28"/>
        </w:rPr>
        <w:t>Комплексное развитие сельских территорий;</w:t>
      </w:r>
    </w:p>
    <w:p w14:paraId="5F41DD3E" w14:textId="742B8D79" w:rsidR="00716535" w:rsidRPr="00372E1B" w:rsidRDefault="00372E1B" w:rsidP="00716535">
      <w:pPr>
        <w:pStyle w:val="a6"/>
        <w:numPr>
          <w:ilvl w:val="0"/>
          <w:numId w:val="32"/>
        </w:numPr>
        <w:spacing w:after="0"/>
        <w:jc w:val="both"/>
        <w:rPr>
          <w:rFonts w:ascii="Times New Roman" w:hAnsi="Times New Roman"/>
          <w:sz w:val="28"/>
          <w:szCs w:val="28"/>
        </w:rPr>
      </w:pPr>
      <w:r w:rsidRPr="00372E1B">
        <w:rPr>
          <w:rFonts w:ascii="Times New Roman" w:hAnsi="Times New Roman"/>
          <w:sz w:val="28"/>
          <w:szCs w:val="28"/>
          <w:lang w:val="ru-RU"/>
        </w:rPr>
        <w:t xml:space="preserve">Развитие транспортной системы </w:t>
      </w:r>
      <w:proofErr w:type="spellStart"/>
      <w:r w:rsidRPr="00372E1B">
        <w:rPr>
          <w:rFonts w:ascii="Times New Roman" w:hAnsi="Times New Roman"/>
          <w:sz w:val="28"/>
          <w:szCs w:val="28"/>
          <w:lang w:val="ru-RU"/>
        </w:rPr>
        <w:t>Кызылского</w:t>
      </w:r>
      <w:proofErr w:type="spellEnd"/>
      <w:r w:rsidRPr="00372E1B">
        <w:rPr>
          <w:rFonts w:ascii="Times New Roman" w:hAnsi="Times New Roman"/>
          <w:sz w:val="28"/>
          <w:szCs w:val="28"/>
          <w:lang w:val="ru-RU"/>
        </w:rPr>
        <w:t xml:space="preserve"> </w:t>
      </w:r>
      <w:proofErr w:type="spellStart"/>
      <w:r w:rsidRPr="00372E1B">
        <w:rPr>
          <w:rFonts w:ascii="Times New Roman" w:hAnsi="Times New Roman"/>
          <w:sz w:val="28"/>
          <w:szCs w:val="28"/>
          <w:lang w:val="ru-RU"/>
        </w:rPr>
        <w:t>кожууна</w:t>
      </w:r>
      <w:proofErr w:type="spellEnd"/>
      <w:r w:rsidRPr="00372E1B">
        <w:rPr>
          <w:rFonts w:ascii="Times New Roman" w:hAnsi="Times New Roman"/>
          <w:sz w:val="28"/>
          <w:szCs w:val="28"/>
          <w:lang w:val="ru-RU"/>
        </w:rPr>
        <w:t xml:space="preserve"> на 2021г.</w:t>
      </w:r>
      <w:r>
        <w:rPr>
          <w:rFonts w:ascii="Times New Roman" w:hAnsi="Times New Roman"/>
          <w:sz w:val="28"/>
          <w:szCs w:val="28"/>
          <w:lang w:val="ru-RU"/>
        </w:rPr>
        <w:t>;</w:t>
      </w:r>
    </w:p>
    <w:p w14:paraId="3546B21B" w14:textId="3C150360" w:rsidR="00372E1B" w:rsidRPr="00716535" w:rsidRDefault="00372E1B" w:rsidP="00716535">
      <w:pPr>
        <w:pStyle w:val="a6"/>
        <w:numPr>
          <w:ilvl w:val="0"/>
          <w:numId w:val="32"/>
        </w:numPr>
        <w:spacing w:after="0"/>
        <w:jc w:val="both"/>
        <w:rPr>
          <w:rFonts w:ascii="Times New Roman" w:hAnsi="Times New Roman"/>
          <w:sz w:val="28"/>
          <w:szCs w:val="28"/>
        </w:rPr>
      </w:pPr>
      <w:r w:rsidRPr="00372E1B">
        <w:rPr>
          <w:rFonts w:ascii="Times New Roman" w:hAnsi="Times New Roman"/>
          <w:sz w:val="28"/>
          <w:szCs w:val="28"/>
          <w:lang w:val="ru-RU"/>
        </w:rPr>
        <w:t>Территориальное планирование и комплексное развитие территорий на 2021-2025 годы</w:t>
      </w:r>
      <w:r>
        <w:rPr>
          <w:rFonts w:ascii="Times New Roman" w:hAnsi="Times New Roman"/>
          <w:sz w:val="28"/>
          <w:szCs w:val="28"/>
          <w:lang w:val="ru-RU"/>
        </w:rPr>
        <w:t>.</w:t>
      </w:r>
    </w:p>
    <w:p w14:paraId="25202588" w14:textId="77777777" w:rsidR="00B45FA7" w:rsidRDefault="00B45439" w:rsidP="00B45FA7">
      <w:pPr>
        <w:spacing w:after="0" w:line="0" w:lineRule="atLeast"/>
        <w:ind w:firstLine="708"/>
        <w:jc w:val="both"/>
        <w:rPr>
          <w:rFonts w:ascii="Times New Roman" w:hAnsi="Times New Roman"/>
          <w:sz w:val="28"/>
          <w:szCs w:val="28"/>
        </w:rPr>
      </w:pPr>
      <w:r w:rsidRPr="00716535">
        <w:rPr>
          <w:rFonts w:ascii="Times New Roman" w:hAnsi="Times New Roman"/>
          <w:sz w:val="28"/>
          <w:szCs w:val="28"/>
        </w:rPr>
        <w:t xml:space="preserve">Сводный годовой доклад о ходе реализации и оценке эффективности муниципальных программ </w:t>
      </w:r>
      <w:proofErr w:type="spellStart"/>
      <w:r w:rsidRPr="00716535">
        <w:rPr>
          <w:rFonts w:ascii="Times New Roman" w:hAnsi="Times New Roman"/>
          <w:sz w:val="28"/>
          <w:szCs w:val="28"/>
        </w:rPr>
        <w:t>Кызылского</w:t>
      </w:r>
      <w:proofErr w:type="spellEnd"/>
      <w:r w:rsidRPr="00716535">
        <w:rPr>
          <w:rFonts w:ascii="Times New Roman" w:hAnsi="Times New Roman"/>
          <w:sz w:val="28"/>
          <w:szCs w:val="28"/>
        </w:rPr>
        <w:t xml:space="preserve"> муниципального района подготовлен на основе отчетов, предоставленных ответственными исполнителями муниципальных программ в соответствии с Порядком.</w:t>
      </w:r>
    </w:p>
    <w:p w14:paraId="7F7A60A4" w14:textId="5A284FC7" w:rsidR="00B45439" w:rsidRPr="00B45FA7" w:rsidRDefault="008258D4" w:rsidP="00B45FA7">
      <w:pPr>
        <w:spacing w:after="0" w:line="0" w:lineRule="atLeast"/>
        <w:ind w:firstLine="708"/>
        <w:jc w:val="both"/>
        <w:rPr>
          <w:rFonts w:ascii="Times New Roman" w:hAnsi="Times New Roman" w:cs="Times New Roman"/>
          <w:sz w:val="28"/>
          <w:szCs w:val="28"/>
        </w:rPr>
      </w:pPr>
      <w:r w:rsidRPr="00B45FA7">
        <w:rPr>
          <w:rFonts w:ascii="Times New Roman" w:hAnsi="Times New Roman" w:cs="Times New Roman"/>
          <w:color w:val="000000" w:themeColor="text1"/>
          <w:kern w:val="24"/>
          <w:sz w:val="28"/>
          <w:szCs w:val="28"/>
        </w:rPr>
        <w:t>На реализацию 15</w:t>
      </w:r>
      <w:r w:rsidR="00B45439" w:rsidRPr="00B45FA7">
        <w:rPr>
          <w:rFonts w:ascii="Times New Roman" w:hAnsi="Times New Roman" w:cs="Times New Roman"/>
          <w:color w:val="000000" w:themeColor="text1"/>
          <w:kern w:val="24"/>
          <w:sz w:val="28"/>
          <w:szCs w:val="28"/>
        </w:rPr>
        <w:t xml:space="preserve">-ти муниципальных программ было </w:t>
      </w:r>
      <w:r w:rsidR="0046717B">
        <w:rPr>
          <w:rFonts w:ascii="Times New Roman" w:hAnsi="Times New Roman" w:cs="Times New Roman"/>
          <w:color w:val="000000" w:themeColor="text1"/>
          <w:kern w:val="24"/>
          <w:sz w:val="28"/>
          <w:szCs w:val="28"/>
        </w:rPr>
        <w:t xml:space="preserve">профинансировано </w:t>
      </w:r>
      <w:r w:rsidR="009D0CB3">
        <w:rPr>
          <w:rFonts w:ascii="Times New Roman" w:hAnsi="Times New Roman" w:cs="Times New Roman"/>
          <w:color w:val="000000" w:themeColor="text1"/>
          <w:kern w:val="24"/>
          <w:sz w:val="28"/>
          <w:szCs w:val="28"/>
        </w:rPr>
        <w:t>1 114 969,8</w:t>
      </w:r>
      <w:r w:rsidR="00B45439" w:rsidRPr="00B45FA7">
        <w:rPr>
          <w:rFonts w:ascii="Times New Roman" w:hAnsi="Times New Roman" w:cs="Times New Roman"/>
          <w:color w:val="000000" w:themeColor="text1"/>
          <w:kern w:val="24"/>
          <w:sz w:val="28"/>
          <w:szCs w:val="28"/>
        </w:rPr>
        <w:t xml:space="preserve"> тыс. рублей, </w:t>
      </w:r>
      <w:r w:rsidR="00B45439" w:rsidRPr="00ED2689">
        <w:rPr>
          <w:rFonts w:ascii="Times New Roman" w:hAnsi="Times New Roman" w:cs="Times New Roman"/>
          <w:color w:val="000000" w:themeColor="text1"/>
          <w:kern w:val="24"/>
          <w:sz w:val="28"/>
          <w:szCs w:val="28"/>
        </w:rPr>
        <w:t xml:space="preserve">что на </w:t>
      </w:r>
      <w:r w:rsidR="006E495F">
        <w:rPr>
          <w:rFonts w:ascii="Times New Roman" w:hAnsi="Times New Roman" w:cs="Times New Roman"/>
          <w:color w:val="000000" w:themeColor="text1"/>
          <w:kern w:val="24"/>
          <w:sz w:val="28"/>
          <w:szCs w:val="28"/>
        </w:rPr>
        <w:t>12,1</w:t>
      </w:r>
      <w:r w:rsidR="00B45439" w:rsidRPr="00ED2689">
        <w:rPr>
          <w:rFonts w:ascii="Times New Roman" w:hAnsi="Times New Roman" w:cs="Times New Roman"/>
          <w:color w:val="000000" w:themeColor="text1"/>
          <w:kern w:val="24"/>
          <w:sz w:val="28"/>
          <w:szCs w:val="28"/>
        </w:rPr>
        <w:t xml:space="preserve"> % или </w:t>
      </w:r>
      <w:r w:rsidR="003473B9" w:rsidRPr="00ED2689">
        <w:rPr>
          <w:rFonts w:ascii="Times New Roman" w:hAnsi="Times New Roman" w:cs="Times New Roman"/>
          <w:color w:val="000000" w:themeColor="text1"/>
          <w:kern w:val="24"/>
          <w:sz w:val="28"/>
          <w:szCs w:val="28"/>
        </w:rPr>
        <w:t>120</w:t>
      </w:r>
      <w:r w:rsidR="003473B9">
        <w:rPr>
          <w:rFonts w:ascii="Times New Roman" w:hAnsi="Times New Roman" w:cs="Times New Roman"/>
          <w:color w:val="000000" w:themeColor="text1"/>
          <w:kern w:val="24"/>
          <w:sz w:val="28"/>
          <w:szCs w:val="28"/>
        </w:rPr>
        <w:t> 494,04</w:t>
      </w:r>
      <w:r w:rsidR="00B45439" w:rsidRPr="00B45FA7">
        <w:rPr>
          <w:rFonts w:ascii="Times New Roman" w:hAnsi="Times New Roman" w:cs="Times New Roman"/>
          <w:color w:val="000000" w:themeColor="text1"/>
          <w:kern w:val="24"/>
          <w:sz w:val="28"/>
          <w:szCs w:val="28"/>
        </w:rPr>
        <w:t xml:space="preserve"> </w:t>
      </w:r>
      <w:r w:rsidR="003473B9">
        <w:rPr>
          <w:rFonts w:ascii="Times New Roman" w:hAnsi="Times New Roman" w:cs="Times New Roman"/>
          <w:color w:val="000000" w:themeColor="text1"/>
          <w:kern w:val="24"/>
          <w:sz w:val="28"/>
          <w:szCs w:val="28"/>
        </w:rPr>
        <w:t>тыс</w:t>
      </w:r>
      <w:r w:rsidR="00B45439" w:rsidRPr="00B45FA7">
        <w:rPr>
          <w:rFonts w:ascii="Times New Roman" w:hAnsi="Times New Roman" w:cs="Times New Roman"/>
          <w:color w:val="000000" w:themeColor="text1"/>
          <w:kern w:val="24"/>
          <w:sz w:val="28"/>
          <w:szCs w:val="28"/>
        </w:rPr>
        <w:t>.</w:t>
      </w:r>
      <w:r w:rsidR="007E23B5">
        <w:rPr>
          <w:rFonts w:ascii="Times New Roman" w:hAnsi="Times New Roman" w:cs="Times New Roman"/>
          <w:color w:val="000000" w:themeColor="text1"/>
          <w:kern w:val="24"/>
          <w:sz w:val="28"/>
          <w:szCs w:val="28"/>
        </w:rPr>
        <w:t xml:space="preserve"> </w:t>
      </w:r>
      <w:r w:rsidR="00B45439" w:rsidRPr="00B45FA7">
        <w:rPr>
          <w:rFonts w:ascii="Times New Roman" w:hAnsi="Times New Roman" w:cs="Times New Roman"/>
          <w:color w:val="000000" w:themeColor="text1"/>
          <w:kern w:val="24"/>
          <w:sz w:val="28"/>
          <w:szCs w:val="28"/>
        </w:rPr>
        <w:t>руб. больше по сравнению с прошлым годом (</w:t>
      </w:r>
      <w:proofErr w:type="spellStart"/>
      <w:r w:rsidR="00B45439" w:rsidRPr="00B45FA7">
        <w:rPr>
          <w:rFonts w:ascii="Times New Roman" w:hAnsi="Times New Roman" w:cs="Times New Roman"/>
          <w:color w:val="000000" w:themeColor="text1"/>
          <w:kern w:val="24"/>
          <w:sz w:val="28"/>
          <w:szCs w:val="28"/>
        </w:rPr>
        <w:t>справочно</w:t>
      </w:r>
      <w:proofErr w:type="spellEnd"/>
      <w:r w:rsidR="00B45439" w:rsidRPr="00B45FA7">
        <w:rPr>
          <w:rFonts w:ascii="Times New Roman" w:hAnsi="Times New Roman" w:cs="Times New Roman"/>
          <w:color w:val="000000" w:themeColor="text1"/>
          <w:kern w:val="24"/>
          <w:sz w:val="28"/>
          <w:szCs w:val="28"/>
        </w:rPr>
        <w:t>: в 20</w:t>
      </w:r>
      <w:r w:rsidR="000F15B6" w:rsidRPr="00B45FA7">
        <w:rPr>
          <w:rFonts w:ascii="Times New Roman" w:hAnsi="Times New Roman" w:cs="Times New Roman"/>
          <w:color w:val="000000" w:themeColor="text1"/>
          <w:kern w:val="24"/>
          <w:sz w:val="28"/>
          <w:szCs w:val="28"/>
        </w:rPr>
        <w:t>20</w:t>
      </w:r>
      <w:r w:rsidR="00B45439" w:rsidRPr="00B45FA7">
        <w:rPr>
          <w:rFonts w:ascii="Times New Roman" w:hAnsi="Times New Roman" w:cs="Times New Roman"/>
          <w:color w:val="000000" w:themeColor="text1"/>
          <w:kern w:val="24"/>
          <w:sz w:val="28"/>
          <w:szCs w:val="28"/>
        </w:rPr>
        <w:t xml:space="preserve"> году на 15 муниципальных программ направлено </w:t>
      </w:r>
      <w:r w:rsidRPr="00B45FA7">
        <w:rPr>
          <w:rFonts w:ascii="Times New Roman" w:hAnsi="Times New Roman" w:cs="Times New Roman"/>
          <w:sz w:val="28"/>
          <w:szCs w:val="28"/>
        </w:rPr>
        <w:t>994</w:t>
      </w:r>
      <w:r w:rsidR="003473B9">
        <w:rPr>
          <w:rFonts w:ascii="Times New Roman" w:hAnsi="Times New Roman" w:cs="Times New Roman"/>
          <w:sz w:val="28"/>
          <w:szCs w:val="28"/>
        </w:rPr>
        <w:t xml:space="preserve"> </w:t>
      </w:r>
      <w:r w:rsidRPr="00B45FA7">
        <w:rPr>
          <w:rFonts w:ascii="Times New Roman" w:hAnsi="Times New Roman" w:cs="Times New Roman"/>
          <w:sz w:val="28"/>
          <w:szCs w:val="28"/>
        </w:rPr>
        <w:t>475,76</w:t>
      </w:r>
      <w:r w:rsidR="00B45439" w:rsidRPr="00B45FA7">
        <w:rPr>
          <w:rFonts w:ascii="Times New Roman" w:hAnsi="Times New Roman" w:cs="Times New Roman"/>
          <w:sz w:val="28"/>
          <w:szCs w:val="28"/>
        </w:rPr>
        <w:t xml:space="preserve"> тыс.</w:t>
      </w:r>
      <w:r w:rsidRPr="00B45FA7">
        <w:rPr>
          <w:rFonts w:ascii="Times New Roman" w:hAnsi="Times New Roman" w:cs="Times New Roman"/>
          <w:sz w:val="28"/>
          <w:szCs w:val="28"/>
        </w:rPr>
        <w:t xml:space="preserve"> </w:t>
      </w:r>
      <w:r w:rsidR="00B45439" w:rsidRPr="00B45FA7">
        <w:rPr>
          <w:rFonts w:ascii="Times New Roman" w:hAnsi="Times New Roman" w:cs="Times New Roman"/>
          <w:sz w:val="28"/>
          <w:szCs w:val="28"/>
        </w:rPr>
        <w:t>рублей</w:t>
      </w:r>
      <w:r w:rsidR="00B45439" w:rsidRPr="00B45FA7">
        <w:rPr>
          <w:rFonts w:ascii="Times New Roman" w:hAnsi="Times New Roman" w:cs="Times New Roman"/>
          <w:color w:val="000000" w:themeColor="text1"/>
          <w:kern w:val="24"/>
          <w:sz w:val="28"/>
          <w:szCs w:val="28"/>
        </w:rPr>
        <w:t>).</w:t>
      </w:r>
    </w:p>
    <w:p w14:paraId="14DA78E1" w14:textId="77777777" w:rsidR="00B45439" w:rsidRPr="00B5025D" w:rsidRDefault="00B45439" w:rsidP="00B45FA7">
      <w:pPr>
        <w:spacing w:after="0" w:line="0" w:lineRule="atLeast"/>
        <w:ind w:firstLine="709"/>
        <w:jc w:val="both"/>
        <w:rPr>
          <w:rFonts w:ascii="Times New Roman" w:hAnsi="Times New Roman" w:cs="Times New Roman"/>
          <w:color w:val="000000" w:themeColor="text1"/>
          <w:kern w:val="24"/>
          <w:sz w:val="28"/>
          <w:szCs w:val="28"/>
        </w:rPr>
      </w:pPr>
      <w:r w:rsidRPr="00B5025D">
        <w:rPr>
          <w:rFonts w:ascii="Times New Roman" w:hAnsi="Times New Roman" w:cs="Times New Roman"/>
          <w:color w:val="000000" w:themeColor="text1"/>
          <w:kern w:val="24"/>
          <w:sz w:val="28"/>
          <w:szCs w:val="28"/>
        </w:rPr>
        <w:t>Наибольшие объемы финансирования направлены на следующие муниципальные программы:</w:t>
      </w:r>
    </w:p>
    <w:p w14:paraId="1C5C089D" w14:textId="29BA6069" w:rsidR="00B45439" w:rsidRPr="00B5025D" w:rsidRDefault="00B45439" w:rsidP="00B45FA7">
      <w:pPr>
        <w:numPr>
          <w:ilvl w:val="0"/>
          <w:numId w:val="24"/>
        </w:numPr>
        <w:spacing w:after="0" w:line="0" w:lineRule="atLeast"/>
        <w:jc w:val="both"/>
        <w:rPr>
          <w:rFonts w:ascii="Times New Roman" w:hAnsi="Times New Roman" w:cs="Times New Roman"/>
          <w:color w:val="000000" w:themeColor="text1"/>
          <w:kern w:val="24"/>
          <w:sz w:val="28"/>
          <w:szCs w:val="28"/>
        </w:rPr>
      </w:pPr>
      <w:r w:rsidRPr="00B5025D">
        <w:rPr>
          <w:rFonts w:ascii="Times New Roman" w:hAnsi="Times New Roman" w:cs="Times New Roman"/>
          <w:color w:val="000000" w:themeColor="text1"/>
          <w:kern w:val="24"/>
          <w:sz w:val="28"/>
          <w:szCs w:val="28"/>
        </w:rPr>
        <w:t xml:space="preserve">Развитие образования – </w:t>
      </w:r>
      <w:r w:rsidR="00BF1609">
        <w:rPr>
          <w:rFonts w:ascii="Times New Roman" w:hAnsi="Times New Roman" w:cs="Times New Roman"/>
          <w:color w:val="000000" w:themeColor="text1"/>
          <w:kern w:val="24"/>
          <w:sz w:val="28"/>
          <w:szCs w:val="28"/>
        </w:rPr>
        <w:t>90,5%</w:t>
      </w:r>
      <w:r w:rsidRPr="00B5025D">
        <w:rPr>
          <w:rFonts w:ascii="Times New Roman" w:hAnsi="Times New Roman" w:cs="Times New Roman"/>
          <w:color w:val="000000" w:themeColor="text1"/>
          <w:kern w:val="24"/>
          <w:sz w:val="28"/>
          <w:szCs w:val="28"/>
        </w:rPr>
        <w:t xml:space="preserve"> от общего объема программных расходов;</w:t>
      </w:r>
    </w:p>
    <w:p w14:paraId="11C31D58" w14:textId="2AD4A52A" w:rsidR="00B45439" w:rsidRPr="00B5025D" w:rsidRDefault="00B45439" w:rsidP="00B45FA7">
      <w:pPr>
        <w:numPr>
          <w:ilvl w:val="0"/>
          <w:numId w:val="24"/>
        </w:numPr>
        <w:spacing w:after="0" w:line="0" w:lineRule="atLeast"/>
        <w:jc w:val="both"/>
        <w:rPr>
          <w:rFonts w:ascii="Times New Roman" w:hAnsi="Times New Roman" w:cs="Times New Roman"/>
          <w:color w:val="000000" w:themeColor="text1"/>
          <w:kern w:val="24"/>
          <w:sz w:val="28"/>
          <w:szCs w:val="28"/>
        </w:rPr>
      </w:pPr>
      <w:r w:rsidRPr="00B5025D">
        <w:rPr>
          <w:rFonts w:ascii="Times New Roman" w:hAnsi="Times New Roman" w:cs="Times New Roman"/>
          <w:color w:val="000000" w:themeColor="text1"/>
          <w:kern w:val="24"/>
          <w:sz w:val="28"/>
          <w:szCs w:val="28"/>
        </w:rPr>
        <w:t xml:space="preserve">Развитие культуры – </w:t>
      </w:r>
      <w:r w:rsidR="00BF1609">
        <w:rPr>
          <w:rFonts w:ascii="Times New Roman" w:hAnsi="Times New Roman" w:cs="Times New Roman"/>
          <w:color w:val="000000" w:themeColor="text1"/>
          <w:kern w:val="24"/>
          <w:sz w:val="28"/>
          <w:szCs w:val="28"/>
        </w:rPr>
        <w:t>6,8</w:t>
      </w:r>
      <w:r w:rsidRPr="00B5025D">
        <w:rPr>
          <w:rFonts w:ascii="Times New Roman" w:hAnsi="Times New Roman" w:cs="Times New Roman"/>
          <w:color w:val="000000" w:themeColor="text1"/>
          <w:kern w:val="24"/>
          <w:sz w:val="28"/>
          <w:szCs w:val="28"/>
        </w:rPr>
        <w:t>%.</w:t>
      </w:r>
    </w:p>
    <w:p w14:paraId="05497630" w14:textId="77777777" w:rsidR="00B45439" w:rsidRPr="00B5025D" w:rsidRDefault="00B45439" w:rsidP="00B45439">
      <w:pPr>
        <w:spacing w:after="0"/>
        <w:ind w:firstLine="708"/>
        <w:jc w:val="both"/>
        <w:rPr>
          <w:rFonts w:ascii="Times New Roman" w:hAnsi="Times New Roman" w:cs="Times New Roman"/>
          <w:color w:val="000000" w:themeColor="text1"/>
          <w:kern w:val="24"/>
          <w:sz w:val="28"/>
          <w:szCs w:val="28"/>
        </w:rPr>
      </w:pPr>
      <w:r w:rsidRPr="00B5025D">
        <w:rPr>
          <w:rFonts w:ascii="Times New Roman" w:hAnsi="Times New Roman" w:cs="Times New Roman"/>
          <w:color w:val="000000" w:themeColor="text1"/>
          <w:kern w:val="24"/>
          <w:sz w:val="28"/>
          <w:szCs w:val="28"/>
        </w:rPr>
        <w:t>К основным причинам неполного освоения выделенного объема финансирования, по данным ответственных исполнителей, относятся:</w:t>
      </w:r>
    </w:p>
    <w:p w14:paraId="6E47D245" w14:textId="77777777" w:rsidR="00B45439" w:rsidRPr="00B5025D" w:rsidRDefault="00B45439" w:rsidP="00B45439">
      <w:pPr>
        <w:numPr>
          <w:ilvl w:val="0"/>
          <w:numId w:val="26"/>
        </w:numPr>
        <w:spacing w:after="0"/>
        <w:jc w:val="both"/>
        <w:rPr>
          <w:rFonts w:ascii="Times New Roman" w:hAnsi="Times New Roman" w:cs="Times New Roman"/>
          <w:color w:val="000000" w:themeColor="text1"/>
          <w:kern w:val="24"/>
          <w:sz w:val="28"/>
          <w:szCs w:val="28"/>
        </w:rPr>
      </w:pPr>
      <w:r w:rsidRPr="00B5025D">
        <w:rPr>
          <w:rFonts w:ascii="Times New Roman" w:hAnsi="Times New Roman" w:cs="Times New Roman"/>
          <w:color w:val="000000" w:themeColor="text1"/>
          <w:kern w:val="24"/>
          <w:sz w:val="28"/>
          <w:szCs w:val="28"/>
        </w:rPr>
        <w:t>экономия средств по результатам проведения торгов;</w:t>
      </w:r>
    </w:p>
    <w:p w14:paraId="50D7F39C" w14:textId="64E8521E" w:rsidR="00B45439" w:rsidRDefault="00B45439" w:rsidP="00FE5980">
      <w:pPr>
        <w:numPr>
          <w:ilvl w:val="0"/>
          <w:numId w:val="26"/>
        </w:numPr>
        <w:spacing w:after="0"/>
        <w:jc w:val="both"/>
        <w:rPr>
          <w:rFonts w:ascii="Times New Roman" w:hAnsi="Times New Roman" w:cs="Times New Roman"/>
          <w:color w:val="000000" w:themeColor="text1"/>
          <w:kern w:val="24"/>
          <w:sz w:val="28"/>
          <w:szCs w:val="28"/>
        </w:rPr>
      </w:pPr>
      <w:r w:rsidRPr="00B5025D">
        <w:rPr>
          <w:rFonts w:ascii="Times New Roman" w:hAnsi="Times New Roman" w:cs="Times New Roman"/>
          <w:color w:val="000000" w:themeColor="text1"/>
          <w:kern w:val="24"/>
          <w:sz w:val="28"/>
          <w:szCs w:val="28"/>
        </w:rPr>
        <w:t>заявительный характер услуг.</w:t>
      </w:r>
    </w:p>
    <w:p w14:paraId="07A97647" w14:textId="6FE226F3" w:rsidR="00B45439" w:rsidRPr="00B5025D" w:rsidRDefault="00B45439" w:rsidP="00B45439">
      <w:pPr>
        <w:spacing w:after="0"/>
        <w:ind w:firstLine="708"/>
        <w:jc w:val="both"/>
        <w:rPr>
          <w:rFonts w:ascii="Times New Roman" w:eastAsia="Calibri" w:hAnsi="Times New Roman" w:cs="Times New Roman"/>
          <w:bCs/>
          <w:sz w:val="28"/>
          <w:szCs w:val="28"/>
          <w:lang w:bidi="ne-NP"/>
        </w:rPr>
      </w:pPr>
      <w:r w:rsidRPr="00B5025D">
        <w:rPr>
          <w:rFonts w:ascii="Times New Roman" w:eastAsia="Calibri" w:hAnsi="Times New Roman" w:cs="Times New Roman"/>
          <w:bCs/>
          <w:sz w:val="28"/>
          <w:szCs w:val="28"/>
          <w:lang w:bidi="ne-NP"/>
        </w:rPr>
        <w:t>По результатам комплексной оценки эффективности реализаци</w:t>
      </w:r>
      <w:r w:rsidR="00D32F69">
        <w:rPr>
          <w:rFonts w:ascii="Times New Roman" w:eastAsia="Calibri" w:hAnsi="Times New Roman" w:cs="Times New Roman"/>
          <w:bCs/>
          <w:sz w:val="28"/>
          <w:szCs w:val="28"/>
          <w:lang w:bidi="ne-NP"/>
        </w:rPr>
        <w:t>и муниципальных программ за 2021</w:t>
      </w:r>
      <w:r w:rsidRPr="00B5025D">
        <w:rPr>
          <w:rFonts w:ascii="Times New Roman" w:eastAsia="Calibri" w:hAnsi="Times New Roman" w:cs="Times New Roman"/>
          <w:bCs/>
          <w:sz w:val="28"/>
          <w:szCs w:val="28"/>
          <w:lang w:bidi="ne-NP"/>
        </w:rPr>
        <w:t xml:space="preserve"> </w:t>
      </w:r>
      <w:r w:rsidR="00D32F69">
        <w:rPr>
          <w:rFonts w:ascii="Times New Roman" w:eastAsia="Calibri" w:hAnsi="Times New Roman" w:cs="Times New Roman"/>
          <w:bCs/>
          <w:sz w:val="28"/>
          <w:szCs w:val="28"/>
          <w:lang w:bidi="ne-NP"/>
        </w:rPr>
        <w:t>год из 15</w:t>
      </w:r>
      <w:r w:rsidRPr="00B5025D">
        <w:rPr>
          <w:rFonts w:ascii="Times New Roman" w:eastAsia="Calibri" w:hAnsi="Times New Roman" w:cs="Times New Roman"/>
          <w:bCs/>
          <w:sz w:val="28"/>
          <w:szCs w:val="28"/>
          <w:lang w:bidi="ne-NP"/>
        </w:rPr>
        <w:t xml:space="preserve"> муниципальных программ:</w:t>
      </w:r>
    </w:p>
    <w:p w14:paraId="0B2B23AA" w14:textId="18B80D35" w:rsidR="00B45439" w:rsidRPr="00047EFA" w:rsidRDefault="00047EFA" w:rsidP="00B45439">
      <w:pPr>
        <w:numPr>
          <w:ilvl w:val="0"/>
          <w:numId w:val="27"/>
        </w:numPr>
        <w:spacing w:after="0"/>
        <w:jc w:val="both"/>
        <w:rPr>
          <w:rFonts w:ascii="Times New Roman" w:eastAsia="Calibri" w:hAnsi="Times New Roman" w:cs="Times New Roman"/>
          <w:bCs/>
          <w:sz w:val="28"/>
          <w:szCs w:val="28"/>
          <w:lang w:bidi="ne-NP"/>
        </w:rPr>
      </w:pPr>
      <w:r>
        <w:rPr>
          <w:rFonts w:ascii="Times New Roman" w:eastAsia="Calibri" w:hAnsi="Times New Roman" w:cs="Times New Roman"/>
          <w:bCs/>
          <w:sz w:val="28"/>
          <w:szCs w:val="28"/>
          <w:lang w:bidi="ne-NP"/>
        </w:rPr>
        <w:t>13</w:t>
      </w:r>
      <w:r w:rsidR="00B45439" w:rsidRPr="00047EFA">
        <w:rPr>
          <w:rFonts w:ascii="Times New Roman" w:eastAsia="Calibri" w:hAnsi="Times New Roman" w:cs="Times New Roman"/>
          <w:bCs/>
          <w:sz w:val="28"/>
          <w:szCs w:val="28"/>
          <w:lang w:bidi="ne-NP"/>
        </w:rPr>
        <w:t xml:space="preserve"> муниципальных программ </w:t>
      </w:r>
      <w:proofErr w:type="gramStart"/>
      <w:r w:rsidR="00B45439" w:rsidRPr="00047EFA">
        <w:rPr>
          <w:rFonts w:ascii="Times New Roman" w:eastAsia="Calibri" w:hAnsi="Times New Roman" w:cs="Times New Roman"/>
          <w:bCs/>
          <w:sz w:val="28"/>
          <w:szCs w:val="28"/>
          <w:lang w:bidi="ne-NP"/>
        </w:rPr>
        <w:t>признаны</w:t>
      </w:r>
      <w:proofErr w:type="gramEnd"/>
      <w:r w:rsidR="00B45439" w:rsidRPr="00047EFA">
        <w:rPr>
          <w:rFonts w:ascii="Times New Roman" w:eastAsia="Calibri" w:hAnsi="Times New Roman" w:cs="Times New Roman"/>
          <w:bCs/>
          <w:sz w:val="28"/>
          <w:szCs w:val="28"/>
          <w:lang w:bidi="ne-NP"/>
        </w:rPr>
        <w:t xml:space="preserve"> средне эффективными;</w:t>
      </w:r>
    </w:p>
    <w:p w14:paraId="1103E822" w14:textId="77777777" w:rsidR="00B45439" w:rsidRPr="00047EFA" w:rsidRDefault="00B45439" w:rsidP="00B45439">
      <w:pPr>
        <w:numPr>
          <w:ilvl w:val="0"/>
          <w:numId w:val="27"/>
        </w:numPr>
        <w:spacing w:after="0"/>
        <w:jc w:val="both"/>
        <w:rPr>
          <w:rFonts w:ascii="Times New Roman" w:eastAsia="Calibri" w:hAnsi="Times New Roman" w:cs="Times New Roman"/>
          <w:bCs/>
          <w:sz w:val="28"/>
          <w:szCs w:val="28"/>
          <w:lang w:bidi="ne-NP"/>
        </w:rPr>
      </w:pPr>
      <w:r w:rsidRPr="00047EFA">
        <w:rPr>
          <w:rFonts w:ascii="Times New Roman" w:eastAsia="Calibri" w:hAnsi="Times New Roman" w:cs="Times New Roman"/>
          <w:bCs/>
          <w:sz w:val="28"/>
          <w:szCs w:val="28"/>
          <w:lang w:bidi="ne-NP"/>
        </w:rPr>
        <w:t xml:space="preserve">2 муниципальных программ </w:t>
      </w:r>
      <w:proofErr w:type="gramStart"/>
      <w:r w:rsidRPr="00047EFA">
        <w:rPr>
          <w:rFonts w:ascii="Times New Roman" w:eastAsia="Calibri" w:hAnsi="Times New Roman" w:cs="Times New Roman"/>
          <w:bCs/>
          <w:sz w:val="28"/>
          <w:szCs w:val="28"/>
          <w:lang w:bidi="ne-NP"/>
        </w:rPr>
        <w:t>признаны</w:t>
      </w:r>
      <w:proofErr w:type="gramEnd"/>
      <w:r w:rsidRPr="00047EFA">
        <w:rPr>
          <w:rFonts w:ascii="Times New Roman" w:eastAsia="Calibri" w:hAnsi="Times New Roman" w:cs="Times New Roman"/>
          <w:bCs/>
          <w:sz w:val="28"/>
          <w:szCs w:val="28"/>
          <w:lang w:bidi="ne-NP"/>
        </w:rPr>
        <w:t xml:space="preserve"> низкоэффективными.</w:t>
      </w:r>
    </w:p>
    <w:p w14:paraId="5DED1CBE" w14:textId="77777777" w:rsidR="00B45439" w:rsidRPr="00B5025D" w:rsidRDefault="00B45439" w:rsidP="00B45439">
      <w:pPr>
        <w:spacing w:after="0"/>
        <w:ind w:firstLine="708"/>
        <w:jc w:val="both"/>
        <w:rPr>
          <w:rFonts w:ascii="Times New Roman" w:eastAsia="Calibri" w:hAnsi="Times New Roman" w:cs="Times New Roman"/>
          <w:bCs/>
          <w:sz w:val="28"/>
          <w:szCs w:val="28"/>
          <w:lang w:bidi="ne-NP"/>
        </w:rPr>
      </w:pPr>
      <w:r w:rsidRPr="00B5025D">
        <w:rPr>
          <w:rFonts w:ascii="Times New Roman" w:eastAsia="Calibri" w:hAnsi="Times New Roman" w:cs="Times New Roman"/>
          <w:bCs/>
          <w:sz w:val="28"/>
          <w:szCs w:val="28"/>
          <w:lang w:bidi="ne-NP"/>
        </w:rPr>
        <w:t>Снижению уровня эффективности реализации муниципальных программ послужило:</w:t>
      </w:r>
    </w:p>
    <w:p w14:paraId="6C748E4C" w14:textId="77777777" w:rsidR="00B45439" w:rsidRPr="00B5025D" w:rsidRDefault="00B45439" w:rsidP="00B45439">
      <w:pPr>
        <w:spacing w:after="0"/>
        <w:ind w:firstLine="708"/>
        <w:jc w:val="both"/>
        <w:rPr>
          <w:rFonts w:ascii="Times New Roman" w:eastAsia="Calibri" w:hAnsi="Times New Roman" w:cs="Times New Roman"/>
          <w:bCs/>
          <w:sz w:val="28"/>
          <w:szCs w:val="28"/>
          <w:lang w:bidi="ne-NP"/>
        </w:rPr>
      </w:pPr>
      <w:r w:rsidRPr="00B5025D">
        <w:rPr>
          <w:rFonts w:ascii="Times New Roman" w:eastAsia="Calibri" w:hAnsi="Times New Roman" w:cs="Times New Roman"/>
          <w:bCs/>
          <w:sz w:val="28"/>
          <w:szCs w:val="28"/>
          <w:lang w:bidi="ne-NP"/>
        </w:rPr>
        <w:t xml:space="preserve">1. </w:t>
      </w:r>
      <w:proofErr w:type="gramStart"/>
      <w:r w:rsidRPr="00B5025D">
        <w:rPr>
          <w:rFonts w:ascii="Times New Roman" w:eastAsia="Calibri" w:hAnsi="Times New Roman" w:cs="Times New Roman"/>
          <w:bCs/>
          <w:sz w:val="28"/>
          <w:szCs w:val="28"/>
          <w:lang w:bidi="ne-NP"/>
        </w:rPr>
        <w:t>Не достижение</w:t>
      </w:r>
      <w:proofErr w:type="gramEnd"/>
      <w:r w:rsidRPr="00B5025D">
        <w:rPr>
          <w:rFonts w:ascii="Times New Roman" w:eastAsia="Calibri" w:hAnsi="Times New Roman" w:cs="Times New Roman"/>
          <w:bCs/>
          <w:sz w:val="28"/>
          <w:szCs w:val="28"/>
          <w:lang w:bidi="ne-NP"/>
        </w:rPr>
        <w:t xml:space="preserve"> плановых значений показателей.</w:t>
      </w:r>
    </w:p>
    <w:p w14:paraId="4E83DB51" w14:textId="77777777" w:rsidR="00B45439" w:rsidRPr="00B5025D" w:rsidRDefault="00B45439" w:rsidP="00B45439">
      <w:pPr>
        <w:spacing w:after="0"/>
        <w:ind w:firstLine="708"/>
        <w:jc w:val="both"/>
        <w:rPr>
          <w:rFonts w:ascii="Times New Roman" w:eastAsia="Calibri" w:hAnsi="Times New Roman" w:cs="Times New Roman"/>
          <w:bCs/>
          <w:sz w:val="28"/>
          <w:szCs w:val="28"/>
          <w:lang w:bidi="ne-NP"/>
        </w:rPr>
      </w:pPr>
      <w:r w:rsidRPr="00B5025D">
        <w:rPr>
          <w:rFonts w:ascii="Times New Roman" w:eastAsia="Calibri" w:hAnsi="Times New Roman" w:cs="Times New Roman"/>
          <w:bCs/>
          <w:sz w:val="28"/>
          <w:szCs w:val="28"/>
          <w:lang w:bidi="ne-NP"/>
        </w:rPr>
        <w:t>3. Низкое качество планирования показателей.</w:t>
      </w:r>
    </w:p>
    <w:p w14:paraId="338186DF" w14:textId="77777777" w:rsidR="00B45439" w:rsidRPr="00B5025D" w:rsidRDefault="00B45439" w:rsidP="00B45439">
      <w:pPr>
        <w:spacing w:after="0"/>
        <w:ind w:firstLine="708"/>
        <w:jc w:val="both"/>
        <w:rPr>
          <w:rFonts w:ascii="Times New Roman" w:hAnsi="Times New Roman" w:cs="Times New Roman"/>
          <w:b/>
          <w:sz w:val="28"/>
          <w:szCs w:val="28"/>
        </w:rPr>
      </w:pPr>
      <w:r w:rsidRPr="00B5025D">
        <w:rPr>
          <w:rFonts w:ascii="Times New Roman" w:eastAsia="Calibri" w:hAnsi="Times New Roman" w:cs="Times New Roman"/>
          <w:bCs/>
          <w:sz w:val="28"/>
          <w:szCs w:val="28"/>
          <w:lang w:bidi="ne-NP"/>
        </w:rPr>
        <w:t>3. Невыполнение запланированных мероприятий в полном объеме.</w:t>
      </w:r>
    </w:p>
    <w:p w14:paraId="5C154F30" w14:textId="77777777" w:rsidR="00B5025D" w:rsidRPr="00B5025D" w:rsidRDefault="00B5025D" w:rsidP="00B5025D">
      <w:pPr>
        <w:spacing w:after="0"/>
        <w:rPr>
          <w:rFonts w:ascii="Times New Roman" w:hAnsi="Times New Roman" w:cs="Times New Roman"/>
          <w:b/>
          <w:sz w:val="28"/>
          <w:szCs w:val="28"/>
        </w:rPr>
      </w:pPr>
    </w:p>
    <w:p w14:paraId="7B0F30EF" w14:textId="0F137BD3" w:rsidR="00B45439" w:rsidRPr="00B5025D" w:rsidRDefault="00B45439" w:rsidP="00B45439">
      <w:pPr>
        <w:spacing w:after="0"/>
        <w:ind w:firstLine="708"/>
        <w:jc w:val="center"/>
        <w:rPr>
          <w:rFonts w:ascii="Times New Roman" w:hAnsi="Times New Roman" w:cs="Times New Roman"/>
          <w:b/>
          <w:sz w:val="28"/>
          <w:szCs w:val="28"/>
        </w:rPr>
      </w:pPr>
      <w:r w:rsidRPr="00B5025D">
        <w:rPr>
          <w:rFonts w:ascii="Times New Roman" w:hAnsi="Times New Roman" w:cs="Times New Roman"/>
          <w:b/>
          <w:sz w:val="28"/>
          <w:szCs w:val="28"/>
          <w:lang w:val="en-US"/>
        </w:rPr>
        <w:t>II</w:t>
      </w:r>
      <w:r w:rsidRPr="00B5025D">
        <w:rPr>
          <w:rFonts w:ascii="Times New Roman" w:hAnsi="Times New Roman" w:cs="Times New Roman"/>
          <w:b/>
          <w:sz w:val="28"/>
          <w:szCs w:val="28"/>
        </w:rPr>
        <w:t xml:space="preserve">. Итоги реализации муниципальных программ </w:t>
      </w:r>
      <w:proofErr w:type="spellStart"/>
      <w:r w:rsidRPr="00B5025D">
        <w:rPr>
          <w:rFonts w:ascii="Times New Roman" w:hAnsi="Times New Roman" w:cs="Times New Roman"/>
          <w:b/>
          <w:sz w:val="28"/>
          <w:szCs w:val="28"/>
        </w:rPr>
        <w:t>Кызылск</w:t>
      </w:r>
      <w:r w:rsidR="00EC35A6">
        <w:rPr>
          <w:rFonts w:ascii="Times New Roman" w:hAnsi="Times New Roman" w:cs="Times New Roman"/>
          <w:b/>
          <w:sz w:val="28"/>
          <w:szCs w:val="28"/>
        </w:rPr>
        <w:t>ого</w:t>
      </w:r>
      <w:proofErr w:type="spellEnd"/>
      <w:r w:rsidR="00EC35A6">
        <w:rPr>
          <w:rFonts w:ascii="Times New Roman" w:hAnsi="Times New Roman" w:cs="Times New Roman"/>
          <w:b/>
          <w:sz w:val="28"/>
          <w:szCs w:val="28"/>
        </w:rPr>
        <w:t xml:space="preserve"> </w:t>
      </w:r>
      <w:proofErr w:type="spellStart"/>
      <w:r w:rsidR="00360CC1">
        <w:rPr>
          <w:rFonts w:ascii="Times New Roman" w:hAnsi="Times New Roman" w:cs="Times New Roman"/>
          <w:b/>
          <w:sz w:val="28"/>
          <w:szCs w:val="28"/>
        </w:rPr>
        <w:t>кожууна</w:t>
      </w:r>
      <w:proofErr w:type="spellEnd"/>
      <w:r w:rsidR="00EC35A6">
        <w:rPr>
          <w:rFonts w:ascii="Times New Roman" w:hAnsi="Times New Roman" w:cs="Times New Roman"/>
          <w:b/>
          <w:sz w:val="28"/>
          <w:szCs w:val="28"/>
        </w:rPr>
        <w:t xml:space="preserve"> в 2021</w:t>
      </w:r>
      <w:r w:rsidRPr="00B5025D">
        <w:rPr>
          <w:rFonts w:ascii="Times New Roman" w:hAnsi="Times New Roman" w:cs="Times New Roman"/>
          <w:b/>
          <w:sz w:val="28"/>
          <w:szCs w:val="28"/>
        </w:rPr>
        <w:t xml:space="preserve"> году.</w:t>
      </w:r>
    </w:p>
    <w:p w14:paraId="10D52F1F" w14:textId="77777777" w:rsidR="00B45439" w:rsidRPr="00B5025D" w:rsidRDefault="00B45439" w:rsidP="00B45439">
      <w:pPr>
        <w:spacing w:after="0"/>
        <w:jc w:val="both"/>
        <w:rPr>
          <w:rFonts w:ascii="Times New Roman" w:hAnsi="Times New Roman" w:cs="Times New Roman"/>
          <w:bCs/>
          <w:sz w:val="28"/>
          <w:szCs w:val="28"/>
        </w:rPr>
      </w:pPr>
    </w:p>
    <w:p w14:paraId="5D7D7A1F" w14:textId="77777777" w:rsidR="00B45439" w:rsidRPr="00B5025D" w:rsidRDefault="00B45439" w:rsidP="00B45439">
      <w:pPr>
        <w:spacing w:after="0" w:line="240" w:lineRule="auto"/>
        <w:contextualSpacing/>
        <w:jc w:val="center"/>
        <w:rPr>
          <w:rFonts w:ascii="Times New Roman" w:eastAsia="Times New Roman" w:hAnsi="Times New Roman" w:cs="Times New Roman"/>
          <w:b/>
          <w:sz w:val="28"/>
          <w:szCs w:val="28"/>
        </w:rPr>
      </w:pPr>
      <w:r w:rsidRPr="00B5025D">
        <w:rPr>
          <w:rFonts w:ascii="Times New Roman" w:eastAsia="Times New Roman" w:hAnsi="Times New Roman" w:cs="Times New Roman"/>
          <w:b/>
          <w:sz w:val="28"/>
          <w:szCs w:val="28"/>
        </w:rPr>
        <w:t>«Обучение, переподготовка, повышение квалификации для выборных должностных лиц местного самоуправления и муниципальных служащих МР "</w:t>
      </w:r>
      <w:proofErr w:type="spellStart"/>
      <w:r w:rsidRPr="00B5025D">
        <w:rPr>
          <w:rFonts w:ascii="Times New Roman" w:eastAsia="Times New Roman" w:hAnsi="Times New Roman" w:cs="Times New Roman"/>
          <w:b/>
          <w:sz w:val="28"/>
          <w:szCs w:val="28"/>
        </w:rPr>
        <w:t>Кызылский</w:t>
      </w:r>
      <w:proofErr w:type="spellEnd"/>
      <w:r w:rsidRPr="00B5025D">
        <w:rPr>
          <w:rFonts w:ascii="Times New Roman" w:eastAsia="Times New Roman" w:hAnsi="Times New Roman" w:cs="Times New Roman"/>
          <w:b/>
          <w:sz w:val="28"/>
          <w:szCs w:val="28"/>
        </w:rPr>
        <w:t xml:space="preserve"> </w:t>
      </w:r>
      <w:proofErr w:type="spellStart"/>
      <w:r w:rsidRPr="00B5025D">
        <w:rPr>
          <w:rFonts w:ascii="Times New Roman" w:eastAsia="Times New Roman" w:hAnsi="Times New Roman" w:cs="Times New Roman"/>
          <w:b/>
          <w:sz w:val="28"/>
          <w:szCs w:val="28"/>
        </w:rPr>
        <w:t>кожуун</w:t>
      </w:r>
      <w:proofErr w:type="spellEnd"/>
      <w:r w:rsidRPr="00B5025D">
        <w:rPr>
          <w:rFonts w:ascii="Times New Roman" w:eastAsia="Times New Roman" w:hAnsi="Times New Roman" w:cs="Times New Roman"/>
          <w:b/>
          <w:sz w:val="28"/>
          <w:szCs w:val="28"/>
        </w:rPr>
        <w:t>"</w:t>
      </w:r>
    </w:p>
    <w:p w14:paraId="31C2EA81" w14:textId="77777777" w:rsidR="00B45439" w:rsidRPr="00B5025D" w:rsidRDefault="00B45439" w:rsidP="00B45439">
      <w:pPr>
        <w:spacing w:after="0" w:line="240" w:lineRule="auto"/>
        <w:jc w:val="center"/>
        <w:rPr>
          <w:rFonts w:ascii="Times New Roman" w:eastAsia="Times New Roman" w:hAnsi="Times New Roman" w:cs="Times New Roman"/>
          <w:b/>
          <w:sz w:val="28"/>
          <w:szCs w:val="28"/>
        </w:rPr>
      </w:pPr>
    </w:p>
    <w:p w14:paraId="1DAB1847" w14:textId="77777777" w:rsidR="00B45439" w:rsidRPr="00B5025D" w:rsidRDefault="00B45439" w:rsidP="00B45439">
      <w:pPr>
        <w:spacing w:after="0" w:line="240" w:lineRule="auto"/>
        <w:ind w:firstLine="708"/>
        <w:jc w:val="both"/>
        <w:rPr>
          <w:rFonts w:ascii="Times New Roman" w:eastAsia="Calibri" w:hAnsi="Times New Roman" w:cs="Times New Roman"/>
          <w:sz w:val="28"/>
          <w:szCs w:val="28"/>
        </w:rPr>
      </w:pPr>
      <w:r w:rsidRPr="00B5025D">
        <w:rPr>
          <w:rFonts w:ascii="Times New Roman" w:eastAsia="Calibri" w:hAnsi="Times New Roman" w:cs="Times New Roman"/>
          <w:sz w:val="28"/>
          <w:szCs w:val="28"/>
        </w:rPr>
        <w:t>Основная цель программы - развитие и совершенствование кадрового потенциала, обеспечивающего эффективное функционирование и развитие местного самоуправления.</w:t>
      </w:r>
    </w:p>
    <w:p w14:paraId="47CF2539" w14:textId="713A3D92" w:rsidR="00B45439" w:rsidRPr="00B5025D" w:rsidRDefault="001B0A1B" w:rsidP="00B4543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Исполнение программы за 2021</w:t>
      </w:r>
      <w:r w:rsidR="00B45439" w:rsidRPr="00B5025D">
        <w:rPr>
          <w:rFonts w:ascii="Times New Roman" w:eastAsia="Times New Roman" w:hAnsi="Times New Roman" w:cs="Times New Roman"/>
          <w:sz w:val="28"/>
          <w:szCs w:val="28"/>
        </w:rPr>
        <w:t xml:space="preserve"> год составляет </w:t>
      </w:r>
      <w:r w:rsidR="00F2573E">
        <w:rPr>
          <w:rFonts w:ascii="Times New Roman" w:eastAsia="Times New Roman" w:hAnsi="Times New Roman" w:cs="Times New Roman"/>
          <w:sz w:val="28"/>
          <w:szCs w:val="28"/>
        </w:rPr>
        <w:t>167,3</w:t>
      </w:r>
      <w:r w:rsidR="00B45439" w:rsidRPr="00B5025D">
        <w:rPr>
          <w:rFonts w:ascii="Times New Roman" w:eastAsia="Times New Roman" w:hAnsi="Times New Roman" w:cs="Times New Roman"/>
          <w:sz w:val="28"/>
          <w:szCs w:val="28"/>
        </w:rPr>
        <w:t xml:space="preserve"> тыс. рублей. </w:t>
      </w:r>
      <w:r w:rsidR="00B45439" w:rsidRPr="00F2573E">
        <w:rPr>
          <w:rFonts w:ascii="Times New Roman" w:eastAsia="Times New Roman" w:hAnsi="Times New Roman" w:cs="Times New Roman"/>
          <w:sz w:val="28"/>
          <w:szCs w:val="28"/>
        </w:rPr>
        <w:t>Освоено 100 % запланированного объема средств.</w:t>
      </w:r>
    </w:p>
    <w:p w14:paraId="2A65BEC3" w14:textId="798088FD" w:rsidR="00DC7364" w:rsidRPr="00DC7364" w:rsidRDefault="00967105" w:rsidP="00DC736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 2021</w:t>
      </w:r>
      <w:r w:rsidR="00B45439" w:rsidRPr="00B5025D">
        <w:rPr>
          <w:rFonts w:ascii="Times New Roman" w:eastAsia="Times New Roman" w:hAnsi="Times New Roman" w:cs="Times New Roman"/>
          <w:sz w:val="28"/>
          <w:szCs w:val="28"/>
        </w:rPr>
        <w:t xml:space="preserve"> год на территории </w:t>
      </w:r>
      <w:proofErr w:type="spellStart"/>
      <w:r w:rsidR="00B45439" w:rsidRPr="00B5025D">
        <w:rPr>
          <w:rFonts w:ascii="Times New Roman" w:eastAsia="Times New Roman" w:hAnsi="Times New Roman" w:cs="Times New Roman"/>
          <w:sz w:val="28"/>
          <w:szCs w:val="28"/>
        </w:rPr>
        <w:t>кожууна</w:t>
      </w:r>
      <w:proofErr w:type="spellEnd"/>
      <w:r w:rsidR="00B45439" w:rsidRPr="00B5025D">
        <w:rPr>
          <w:rFonts w:ascii="Times New Roman" w:eastAsia="Times New Roman" w:hAnsi="Times New Roman" w:cs="Times New Roman"/>
          <w:sz w:val="28"/>
          <w:szCs w:val="28"/>
        </w:rPr>
        <w:t xml:space="preserve">, также Министерствами и ведомствами Республики Тыва проводились семинары по различным темам, где также муниципальные служащие, работники организаций, предприятий </w:t>
      </w:r>
      <w:proofErr w:type="spellStart"/>
      <w:r w:rsidR="00B45439" w:rsidRPr="00B5025D">
        <w:rPr>
          <w:rFonts w:ascii="Times New Roman" w:eastAsia="Times New Roman" w:hAnsi="Times New Roman" w:cs="Times New Roman"/>
          <w:sz w:val="28"/>
          <w:szCs w:val="28"/>
        </w:rPr>
        <w:t>кожууна</w:t>
      </w:r>
      <w:proofErr w:type="spellEnd"/>
      <w:r w:rsidR="00B45439" w:rsidRPr="00B5025D">
        <w:rPr>
          <w:rFonts w:ascii="Times New Roman" w:eastAsia="Times New Roman" w:hAnsi="Times New Roman" w:cs="Times New Roman"/>
          <w:sz w:val="28"/>
          <w:szCs w:val="28"/>
        </w:rPr>
        <w:t xml:space="preserve"> принимали учас</w:t>
      </w:r>
      <w:r w:rsidR="00DC7364">
        <w:rPr>
          <w:rFonts w:ascii="Times New Roman" w:eastAsia="Times New Roman" w:hAnsi="Times New Roman" w:cs="Times New Roman"/>
          <w:sz w:val="28"/>
          <w:szCs w:val="28"/>
        </w:rPr>
        <w:t xml:space="preserve">тие. </w:t>
      </w:r>
      <w:r w:rsidR="00DC7364" w:rsidRPr="00DC7364">
        <w:rPr>
          <w:rFonts w:ascii="Times New Roman" w:eastAsia="Times New Roman" w:hAnsi="Times New Roman" w:cs="Times New Roman"/>
          <w:sz w:val="28"/>
          <w:szCs w:val="28"/>
        </w:rPr>
        <w:t>Повышение квалификации прошли 5 сотрудника администрации на темы:</w:t>
      </w:r>
    </w:p>
    <w:p w14:paraId="60778610" w14:textId="56E5DEF6" w:rsidR="00DC7364" w:rsidRPr="00DC7364" w:rsidRDefault="00DC7364" w:rsidP="00DC736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DC7364">
        <w:rPr>
          <w:rFonts w:ascii="Times New Roman" w:eastAsia="Times New Roman" w:hAnsi="Times New Roman" w:cs="Times New Roman"/>
          <w:sz w:val="28"/>
          <w:szCs w:val="28"/>
        </w:rPr>
        <w:t xml:space="preserve">«Системный подход в управлении регионом» - 300ч. </w:t>
      </w:r>
      <w:r>
        <w:rPr>
          <w:rFonts w:ascii="Times New Roman" w:eastAsia="Times New Roman" w:hAnsi="Times New Roman" w:cs="Times New Roman"/>
          <w:sz w:val="28"/>
          <w:szCs w:val="28"/>
        </w:rPr>
        <w:t>За счет собственных средств;</w:t>
      </w:r>
    </w:p>
    <w:p w14:paraId="645F0541" w14:textId="57DF0EA4" w:rsidR="00DC7364" w:rsidRPr="00DC7364" w:rsidRDefault="00DC7364" w:rsidP="00DC7364">
      <w:pPr>
        <w:spacing w:after="0" w:line="240" w:lineRule="auto"/>
        <w:ind w:firstLine="708"/>
        <w:jc w:val="both"/>
        <w:rPr>
          <w:rFonts w:ascii="Times New Roman" w:eastAsia="Times New Roman" w:hAnsi="Times New Roman" w:cs="Times New Roman"/>
          <w:sz w:val="28"/>
          <w:szCs w:val="28"/>
        </w:rPr>
      </w:pPr>
      <w:r w:rsidRPr="00DC7364">
        <w:rPr>
          <w:rFonts w:ascii="Times New Roman" w:eastAsia="Times New Roman" w:hAnsi="Times New Roman" w:cs="Times New Roman"/>
          <w:sz w:val="28"/>
          <w:szCs w:val="28"/>
        </w:rPr>
        <w:t>2.«Кад</w:t>
      </w:r>
      <w:r>
        <w:rPr>
          <w:rFonts w:ascii="Times New Roman" w:eastAsia="Times New Roman" w:hAnsi="Times New Roman" w:cs="Times New Roman"/>
          <w:sz w:val="28"/>
          <w:szCs w:val="28"/>
        </w:rPr>
        <w:t>ровое делопроизводство» - 16 ч.;</w:t>
      </w:r>
    </w:p>
    <w:p w14:paraId="2C59689B" w14:textId="70541182" w:rsidR="00DC7364" w:rsidRPr="00DC7364" w:rsidRDefault="00DC7364" w:rsidP="00DC7364">
      <w:pPr>
        <w:spacing w:after="0" w:line="240" w:lineRule="auto"/>
        <w:ind w:firstLine="708"/>
        <w:jc w:val="both"/>
        <w:rPr>
          <w:rFonts w:ascii="Times New Roman" w:eastAsia="Times New Roman" w:hAnsi="Times New Roman" w:cs="Times New Roman"/>
          <w:sz w:val="28"/>
          <w:szCs w:val="28"/>
        </w:rPr>
      </w:pPr>
      <w:r w:rsidRPr="00DC7364">
        <w:rPr>
          <w:rFonts w:ascii="Times New Roman" w:eastAsia="Times New Roman" w:hAnsi="Times New Roman" w:cs="Times New Roman"/>
          <w:sz w:val="28"/>
          <w:szCs w:val="28"/>
        </w:rPr>
        <w:t>3.«Вопросы реализации государственной национальной</w:t>
      </w:r>
      <w:r>
        <w:rPr>
          <w:rFonts w:ascii="Times New Roman" w:eastAsia="Times New Roman" w:hAnsi="Times New Roman" w:cs="Times New Roman"/>
          <w:sz w:val="28"/>
          <w:szCs w:val="28"/>
        </w:rPr>
        <w:t xml:space="preserve"> политики в субъекте РФ» - 24ч., </w:t>
      </w:r>
      <w:r w:rsidRPr="00DC7364">
        <w:rPr>
          <w:rFonts w:ascii="Times New Roman" w:eastAsia="Times New Roman" w:hAnsi="Times New Roman" w:cs="Times New Roman"/>
          <w:sz w:val="28"/>
          <w:szCs w:val="28"/>
        </w:rPr>
        <w:t xml:space="preserve">«Совершенствование организации работы с обращениями </w:t>
      </w:r>
      <w:r>
        <w:rPr>
          <w:rFonts w:ascii="Times New Roman" w:eastAsia="Times New Roman" w:hAnsi="Times New Roman" w:cs="Times New Roman"/>
          <w:sz w:val="28"/>
          <w:szCs w:val="28"/>
        </w:rPr>
        <w:t>граждан» - 24ч.</w:t>
      </w:r>
      <w:r w:rsidRPr="00DC7364">
        <w:rPr>
          <w:rFonts w:ascii="Times New Roman" w:eastAsia="Times New Roman" w:hAnsi="Times New Roman" w:cs="Times New Roman"/>
          <w:sz w:val="28"/>
          <w:szCs w:val="28"/>
        </w:rPr>
        <w:t>;</w:t>
      </w:r>
    </w:p>
    <w:p w14:paraId="7D0EBB8D" w14:textId="68E712AA" w:rsidR="00DC7364" w:rsidRPr="00DC7364" w:rsidRDefault="00DC7364" w:rsidP="00DC7364">
      <w:pPr>
        <w:spacing w:after="0" w:line="240" w:lineRule="auto"/>
        <w:ind w:firstLine="708"/>
        <w:jc w:val="both"/>
        <w:rPr>
          <w:rFonts w:ascii="Times New Roman" w:eastAsia="Times New Roman" w:hAnsi="Times New Roman" w:cs="Times New Roman"/>
          <w:sz w:val="28"/>
          <w:szCs w:val="28"/>
        </w:rPr>
      </w:pPr>
      <w:r w:rsidRPr="00DC7364">
        <w:rPr>
          <w:rFonts w:ascii="Times New Roman" w:eastAsia="Times New Roman" w:hAnsi="Times New Roman" w:cs="Times New Roman"/>
          <w:sz w:val="28"/>
          <w:szCs w:val="28"/>
        </w:rPr>
        <w:t>4.«Управление  проектами на государственном и муниципаль</w:t>
      </w:r>
      <w:r>
        <w:rPr>
          <w:rFonts w:ascii="Times New Roman" w:eastAsia="Times New Roman" w:hAnsi="Times New Roman" w:cs="Times New Roman"/>
          <w:sz w:val="28"/>
          <w:szCs w:val="28"/>
        </w:rPr>
        <w:t>ном уровне» - 16ч.</w:t>
      </w:r>
      <w:r w:rsidRPr="00DC7364">
        <w:rPr>
          <w:rFonts w:ascii="Times New Roman" w:eastAsia="Times New Roman" w:hAnsi="Times New Roman" w:cs="Times New Roman"/>
          <w:sz w:val="28"/>
          <w:szCs w:val="28"/>
        </w:rPr>
        <w:t>;</w:t>
      </w:r>
    </w:p>
    <w:p w14:paraId="72BAB91A" w14:textId="1C8CF0A7" w:rsidR="00DC7364" w:rsidRPr="00B5025D" w:rsidRDefault="00DC7364" w:rsidP="00DC7364">
      <w:pPr>
        <w:spacing w:after="0" w:line="240" w:lineRule="auto"/>
        <w:ind w:firstLine="708"/>
        <w:jc w:val="both"/>
        <w:rPr>
          <w:rFonts w:ascii="Times New Roman" w:eastAsia="Times New Roman" w:hAnsi="Times New Roman" w:cs="Times New Roman"/>
          <w:sz w:val="28"/>
          <w:szCs w:val="28"/>
        </w:rPr>
      </w:pPr>
      <w:r w:rsidRPr="00DC7364">
        <w:rPr>
          <w:rFonts w:ascii="Times New Roman" w:eastAsia="Times New Roman" w:hAnsi="Times New Roman" w:cs="Times New Roman"/>
          <w:sz w:val="28"/>
          <w:szCs w:val="28"/>
        </w:rPr>
        <w:t>5.«Управление  проектами на государственном и муниципа</w:t>
      </w:r>
      <w:r>
        <w:rPr>
          <w:rFonts w:ascii="Times New Roman" w:eastAsia="Times New Roman" w:hAnsi="Times New Roman" w:cs="Times New Roman"/>
          <w:sz w:val="28"/>
          <w:szCs w:val="28"/>
        </w:rPr>
        <w:t>льном уровне» - 16ч.</w:t>
      </w:r>
    </w:p>
    <w:p w14:paraId="09BFAD04" w14:textId="2212C2C2" w:rsidR="00B45439" w:rsidRPr="00B5025D" w:rsidRDefault="00B45439" w:rsidP="00B454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B5025D">
        <w:rPr>
          <w:rFonts w:ascii="Times New Roman" w:eastAsia="Times New Roman" w:hAnsi="Times New Roman" w:cs="Times New Roman"/>
          <w:sz w:val="28"/>
          <w:szCs w:val="28"/>
        </w:rPr>
        <w:t>Целевые индикаторы пр</w:t>
      </w:r>
      <w:r w:rsidR="00601BE9">
        <w:rPr>
          <w:rFonts w:ascii="Times New Roman" w:eastAsia="Times New Roman" w:hAnsi="Times New Roman" w:cs="Times New Roman"/>
          <w:sz w:val="28"/>
          <w:szCs w:val="28"/>
        </w:rPr>
        <w:t>ограммы, предусмотренные на 2021</w:t>
      </w:r>
      <w:r w:rsidRPr="00B5025D">
        <w:rPr>
          <w:rFonts w:ascii="Times New Roman" w:eastAsia="Times New Roman" w:hAnsi="Times New Roman" w:cs="Times New Roman"/>
          <w:sz w:val="28"/>
          <w:szCs w:val="28"/>
        </w:rPr>
        <w:t xml:space="preserve"> год достигнуты</w:t>
      </w:r>
      <w:proofErr w:type="gramEnd"/>
      <w:r w:rsidRPr="00B5025D">
        <w:rPr>
          <w:rFonts w:ascii="Times New Roman" w:eastAsia="Times New Roman" w:hAnsi="Times New Roman" w:cs="Times New Roman"/>
          <w:sz w:val="28"/>
          <w:szCs w:val="28"/>
        </w:rPr>
        <w:t>:</w:t>
      </w:r>
    </w:p>
    <w:p w14:paraId="195D3B83" w14:textId="46E819D6" w:rsidR="00B45439" w:rsidRPr="00B5025D" w:rsidRDefault="00832358" w:rsidP="00B4543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w:t>
      </w:r>
      <w:r w:rsidR="00B45439" w:rsidRPr="00B5025D">
        <w:rPr>
          <w:rFonts w:ascii="Times New Roman" w:eastAsia="Calibri" w:hAnsi="Times New Roman" w:cs="Times New Roman"/>
          <w:sz w:val="28"/>
          <w:szCs w:val="28"/>
        </w:rPr>
        <w:t xml:space="preserve">повышения квалификации работников посредством курсов повышения квалификации </w:t>
      </w:r>
      <w:r w:rsidR="00B36EDA">
        <w:rPr>
          <w:rFonts w:ascii="Times New Roman" w:eastAsia="Calibri" w:hAnsi="Times New Roman" w:cs="Times New Roman"/>
          <w:sz w:val="28"/>
          <w:szCs w:val="28"/>
        </w:rPr>
        <w:t>5</w:t>
      </w:r>
      <w:r w:rsidR="00D1165A">
        <w:rPr>
          <w:rFonts w:ascii="Times New Roman" w:eastAsia="Calibri" w:hAnsi="Times New Roman" w:cs="Times New Roman"/>
          <w:sz w:val="28"/>
          <w:szCs w:val="28"/>
        </w:rPr>
        <w:t xml:space="preserve"> чел. - </w:t>
      </w:r>
      <w:proofErr w:type="gramStart"/>
      <w:r w:rsidR="00B45439" w:rsidRPr="00B5025D">
        <w:rPr>
          <w:rFonts w:ascii="Times New Roman" w:eastAsia="Calibri" w:hAnsi="Times New Roman" w:cs="Times New Roman"/>
          <w:sz w:val="28"/>
          <w:szCs w:val="28"/>
        </w:rPr>
        <w:t>исполнен</w:t>
      </w:r>
      <w:proofErr w:type="gramEnd"/>
      <w:r w:rsidR="00B45439" w:rsidRPr="00B5025D">
        <w:rPr>
          <w:rFonts w:ascii="Times New Roman" w:eastAsia="Calibri" w:hAnsi="Times New Roman" w:cs="Times New Roman"/>
          <w:sz w:val="28"/>
          <w:szCs w:val="28"/>
        </w:rPr>
        <w:t>;</w:t>
      </w:r>
    </w:p>
    <w:p w14:paraId="28C0C7E3" w14:textId="556F8B80" w:rsidR="00B45439" w:rsidRPr="00B5025D" w:rsidRDefault="00B45439" w:rsidP="00B4543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B5025D">
        <w:rPr>
          <w:rFonts w:ascii="Times New Roman" w:eastAsia="Calibri" w:hAnsi="Times New Roman" w:cs="Times New Roman"/>
          <w:sz w:val="28"/>
          <w:szCs w:val="28"/>
        </w:rPr>
        <w:t>- профессиональная переподготовка кадров</w:t>
      </w:r>
      <w:r w:rsidR="00E7369D">
        <w:rPr>
          <w:rFonts w:ascii="Times New Roman" w:eastAsia="Calibri" w:hAnsi="Times New Roman" w:cs="Times New Roman"/>
          <w:sz w:val="28"/>
          <w:szCs w:val="28"/>
        </w:rPr>
        <w:t xml:space="preserve"> </w:t>
      </w:r>
      <w:r w:rsidRPr="00B5025D">
        <w:rPr>
          <w:rFonts w:ascii="Times New Roman" w:eastAsia="Calibri" w:hAnsi="Times New Roman" w:cs="Times New Roman"/>
          <w:sz w:val="28"/>
          <w:szCs w:val="28"/>
        </w:rPr>
        <w:t xml:space="preserve">- не </w:t>
      </w:r>
      <w:proofErr w:type="gramStart"/>
      <w:r w:rsidRPr="00B5025D">
        <w:rPr>
          <w:rFonts w:ascii="Times New Roman" w:eastAsia="Calibri" w:hAnsi="Times New Roman" w:cs="Times New Roman"/>
          <w:sz w:val="28"/>
          <w:szCs w:val="28"/>
        </w:rPr>
        <w:t>исполнен</w:t>
      </w:r>
      <w:proofErr w:type="gramEnd"/>
      <w:r w:rsidRPr="00B5025D">
        <w:rPr>
          <w:rFonts w:ascii="Times New Roman" w:eastAsia="Calibri" w:hAnsi="Times New Roman" w:cs="Times New Roman"/>
          <w:sz w:val="28"/>
          <w:szCs w:val="28"/>
        </w:rPr>
        <w:t>;</w:t>
      </w:r>
    </w:p>
    <w:p w14:paraId="06C12B41" w14:textId="77777777" w:rsidR="00B45439" w:rsidRPr="00B5025D" w:rsidRDefault="00B45439" w:rsidP="00B45439">
      <w:pPr>
        <w:spacing w:after="0" w:line="240" w:lineRule="auto"/>
        <w:ind w:firstLine="709"/>
        <w:jc w:val="both"/>
        <w:rPr>
          <w:rFonts w:ascii="Times New Roman" w:eastAsia="Times New Roman" w:hAnsi="Times New Roman" w:cs="Times New Roman"/>
          <w:color w:val="000000"/>
          <w:sz w:val="28"/>
          <w:szCs w:val="28"/>
        </w:rPr>
      </w:pPr>
      <w:r w:rsidRPr="00B5025D">
        <w:rPr>
          <w:rFonts w:ascii="Times New Roman" w:eastAsia="Calibri" w:hAnsi="Times New Roman" w:cs="Times New Roman"/>
          <w:sz w:val="28"/>
          <w:szCs w:val="28"/>
        </w:rPr>
        <w:t xml:space="preserve">- </w:t>
      </w:r>
      <w:r w:rsidRPr="00B5025D">
        <w:rPr>
          <w:rFonts w:ascii="Times New Roman" w:eastAsia="Times New Roman" w:hAnsi="Times New Roman" w:cs="Times New Roman"/>
          <w:color w:val="000000"/>
          <w:sz w:val="28"/>
          <w:szCs w:val="28"/>
        </w:rPr>
        <w:t>доля работников органов местного самоуправления, лиц, состоящих в кадровом резерве на замещение вакантных должностей муниципальной службы, работников муниципальных учреждений, обучающихся в образовательных учреждениях, в общем количестве работников органов местного самоуправления и лиц, состоящих в кадровом резерве на замещение вакантных должностей муниципальной службы, работников муниципальных учреждений 80,4% - исполнена.</w:t>
      </w:r>
    </w:p>
    <w:p w14:paraId="3BA523A5" w14:textId="77777777" w:rsidR="00B45439" w:rsidRPr="00B5025D" w:rsidRDefault="00B45439" w:rsidP="00B45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5025D">
        <w:rPr>
          <w:rFonts w:ascii="Times New Roman" w:eastAsia="Calibri" w:hAnsi="Times New Roman" w:cs="Times New Roman"/>
          <w:sz w:val="28"/>
          <w:szCs w:val="28"/>
        </w:rPr>
        <w:t>Оценка эффективности программы: реализация муниципальной программы обеспечена на уровне запланированных показателей и является средне эффективной.</w:t>
      </w:r>
    </w:p>
    <w:p w14:paraId="49555246" w14:textId="77777777" w:rsidR="00B45439" w:rsidRPr="00B5025D" w:rsidRDefault="00B45439" w:rsidP="00B45439">
      <w:pPr>
        <w:spacing w:after="0" w:line="240" w:lineRule="auto"/>
        <w:ind w:firstLine="708"/>
        <w:jc w:val="both"/>
        <w:rPr>
          <w:rFonts w:ascii="Times New Roman" w:eastAsia="Times New Roman" w:hAnsi="Times New Roman" w:cs="Times New Roman"/>
          <w:sz w:val="28"/>
          <w:szCs w:val="28"/>
        </w:rPr>
      </w:pPr>
    </w:p>
    <w:p w14:paraId="69421F65" w14:textId="77777777" w:rsidR="00B45439" w:rsidRPr="00B5025D" w:rsidRDefault="00B45439" w:rsidP="00B45439">
      <w:pPr>
        <w:widowControl w:val="0"/>
        <w:spacing w:after="0" w:line="322" w:lineRule="exact"/>
        <w:ind w:right="120" w:firstLine="708"/>
        <w:jc w:val="both"/>
        <w:rPr>
          <w:rFonts w:ascii="Times New Roman" w:eastAsia="Times New Roman" w:hAnsi="Times New Roman" w:cs="Times New Roman"/>
          <w:color w:val="000000"/>
          <w:sz w:val="28"/>
          <w:szCs w:val="28"/>
          <w:lang w:bidi="ru-RU"/>
        </w:rPr>
      </w:pPr>
      <w:r w:rsidRPr="00B5025D">
        <w:rPr>
          <w:rFonts w:ascii="Times New Roman" w:eastAsia="Times New Roman" w:hAnsi="Times New Roman" w:cs="Times New Roman"/>
          <w:color w:val="000000"/>
          <w:sz w:val="28"/>
          <w:szCs w:val="28"/>
          <w:lang w:bidi="ru-RU"/>
        </w:rPr>
        <w:t>Предложения о продлении муниципальной программы:</w:t>
      </w:r>
    </w:p>
    <w:p w14:paraId="28BB48F9" w14:textId="77777777" w:rsidR="00B45439" w:rsidRPr="00B5025D" w:rsidRDefault="00B45439" w:rsidP="00B45439">
      <w:pPr>
        <w:widowControl w:val="0"/>
        <w:spacing w:after="0" w:line="322" w:lineRule="exact"/>
        <w:ind w:right="120"/>
        <w:jc w:val="both"/>
        <w:rPr>
          <w:rFonts w:ascii="Times New Roman" w:eastAsia="Times New Roman" w:hAnsi="Times New Roman" w:cs="Times New Roman"/>
          <w:color w:val="000000"/>
          <w:sz w:val="28"/>
          <w:szCs w:val="28"/>
          <w:lang w:bidi="ru-RU"/>
        </w:rPr>
      </w:pPr>
      <w:r w:rsidRPr="00B5025D">
        <w:rPr>
          <w:rFonts w:ascii="Times New Roman" w:eastAsia="Times New Roman" w:hAnsi="Times New Roman" w:cs="Times New Roman"/>
          <w:color w:val="000000"/>
          <w:sz w:val="28"/>
          <w:szCs w:val="28"/>
          <w:lang w:bidi="ru-RU"/>
        </w:rPr>
        <w:t>1. Программа рекомендуется к дальнейшей реализации и финансированию;</w:t>
      </w:r>
    </w:p>
    <w:p w14:paraId="33EB45C9" w14:textId="77777777" w:rsidR="00B45439" w:rsidRPr="00B5025D" w:rsidRDefault="00B45439" w:rsidP="00B45439">
      <w:pPr>
        <w:widowControl w:val="0"/>
        <w:spacing w:after="0" w:line="322" w:lineRule="exact"/>
        <w:ind w:right="120"/>
        <w:jc w:val="both"/>
        <w:rPr>
          <w:rFonts w:ascii="Times New Roman" w:eastAsia="Times New Roman" w:hAnsi="Times New Roman" w:cs="Times New Roman"/>
          <w:color w:val="000000"/>
          <w:sz w:val="28"/>
          <w:szCs w:val="28"/>
          <w:lang w:bidi="ru-RU"/>
        </w:rPr>
      </w:pPr>
      <w:r w:rsidRPr="00B5025D">
        <w:rPr>
          <w:rFonts w:ascii="Times New Roman" w:eastAsia="Times New Roman" w:hAnsi="Times New Roman" w:cs="Times New Roman"/>
          <w:color w:val="000000"/>
          <w:sz w:val="28"/>
          <w:szCs w:val="28"/>
          <w:lang w:bidi="ru-RU"/>
        </w:rPr>
        <w:t>2. Выполнение полного освоения предусмотренных средств на реализацию программы.</w:t>
      </w:r>
    </w:p>
    <w:p w14:paraId="2DFCDA41" w14:textId="0C01F5F3" w:rsidR="00B5025D" w:rsidRPr="00B5025D" w:rsidRDefault="00B45439" w:rsidP="00B45439">
      <w:pPr>
        <w:spacing w:after="0"/>
        <w:jc w:val="both"/>
        <w:rPr>
          <w:rFonts w:ascii="Times New Roman" w:hAnsi="Times New Roman" w:cs="Times New Roman"/>
          <w:bCs/>
          <w:sz w:val="28"/>
          <w:szCs w:val="28"/>
        </w:rPr>
      </w:pPr>
      <w:r w:rsidRPr="00B5025D">
        <w:rPr>
          <w:rFonts w:ascii="Times New Roman" w:hAnsi="Times New Roman" w:cs="Times New Roman"/>
          <w:bCs/>
          <w:sz w:val="28"/>
          <w:szCs w:val="28"/>
        </w:rPr>
        <w:t>3. Достижения индикативных показателей программы</w:t>
      </w:r>
      <w:r w:rsidR="00175C8B">
        <w:rPr>
          <w:rFonts w:ascii="Times New Roman" w:hAnsi="Times New Roman" w:cs="Times New Roman"/>
          <w:bCs/>
          <w:sz w:val="28"/>
          <w:szCs w:val="28"/>
        </w:rPr>
        <w:t>.</w:t>
      </w:r>
    </w:p>
    <w:p w14:paraId="766D9847" w14:textId="77777777" w:rsidR="00B45439" w:rsidRPr="00861ABD" w:rsidRDefault="00B45439" w:rsidP="001C4C30">
      <w:pPr>
        <w:spacing w:after="0"/>
        <w:jc w:val="both"/>
        <w:rPr>
          <w:rFonts w:ascii="Times New Roman" w:hAnsi="Times New Roman" w:cs="Times New Roman"/>
          <w:bCs/>
          <w:sz w:val="28"/>
          <w:szCs w:val="28"/>
          <w:highlight w:val="yellow"/>
        </w:rPr>
      </w:pPr>
    </w:p>
    <w:p w14:paraId="466112FF" w14:textId="77777777" w:rsidR="00B45439" w:rsidRPr="00B5025D" w:rsidRDefault="00B45439" w:rsidP="00E66AE3">
      <w:pPr>
        <w:pBdr>
          <w:bottom w:val="single" w:sz="6" w:space="30" w:color="FFFFFF"/>
        </w:pBdr>
        <w:shd w:val="clear" w:color="auto" w:fill="FFFFFF"/>
        <w:spacing w:after="0" w:line="240" w:lineRule="auto"/>
        <w:ind w:firstLine="567"/>
        <w:jc w:val="center"/>
        <w:rPr>
          <w:rFonts w:ascii="Times New Roman" w:eastAsia="Calibri" w:hAnsi="Times New Roman" w:cs="Times New Roman"/>
          <w:sz w:val="28"/>
          <w:szCs w:val="28"/>
        </w:rPr>
      </w:pPr>
      <w:r w:rsidRPr="00B5025D">
        <w:rPr>
          <w:rFonts w:ascii="Times New Roman" w:eastAsia="Times New Roman" w:hAnsi="Times New Roman" w:cs="Times New Roman"/>
          <w:b/>
          <w:sz w:val="28"/>
          <w:szCs w:val="28"/>
        </w:rPr>
        <w:t>Создание условий для устойчивого экономического развития</w:t>
      </w:r>
    </w:p>
    <w:p w14:paraId="1522A75E" w14:textId="77777777" w:rsidR="00B45439" w:rsidRPr="00B5025D" w:rsidRDefault="00B45439" w:rsidP="00E66AE3">
      <w:pPr>
        <w:pBdr>
          <w:bottom w:val="single" w:sz="6" w:space="30" w:color="FFFFFF"/>
        </w:pBdr>
        <w:shd w:val="clear" w:color="auto" w:fill="FFFFFF"/>
        <w:spacing w:after="0" w:line="240" w:lineRule="auto"/>
        <w:ind w:firstLine="567"/>
        <w:jc w:val="both"/>
        <w:rPr>
          <w:rFonts w:ascii="Times New Roman" w:eastAsia="Calibri" w:hAnsi="Times New Roman" w:cs="Times New Roman"/>
          <w:sz w:val="28"/>
          <w:szCs w:val="28"/>
        </w:rPr>
      </w:pPr>
    </w:p>
    <w:p w14:paraId="6D7B75BF" w14:textId="77777777" w:rsidR="00B45439" w:rsidRPr="00B5025D" w:rsidRDefault="00B45439" w:rsidP="00E66AE3">
      <w:pPr>
        <w:pBdr>
          <w:bottom w:val="single" w:sz="6" w:space="30" w:color="FFFFFF"/>
        </w:pBdr>
        <w:shd w:val="clear" w:color="auto" w:fill="FFFFFF"/>
        <w:spacing w:after="0" w:line="240" w:lineRule="auto"/>
        <w:ind w:firstLine="567"/>
        <w:jc w:val="both"/>
        <w:rPr>
          <w:rFonts w:ascii="Times New Roman" w:eastAsia="Calibri" w:hAnsi="Times New Roman" w:cs="Times New Roman"/>
          <w:sz w:val="28"/>
          <w:szCs w:val="28"/>
        </w:rPr>
      </w:pPr>
      <w:r w:rsidRPr="00B5025D">
        <w:rPr>
          <w:rFonts w:ascii="Times New Roman" w:eastAsia="Times New Roman" w:hAnsi="Times New Roman" w:cs="Times New Roman"/>
          <w:sz w:val="28"/>
          <w:szCs w:val="28"/>
        </w:rPr>
        <w:t xml:space="preserve">Целью программы является </w:t>
      </w:r>
      <w:r w:rsidRPr="00B5025D">
        <w:rPr>
          <w:rFonts w:ascii="Times New Roman" w:hAnsi="Times New Roman" w:cs="Times New Roman"/>
          <w:sz w:val="28"/>
          <w:szCs w:val="28"/>
        </w:rPr>
        <w:t xml:space="preserve">развитие субъектов малого и среднего предпринимательства в целях формирования конкурентной среды в экономике, обеспечение устойчивого функционирования и развития агропромышленного комплекса </w:t>
      </w:r>
      <w:proofErr w:type="spellStart"/>
      <w:r w:rsidRPr="00B5025D">
        <w:rPr>
          <w:rFonts w:ascii="Times New Roman" w:hAnsi="Times New Roman" w:cs="Times New Roman"/>
          <w:sz w:val="28"/>
          <w:szCs w:val="28"/>
        </w:rPr>
        <w:t>кожууна</w:t>
      </w:r>
      <w:proofErr w:type="spellEnd"/>
      <w:r w:rsidRPr="00B5025D">
        <w:rPr>
          <w:rFonts w:ascii="Times New Roman" w:hAnsi="Times New Roman" w:cs="Times New Roman"/>
          <w:sz w:val="28"/>
          <w:szCs w:val="28"/>
        </w:rPr>
        <w:t>.</w:t>
      </w:r>
    </w:p>
    <w:p w14:paraId="34610DDC" w14:textId="2A4ECBB3" w:rsidR="00B45439" w:rsidRPr="00B5025D" w:rsidRDefault="00861ABD" w:rsidP="00E66AE3">
      <w:pPr>
        <w:pBdr>
          <w:bottom w:val="single" w:sz="6" w:space="30" w:color="FFFFFF"/>
        </w:pBdr>
        <w:shd w:val="clear" w:color="auto" w:fill="FFFFFF"/>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На реализацию программы в 2021</w:t>
      </w:r>
      <w:r w:rsidR="00B45439" w:rsidRPr="00B5025D">
        <w:rPr>
          <w:rFonts w:ascii="Times New Roman" w:eastAsia="Times New Roman" w:hAnsi="Times New Roman" w:cs="Times New Roman"/>
          <w:sz w:val="28"/>
          <w:szCs w:val="28"/>
        </w:rPr>
        <w:t xml:space="preserve"> г. профинансировано на </w:t>
      </w:r>
      <w:r w:rsidR="00FF35A0">
        <w:rPr>
          <w:rFonts w:ascii="Times New Roman" w:eastAsia="Times New Roman" w:hAnsi="Times New Roman" w:cs="Times New Roman"/>
          <w:sz w:val="28"/>
          <w:szCs w:val="28"/>
        </w:rPr>
        <w:t>1300,0</w:t>
      </w:r>
      <w:r w:rsidR="00B45439" w:rsidRPr="00B5025D">
        <w:rPr>
          <w:rFonts w:ascii="Times New Roman" w:eastAsia="Times New Roman" w:hAnsi="Times New Roman" w:cs="Times New Roman"/>
          <w:sz w:val="28"/>
          <w:szCs w:val="28"/>
        </w:rPr>
        <w:t xml:space="preserve"> тыс. рублей, </w:t>
      </w:r>
      <w:r w:rsidR="00B45439" w:rsidRPr="00FF35A0">
        <w:rPr>
          <w:rFonts w:ascii="Times New Roman" w:eastAsia="Times New Roman" w:hAnsi="Times New Roman" w:cs="Times New Roman"/>
          <w:sz w:val="28"/>
          <w:szCs w:val="28"/>
        </w:rPr>
        <w:t xml:space="preserve">что </w:t>
      </w:r>
      <w:r w:rsidR="00FF35A0" w:rsidRPr="00FF35A0">
        <w:rPr>
          <w:rFonts w:ascii="Times New Roman" w:eastAsia="Times New Roman" w:hAnsi="Times New Roman" w:cs="Times New Roman"/>
          <w:sz w:val="28"/>
          <w:szCs w:val="28"/>
        </w:rPr>
        <w:t>больше</w:t>
      </w:r>
      <w:r w:rsidR="00B45439" w:rsidRPr="00FF35A0">
        <w:rPr>
          <w:rFonts w:ascii="Times New Roman" w:eastAsia="Times New Roman" w:hAnsi="Times New Roman" w:cs="Times New Roman"/>
          <w:sz w:val="28"/>
          <w:szCs w:val="28"/>
        </w:rPr>
        <w:t xml:space="preserve"> аналогичного периода прошлого</w:t>
      </w:r>
      <w:r w:rsidR="00FF1F35" w:rsidRPr="00FF35A0">
        <w:rPr>
          <w:rFonts w:ascii="Times New Roman" w:eastAsia="Times New Roman" w:hAnsi="Times New Roman" w:cs="Times New Roman"/>
          <w:sz w:val="28"/>
          <w:szCs w:val="28"/>
        </w:rPr>
        <w:t xml:space="preserve"> года на </w:t>
      </w:r>
      <w:r w:rsidR="00FF35A0">
        <w:rPr>
          <w:rFonts w:ascii="Times New Roman" w:eastAsia="Times New Roman" w:hAnsi="Times New Roman" w:cs="Times New Roman"/>
          <w:sz w:val="28"/>
          <w:szCs w:val="28"/>
        </w:rPr>
        <w:t>1082,4</w:t>
      </w:r>
      <w:r w:rsidR="00FF1F35" w:rsidRPr="00FF35A0">
        <w:rPr>
          <w:rFonts w:ascii="Times New Roman" w:eastAsia="Times New Roman" w:hAnsi="Times New Roman" w:cs="Times New Roman"/>
          <w:sz w:val="28"/>
          <w:szCs w:val="28"/>
        </w:rPr>
        <w:t xml:space="preserve"> тыс. рублей (2020</w:t>
      </w:r>
      <w:r w:rsidR="00B45439" w:rsidRPr="00FF35A0">
        <w:rPr>
          <w:rFonts w:ascii="Times New Roman" w:eastAsia="Times New Roman" w:hAnsi="Times New Roman" w:cs="Times New Roman"/>
          <w:sz w:val="28"/>
          <w:szCs w:val="28"/>
        </w:rPr>
        <w:t xml:space="preserve">г. – </w:t>
      </w:r>
      <w:r w:rsidR="00FF1F35" w:rsidRPr="00FF35A0">
        <w:rPr>
          <w:rFonts w:ascii="Times New Roman" w:eastAsia="Times New Roman" w:hAnsi="Times New Roman" w:cs="Times New Roman"/>
          <w:sz w:val="28"/>
          <w:szCs w:val="28"/>
        </w:rPr>
        <w:t>217,6</w:t>
      </w:r>
      <w:r w:rsidR="00B45439" w:rsidRPr="00FF35A0">
        <w:rPr>
          <w:rFonts w:ascii="Times New Roman" w:eastAsia="Times New Roman" w:hAnsi="Times New Roman" w:cs="Times New Roman"/>
          <w:sz w:val="28"/>
          <w:szCs w:val="28"/>
        </w:rPr>
        <w:t xml:space="preserve"> тыс. рублей).</w:t>
      </w:r>
    </w:p>
    <w:p w14:paraId="0A5D72F0" w14:textId="77777777" w:rsidR="00B45439" w:rsidRPr="00B5025D" w:rsidRDefault="00B45439" w:rsidP="00B45439">
      <w:pPr>
        <w:autoSpaceDE w:val="0"/>
        <w:autoSpaceDN w:val="0"/>
        <w:adjustRightInd w:val="0"/>
        <w:snapToGrid w:val="0"/>
        <w:spacing w:after="0" w:line="240" w:lineRule="auto"/>
        <w:ind w:firstLine="709"/>
        <w:jc w:val="center"/>
        <w:rPr>
          <w:rFonts w:ascii="Times New Roman" w:hAnsi="Times New Roman" w:cs="Times New Roman"/>
          <w:sz w:val="28"/>
          <w:szCs w:val="28"/>
        </w:rPr>
      </w:pPr>
      <w:r w:rsidRPr="00B5025D">
        <w:rPr>
          <w:rFonts w:ascii="Times New Roman" w:hAnsi="Times New Roman" w:cs="Times New Roman"/>
          <w:sz w:val="28"/>
          <w:szCs w:val="28"/>
        </w:rPr>
        <w:lastRenderedPageBreak/>
        <w:t xml:space="preserve">Подпрограмма </w:t>
      </w:r>
      <w:r w:rsidRPr="00B5025D">
        <w:rPr>
          <w:rFonts w:ascii="Times New Roman" w:hAnsi="Times New Roman" w:cs="Times New Roman"/>
          <w:b/>
          <w:sz w:val="28"/>
          <w:szCs w:val="28"/>
        </w:rPr>
        <w:t>«Развитие сельского хозяйства</w:t>
      </w:r>
      <w:r w:rsidRPr="00B5025D">
        <w:rPr>
          <w:rFonts w:ascii="Times New Roman" w:hAnsi="Times New Roman" w:cs="Times New Roman"/>
          <w:sz w:val="28"/>
          <w:szCs w:val="28"/>
        </w:rPr>
        <w:t xml:space="preserve"> и расширение рынка сельскохозяйственной продукции»</w:t>
      </w:r>
    </w:p>
    <w:p w14:paraId="3E0F15A3" w14:textId="06EA3124" w:rsidR="00B45439" w:rsidRPr="00B5025D" w:rsidRDefault="0025574F" w:rsidP="00B45439">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45439" w:rsidRPr="00B5025D">
        <w:rPr>
          <w:rFonts w:ascii="Times New Roman" w:eastAsia="Times New Roman" w:hAnsi="Times New Roman" w:cs="Times New Roman"/>
          <w:sz w:val="28"/>
          <w:szCs w:val="28"/>
        </w:rPr>
        <w:t xml:space="preserve">Целью подпрограммы является обеспечение устойчивого функционирования и развития агропромышленного комплекса </w:t>
      </w:r>
      <w:proofErr w:type="spellStart"/>
      <w:r w:rsidR="00B45439" w:rsidRPr="00B5025D">
        <w:rPr>
          <w:rFonts w:ascii="Times New Roman" w:eastAsia="Times New Roman" w:hAnsi="Times New Roman" w:cs="Times New Roman"/>
          <w:sz w:val="28"/>
          <w:szCs w:val="28"/>
        </w:rPr>
        <w:t>кожууна</w:t>
      </w:r>
      <w:proofErr w:type="spellEnd"/>
      <w:r w:rsidR="00B45439" w:rsidRPr="00B5025D">
        <w:rPr>
          <w:rFonts w:ascii="Times New Roman" w:eastAsia="Times New Roman" w:hAnsi="Times New Roman" w:cs="Times New Roman"/>
          <w:sz w:val="28"/>
          <w:szCs w:val="28"/>
        </w:rPr>
        <w:t>.</w:t>
      </w:r>
    </w:p>
    <w:p w14:paraId="35FA4474" w14:textId="608DC8CA" w:rsidR="0030118C" w:rsidRPr="0030118C" w:rsidRDefault="0030118C" w:rsidP="0030118C">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4"/>
        </w:rPr>
      </w:pPr>
      <w:r w:rsidRPr="0030118C">
        <w:rPr>
          <w:rFonts w:ascii="Times New Roman" w:eastAsia="Times New Roman" w:hAnsi="Times New Roman" w:cs="Times New Roman"/>
          <w:sz w:val="28"/>
          <w:szCs w:val="24"/>
        </w:rPr>
        <w:t xml:space="preserve">   </w:t>
      </w:r>
      <w:r w:rsidR="0014545A">
        <w:rPr>
          <w:rFonts w:ascii="Times New Roman" w:eastAsia="Times New Roman" w:hAnsi="Times New Roman" w:cs="Times New Roman"/>
          <w:sz w:val="28"/>
          <w:szCs w:val="24"/>
        </w:rPr>
        <w:t xml:space="preserve">    </w:t>
      </w:r>
      <w:r w:rsidRPr="0030118C">
        <w:rPr>
          <w:rFonts w:ascii="Times New Roman" w:eastAsia="Times New Roman" w:hAnsi="Times New Roman" w:cs="Times New Roman"/>
          <w:sz w:val="28"/>
          <w:szCs w:val="24"/>
        </w:rPr>
        <w:t xml:space="preserve">В целях обеспечения малообеспеченных, многодетных семей семенами овощных культур и семенным картофелем, в рамках антикризисных мер. Для выращивания рассад капусты, томата, перца и огурцов в частных дворах малоимущих семей </w:t>
      </w:r>
      <w:proofErr w:type="spellStart"/>
      <w:r w:rsidRPr="0030118C">
        <w:rPr>
          <w:rFonts w:ascii="Times New Roman" w:eastAsia="Times New Roman" w:hAnsi="Times New Roman" w:cs="Times New Roman"/>
          <w:sz w:val="28"/>
          <w:szCs w:val="24"/>
        </w:rPr>
        <w:t>кожууна</w:t>
      </w:r>
      <w:proofErr w:type="spellEnd"/>
      <w:r w:rsidRPr="0030118C">
        <w:rPr>
          <w:rFonts w:ascii="Times New Roman" w:eastAsia="Times New Roman" w:hAnsi="Times New Roman" w:cs="Times New Roman"/>
          <w:sz w:val="28"/>
          <w:szCs w:val="24"/>
        </w:rPr>
        <w:t xml:space="preserve"> приобретено и роздано 300 комплектов семян по 8 видов овощных культур на общую сумму 12000 (Двенадцать тысяч) рублей. На территории </w:t>
      </w:r>
      <w:proofErr w:type="spellStart"/>
      <w:r w:rsidRPr="0030118C">
        <w:rPr>
          <w:rFonts w:ascii="Times New Roman" w:eastAsia="Times New Roman" w:hAnsi="Times New Roman" w:cs="Times New Roman"/>
          <w:sz w:val="28"/>
          <w:szCs w:val="24"/>
        </w:rPr>
        <w:t>кожууна</w:t>
      </w:r>
      <w:proofErr w:type="spellEnd"/>
      <w:r w:rsidRPr="0030118C">
        <w:rPr>
          <w:rFonts w:ascii="Times New Roman" w:eastAsia="Times New Roman" w:hAnsi="Times New Roman" w:cs="Times New Roman"/>
          <w:sz w:val="28"/>
          <w:szCs w:val="24"/>
        </w:rPr>
        <w:t xml:space="preserve"> малоимущими семьями получен 36 </w:t>
      </w:r>
      <w:proofErr w:type="spellStart"/>
      <w:r w:rsidRPr="0030118C">
        <w:rPr>
          <w:rFonts w:ascii="Times New Roman" w:eastAsia="Times New Roman" w:hAnsi="Times New Roman" w:cs="Times New Roman"/>
          <w:sz w:val="28"/>
          <w:szCs w:val="24"/>
        </w:rPr>
        <w:t>тн</w:t>
      </w:r>
      <w:proofErr w:type="spellEnd"/>
      <w:r>
        <w:rPr>
          <w:rFonts w:ascii="Times New Roman" w:eastAsia="Times New Roman" w:hAnsi="Times New Roman" w:cs="Times New Roman"/>
          <w:sz w:val="28"/>
          <w:szCs w:val="24"/>
        </w:rPr>
        <w:t>.</w:t>
      </w:r>
      <w:r w:rsidRPr="0030118C">
        <w:rPr>
          <w:rFonts w:ascii="Times New Roman" w:eastAsia="Times New Roman" w:hAnsi="Times New Roman" w:cs="Times New Roman"/>
          <w:sz w:val="28"/>
          <w:szCs w:val="24"/>
        </w:rPr>
        <w:t xml:space="preserve"> урожая овощных культур, при средней урожайности 102 ц/га.</w:t>
      </w:r>
    </w:p>
    <w:p w14:paraId="5D20EA6F" w14:textId="2CB027A4" w:rsidR="0030118C" w:rsidRPr="0030118C" w:rsidRDefault="0030118C" w:rsidP="0030118C">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4"/>
        </w:rPr>
      </w:pPr>
      <w:r w:rsidRPr="0030118C">
        <w:rPr>
          <w:rFonts w:ascii="Times New Roman" w:eastAsia="Times New Roman" w:hAnsi="Times New Roman" w:cs="Times New Roman"/>
          <w:sz w:val="28"/>
          <w:szCs w:val="24"/>
        </w:rPr>
        <w:t xml:space="preserve">      </w:t>
      </w:r>
      <w:r w:rsidR="00056F89">
        <w:rPr>
          <w:rFonts w:ascii="Times New Roman" w:eastAsia="Times New Roman" w:hAnsi="Times New Roman" w:cs="Times New Roman"/>
          <w:sz w:val="28"/>
          <w:szCs w:val="24"/>
        </w:rPr>
        <w:t xml:space="preserve"> </w:t>
      </w:r>
      <w:r w:rsidRPr="0030118C">
        <w:rPr>
          <w:rFonts w:ascii="Times New Roman" w:eastAsia="Times New Roman" w:hAnsi="Times New Roman" w:cs="Times New Roman"/>
          <w:sz w:val="28"/>
          <w:szCs w:val="24"/>
        </w:rPr>
        <w:t xml:space="preserve">Также в целях обеспечения многодетных малоимущих 175 семей </w:t>
      </w:r>
      <w:proofErr w:type="spellStart"/>
      <w:r w:rsidRPr="0030118C">
        <w:rPr>
          <w:rFonts w:ascii="Times New Roman" w:eastAsia="Times New Roman" w:hAnsi="Times New Roman" w:cs="Times New Roman"/>
          <w:sz w:val="28"/>
          <w:szCs w:val="24"/>
        </w:rPr>
        <w:t>кожууна</w:t>
      </w:r>
      <w:proofErr w:type="spellEnd"/>
      <w:r w:rsidRPr="0030118C">
        <w:rPr>
          <w:rFonts w:ascii="Times New Roman" w:eastAsia="Times New Roman" w:hAnsi="Times New Roman" w:cs="Times New Roman"/>
          <w:sz w:val="28"/>
          <w:szCs w:val="24"/>
        </w:rPr>
        <w:t xml:space="preserve"> выделено всего 7 </w:t>
      </w:r>
      <w:proofErr w:type="spellStart"/>
      <w:r w:rsidRPr="0030118C">
        <w:rPr>
          <w:rFonts w:ascii="Times New Roman" w:eastAsia="Times New Roman" w:hAnsi="Times New Roman" w:cs="Times New Roman"/>
          <w:sz w:val="28"/>
          <w:szCs w:val="24"/>
        </w:rPr>
        <w:t>тн</w:t>
      </w:r>
      <w:proofErr w:type="spellEnd"/>
      <w:r w:rsidRPr="0030118C">
        <w:rPr>
          <w:rFonts w:ascii="Times New Roman" w:eastAsia="Times New Roman" w:hAnsi="Times New Roman" w:cs="Times New Roman"/>
          <w:sz w:val="28"/>
          <w:szCs w:val="24"/>
        </w:rPr>
        <w:t xml:space="preserve"> семян картофеля, где выделено по 40 кг семенного картофеля каждой семье.</w:t>
      </w:r>
    </w:p>
    <w:p w14:paraId="7F1FD47F" w14:textId="4AABD20F" w:rsidR="0030118C" w:rsidRPr="0030118C" w:rsidRDefault="00056F89" w:rsidP="00056F89">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30118C" w:rsidRPr="0030118C">
        <w:rPr>
          <w:rFonts w:ascii="Times New Roman" w:eastAsia="Times New Roman" w:hAnsi="Times New Roman" w:cs="Times New Roman"/>
          <w:sz w:val="28"/>
          <w:szCs w:val="24"/>
        </w:rPr>
        <w:t>Год</w:t>
      </w:r>
      <w:r>
        <w:rPr>
          <w:rFonts w:ascii="Times New Roman" w:eastAsia="Times New Roman" w:hAnsi="Times New Roman" w:cs="Times New Roman"/>
          <w:sz w:val="28"/>
          <w:szCs w:val="24"/>
        </w:rPr>
        <w:t xml:space="preserve">овая потребность в картофеле 1 </w:t>
      </w:r>
      <w:r w:rsidR="0030118C" w:rsidRPr="0030118C">
        <w:rPr>
          <w:rFonts w:ascii="Times New Roman" w:eastAsia="Times New Roman" w:hAnsi="Times New Roman" w:cs="Times New Roman"/>
          <w:sz w:val="28"/>
          <w:szCs w:val="24"/>
        </w:rPr>
        <w:t xml:space="preserve">человека составляет – 97 кг. С учетом </w:t>
      </w:r>
    </w:p>
    <w:p w14:paraId="2470BC34" w14:textId="3E1BC6F1" w:rsidR="0030118C" w:rsidRPr="0030118C" w:rsidRDefault="0030118C" w:rsidP="00056F89">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4"/>
        </w:rPr>
      </w:pPr>
      <w:r w:rsidRPr="0030118C">
        <w:rPr>
          <w:rFonts w:ascii="Times New Roman" w:eastAsia="Times New Roman" w:hAnsi="Times New Roman" w:cs="Times New Roman"/>
          <w:sz w:val="28"/>
          <w:szCs w:val="24"/>
        </w:rPr>
        <w:t>внутре</w:t>
      </w:r>
      <w:r w:rsidR="00056F89">
        <w:rPr>
          <w:rFonts w:ascii="Times New Roman" w:eastAsia="Times New Roman" w:hAnsi="Times New Roman" w:cs="Times New Roman"/>
          <w:sz w:val="28"/>
          <w:szCs w:val="24"/>
        </w:rPr>
        <w:t xml:space="preserve">ннего производства картофеля, в </w:t>
      </w:r>
      <w:r w:rsidRPr="0030118C">
        <w:rPr>
          <w:rFonts w:ascii="Times New Roman" w:eastAsia="Times New Roman" w:hAnsi="Times New Roman" w:cs="Times New Roman"/>
          <w:sz w:val="28"/>
          <w:szCs w:val="24"/>
        </w:rPr>
        <w:t>ср</w:t>
      </w:r>
      <w:r w:rsidR="00056F89">
        <w:rPr>
          <w:rFonts w:ascii="Times New Roman" w:eastAsia="Times New Roman" w:hAnsi="Times New Roman" w:cs="Times New Roman"/>
          <w:sz w:val="28"/>
          <w:szCs w:val="24"/>
        </w:rPr>
        <w:t xml:space="preserve">еднем обеспеченность малоимущих </w:t>
      </w:r>
      <w:r w:rsidRPr="0030118C">
        <w:rPr>
          <w:rFonts w:ascii="Times New Roman" w:eastAsia="Times New Roman" w:hAnsi="Times New Roman" w:cs="Times New Roman"/>
          <w:sz w:val="28"/>
          <w:szCs w:val="24"/>
        </w:rPr>
        <w:t xml:space="preserve">175 семей </w:t>
      </w:r>
      <w:proofErr w:type="spellStart"/>
      <w:r w:rsidRPr="0030118C">
        <w:rPr>
          <w:rFonts w:ascii="Times New Roman" w:eastAsia="Times New Roman" w:hAnsi="Times New Roman" w:cs="Times New Roman"/>
          <w:sz w:val="28"/>
          <w:szCs w:val="24"/>
        </w:rPr>
        <w:t>кожууна</w:t>
      </w:r>
      <w:proofErr w:type="spellEnd"/>
      <w:r w:rsidRPr="0030118C">
        <w:rPr>
          <w:rFonts w:ascii="Times New Roman" w:eastAsia="Times New Roman" w:hAnsi="Times New Roman" w:cs="Times New Roman"/>
          <w:sz w:val="28"/>
          <w:szCs w:val="24"/>
        </w:rPr>
        <w:t xml:space="preserve"> составил 234 кг.</w:t>
      </w:r>
    </w:p>
    <w:p w14:paraId="13F0D695" w14:textId="3FD61749" w:rsidR="0030118C" w:rsidRPr="0030118C" w:rsidRDefault="00DD7307" w:rsidP="0030118C">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30118C" w:rsidRPr="0030118C">
        <w:rPr>
          <w:rFonts w:ascii="Times New Roman" w:eastAsia="Times New Roman" w:hAnsi="Times New Roman" w:cs="Times New Roman"/>
          <w:sz w:val="28"/>
          <w:szCs w:val="24"/>
        </w:rPr>
        <w:t xml:space="preserve">Для использования в случае возникновения чрезвычайных ситуаций в период зимовки скота на создание резервного запаса кормов, в количестве 50 </w:t>
      </w:r>
      <w:proofErr w:type="spellStart"/>
      <w:r w:rsidR="0030118C" w:rsidRPr="0030118C">
        <w:rPr>
          <w:rFonts w:ascii="Times New Roman" w:eastAsia="Times New Roman" w:hAnsi="Times New Roman" w:cs="Times New Roman"/>
          <w:sz w:val="28"/>
          <w:szCs w:val="24"/>
        </w:rPr>
        <w:t>тн</w:t>
      </w:r>
      <w:proofErr w:type="spellEnd"/>
      <w:r w:rsidR="0030118C" w:rsidRPr="0030118C">
        <w:rPr>
          <w:rFonts w:ascii="Times New Roman" w:eastAsia="Times New Roman" w:hAnsi="Times New Roman" w:cs="Times New Roman"/>
          <w:sz w:val="28"/>
          <w:szCs w:val="24"/>
        </w:rPr>
        <w:t xml:space="preserve">. из </w:t>
      </w:r>
      <w:proofErr w:type="spellStart"/>
      <w:r w:rsidR="0030118C" w:rsidRPr="0030118C">
        <w:rPr>
          <w:rFonts w:ascii="Times New Roman" w:eastAsia="Times New Roman" w:hAnsi="Times New Roman" w:cs="Times New Roman"/>
          <w:sz w:val="28"/>
          <w:szCs w:val="24"/>
        </w:rPr>
        <w:t>кожуунного</w:t>
      </w:r>
      <w:proofErr w:type="spellEnd"/>
      <w:r w:rsidR="0030118C" w:rsidRPr="0030118C">
        <w:rPr>
          <w:rFonts w:ascii="Times New Roman" w:eastAsia="Times New Roman" w:hAnsi="Times New Roman" w:cs="Times New Roman"/>
          <w:sz w:val="28"/>
          <w:szCs w:val="24"/>
        </w:rPr>
        <w:t xml:space="preserve"> бюджета выделено 99 тыс. рублей. Резерв кормов заготовлен фермерским хозяйством КФХ </w:t>
      </w:r>
      <w:proofErr w:type="spellStart"/>
      <w:r w:rsidR="0030118C" w:rsidRPr="0030118C">
        <w:rPr>
          <w:rFonts w:ascii="Times New Roman" w:eastAsia="Times New Roman" w:hAnsi="Times New Roman" w:cs="Times New Roman"/>
          <w:sz w:val="28"/>
          <w:szCs w:val="24"/>
        </w:rPr>
        <w:t>Наматай</w:t>
      </w:r>
      <w:proofErr w:type="spellEnd"/>
      <w:r w:rsidR="0030118C" w:rsidRPr="0030118C">
        <w:rPr>
          <w:rFonts w:ascii="Times New Roman" w:eastAsia="Times New Roman" w:hAnsi="Times New Roman" w:cs="Times New Roman"/>
          <w:sz w:val="28"/>
          <w:szCs w:val="24"/>
        </w:rPr>
        <w:t xml:space="preserve"> Ш.С. с. </w:t>
      </w:r>
      <w:proofErr w:type="gramStart"/>
      <w:r w:rsidR="0030118C" w:rsidRPr="0030118C">
        <w:rPr>
          <w:rFonts w:ascii="Times New Roman" w:eastAsia="Times New Roman" w:hAnsi="Times New Roman" w:cs="Times New Roman"/>
          <w:sz w:val="28"/>
          <w:szCs w:val="24"/>
        </w:rPr>
        <w:t>Целинное</w:t>
      </w:r>
      <w:proofErr w:type="gramEnd"/>
      <w:r w:rsidR="0030118C" w:rsidRPr="0030118C">
        <w:rPr>
          <w:rFonts w:ascii="Times New Roman" w:eastAsia="Times New Roman" w:hAnsi="Times New Roman" w:cs="Times New Roman"/>
          <w:sz w:val="28"/>
          <w:szCs w:val="24"/>
        </w:rPr>
        <w:t xml:space="preserve">. Всего заготовлено 50 </w:t>
      </w:r>
      <w:proofErr w:type="spellStart"/>
      <w:r w:rsidR="0030118C" w:rsidRPr="0030118C">
        <w:rPr>
          <w:rFonts w:ascii="Times New Roman" w:eastAsia="Times New Roman" w:hAnsi="Times New Roman" w:cs="Times New Roman"/>
          <w:sz w:val="28"/>
          <w:szCs w:val="24"/>
        </w:rPr>
        <w:t>тн</w:t>
      </w:r>
      <w:proofErr w:type="spellEnd"/>
      <w:r w:rsidR="0030118C" w:rsidRPr="0030118C">
        <w:rPr>
          <w:rFonts w:ascii="Times New Roman" w:eastAsia="Times New Roman" w:hAnsi="Times New Roman" w:cs="Times New Roman"/>
          <w:sz w:val="28"/>
          <w:szCs w:val="24"/>
        </w:rPr>
        <w:t xml:space="preserve"> сена, вывезено на место хранения 50 тонны 100 % заготовленного объема. Территория хранения расположено на чабанской стоянке в местечке «</w:t>
      </w:r>
      <w:proofErr w:type="spellStart"/>
      <w:r w:rsidR="0030118C" w:rsidRPr="0030118C">
        <w:rPr>
          <w:rFonts w:ascii="Times New Roman" w:eastAsia="Times New Roman" w:hAnsi="Times New Roman" w:cs="Times New Roman"/>
          <w:sz w:val="28"/>
          <w:szCs w:val="24"/>
        </w:rPr>
        <w:t>Божа</w:t>
      </w:r>
      <w:proofErr w:type="spellEnd"/>
      <w:r w:rsidR="0030118C" w:rsidRPr="0030118C">
        <w:rPr>
          <w:rFonts w:ascii="Times New Roman" w:eastAsia="Times New Roman" w:hAnsi="Times New Roman" w:cs="Times New Roman"/>
          <w:sz w:val="28"/>
          <w:szCs w:val="24"/>
        </w:rPr>
        <w:t xml:space="preserve"> Судак» </w:t>
      </w:r>
      <w:proofErr w:type="spellStart"/>
      <w:r w:rsidR="0030118C" w:rsidRPr="0030118C">
        <w:rPr>
          <w:rFonts w:ascii="Times New Roman" w:eastAsia="Times New Roman" w:hAnsi="Times New Roman" w:cs="Times New Roman"/>
          <w:sz w:val="28"/>
          <w:szCs w:val="24"/>
        </w:rPr>
        <w:t>сумона</w:t>
      </w:r>
      <w:proofErr w:type="spellEnd"/>
      <w:r w:rsidR="0030118C" w:rsidRPr="0030118C">
        <w:rPr>
          <w:rFonts w:ascii="Times New Roman" w:eastAsia="Times New Roman" w:hAnsi="Times New Roman" w:cs="Times New Roman"/>
          <w:sz w:val="28"/>
          <w:szCs w:val="24"/>
        </w:rPr>
        <w:t xml:space="preserve"> </w:t>
      </w:r>
      <w:proofErr w:type="gramStart"/>
      <w:r w:rsidR="0030118C" w:rsidRPr="0030118C">
        <w:rPr>
          <w:rFonts w:ascii="Times New Roman" w:eastAsia="Times New Roman" w:hAnsi="Times New Roman" w:cs="Times New Roman"/>
          <w:sz w:val="28"/>
          <w:szCs w:val="24"/>
        </w:rPr>
        <w:t>Целинное</w:t>
      </w:r>
      <w:proofErr w:type="gramEnd"/>
      <w:r w:rsidR="0030118C" w:rsidRPr="0030118C">
        <w:rPr>
          <w:rFonts w:ascii="Times New Roman" w:eastAsia="Times New Roman" w:hAnsi="Times New Roman" w:cs="Times New Roman"/>
          <w:sz w:val="28"/>
          <w:szCs w:val="24"/>
        </w:rPr>
        <w:t xml:space="preserve"> </w:t>
      </w:r>
      <w:proofErr w:type="spellStart"/>
      <w:r w:rsidR="0030118C" w:rsidRPr="0030118C">
        <w:rPr>
          <w:rFonts w:ascii="Times New Roman" w:eastAsia="Times New Roman" w:hAnsi="Times New Roman" w:cs="Times New Roman"/>
          <w:sz w:val="28"/>
          <w:szCs w:val="24"/>
        </w:rPr>
        <w:t>Кызылского</w:t>
      </w:r>
      <w:proofErr w:type="spellEnd"/>
      <w:r w:rsidR="0030118C" w:rsidRPr="0030118C">
        <w:rPr>
          <w:rFonts w:ascii="Times New Roman" w:eastAsia="Times New Roman" w:hAnsi="Times New Roman" w:cs="Times New Roman"/>
          <w:sz w:val="28"/>
          <w:szCs w:val="24"/>
        </w:rPr>
        <w:t xml:space="preserve"> </w:t>
      </w:r>
      <w:proofErr w:type="spellStart"/>
      <w:r w:rsidR="0030118C" w:rsidRPr="0030118C">
        <w:rPr>
          <w:rFonts w:ascii="Times New Roman" w:eastAsia="Times New Roman" w:hAnsi="Times New Roman" w:cs="Times New Roman"/>
          <w:sz w:val="28"/>
          <w:szCs w:val="24"/>
        </w:rPr>
        <w:t>кожууна</w:t>
      </w:r>
      <w:proofErr w:type="spellEnd"/>
      <w:r w:rsidR="0030118C" w:rsidRPr="0030118C">
        <w:rPr>
          <w:rFonts w:ascii="Times New Roman" w:eastAsia="Times New Roman" w:hAnsi="Times New Roman" w:cs="Times New Roman"/>
          <w:sz w:val="28"/>
          <w:szCs w:val="24"/>
        </w:rPr>
        <w:t>.</w:t>
      </w:r>
    </w:p>
    <w:p w14:paraId="1964D4BE" w14:textId="36A279E4" w:rsidR="0030118C" w:rsidRPr="0030118C" w:rsidRDefault="00617958" w:rsidP="0030118C">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4"/>
        </w:rPr>
      </w:pPr>
      <w:proofErr w:type="gramStart"/>
      <w:r>
        <w:rPr>
          <w:rFonts w:ascii="Times New Roman" w:eastAsia="Times New Roman" w:hAnsi="Times New Roman" w:cs="Times New Roman"/>
          <w:sz w:val="28"/>
          <w:szCs w:val="24"/>
        </w:rPr>
        <w:t>И</w:t>
      </w:r>
      <w:r w:rsidR="0030118C" w:rsidRPr="0030118C">
        <w:rPr>
          <w:rFonts w:ascii="Times New Roman" w:eastAsia="Times New Roman" w:hAnsi="Times New Roman" w:cs="Times New Roman"/>
          <w:sz w:val="28"/>
          <w:szCs w:val="24"/>
        </w:rPr>
        <w:t xml:space="preserve">з резерва </w:t>
      </w:r>
      <w:proofErr w:type="spellStart"/>
      <w:r w:rsidR="0030118C" w:rsidRPr="0030118C">
        <w:rPr>
          <w:rFonts w:ascii="Times New Roman" w:eastAsia="Times New Roman" w:hAnsi="Times New Roman" w:cs="Times New Roman"/>
          <w:sz w:val="28"/>
          <w:szCs w:val="24"/>
        </w:rPr>
        <w:t>кожууна</w:t>
      </w:r>
      <w:proofErr w:type="spellEnd"/>
      <w:r w:rsidR="0030118C" w:rsidRPr="0030118C">
        <w:rPr>
          <w:rFonts w:ascii="Times New Roman" w:eastAsia="Times New Roman" w:hAnsi="Times New Roman" w:cs="Times New Roman"/>
          <w:sz w:val="28"/>
          <w:szCs w:val="24"/>
        </w:rPr>
        <w:t xml:space="preserve"> выделено 22,65 </w:t>
      </w:r>
      <w:proofErr w:type="spellStart"/>
      <w:r w:rsidR="0030118C" w:rsidRPr="0030118C">
        <w:rPr>
          <w:rFonts w:ascii="Times New Roman" w:eastAsia="Times New Roman" w:hAnsi="Times New Roman" w:cs="Times New Roman"/>
          <w:sz w:val="28"/>
          <w:szCs w:val="24"/>
        </w:rPr>
        <w:t>тн</w:t>
      </w:r>
      <w:proofErr w:type="spellEnd"/>
      <w:r w:rsidR="0030118C" w:rsidRPr="0030118C">
        <w:rPr>
          <w:rFonts w:ascii="Times New Roman" w:eastAsia="Times New Roman" w:hAnsi="Times New Roman" w:cs="Times New Roman"/>
          <w:sz w:val="28"/>
          <w:szCs w:val="24"/>
        </w:rPr>
        <w:t xml:space="preserve"> сена, в том числе: участникам проекта «</w:t>
      </w:r>
      <w:proofErr w:type="spellStart"/>
      <w:r w:rsidR="0030118C" w:rsidRPr="0030118C">
        <w:rPr>
          <w:rFonts w:ascii="Times New Roman" w:eastAsia="Times New Roman" w:hAnsi="Times New Roman" w:cs="Times New Roman"/>
          <w:sz w:val="28"/>
          <w:szCs w:val="24"/>
        </w:rPr>
        <w:t>Кыштаг</w:t>
      </w:r>
      <w:proofErr w:type="spellEnd"/>
      <w:r w:rsidR="0030118C" w:rsidRPr="0030118C">
        <w:rPr>
          <w:rFonts w:ascii="Times New Roman" w:eastAsia="Times New Roman" w:hAnsi="Times New Roman" w:cs="Times New Roman"/>
          <w:sz w:val="28"/>
          <w:szCs w:val="24"/>
        </w:rPr>
        <w:t>» Опей-</w:t>
      </w:r>
      <w:proofErr w:type="spellStart"/>
      <w:r w:rsidR="0030118C" w:rsidRPr="0030118C">
        <w:rPr>
          <w:rFonts w:ascii="Times New Roman" w:eastAsia="Times New Roman" w:hAnsi="Times New Roman" w:cs="Times New Roman"/>
          <w:sz w:val="28"/>
          <w:szCs w:val="24"/>
        </w:rPr>
        <w:t>оол</w:t>
      </w:r>
      <w:proofErr w:type="spellEnd"/>
      <w:r w:rsidR="0030118C" w:rsidRPr="0030118C">
        <w:rPr>
          <w:rFonts w:ascii="Times New Roman" w:eastAsia="Times New Roman" w:hAnsi="Times New Roman" w:cs="Times New Roman"/>
          <w:sz w:val="28"/>
          <w:szCs w:val="24"/>
        </w:rPr>
        <w:t xml:space="preserve"> А.А. (3750 кг), </w:t>
      </w:r>
      <w:proofErr w:type="spellStart"/>
      <w:r w:rsidR="0030118C" w:rsidRPr="0030118C">
        <w:rPr>
          <w:rFonts w:ascii="Times New Roman" w:eastAsia="Times New Roman" w:hAnsi="Times New Roman" w:cs="Times New Roman"/>
          <w:sz w:val="28"/>
          <w:szCs w:val="24"/>
        </w:rPr>
        <w:t>Оюн</w:t>
      </w:r>
      <w:proofErr w:type="spellEnd"/>
      <w:r w:rsidR="0030118C" w:rsidRPr="0030118C">
        <w:rPr>
          <w:rFonts w:ascii="Times New Roman" w:eastAsia="Times New Roman" w:hAnsi="Times New Roman" w:cs="Times New Roman"/>
          <w:sz w:val="28"/>
          <w:szCs w:val="24"/>
        </w:rPr>
        <w:t xml:space="preserve"> Б.Х. (3800 кг) с. </w:t>
      </w:r>
      <w:proofErr w:type="spellStart"/>
      <w:r w:rsidR="0030118C" w:rsidRPr="0030118C">
        <w:rPr>
          <w:rFonts w:ascii="Times New Roman" w:eastAsia="Times New Roman" w:hAnsi="Times New Roman" w:cs="Times New Roman"/>
          <w:sz w:val="28"/>
          <w:szCs w:val="24"/>
        </w:rPr>
        <w:t>Ээрбек</w:t>
      </w:r>
      <w:proofErr w:type="spellEnd"/>
      <w:r w:rsidR="0030118C" w:rsidRPr="0030118C">
        <w:rPr>
          <w:rFonts w:ascii="Times New Roman" w:eastAsia="Times New Roman" w:hAnsi="Times New Roman" w:cs="Times New Roman"/>
          <w:sz w:val="28"/>
          <w:szCs w:val="24"/>
        </w:rPr>
        <w:t xml:space="preserve">, </w:t>
      </w:r>
      <w:proofErr w:type="spellStart"/>
      <w:r w:rsidR="0030118C" w:rsidRPr="0030118C">
        <w:rPr>
          <w:rFonts w:ascii="Times New Roman" w:eastAsia="Times New Roman" w:hAnsi="Times New Roman" w:cs="Times New Roman"/>
          <w:sz w:val="28"/>
          <w:szCs w:val="24"/>
        </w:rPr>
        <w:t>Монгуш</w:t>
      </w:r>
      <w:proofErr w:type="spellEnd"/>
      <w:r w:rsidR="0030118C" w:rsidRPr="0030118C">
        <w:rPr>
          <w:rFonts w:ascii="Times New Roman" w:eastAsia="Times New Roman" w:hAnsi="Times New Roman" w:cs="Times New Roman"/>
          <w:sz w:val="28"/>
          <w:szCs w:val="24"/>
        </w:rPr>
        <w:t xml:space="preserve"> У.С. (3800 кг), </w:t>
      </w:r>
      <w:proofErr w:type="spellStart"/>
      <w:r w:rsidR="0030118C" w:rsidRPr="0030118C">
        <w:rPr>
          <w:rFonts w:ascii="Times New Roman" w:eastAsia="Times New Roman" w:hAnsi="Times New Roman" w:cs="Times New Roman"/>
          <w:sz w:val="28"/>
          <w:szCs w:val="24"/>
        </w:rPr>
        <w:t>Маады</w:t>
      </w:r>
      <w:proofErr w:type="spellEnd"/>
      <w:r w:rsidR="0030118C" w:rsidRPr="0030118C">
        <w:rPr>
          <w:rFonts w:ascii="Times New Roman" w:eastAsia="Times New Roman" w:hAnsi="Times New Roman" w:cs="Times New Roman"/>
          <w:sz w:val="28"/>
          <w:szCs w:val="24"/>
        </w:rPr>
        <w:t xml:space="preserve"> В.Б. (3800 кг) </w:t>
      </w:r>
      <w:proofErr w:type="spellStart"/>
      <w:r w:rsidR="0030118C" w:rsidRPr="0030118C">
        <w:rPr>
          <w:rFonts w:ascii="Times New Roman" w:eastAsia="Times New Roman" w:hAnsi="Times New Roman" w:cs="Times New Roman"/>
          <w:sz w:val="28"/>
          <w:szCs w:val="24"/>
        </w:rPr>
        <w:t>сумона</w:t>
      </w:r>
      <w:proofErr w:type="spellEnd"/>
      <w:r w:rsidR="0030118C" w:rsidRPr="0030118C">
        <w:rPr>
          <w:rFonts w:ascii="Times New Roman" w:eastAsia="Times New Roman" w:hAnsi="Times New Roman" w:cs="Times New Roman"/>
          <w:sz w:val="28"/>
          <w:szCs w:val="24"/>
        </w:rPr>
        <w:t xml:space="preserve"> Кара-</w:t>
      </w:r>
      <w:proofErr w:type="spellStart"/>
      <w:r w:rsidR="0030118C" w:rsidRPr="0030118C">
        <w:rPr>
          <w:rFonts w:ascii="Times New Roman" w:eastAsia="Times New Roman" w:hAnsi="Times New Roman" w:cs="Times New Roman"/>
          <w:sz w:val="28"/>
          <w:szCs w:val="24"/>
        </w:rPr>
        <w:t>Хаак</w:t>
      </w:r>
      <w:proofErr w:type="spellEnd"/>
      <w:r w:rsidR="0030118C" w:rsidRPr="0030118C">
        <w:rPr>
          <w:rFonts w:ascii="Times New Roman" w:eastAsia="Times New Roman" w:hAnsi="Times New Roman" w:cs="Times New Roman"/>
          <w:sz w:val="28"/>
          <w:szCs w:val="24"/>
        </w:rPr>
        <w:t xml:space="preserve">, главе личного подсобного хозяйства </w:t>
      </w:r>
      <w:proofErr w:type="spellStart"/>
      <w:r w:rsidR="0030118C" w:rsidRPr="0030118C">
        <w:rPr>
          <w:rFonts w:ascii="Times New Roman" w:eastAsia="Times New Roman" w:hAnsi="Times New Roman" w:cs="Times New Roman"/>
          <w:sz w:val="28"/>
          <w:szCs w:val="24"/>
        </w:rPr>
        <w:t>Хомушку</w:t>
      </w:r>
      <w:proofErr w:type="spellEnd"/>
      <w:r w:rsidR="0030118C" w:rsidRPr="0030118C">
        <w:rPr>
          <w:rFonts w:ascii="Times New Roman" w:eastAsia="Times New Roman" w:hAnsi="Times New Roman" w:cs="Times New Roman"/>
          <w:sz w:val="28"/>
          <w:szCs w:val="24"/>
        </w:rPr>
        <w:t xml:space="preserve"> К.К. (3750 кг) местечко «</w:t>
      </w:r>
      <w:proofErr w:type="spellStart"/>
      <w:r w:rsidR="0030118C" w:rsidRPr="0030118C">
        <w:rPr>
          <w:rFonts w:ascii="Times New Roman" w:eastAsia="Times New Roman" w:hAnsi="Times New Roman" w:cs="Times New Roman"/>
          <w:sz w:val="28"/>
          <w:szCs w:val="24"/>
        </w:rPr>
        <w:t>Дус-Хол</w:t>
      </w:r>
      <w:proofErr w:type="spellEnd"/>
      <w:r w:rsidR="0030118C" w:rsidRPr="0030118C">
        <w:rPr>
          <w:rFonts w:ascii="Times New Roman" w:eastAsia="Times New Roman" w:hAnsi="Times New Roman" w:cs="Times New Roman"/>
          <w:sz w:val="28"/>
          <w:szCs w:val="24"/>
        </w:rPr>
        <w:t>» и участникам проекта «</w:t>
      </w:r>
      <w:proofErr w:type="spellStart"/>
      <w:r w:rsidR="0030118C" w:rsidRPr="0030118C">
        <w:rPr>
          <w:rFonts w:ascii="Times New Roman" w:eastAsia="Times New Roman" w:hAnsi="Times New Roman" w:cs="Times New Roman"/>
          <w:sz w:val="28"/>
          <w:szCs w:val="24"/>
        </w:rPr>
        <w:t>Чаа</w:t>
      </w:r>
      <w:proofErr w:type="spellEnd"/>
      <w:r w:rsidR="0030118C" w:rsidRPr="0030118C">
        <w:rPr>
          <w:rFonts w:ascii="Times New Roman" w:eastAsia="Times New Roman" w:hAnsi="Times New Roman" w:cs="Times New Roman"/>
          <w:sz w:val="28"/>
          <w:szCs w:val="24"/>
        </w:rPr>
        <w:t xml:space="preserve"> </w:t>
      </w:r>
      <w:proofErr w:type="spellStart"/>
      <w:r w:rsidR="0030118C" w:rsidRPr="0030118C">
        <w:rPr>
          <w:rFonts w:ascii="Times New Roman" w:eastAsia="Times New Roman" w:hAnsi="Times New Roman" w:cs="Times New Roman"/>
          <w:sz w:val="28"/>
          <w:szCs w:val="24"/>
        </w:rPr>
        <w:t>Сорук</w:t>
      </w:r>
      <w:proofErr w:type="spellEnd"/>
      <w:r w:rsidR="0030118C" w:rsidRPr="0030118C">
        <w:rPr>
          <w:rFonts w:ascii="Times New Roman" w:eastAsia="Times New Roman" w:hAnsi="Times New Roman" w:cs="Times New Roman"/>
          <w:sz w:val="28"/>
          <w:szCs w:val="24"/>
        </w:rPr>
        <w:t xml:space="preserve">» </w:t>
      </w:r>
      <w:proofErr w:type="spellStart"/>
      <w:r w:rsidR="0030118C" w:rsidRPr="0030118C">
        <w:rPr>
          <w:rFonts w:ascii="Times New Roman" w:eastAsia="Times New Roman" w:hAnsi="Times New Roman" w:cs="Times New Roman"/>
          <w:sz w:val="28"/>
          <w:szCs w:val="24"/>
        </w:rPr>
        <w:t>Ондар</w:t>
      </w:r>
      <w:proofErr w:type="spellEnd"/>
      <w:r w:rsidR="0030118C" w:rsidRPr="0030118C">
        <w:rPr>
          <w:rFonts w:ascii="Times New Roman" w:eastAsia="Times New Roman" w:hAnsi="Times New Roman" w:cs="Times New Roman"/>
          <w:sz w:val="28"/>
          <w:szCs w:val="24"/>
        </w:rPr>
        <w:t xml:space="preserve"> Ш.Б. (3750 кг) </w:t>
      </w:r>
      <w:proofErr w:type="spellStart"/>
      <w:r w:rsidR="0030118C" w:rsidRPr="0030118C">
        <w:rPr>
          <w:rFonts w:ascii="Times New Roman" w:eastAsia="Times New Roman" w:hAnsi="Times New Roman" w:cs="Times New Roman"/>
          <w:sz w:val="28"/>
          <w:szCs w:val="24"/>
        </w:rPr>
        <w:t>сумона</w:t>
      </w:r>
      <w:proofErr w:type="spellEnd"/>
      <w:r w:rsidR="0030118C" w:rsidRPr="0030118C">
        <w:rPr>
          <w:rFonts w:ascii="Times New Roman" w:eastAsia="Times New Roman" w:hAnsi="Times New Roman" w:cs="Times New Roman"/>
          <w:sz w:val="28"/>
          <w:szCs w:val="24"/>
        </w:rPr>
        <w:t xml:space="preserve"> </w:t>
      </w:r>
      <w:proofErr w:type="spellStart"/>
      <w:r w:rsidR="0030118C" w:rsidRPr="0030118C">
        <w:rPr>
          <w:rFonts w:ascii="Times New Roman" w:eastAsia="Times New Roman" w:hAnsi="Times New Roman" w:cs="Times New Roman"/>
          <w:sz w:val="28"/>
          <w:szCs w:val="24"/>
        </w:rPr>
        <w:t>Ээрбек</w:t>
      </w:r>
      <w:proofErr w:type="spellEnd"/>
      <w:r w:rsidR="0030118C" w:rsidRPr="0030118C">
        <w:rPr>
          <w:rFonts w:ascii="Times New Roman" w:eastAsia="Times New Roman" w:hAnsi="Times New Roman" w:cs="Times New Roman"/>
          <w:sz w:val="28"/>
          <w:szCs w:val="24"/>
        </w:rPr>
        <w:t xml:space="preserve">. </w:t>
      </w:r>
      <w:proofErr w:type="gramEnd"/>
    </w:p>
    <w:p w14:paraId="4C4242DB" w14:textId="41B64CF6" w:rsidR="0030118C" w:rsidRPr="0030118C" w:rsidRDefault="00FD3D3C" w:rsidP="0030118C">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30118C" w:rsidRPr="0030118C">
        <w:rPr>
          <w:rFonts w:ascii="Times New Roman" w:eastAsia="Times New Roman" w:hAnsi="Times New Roman" w:cs="Times New Roman"/>
          <w:sz w:val="28"/>
          <w:szCs w:val="24"/>
        </w:rPr>
        <w:t xml:space="preserve">В 2021 году на территории </w:t>
      </w:r>
      <w:proofErr w:type="spellStart"/>
      <w:r w:rsidR="0030118C" w:rsidRPr="0030118C">
        <w:rPr>
          <w:rFonts w:ascii="Times New Roman" w:eastAsia="Times New Roman" w:hAnsi="Times New Roman" w:cs="Times New Roman"/>
          <w:sz w:val="28"/>
          <w:szCs w:val="24"/>
        </w:rPr>
        <w:t>Кызылского</w:t>
      </w:r>
      <w:proofErr w:type="spellEnd"/>
      <w:r w:rsidR="0030118C" w:rsidRPr="0030118C">
        <w:rPr>
          <w:rFonts w:ascii="Times New Roman" w:eastAsia="Times New Roman" w:hAnsi="Times New Roman" w:cs="Times New Roman"/>
          <w:sz w:val="28"/>
          <w:szCs w:val="24"/>
        </w:rPr>
        <w:t xml:space="preserve"> </w:t>
      </w:r>
      <w:proofErr w:type="spellStart"/>
      <w:r w:rsidR="0030118C" w:rsidRPr="0030118C">
        <w:rPr>
          <w:rFonts w:ascii="Times New Roman" w:eastAsia="Times New Roman" w:hAnsi="Times New Roman" w:cs="Times New Roman"/>
          <w:sz w:val="28"/>
          <w:szCs w:val="24"/>
        </w:rPr>
        <w:t>кожууна</w:t>
      </w:r>
      <w:proofErr w:type="spellEnd"/>
      <w:r w:rsidR="0030118C" w:rsidRPr="0030118C">
        <w:rPr>
          <w:rFonts w:ascii="Times New Roman" w:eastAsia="Times New Roman" w:hAnsi="Times New Roman" w:cs="Times New Roman"/>
          <w:sz w:val="28"/>
          <w:szCs w:val="24"/>
        </w:rPr>
        <w:t xml:space="preserve"> техником-</w:t>
      </w:r>
      <w:proofErr w:type="spellStart"/>
      <w:r w:rsidR="0030118C" w:rsidRPr="0030118C">
        <w:rPr>
          <w:rFonts w:ascii="Times New Roman" w:eastAsia="Times New Roman" w:hAnsi="Times New Roman" w:cs="Times New Roman"/>
          <w:sz w:val="28"/>
          <w:szCs w:val="24"/>
        </w:rPr>
        <w:t>осеменатором</w:t>
      </w:r>
      <w:proofErr w:type="spellEnd"/>
      <w:r w:rsidR="0030118C" w:rsidRPr="0030118C">
        <w:rPr>
          <w:rFonts w:ascii="Times New Roman" w:eastAsia="Times New Roman" w:hAnsi="Times New Roman" w:cs="Times New Roman"/>
          <w:sz w:val="28"/>
          <w:szCs w:val="24"/>
        </w:rPr>
        <w:t xml:space="preserve"> </w:t>
      </w:r>
      <w:proofErr w:type="spellStart"/>
      <w:r w:rsidR="0030118C" w:rsidRPr="0030118C">
        <w:rPr>
          <w:rFonts w:ascii="Times New Roman" w:eastAsia="Times New Roman" w:hAnsi="Times New Roman" w:cs="Times New Roman"/>
          <w:sz w:val="28"/>
          <w:szCs w:val="24"/>
        </w:rPr>
        <w:t>Шырап</w:t>
      </w:r>
      <w:proofErr w:type="spellEnd"/>
      <w:r w:rsidR="0030118C" w:rsidRPr="0030118C">
        <w:rPr>
          <w:rFonts w:ascii="Times New Roman" w:eastAsia="Times New Roman" w:hAnsi="Times New Roman" w:cs="Times New Roman"/>
          <w:sz w:val="28"/>
          <w:szCs w:val="24"/>
        </w:rPr>
        <w:t xml:space="preserve"> Н.Б. проведены мероприятия по искусственному осеменению коров (крупного рогатого скота) участников проекта «</w:t>
      </w:r>
      <w:proofErr w:type="spellStart"/>
      <w:r w:rsidR="0030118C" w:rsidRPr="0030118C">
        <w:rPr>
          <w:rFonts w:ascii="Times New Roman" w:eastAsia="Times New Roman" w:hAnsi="Times New Roman" w:cs="Times New Roman"/>
          <w:sz w:val="28"/>
          <w:szCs w:val="24"/>
        </w:rPr>
        <w:t>Кыштаг</w:t>
      </w:r>
      <w:proofErr w:type="spellEnd"/>
      <w:r w:rsidR="0030118C" w:rsidRPr="0030118C">
        <w:rPr>
          <w:rFonts w:ascii="Times New Roman" w:eastAsia="Times New Roman" w:hAnsi="Times New Roman" w:cs="Times New Roman"/>
          <w:sz w:val="28"/>
          <w:szCs w:val="24"/>
        </w:rPr>
        <w:t>» и «Корова кормилица».</w:t>
      </w:r>
    </w:p>
    <w:p w14:paraId="630DAA96" w14:textId="24C28450" w:rsidR="0030118C" w:rsidRPr="0030118C" w:rsidRDefault="0030118C" w:rsidP="00533373">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4"/>
        </w:rPr>
      </w:pPr>
      <w:r w:rsidRPr="0030118C">
        <w:rPr>
          <w:rFonts w:ascii="Times New Roman" w:eastAsia="Times New Roman" w:hAnsi="Times New Roman" w:cs="Times New Roman"/>
          <w:sz w:val="28"/>
          <w:szCs w:val="24"/>
        </w:rPr>
        <w:t xml:space="preserve">         По заключенному договору с ИП </w:t>
      </w:r>
      <w:proofErr w:type="spellStart"/>
      <w:r w:rsidRPr="0030118C">
        <w:rPr>
          <w:rFonts w:ascii="Times New Roman" w:eastAsia="Times New Roman" w:hAnsi="Times New Roman" w:cs="Times New Roman"/>
          <w:sz w:val="28"/>
          <w:szCs w:val="24"/>
        </w:rPr>
        <w:t>Монгуш</w:t>
      </w:r>
      <w:proofErr w:type="spellEnd"/>
      <w:r w:rsidRPr="0030118C">
        <w:rPr>
          <w:rFonts w:ascii="Times New Roman" w:eastAsia="Times New Roman" w:hAnsi="Times New Roman" w:cs="Times New Roman"/>
          <w:sz w:val="28"/>
          <w:szCs w:val="24"/>
        </w:rPr>
        <w:t xml:space="preserve"> Р.М. приобретены и использованы следующие товары на общую с</w:t>
      </w:r>
      <w:r w:rsidR="00533373">
        <w:rPr>
          <w:rFonts w:ascii="Times New Roman" w:eastAsia="Times New Roman" w:hAnsi="Times New Roman" w:cs="Times New Roman"/>
          <w:sz w:val="28"/>
          <w:szCs w:val="24"/>
        </w:rPr>
        <w:t>умму 99000 рублей, в том числе: о</w:t>
      </w:r>
      <w:r w:rsidRPr="0030118C">
        <w:rPr>
          <w:rFonts w:ascii="Times New Roman" w:eastAsia="Times New Roman" w:hAnsi="Times New Roman" w:cs="Times New Roman"/>
          <w:sz w:val="28"/>
          <w:szCs w:val="24"/>
        </w:rPr>
        <w:t>дноразовые шприцы, иглы, чехлы, перчатки, ватные диски, бинт стерильн</w:t>
      </w:r>
      <w:r w:rsidR="00533373">
        <w:rPr>
          <w:rFonts w:ascii="Times New Roman" w:eastAsia="Times New Roman" w:hAnsi="Times New Roman" w:cs="Times New Roman"/>
          <w:sz w:val="28"/>
          <w:szCs w:val="24"/>
        </w:rPr>
        <w:t>ый и мыло хозяйственное.</w:t>
      </w:r>
    </w:p>
    <w:p w14:paraId="69FF3164" w14:textId="45F7245C" w:rsidR="0030118C" w:rsidRPr="0030118C" w:rsidRDefault="00ED4C11" w:rsidP="0030118C">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30118C" w:rsidRPr="0030118C">
        <w:rPr>
          <w:rFonts w:ascii="Times New Roman" w:eastAsia="Times New Roman" w:hAnsi="Times New Roman" w:cs="Times New Roman"/>
          <w:sz w:val="28"/>
          <w:szCs w:val="24"/>
        </w:rPr>
        <w:t xml:space="preserve">В результате проведенных работ искусственным </w:t>
      </w:r>
      <w:proofErr w:type="spellStart"/>
      <w:r w:rsidR="0030118C" w:rsidRPr="0030118C">
        <w:rPr>
          <w:rFonts w:ascii="Times New Roman" w:eastAsia="Times New Roman" w:hAnsi="Times New Roman" w:cs="Times New Roman"/>
          <w:sz w:val="28"/>
          <w:szCs w:val="24"/>
        </w:rPr>
        <w:t>осеменатором</w:t>
      </w:r>
      <w:proofErr w:type="spellEnd"/>
      <w:r w:rsidR="0030118C" w:rsidRPr="0030118C">
        <w:rPr>
          <w:rFonts w:ascii="Times New Roman" w:eastAsia="Times New Roman" w:hAnsi="Times New Roman" w:cs="Times New Roman"/>
          <w:sz w:val="28"/>
          <w:szCs w:val="24"/>
        </w:rPr>
        <w:t xml:space="preserve"> </w:t>
      </w:r>
      <w:proofErr w:type="spellStart"/>
      <w:r w:rsidR="0030118C" w:rsidRPr="0030118C">
        <w:rPr>
          <w:rFonts w:ascii="Times New Roman" w:eastAsia="Times New Roman" w:hAnsi="Times New Roman" w:cs="Times New Roman"/>
          <w:sz w:val="28"/>
          <w:szCs w:val="24"/>
        </w:rPr>
        <w:t>Кызылского</w:t>
      </w:r>
      <w:proofErr w:type="spellEnd"/>
      <w:r w:rsidR="0030118C" w:rsidRPr="0030118C">
        <w:rPr>
          <w:rFonts w:ascii="Times New Roman" w:eastAsia="Times New Roman" w:hAnsi="Times New Roman" w:cs="Times New Roman"/>
          <w:sz w:val="28"/>
          <w:szCs w:val="24"/>
        </w:rPr>
        <w:t xml:space="preserve"> </w:t>
      </w:r>
      <w:proofErr w:type="spellStart"/>
      <w:r w:rsidR="0030118C" w:rsidRPr="0030118C">
        <w:rPr>
          <w:rFonts w:ascii="Times New Roman" w:eastAsia="Times New Roman" w:hAnsi="Times New Roman" w:cs="Times New Roman"/>
          <w:sz w:val="28"/>
          <w:szCs w:val="24"/>
        </w:rPr>
        <w:t>кожууна</w:t>
      </w:r>
      <w:proofErr w:type="spellEnd"/>
      <w:r w:rsidR="0030118C" w:rsidRPr="0030118C">
        <w:rPr>
          <w:rFonts w:ascii="Times New Roman" w:eastAsia="Times New Roman" w:hAnsi="Times New Roman" w:cs="Times New Roman"/>
          <w:sz w:val="28"/>
          <w:szCs w:val="24"/>
        </w:rPr>
        <w:t xml:space="preserve"> всего осеменено 147 коров, в том числе 52 голов коров участников проекта «</w:t>
      </w:r>
      <w:proofErr w:type="spellStart"/>
      <w:r w:rsidR="0030118C" w:rsidRPr="0030118C">
        <w:rPr>
          <w:rFonts w:ascii="Times New Roman" w:eastAsia="Times New Roman" w:hAnsi="Times New Roman" w:cs="Times New Roman"/>
          <w:sz w:val="28"/>
          <w:szCs w:val="24"/>
        </w:rPr>
        <w:t>Кыштаг</w:t>
      </w:r>
      <w:proofErr w:type="spellEnd"/>
      <w:r w:rsidR="0030118C" w:rsidRPr="0030118C">
        <w:rPr>
          <w:rFonts w:ascii="Times New Roman" w:eastAsia="Times New Roman" w:hAnsi="Times New Roman" w:cs="Times New Roman"/>
          <w:sz w:val="28"/>
          <w:szCs w:val="24"/>
        </w:rPr>
        <w:t>» и 95 ко</w:t>
      </w:r>
      <w:r w:rsidR="00071037">
        <w:rPr>
          <w:rFonts w:ascii="Times New Roman" w:eastAsia="Times New Roman" w:hAnsi="Times New Roman" w:cs="Times New Roman"/>
          <w:sz w:val="28"/>
          <w:szCs w:val="24"/>
        </w:rPr>
        <w:t>ров проекта «Корова кормилица».</w:t>
      </w:r>
    </w:p>
    <w:p w14:paraId="25AB9E46" w14:textId="385194E6" w:rsidR="0030118C" w:rsidRDefault="00A26E36" w:rsidP="0030118C">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30118C" w:rsidRPr="0030118C">
        <w:rPr>
          <w:rFonts w:ascii="Times New Roman" w:eastAsia="Times New Roman" w:hAnsi="Times New Roman" w:cs="Times New Roman"/>
          <w:sz w:val="28"/>
          <w:szCs w:val="24"/>
        </w:rPr>
        <w:t>В целях организации подготовительных работ для участия в праздновании 100-летия образования Тувинской Народной Республики и праздника животноводов «</w:t>
      </w:r>
      <w:proofErr w:type="spellStart"/>
      <w:r w:rsidR="0030118C" w:rsidRPr="0030118C">
        <w:rPr>
          <w:rFonts w:ascii="Times New Roman" w:eastAsia="Times New Roman" w:hAnsi="Times New Roman" w:cs="Times New Roman"/>
          <w:sz w:val="28"/>
          <w:szCs w:val="24"/>
        </w:rPr>
        <w:t>Наадым</w:t>
      </w:r>
      <w:proofErr w:type="spellEnd"/>
      <w:r w:rsidR="0030118C" w:rsidRPr="0030118C">
        <w:rPr>
          <w:rFonts w:ascii="Times New Roman" w:eastAsia="Times New Roman" w:hAnsi="Times New Roman" w:cs="Times New Roman"/>
          <w:sz w:val="28"/>
          <w:szCs w:val="24"/>
        </w:rPr>
        <w:t xml:space="preserve"> -2021» выделены финансовые средства на пошив чехла для юрты и шторы для юрты</w:t>
      </w:r>
      <w:r w:rsidR="001F0A53">
        <w:rPr>
          <w:rFonts w:ascii="Times New Roman" w:eastAsia="Times New Roman" w:hAnsi="Times New Roman" w:cs="Times New Roman"/>
          <w:sz w:val="28"/>
          <w:szCs w:val="24"/>
        </w:rPr>
        <w:t>.</w:t>
      </w:r>
    </w:p>
    <w:p w14:paraId="53C7C474" w14:textId="23A0B111" w:rsidR="002921C6" w:rsidRDefault="00563C5F" w:rsidP="000C213F">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4"/>
        </w:rPr>
      </w:pPr>
      <w:r w:rsidRPr="00563C5F">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  Также для </w:t>
      </w:r>
      <w:r w:rsidRPr="00563C5F">
        <w:rPr>
          <w:rFonts w:ascii="Times New Roman" w:eastAsia="Times New Roman" w:hAnsi="Times New Roman" w:cs="Times New Roman"/>
          <w:sz w:val="28"/>
          <w:szCs w:val="24"/>
        </w:rPr>
        <w:t xml:space="preserve">регулирования численности волков на территории </w:t>
      </w:r>
      <w:proofErr w:type="spellStart"/>
      <w:r w:rsidRPr="00563C5F">
        <w:rPr>
          <w:rFonts w:ascii="Times New Roman" w:eastAsia="Times New Roman" w:hAnsi="Times New Roman" w:cs="Times New Roman"/>
          <w:sz w:val="28"/>
          <w:szCs w:val="24"/>
        </w:rPr>
        <w:t>кожууна</w:t>
      </w:r>
      <w:proofErr w:type="spellEnd"/>
      <w:r w:rsidRPr="00563C5F">
        <w:rPr>
          <w:rFonts w:ascii="Times New Roman" w:eastAsia="Times New Roman" w:hAnsi="Times New Roman" w:cs="Times New Roman"/>
          <w:sz w:val="28"/>
          <w:szCs w:val="24"/>
        </w:rPr>
        <w:t xml:space="preserve"> выделено горюче-смазочные материалы на организацию и проведение мероприятий по отлову волков.</w:t>
      </w:r>
    </w:p>
    <w:p w14:paraId="7F9B858E" w14:textId="2414E24F" w:rsidR="00B45439" w:rsidRPr="001A61D9" w:rsidRDefault="00E86085" w:rsidP="001A61D9">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В рамках проводимых мероприятий программы наблюдается:</w:t>
      </w:r>
      <w:r>
        <w:rPr>
          <w:rFonts w:ascii="Times New Roman" w:eastAsia="Times New Roman" w:hAnsi="Times New Roman" w:cs="Times New Roman"/>
          <w:sz w:val="28"/>
          <w:szCs w:val="24"/>
        </w:rPr>
        <w:tab/>
      </w:r>
      <w:r w:rsidR="00B45439" w:rsidRPr="00B5025D">
        <w:rPr>
          <w:rFonts w:ascii="Times New Roman" w:eastAsia="Times New Roman" w:hAnsi="Times New Roman" w:cs="Times New Roman"/>
          <w:sz w:val="28"/>
          <w:szCs w:val="28"/>
        </w:rPr>
        <w:tab/>
        <w:t>По результатам реализации программы:</w:t>
      </w:r>
    </w:p>
    <w:p w14:paraId="0C5F834A" w14:textId="620E2754" w:rsidR="00B45439" w:rsidRPr="006B1BA8" w:rsidRDefault="00B45439" w:rsidP="00B45439">
      <w:pPr>
        <w:shd w:val="clear" w:color="auto" w:fill="FFFFFF"/>
        <w:spacing w:after="0" w:line="240" w:lineRule="auto"/>
        <w:ind w:firstLine="709"/>
        <w:jc w:val="both"/>
        <w:rPr>
          <w:rFonts w:ascii="Times New Roman" w:eastAsia="Times New Roman" w:hAnsi="Times New Roman" w:cs="Times New Roman"/>
          <w:sz w:val="28"/>
          <w:szCs w:val="28"/>
        </w:rPr>
      </w:pPr>
      <w:r w:rsidRPr="006B1BA8">
        <w:rPr>
          <w:rFonts w:ascii="Times New Roman" w:eastAsia="Times New Roman" w:hAnsi="Times New Roman" w:cs="Times New Roman"/>
          <w:sz w:val="28"/>
          <w:szCs w:val="28"/>
        </w:rPr>
        <w:lastRenderedPageBreak/>
        <w:t>- увеличение объема валовой продукции сельского хозяйс</w:t>
      </w:r>
      <w:r w:rsidR="00085EAE">
        <w:rPr>
          <w:rFonts w:ascii="Times New Roman" w:eastAsia="Times New Roman" w:hAnsi="Times New Roman" w:cs="Times New Roman"/>
          <w:sz w:val="28"/>
          <w:szCs w:val="28"/>
        </w:rPr>
        <w:t>тва до 645,38 млн. рублей в 2021 году по сравнению с 2020</w:t>
      </w:r>
      <w:r w:rsidRPr="006B1BA8">
        <w:rPr>
          <w:rFonts w:ascii="Times New Roman" w:eastAsia="Times New Roman" w:hAnsi="Times New Roman" w:cs="Times New Roman"/>
          <w:sz w:val="28"/>
          <w:szCs w:val="28"/>
        </w:rPr>
        <w:t xml:space="preserve"> годом в хозяйствах всех категорий и возрастет в сопоставимых ценах на 1 процент;</w:t>
      </w:r>
    </w:p>
    <w:p w14:paraId="473C542C" w14:textId="52E7EE40" w:rsidR="00B45439" w:rsidRPr="00B5025D" w:rsidRDefault="00E86085" w:rsidP="00B45439">
      <w:pPr>
        <w:ind w:firstLine="567"/>
        <w:jc w:val="both"/>
        <w:rPr>
          <w:rFonts w:ascii="Times New Roman" w:eastAsia="Times New Roman" w:hAnsi="Times New Roman" w:cs="Times New Roman"/>
          <w:sz w:val="28"/>
          <w:szCs w:val="28"/>
        </w:rPr>
      </w:pPr>
      <w:r w:rsidRPr="006B1BA8">
        <w:rPr>
          <w:rFonts w:ascii="Times New Roman" w:eastAsia="Times New Roman" w:hAnsi="Times New Roman" w:cs="Times New Roman"/>
          <w:sz w:val="28"/>
          <w:szCs w:val="28"/>
        </w:rPr>
        <w:t xml:space="preserve">  </w:t>
      </w:r>
      <w:r w:rsidR="00B45439" w:rsidRPr="006B1BA8">
        <w:rPr>
          <w:rFonts w:ascii="Times New Roman" w:eastAsia="Times New Roman" w:hAnsi="Times New Roman" w:cs="Times New Roman"/>
          <w:sz w:val="28"/>
          <w:szCs w:val="28"/>
        </w:rPr>
        <w:t xml:space="preserve">- увеличение поголовье крупного рогатого скота </w:t>
      </w:r>
      <w:proofErr w:type="gramStart"/>
      <w:r w:rsidR="00B45439" w:rsidRPr="006B1BA8">
        <w:rPr>
          <w:rFonts w:ascii="Times New Roman" w:eastAsia="Times New Roman" w:hAnsi="Times New Roman" w:cs="Times New Roman"/>
          <w:sz w:val="28"/>
          <w:szCs w:val="28"/>
        </w:rPr>
        <w:t>на конец</w:t>
      </w:r>
      <w:proofErr w:type="gramEnd"/>
      <w:r w:rsidR="00CA29FA">
        <w:rPr>
          <w:rFonts w:ascii="Times New Roman" w:eastAsia="Times New Roman" w:hAnsi="Times New Roman" w:cs="Times New Roman"/>
          <w:sz w:val="28"/>
          <w:szCs w:val="28"/>
        </w:rPr>
        <w:t xml:space="preserve"> 2021</w:t>
      </w:r>
      <w:r w:rsidR="00B45439" w:rsidRPr="006B1BA8">
        <w:rPr>
          <w:rFonts w:ascii="Times New Roman" w:eastAsia="Times New Roman" w:hAnsi="Times New Roman" w:cs="Times New Roman"/>
          <w:sz w:val="28"/>
          <w:szCs w:val="28"/>
        </w:rPr>
        <w:t xml:space="preserve"> года 20694 голов (АППГ - 18179 гол.) на 13 %, в том числе коровы – 7612 голов; мелкий рогатый скот - 127761 голов (АППГ – 120218 гол.) или рост на 6 %.</w:t>
      </w:r>
      <w:r w:rsidR="00B45439" w:rsidRPr="00B5025D">
        <w:rPr>
          <w:rFonts w:ascii="Times New Roman" w:eastAsia="Times New Roman" w:hAnsi="Times New Roman" w:cs="Times New Roman"/>
          <w:sz w:val="28"/>
          <w:szCs w:val="28"/>
        </w:rPr>
        <w:tab/>
      </w:r>
    </w:p>
    <w:p w14:paraId="7075EEDA" w14:textId="77777777" w:rsidR="00B45439" w:rsidRPr="00EF2907" w:rsidRDefault="00B45439" w:rsidP="00B45439">
      <w:pPr>
        <w:autoSpaceDE w:val="0"/>
        <w:autoSpaceDN w:val="0"/>
        <w:adjustRightInd w:val="0"/>
        <w:snapToGrid w:val="0"/>
        <w:spacing w:after="0" w:line="240" w:lineRule="auto"/>
        <w:ind w:firstLine="709"/>
        <w:jc w:val="center"/>
        <w:rPr>
          <w:rFonts w:ascii="Times New Roman" w:hAnsi="Times New Roman" w:cs="Times New Roman"/>
          <w:sz w:val="28"/>
          <w:szCs w:val="28"/>
        </w:rPr>
      </w:pPr>
      <w:r w:rsidRPr="00EF2907">
        <w:rPr>
          <w:rFonts w:ascii="Times New Roman" w:eastAsia="Times New Roman" w:hAnsi="Times New Roman" w:cs="Times New Roman"/>
          <w:sz w:val="28"/>
          <w:szCs w:val="28"/>
        </w:rPr>
        <w:t>По подпрограмме «</w:t>
      </w:r>
      <w:r w:rsidRPr="00EF2907">
        <w:rPr>
          <w:rFonts w:ascii="Times New Roman" w:eastAsia="Times New Roman" w:hAnsi="Times New Roman" w:cs="Times New Roman"/>
          <w:b/>
          <w:sz w:val="28"/>
          <w:szCs w:val="28"/>
        </w:rPr>
        <w:t>Противодействие незаконному обороту</w:t>
      </w:r>
      <w:r w:rsidRPr="00EF2907">
        <w:rPr>
          <w:rFonts w:ascii="Times New Roman" w:eastAsia="Times New Roman" w:hAnsi="Times New Roman" w:cs="Times New Roman"/>
          <w:sz w:val="28"/>
          <w:szCs w:val="28"/>
        </w:rPr>
        <w:t xml:space="preserve"> наркотических средств на территории </w:t>
      </w:r>
      <w:proofErr w:type="spellStart"/>
      <w:r w:rsidRPr="00EF2907">
        <w:rPr>
          <w:rFonts w:ascii="Times New Roman" w:eastAsia="Times New Roman" w:hAnsi="Times New Roman" w:cs="Times New Roman"/>
          <w:sz w:val="28"/>
          <w:szCs w:val="28"/>
        </w:rPr>
        <w:t>Кызылского</w:t>
      </w:r>
      <w:proofErr w:type="spellEnd"/>
      <w:r w:rsidRPr="00EF2907">
        <w:rPr>
          <w:rFonts w:ascii="Times New Roman" w:eastAsia="Times New Roman" w:hAnsi="Times New Roman" w:cs="Times New Roman"/>
          <w:sz w:val="28"/>
          <w:szCs w:val="28"/>
        </w:rPr>
        <w:t xml:space="preserve"> </w:t>
      </w:r>
      <w:proofErr w:type="spellStart"/>
      <w:r w:rsidRPr="00EF2907">
        <w:rPr>
          <w:rFonts w:ascii="Times New Roman" w:eastAsia="Times New Roman" w:hAnsi="Times New Roman" w:cs="Times New Roman"/>
          <w:sz w:val="28"/>
          <w:szCs w:val="28"/>
        </w:rPr>
        <w:t>кожууна</w:t>
      </w:r>
      <w:proofErr w:type="spellEnd"/>
      <w:r w:rsidRPr="00EF2907">
        <w:rPr>
          <w:rFonts w:ascii="Times New Roman" w:eastAsia="Times New Roman" w:hAnsi="Times New Roman" w:cs="Times New Roman"/>
          <w:sz w:val="28"/>
          <w:szCs w:val="28"/>
        </w:rPr>
        <w:t>»</w:t>
      </w:r>
    </w:p>
    <w:p w14:paraId="77591D59" w14:textId="77777777" w:rsidR="00B45439" w:rsidRPr="00EF2907" w:rsidRDefault="00B45439" w:rsidP="00B45439">
      <w:pPr>
        <w:autoSpaceDE w:val="0"/>
        <w:autoSpaceDN w:val="0"/>
        <w:adjustRightInd w:val="0"/>
        <w:snapToGrid w:val="0"/>
        <w:spacing w:after="0" w:line="240" w:lineRule="auto"/>
        <w:ind w:firstLine="709"/>
        <w:jc w:val="both"/>
        <w:rPr>
          <w:rFonts w:ascii="Times New Roman" w:hAnsi="Times New Roman" w:cs="Times New Roman"/>
          <w:sz w:val="28"/>
          <w:szCs w:val="28"/>
        </w:rPr>
      </w:pPr>
    </w:p>
    <w:p w14:paraId="30C7DEC9" w14:textId="77777777" w:rsidR="00B45439" w:rsidRPr="00EF2907" w:rsidRDefault="00B45439" w:rsidP="00B45439">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rPr>
      </w:pPr>
      <w:r w:rsidRPr="00EF2907">
        <w:rPr>
          <w:rFonts w:ascii="Times New Roman" w:hAnsi="Times New Roman" w:cs="Times New Roman"/>
          <w:sz w:val="28"/>
          <w:szCs w:val="28"/>
        </w:rPr>
        <w:t>Целью подпрограммы является выявление и уничтожение естественно засоренных дикорастущей коноплей территорий.</w:t>
      </w:r>
    </w:p>
    <w:p w14:paraId="5844F167" w14:textId="272E07EF" w:rsidR="00B45439" w:rsidRPr="00EF2907" w:rsidRDefault="00EF2907" w:rsidP="00A92BE6">
      <w:pPr>
        <w:spacing w:after="0" w:line="240" w:lineRule="auto"/>
        <w:ind w:firstLine="708"/>
        <w:jc w:val="both"/>
        <w:rPr>
          <w:rFonts w:ascii="Times New Roman" w:eastAsia="Times New Roman" w:hAnsi="Times New Roman" w:cs="Times New Roman"/>
          <w:sz w:val="28"/>
          <w:szCs w:val="28"/>
        </w:rPr>
      </w:pPr>
      <w:r w:rsidRPr="00EF2907">
        <w:rPr>
          <w:rFonts w:ascii="Times New Roman" w:hAnsi="Times New Roman" w:cs="Times New Roman"/>
          <w:sz w:val="28"/>
          <w:szCs w:val="28"/>
        </w:rPr>
        <w:t>В 2021</w:t>
      </w:r>
      <w:r w:rsidR="00B45439" w:rsidRPr="00EF2907">
        <w:rPr>
          <w:rFonts w:ascii="Times New Roman" w:hAnsi="Times New Roman" w:cs="Times New Roman"/>
          <w:sz w:val="28"/>
          <w:szCs w:val="28"/>
        </w:rPr>
        <w:t xml:space="preserve"> году </w:t>
      </w:r>
      <w:r w:rsidR="00B45439" w:rsidRPr="00EF2907">
        <w:rPr>
          <w:rFonts w:ascii="Times New Roman" w:eastAsia="Times New Roman" w:hAnsi="Times New Roman" w:cs="Times New Roman"/>
          <w:sz w:val="28"/>
          <w:szCs w:val="28"/>
        </w:rPr>
        <w:t>на реализацию муниципальной программы «Противодействие незаконному обороту наркотических средств на терри</w:t>
      </w:r>
      <w:r w:rsidRPr="00EF2907">
        <w:rPr>
          <w:rFonts w:ascii="Times New Roman" w:eastAsia="Times New Roman" w:hAnsi="Times New Roman" w:cs="Times New Roman"/>
          <w:sz w:val="28"/>
          <w:szCs w:val="28"/>
        </w:rPr>
        <w:t xml:space="preserve">тории </w:t>
      </w:r>
      <w:proofErr w:type="spellStart"/>
      <w:r w:rsidRPr="00EF2907">
        <w:rPr>
          <w:rFonts w:ascii="Times New Roman" w:eastAsia="Times New Roman" w:hAnsi="Times New Roman" w:cs="Times New Roman"/>
          <w:sz w:val="28"/>
          <w:szCs w:val="28"/>
        </w:rPr>
        <w:t>Кызылского</w:t>
      </w:r>
      <w:proofErr w:type="spellEnd"/>
      <w:r w:rsidRPr="00EF2907">
        <w:rPr>
          <w:rFonts w:ascii="Times New Roman" w:eastAsia="Times New Roman" w:hAnsi="Times New Roman" w:cs="Times New Roman"/>
          <w:sz w:val="28"/>
          <w:szCs w:val="28"/>
        </w:rPr>
        <w:t xml:space="preserve"> </w:t>
      </w:r>
      <w:proofErr w:type="spellStart"/>
      <w:r w:rsidRPr="00EF2907">
        <w:rPr>
          <w:rFonts w:ascii="Times New Roman" w:eastAsia="Times New Roman" w:hAnsi="Times New Roman" w:cs="Times New Roman"/>
          <w:sz w:val="28"/>
          <w:szCs w:val="28"/>
        </w:rPr>
        <w:t>кожууна</w:t>
      </w:r>
      <w:proofErr w:type="spellEnd"/>
      <w:r w:rsidRPr="00EF2907">
        <w:rPr>
          <w:rFonts w:ascii="Times New Roman" w:eastAsia="Times New Roman" w:hAnsi="Times New Roman" w:cs="Times New Roman"/>
          <w:sz w:val="28"/>
          <w:szCs w:val="28"/>
        </w:rPr>
        <w:t xml:space="preserve"> на 2021-2023</w:t>
      </w:r>
      <w:r w:rsidR="00B45439" w:rsidRPr="00EF2907">
        <w:rPr>
          <w:rFonts w:ascii="Times New Roman" w:eastAsia="Times New Roman" w:hAnsi="Times New Roman" w:cs="Times New Roman"/>
          <w:sz w:val="28"/>
          <w:szCs w:val="28"/>
        </w:rPr>
        <w:t xml:space="preserve">гг.» фактически профинансировано на уничтожение зарослей дикорастущей конопли </w:t>
      </w:r>
      <w:r w:rsidRPr="00EF2907">
        <w:rPr>
          <w:rFonts w:ascii="Times New Roman" w:eastAsia="Times New Roman" w:hAnsi="Times New Roman" w:cs="Times New Roman"/>
          <w:sz w:val="28"/>
          <w:szCs w:val="28"/>
        </w:rPr>
        <w:t>100,0</w:t>
      </w:r>
      <w:r w:rsidR="00B45439" w:rsidRPr="00EF2907">
        <w:rPr>
          <w:rFonts w:ascii="Times New Roman" w:eastAsia="Times New Roman" w:hAnsi="Times New Roman" w:cs="Times New Roman"/>
          <w:sz w:val="28"/>
          <w:szCs w:val="28"/>
        </w:rPr>
        <w:t xml:space="preserve"> тыс. рублей.</w:t>
      </w:r>
      <w:r w:rsidR="007B371D">
        <w:rPr>
          <w:rFonts w:ascii="Times New Roman" w:eastAsia="Times New Roman" w:hAnsi="Times New Roman" w:cs="Times New Roman"/>
          <w:sz w:val="28"/>
          <w:szCs w:val="28"/>
        </w:rPr>
        <w:t xml:space="preserve"> Освоение 100%.</w:t>
      </w:r>
    </w:p>
    <w:p w14:paraId="5A27A5E2" w14:textId="77777777" w:rsidR="00CE511E" w:rsidRPr="00CE511E" w:rsidRDefault="001A3E55" w:rsidP="00CE511E">
      <w:pPr>
        <w:spacing w:after="0" w:line="240" w:lineRule="auto"/>
        <w:ind w:firstLine="708"/>
        <w:jc w:val="both"/>
        <w:rPr>
          <w:rFonts w:ascii="Times New Roman" w:eastAsia="Times New Roman" w:hAnsi="Times New Roman" w:cs="Times New Roman"/>
          <w:sz w:val="28"/>
          <w:szCs w:val="28"/>
        </w:rPr>
      </w:pPr>
      <w:r w:rsidRPr="00CE511E">
        <w:rPr>
          <w:rFonts w:ascii="Times New Roman" w:eastAsia="Times New Roman" w:hAnsi="Times New Roman" w:cs="Times New Roman"/>
          <w:sz w:val="28"/>
          <w:szCs w:val="28"/>
        </w:rPr>
        <w:t>Всего в 2021</w:t>
      </w:r>
      <w:r w:rsidR="00B45439" w:rsidRPr="00CE511E">
        <w:rPr>
          <w:rFonts w:ascii="Times New Roman" w:eastAsia="Times New Roman" w:hAnsi="Times New Roman" w:cs="Times New Roman"/>
          <w:sz w:val="28"/>
          <w:szCs w:val="28"/>
        </w:rPr>
        <w:t xml:space="preserve"> году</w:t>
      </w:r>
      <w:r w:rsidRPr="00CE511E">
        <w:rPr>
          <w:rFonts w:ascii="Calibri" w:eastAsia="Lucida Sans Unicode" w:hAnsi="Calibri" w:cs="Calibri"/>
          <w:kern w:val="1"/>
          <w:sz w:val="28"/>
          <w:szCs w:val="28"/>
          <w:lang w:eastAsia="ar-SA"/>
        </w:rPr>
        <w:t xml:space="preserve"> </w:t>
      </w:r>
      <w:r w:rsidRPr="00CE511E">
        <w:rPr>
          <w:rFonts w:ascii="Times New Roman" w:eastAsia="Times New Roman" w:hAnsi="Times New Roman" w:cs="Times New Roman"/>
          <w:sz w:val="28"/>
          <w:szCs w:val="28"/>
        </w:rPr>
        <w:t xml:space="preserve">обработано химическим гербицидом 227,5 Га полей. Выявлено дополнительно 13,5 Га сильно засоренной территории, работа по уничтожению запланированной площади уничтожена, но имеются разбросанные участки произрастания </w:t>
      </w:r>
      <w:r w:rsidR="004535E3" w:rsidRPr="00CE511E">
        <w:rPr>
          <w:rFonts w:ascii="Times New Roman" w:eastAsia="Times New Roman" w:hAnsi="Times New Roman" w:cs="Times New Roman"/>
          <w:sz w:val="28"/>
          <w:szCs w:val="28"/>
        </w:rPr>
        <w:t>(в 2020</w:t>
      </w:r>
      <w:r w:rsidR="00B45439" w:rsidRPr="00CE511E">
        <w:rPr>
          <w:rFonts w:ascii="Times New Roman" w:eastAsia="Times New Roman" w:hAnsi="Times New Roman" w:cs="Times New Roman"/>
          <w:sz w:val="28"/>
          <w:szCs w:val="28"/>
        </w:rPr>
        <w:t xml:space="preserve"> г. проведено работ на площади </w:t>
      </w:r>
      <w:r w:rsidR="004535E3" w:rsidRPr="00CE511E">
        <w:rPr>
          <w:rFonts w:ascii="Times New Roman" w:eastAsia="Times New Roman" w:hAnsi="Times New Roman" w:cs="Times New Roman"/>
          <w:sz w:val="28"/>
          <w:szCs w:val="28"/>
        </w:rPr>
        <w:t>230</w:t>
      </w:r>
      <w:r w:rsidR="00CE511E" w:rsidRPr="00CE511E">
        <w:rPr>
          <w:rFonts w:ascii="Times New Roman" w:eastAsia="Times New Roman" w:hAnsi="Times New Roman" w:cs="Times New Roman"/>
          <w:sz w:val="28"/>
          <w:szCs w:val="28"/>
        </w:rPr>
        <w:t xml:space="preserve"> га).</w:t>
      </w:r>
    </w:p>
    <w:p w14:paraId="1CBAEDFD" w14:textId="6FA1C0E5" w:rsidR="00B45439" w:rsidRPr="006208FE" w:rsidRDefault="00B45439" w:rsidP="00CE511E">
      <w:pPr>
        <w:spacing w:after="0" w:line="240" w:lineRule="auto"/>
        <w:ind w:firstLine="708"/>
        <w:jc w:val="both"/>
        <w:rPr>
          <w:rFonts w:ascii="Times New Roman" w:eastAsia="Times New Roman" w:hAnsi="Times New Roman" w:cs="Times New Roman"/>
          <w:sz w:val="28"/>
          <w:szCs w:val="28"/>
        </w:rPr>
      </w:pPr>
      <w:r w:rsidRPr="006208FE">
        <w:rPr>
          <w:rFonts w:ascii="Times New Roman" w:eastAsia="Times New Roman" w:hAnsi="Times New Roman" w:cs="Times New Roman"/>
          <w:sz w:val="28"/>
          <w:szCs w:val="28"/>
        </w:rPr>
        <w:t xml:space="preserve">Задействовано </w:t>
      </w:r>
      <w:r w:rsidR="006208FE">
        <w:rPr>
          <w:rFonts w:ascii="Times New Roman" w:eastAsia="Calibri" w:hAnsi="Times New Roman" w:cs="Times New Roman"/>
          <w:sz w:val="28"/>
          <w:szCs w:val="28"/>
        </w:rPr>
        <w:t>2</w:t>
      </w:r>
      <w:r w:rsidRPr="006208FE">
        <w:rPr>
          <w:rFonts w:ascii="Times New Roman" w:eastAsia="Calibri" w:hAnsi="Times New Roman" w:cs="Times New Roman"/>
          <w:sz w:val="28"/>
          <w:szCs w:val="28"/>
        </w:rPr>
        <w:t xml:space="preserve"> единиц сельскохозяйственной техники, </w:t>
      </w:r>
      <w:r w:rsidR="006208FE">
        <w:rPr>
          <w:rFonts w:ascii="Times New Roman" w:hAnsi="Times New Roman" w:cs="Times New Roman"/>
          <w:sz w:val="28"/>
          <w:szCs w:val="28"/>
        </w:rPr>
        <w:t xml:space="preserve">привлечено 102 </w:t>
      </w:r>
      <w:r w:rsidRPr="006208FE">
        <w:rPr>
          <w:rFonts w:ascii="Times New Roman" w:hAnsi="Times New Roman" w:cs="Times New Roman"/>
          <w:sz w:val="28"/>
          <w:szCs w:val="28"/>
        </w:rPr>
        <w:t xml:space="preserve"> граждан, в </w:t>
      </w:r>
      <w:proofErr w:type="spellStart"/>
      <w:r w:rsidRPr="006208FE">
        <w:rPr>
          <w:rFonts w:ascii="Times New Roman" w:hAnsi="Times New Roman" w:cs="Times New Roman"/>
          <w:sz w:val="28"/>
          <w:szCs w:val="28"/>
        </w:rPr>
        <w:t>т.ч</w:t>
      </w:r>
      <w:proofErr w:type="spellEnd"/>
      <w:r w:rsidRPr="006208FE">
        <w:rPr>
          <w:rFonts w:ascii="Times New Roman" w:hAnsi="Times New Roman" w:cs="Times New Roman"/>
          <w:sz w:val="28"/>
          <w:szCs w:val="28"/>
        </w:rPr>
        <w:t>. состоящих на учете по безработице (</w:t>
      </w:r>
      <w:r w:rsidR="006208FE">
        <w:rPr>
          <w:rFonts w:ascii="Times New Roman" w:hAnsi="Times New Roman" w:cs="Times New Roman"/>
          <w:sz w:val="28"/>
          <w:szCs w:val="28"/>
        </w:rPr>
        <w:t>2</w:t>
      </w:r>
      <w:r w:rsidRPr="006208FE">
        <w:rPr>
          <w:rFonts w:ascii="Times New Roman" w:hAnsi="Times New Roman" w:cs="Times New Roman"/>
          <w:sz w:val="28"/>
          <w:szCs w:val="28"/>
        </w:rPr>
        <w:t xml:space="preserve"> чел.).</w:t>
      </w:r>
    </w:p>
    <w:p w14:paraId="4A48C991" w14:textId="77777777" w:rsidR="00B45439" w:rsidRDefault="00B45439" w:rsidP="00B45439">
      <w:pPr>
        <w:spacing w:after="0" w:line="240" w:lineRule="auto"/>
        <w:jc w:val="both"/>
        <w:rPr>
          <w:rFonts w:ascii="Times New Roman" w:eastAsia="Times New Roman" w:hAnsi="Times New Roman" w:cs="Times New Roman"/>
          <w:sz w:val="28"/>
          <w:szCs w:val="28"/>
        </w:rPr>
      </w:pPr>
      <w:r w:rsidRPr="00957F50">
        <w:rPr>
          <w:rFonts w:ascii="Times New Roman" w:eastAsia="Times New Roman" w:hAnsi="Times New Roman" w:cs="Times New Roman"/>
          <w:sz w:val="28"/>
          <w:szCs w:val="28"/>
        </w:rPr>
        <w:t xml:space="preserve">Зафиксирован факт того, что по сравнению с предыдущими годами идет резкое уменьшение зарослей конопли. Дикорастущая конопля полностью вытесняется степным разнотравьем.  </w:t>
      </w:r>
    </w:p>
    <w:p w14:paraId="38CB1F8A" w14:textId="77777777" w:rsidR="00DA1601" w:rsidRPr="00DA1601" w:rsidRDefault="00DA1601" w:rsidP="00DA1601">
      <w:pPr>
        <w:spacing w:after="0" w:line="240" w:lineRule="auto"/>
        <w:ind w:firstLine="708"/>
        <w:jc w:val="both"/>
        <w:rPr>
          <w:rFonts w:ascii="Times New Roman" w:eastAsia="Times New Roman" w:hAnsi="Times New Roman" w:cs="Times New Roman"/>
          <w:sz w:val="28"/>
          <w:szCs w:val="28"/>
        </w:rPr>
      </w:pPr>
      <w:r w:rsidRPr="00DA1601">
        <w:rPr>
          <w:rFonts w:ascii="Times New Roman" w:eastAsia="Times New Roman" w:hAnsi="Times New Roman" w:cs="Times New Roman"/>
          <w:sz w:val="28"/>
          <w:szCs w:val="28"/>
        </w:rPr>
        <w:t xml:space="preserve">С целью профилактики употребления, наркотических средств, психотропных веществ, предупреждению правонарушений в сфере незаконного оборота наркотиков, органами и учреждениями системы профилактики и безнадзорности несовершеннолетних в образовательных организациях, в Центре социальной помощи семье и детям </w:t>
      </w:r>
      <w:proofErr w:type="spellStart"/>
      <w:r w:rsidRPr="00DA1601">
        <w:rPr>
          <w:rFonts w:ascii="Times New Roman" w:eastAsia="Times New Roman" w:hAnsi="Times New Roman" w:cs="Times New Roman"/>
          <w:sz w:val="28"/>
          <w:szCs w:val="28"/>
        </w:rPr>
        <w:t>Кызылского</w:t>
      </w:r>
      <w:proofErr w:type="spellEnd"/>
      <w:r w:rsidRPr="00DA1601">
        <w:rPr>
          <w:rFonts w:ascii="Times New Roman" w:eastAsia="Times New Roman" w:hAnsi="Times New Roman" w:cs="Times New Roman"/>
          <w:sz w:val="28"/>
          <w:szCs w:val="28"/>
        </w:rPr>
        <w:t xml:space="preserve"> </w:t>
      </w:r>
      <w:proofErr w:type="spellStart"/>
      <w:r w:rsidRPr="00DA1601">
        <w:rPr>
          <w:rFonts w:ascii="Times New Roman" w:eastAsia="Times New Roman" w:hAnsi="Times New Roman" w:cs="Times New Roman"/>
          <w:sz w:val="28"/>
          <w:szCs w:val="28"/>
        </w:rPr>
        <w:t>кожууна</w:t>
      </w:r>
      <w:proofErr w:type="spellEnd"/>
      <w:r w:rsidRPr="00DA1601">
        <w:rPr>
          <w:rFonts w:ascii="Times New Roman" w:eastAsia="Times New Roman" w:hAnsi="Times New Roman" w:cs="Times New Roman"/>
          <w:sz w:val="28"/>
          <w:szCs w:val="28"/>
        </w:rPr>
        <w:t>, проводятся лекции и беседы антинаркотической, антиалкогольной и антитабачной направленности с демонстрацией видеороликов.</w:t>
      </w:r>
    </w:p>
    <w:p w14:paraId="39A3A8C0" w14:textId="28C399BB" w:rsidR="00DA1601" w:rsidRPr="00957F50" w:rsidRDefault="00DA1601" w:rsidP="00DA1601">
      <w:pPr>
        <w:spacing w:after="0" w:line="240" w:lineRule="auto"/>
        <w:ind w:firstLine="708"/>
        <w:jc w:val="both"/>
        <w:rPr>
          <w:rFonts w:ascii="Times New Roman" w:eastAsia="Times New Roman" w:hAnsi="Times New Roman" w:cs="Times New Roman"/>
          <w:color w:val="000000" w:themeColor="text1"/>
          <w:sz w:val="28"/>
          <w:szCs w:val="28"/>
        </w:rPr>
      </w:pPr>
      <w:r w:rsidRPr="00DA1601">
        <w:rPr>
          <w:rFonts w:ascii="Times New Roman" w:eastAsia="Times New Roman" w:hAnsi="Times New Roman" w:cs="Times New Roman"/>
          <w:sz w:val="28"/>
          <w:szCs w:val="28"/>
        </w:rPr>
        <w:t xml:space="preserve">Проведены профилактические операции, направленные на пресечение незаконного оборота наркотических средств и психотропных веществ мероприятия, направленные на уничтожение дикорастущих </w:t>
      </w:r>
      <w:proofErr w:type="spellStart"/>
      <w:r w:rsidRPr="00DA1601">
        <w:rPr>
          <w:rFonts w:ascii="Times New Roman" w:eastAsia="Times New Roman" w:hAnsi="Times New Roman" w:cs="Times New Roman"/>
          <w:sz w:val="28"/>
          <w:szCs w:val="28"/>
        </w:rPr>
        <w:t>наркосодержащих</w:t>
      </w:r>
      <w:proofErr w:type="spellEnd"/>
      <w:r w:rsidRPr="00DA1601">
        <w:rPr>
          <w:rFonts w:ascii="Times New Roman" w:eastAsia="Times New Roman" w:hAnsi="Times New Roman" w:cs="Times New Roman"/>
          <w:sz w:val="28"/>
          <w:szCs w:val="28"/>
        </w:rPr>
        <w:t xml:space="preserve"> растений.</w:t>
      </w:r>
    </w:p>
    <w:p w14:paraId="6569A487" w14:textId="77777777" w:rsidR="00B45439" w:rsidRPr="00D95EFA" w:rsidRDefault="00B45439" w:rsidP="00B45439">
      <w:pPr>
        <w:spacing w:after="0" w:line="240" w:lineRule="auto"/>
        <w:ind w:firstLine="708"/>
        <w:jc w:val="both"/>
        <w:rPr>
          <w:rFonts w:ascii="Times New Roman" w:eastAsia="Times New Roman" w:hAnsi="Times New Roman" w:cs="Times New Roman"/>
          <w:sz w:val="28"/>
          <w:szCs w:val="28"/>
        </w:rPr>
      </w:pPr>
      <w:r w:rsidRPr="00D95EFA">
        <w:rPr>
          <w:rFonts w:ascii="Times New Roman" w:eastAsia="Times New Roman" w:hAnsi="Times New Roman" w:cs="Times New Roman"/>
          <w:sz w:val="28"/>
          <w:szCs w:val="28"/>
        </w:rPr>
        <w:t xml:space="preserve">Реализация подпрограммы позволило достичь: </w:t>
      </w:r>
    </w:p>
    <w:p w14:paraId="20D9BB9E" w14:textId="77777777" w:rsidR="00B45439" w:rsidRPr="00D95EFA" w:rsidRDefault="00B45439" w:rsidP="00B45439">
      <w:pPr>
        <w:autoSpaceDE w:val="0"/>
        <w:autoSpaceDN w:val="0"/>
        <w:adjustRightInd w:val="0"/>
        <w:snapToGrid w:val="0"/>
        <w:spacing w:after="0" w:line="240" w:lineRule="auto"/>
        <w:ind w:firstLine="709"/>
        <w:rPr>
          <w:rFonts w:ascii="Times New Roman" w:eastAsia="Times New Roman" w:hAnsi="Times New Roman" w:cs="Times New Roman"/>
          <w:sz w:val="28"/>
          <w:szCs w:val="28"/>
        </w:rPr>
      </w:pPr>
      <w:r w:rsidRPr="00D95EFA">
        <w:rPr>
          <w:rFonts w:ascii="Times New Roman" w:eastAsia="Times New Roman" w:hAnsi="Times New Roman" w:cs="Times New Roman"/>
          <w:sz w:val="28"/>
          <w:szCs w:val="28"/>
        </w:rPr>
        <w:t>- уменьшение зарослей конопли.</w:t>
      </w:r>
    </w:p>
    <w:p w14:paraId="5BB31FBD" w14:textId="66B5AB4C" w:rsidR="00C63A24" w:rsidRDefault="00B45439" w:rsidP="000C213F">
      <w:pPr>
        <w:spacing w:after="0" w:line="240" w:lineRule="auto"/>
        <w:ind w:firstLine="708"/>
        <w:jc w:val="both"/>
        <w:rPr>
          <w:rFonts w:ascii="Times New Roman" w:hAnsi="Times New Roman" w:cs="Times New Roman"/>
          <w:sz w:val="28"/>
          <w:szCs w:val="28"/>
        </w:rPr>
      </w:pPr>
      <w:r w:rsidRPr="00D95EFA">
        <w:rPr>
          <w:rFonts w:ascii="Times New Roman" w:hAnsi="Times New Roman" w:cs="Times New Roman"/>
          <w:sz w:val="28"/>
          <w:szCs w:val="28"/>
        </w:rPr>
        <w:t xml:space="preserve">Запланированные мероприятия в рамках подпрограммы выполнены, </w:t>
      </w:r>
      <w:r w:rsidRPr="00D95EFA">
        <w:rPr>
          <w:rFonts w:ascii="Times New Roman" w:eastAsia="Times New Roman" w:hAnsi="Times New Roman" w:cs="Times New Roman"/>
          <w:sz w:val="28"/>
          <w:szCs w:val="28"/>
        </w:rPr>
        <w:t xml:space="preserve">средний уровень </w:t>
      </w:r>
      <w:proofErr w:type="gramStart"/>
      <w:r w:rsidRPr="00D95EFA">
        <w:rPr>
          <w:rFonts w:ascii="Times New Roman" w:eastAsia="Times New Roman" w:hAnsi="Times New Roman" w:cs="Times New Roman"/>
          <w:sz w:val="28"/>
          <w:szCs w:val="28"/>
        </w:rPr>
        <w:t>достижения показателей результативности выполнения подпрограммных мероприятий</w:t>
      </w:r>
      <w:proofErr w:type="gramEnd"/>
      <w:r w:rsidRPr="00D95EFA">
        <w:rPr>
          <w:rFonts w:ascii="Times New Roman" w:eastAsia="Times New Roman" w:hAnsi="Times New Roman" w:cs="Times New Roman"/>
          <w:sz w:val="28"/>
          <w:szCs w:val="28"/>
        </w:rPr>
        <w:t xml:space="preserve">. </w:t>
      </w:r>
      <w:r w:rsidRPr="00D95EFA">
        <w:rPr>
          <w:rFonts w:ascii="Times New Roman" w:hAnsi="Times New Roman" w:cs="Times New Roman"/>
          <w:sz w:val="28"/>
          <w:szCs w:val="28"/>
        </w:rPr>
        <w:t>Подпрограмму целесообразно считать эффективной.</w:t>
      </w:r>
    </w:p>
    <w:p w14:paraId="01D57F77" w14:textId="77777777" w:rsidR="00C63A24" w:rsidRPr="00B5025D" w:rsidRDefault="00C63A24" w:rsidP="00AB19DB">
      <w:pPr>
        <w:spacing w:after="0" w:line="240" w:lineRule="auto"/>
        <w:jc w:val="both"/>
        <w:rPr>
          <w:rFonts w:ascii="Times New Roman" w:hAnsi="Times New Roman" w:cs="Times New Roman"/>
          <w:sz w:val="28"/>
          <w:szCs w:val="28"/>
        </w:rPr>
      </w:pPr>
    </w:p>
    <w:p w14:paraId="092A6AB6" w14:textId="77777777" w:rsidR="00B45439" w:rsidRPr="00B5025D" w:rsidRDefault="00B45439" w:rsidP="00B45439">
      <w:pPr>
        <w:pStyle w:val="20"/>
        <w:shd w:val="clear" w:color="auto" w:fill="auto"/>
        <w:spacing w:before="0" w:after="313" w:line="260" w:lineRule="exact"/>
        <w:ind w:firstLine="0"/>
        <w:jc w:val="center"/>
        <w:rPr>
          <w:b/>
          <w:sz w:val="28"/>
          <w:szCs w:val="28"/>
        </w:rPr>
      </w:pPr>
      <w:r w:rsidRPr="00B5025D">
        <w:rPr>
          <w:b/>
          <w:sz w:val="28"/>
          <w:szCs w:val="28"/>
        </w:rPr>
        <w:t>Подпрограмма «Развитие малого и среднего предпринимательства»</w:t>
      </w:r>
    </w:p>
    <w:p w14:paraId="3B4C6F9B" w14:textId="77777777" w:rsidR="00B45439" w:rsidRPr="00B5025D" w:rsidRDefault="00B45439" w:rsidP="00B45439">
      <w:pPr>
        <w:pStyle w:val="20"/>
        <w:shd w:val="clear" w:color="auto" w:fill="auto"/>
        <w:spacing w:before="0" w:after="313" w:line="260" w:lineRule="exact"/>
        <w:ind w:left="567" w:firstLine="567"/>
        <w:rPr>
          <w:color w:val="000000"/>
          <w:sz w:val="28"/>
          <w:szCs w:val="28"/>
          <w:lang w:bidi="ru-RU"/>
        </w:rPr>
      </w:pPr>
      <w:r w:rsidRPr="00B5025D">
        <w:rPr>
          <w:color w:val="000000"/>
          <w:sz w:val="28"/>
          <w:szCs w:val="28"/>
          <w:lang w:bidi="ru-RU"/>
        </w:rPr>
        <w:t>Основными направлениями реализации Программы являются:</w:t>
      </w:r>
    </w:p>
    <w:p w14:paraId="7E625C94" w14:textId="77777777" w:rsidR="00B45439" w:rsidRPr="00B5025D" w:rsidRDefault="00B45439" w:rsidP="00B45439">
      <w:pPr>
        <w:widowControl w:val="0"/>
        <w:numPr>
          <w:ilvl w:val="0"/>
          <w:numId w:val="36"/>
        </w:numPr>
        <w:spacing w:after="0" w:line="322" w:lineRule="exact"/>
        <w:ind w:right="20" w:firstLine="567"/>
        <w:jc w:val="both"/>
        <w:rPr>
          <w:rFonts w:ascii="Times New Roman" w:eastAsia="Times New Roman" w:hAnsi="Times New Roman" w:cs="Times New Roman"/>
          <w:color w:val="000000"/>
          <w:sz w:val="28"/>
          <w:szCs w:val="28"/>
          <w:lang w:bidi="ru-RU"/>
        </w:rPr>
      </w:pPr>
      <w:r w:rsidRPr="00B5025D">
        <w:rPr>
          <w:rFonts w:ascii="Times New Roman" w:eastAsia="Times New Roman" w:hAnsi="Times New Roman" w:cs="Times New Roman"/>
          <w:color w:val="000000"/>
          <w:sz w:val="28"/>
          <w:szCs w:val="28"/>
          <w:lang w:bidi="ru-RU"/>
        </w:rPr>
        <w:lastRenderedPageBreak/>
        <w:t>Нормативно-правовая и информационно-методическая поддержка предпринимательской деятельности.</w:t>
      </w:r>
    </w:p>
    <w:p w14:paraId="1E86A0B7" w14:textId="77777777" w:rsidR="00B45439" w:rsidRPr="00B5025D" w:rsidRDefault="00B45439" w:rsidP="00B45439">
      <w:pPr>
        <w:widowControl w:val="0"/>
        <w:numPr>
          <w:ilvl w:val="0"/>
          <w:numId w:val="36"/>
        </w:numPr>
        <w:spacing w:after="0" w:line="322" w:lineRule="exact"/>
        <w:ind w:right="20" w:firstLine="567"/>
        <w:jc w:val="both"/>
        <w:rPr>
          <w:rFonts w:ascii="Times New Roman" w:eastAsia="Times New Roman" w:hAnsi="Times New Roman" w:cs="Times New Roman"/>
          <w:color w:val="000000"/>
          <w:sz w:val="28"/>
          <w:szCs w:val="28"/>
          <w:lang w:bidi="ru-RU"/>
        </w:rPr>
      </w:pPr>
      <w:r w:rsidRPr="00B5025D">
        <w:rPr>
          <w:rFonts w:ascii="Times New Roman" w:eastAsia="Times New Roman" w:hAnsi="Times New Roman" w:cs="Times New Roman"/>
          <w:color w:val="000000"/>
          <w:sz w:val="28"/>
          <w:szCs w:val="28"/>
          <w:lang w:bidi="ru-RU"/>
        </w:rPr>
        <w:t xml:space="preserve">Поддержка </w:t>
      </w:r>
      <w:proofErr w:type="spellStart"/>
      <w:r w:rsidRPr="00B5025D">
        <w:rPr>
          <w:rFonts w:ascii="Times New Roman" w:eastAsia="Times New Roman" w:hAnsi="Times New Roman" w:cs="Times New Roman"/>
          <w:color w:val="000000"/>
          <w:sz w:val="28"/>
          <w:szCs w:val="28"/>
          <w:lang w:bidi="ru-RU"/>
        </w:rPr>
        <w:t>выставочно</w:t>
      </w:r>
      <w:proofErr w:type="spellEnd"/>
      <w:r w:rsidRPr="00B5025D">
        <w:rPr>
          <w:rFonts w:ascii="Times New Roman" w:eastAsia="Times New Roman" w:hAnsi="Times New Roman" w:cs="Times New Roman"/>
          <w:color w:val="000000"/>
          <w:sz w:val="28"/>
          <w:szCs w:val="28"/>
          <w:lang w:bidi="ru-RU"/>
        </w:rPr>
        <w:t xml:space="preserve">-ярмарочной деятельности субъектов малого и среднего предпринимательства </w:t>
      </w:r>
      <w:proofErr w:type="spellStart"/>
      <w:r w:rsidRPr="00B5025D">
        <w:rPr>
          <w:rFonts w:ascii="Times New Roman" w:eastAsia="Times New Roman" w:hAnsi="Times New Roman" w:cs="Times New Roman"/>
          <w:color w:val="000000"/>
          <w:sz w:val="28"/>
          <w:szCs w:val="28"/>
          <w:lang w:bidi="ru-RU"/>
        </w:rPr>
        <w:t>Кызылского</w:t>
      </w:r>
      <w:proofErr w:type="spellEnd"/>
      <w:r w:rsidRPr="00B5025D">
        <w:rPr>
          <w:rFonts w:ascii="Times New Roman" w:eastAsia="Times New Roman" w:hAnsi="Times New Roman" w:cs="Times New Roman"/>
          <w:color w:val="000000"/>
          <w:sz w:val="28"/>
          <w:szCs w:val="28"/>
          <w:lang w:bidi="ru-RU"/>
        </w:rPr>
        <w:t xml:space="preserve"> </w:t>
      </w:r>
      <w:proofErr w:type="spellStart"/>
      <w:r w:rsidRPr="00B5025D">
        <w:rPr>
          <w:rFonts w:ascii="Times New Roman" w:eastAsia="Times New Roman" w:hAnsi="Times New Roman" w:cs="Times New Roman"/>
          <w:color w:val="000000"/>
          <w:sz w:val="28"/>
          <w:szCs w:val="28"/>
          <w:lang w:bidi="ru-RU"/>
        </w:rPr>
        <w:t>кожууна</w:t>
      </w:r>
      <w:proofErr w:type="spellEnd"/>
      <w:r w:rsidRPr="00B5025D">
        <w:rPr>
          <w:rFonts w:ascii="Times New Roman" w:eastAsia="Times New Roman" w:hAnsi="Times New Roman" w:cs="Times New Roman"/>
          <w:color w:val="000000"/>
          <w:sz w:val="28"/>
          <w:szCs w:val="28"/>
          <w:lang w:bidi="ru-RU"/>
        </w:rPr>
        <w:t>.</w:t>
      </w:r>
    </w:p>
    <w:p w14:paraId="2DD04534" w14:textId="77777777" w:rsidR="00B45439" w:rsidRPr="00B5025D" w:rsidRDefault="00B45439" w:rsidP="00B45439">
      <w:pPr>
        <w:widowControl w:val="0"/>
        <w:numPr>
          <w:ilvl w:val="0"/>
          <w:numId w:val="36"/>
        </w:numPr>
        <w:spacing w:after="0" w:line="322" w:lineRule="exact"/>
        <w:ind w:right="20" w:firstLine="567"/>
        <w:jc w:val="both"/>
        <w:rPr>
          <w:rFonts w:ascii="Times New Roman" w:eastAsia="Times New Roman" w:hAnsi="Times New Roman" w:cs="Times New Roman"/>
          <w:color w:val="000000"/>
          <w:sz w:val="28"/>
          <w:szCs w:val="28"/>
          <w:lang w:bidi="ru-RU"/>
        </w:rPr>
      </w:pPr>
      <w:r w:rsidRPr="00B5025D">
        <w:rPr>
          <w:rFonts w:ascii="Times New Roman" w:eastAsia="Times New Roman" w:hAnsi="Times New Roman" w:cs="Times New Roman"/>
          <w:color w:val="000000"/>
          <w:sz w:val="28"/>
          <w:szCs w:val="28"/>
          <w:lang w:bidi="ru-RU"/>
        </w:rPr>
        <w:t>Финансовая поддержка малого и среднего предпринимательства.</w:t>
      </w:r>
    </w:p>
    <w:p w14:paraId="29FBA2A0" w14:textId="77777777" w:rsidR="00B45439" w:rsidRPr="00B5025D" w:rsidRDefault="00B45439" w:rsidP="00B45439">
      <w:pPr>
        <w:widowControl w:val="0"/>
        <w:numPr>
          <w:ilvl w:val="0"/>
          <w:numId w:val="36"/>
        </w:numPr>
        <w:spacing w:after="0" w:line="322" w:lineRule="exact"/>
        <w:ind w:right="20" w:firstLine="567"/>
        <w:jc w:val="both"/>
        <w:rPr>
          <w:rFonts w:ascii="Times New Roman" w:eastAsia="Times New Roman" w:hAnsi="Times New Roman" w:cs="Times New Roman"/>
          <w:color w:val="000000"/>
          <w:sz w:val="28"/>
          <w:szCs w:val="28"/>
          <w:lang w:bidi="ru-RU"/>
        </w:rPr>
      </w:pPr>
      <w:r w:rsidRPr="00B5025D">
        <w:rPr>
          <w:rFonts w:ascii="Times New Roman" w:eastAsia="Times New Roman" w:hAnsi="Times New Roman" w:cs="Times New Roman"/>
          <w:color w:val="000000"/>
          <w:sz w:val="28"/>
          <w:szCs w:val="28"/>
          <w:lang w:bidi="ru-RU"/>
        </w:rPr>
        <w:t>Развитие рыночной инфраструктуры субъектов малого и среднего предпринимательства.</w:t>
      </w:r>
    </w:p>
    <w:p w14:paraId="359A9996" w14:textId="1096056B" w:rsidR="00B45439" w:rsidRPr="00B5025D" w:rsidRDefault="00AA1BCE" w:rsidP="00AA1BCE">
      <w:pPr>
        <w:pStyle w:val="a8"/>
        <w:ind w:firstLine="567"/>
        <w:jc w:val="both"/>
        <w:rPr>
          <w:rFonts w:ascii="Times New Roman" w:hAnsi="Times New Roman"/>
          <w:sz w:val="28"/>
          <w:szCs w:val="28"/>
        </w:rPr>
      </w:pPr>
      <w:r w:rsidRPr="00AA1BCE">
        <w:rPr>
          <w:rFonts w:ascii="Times New Roman" w:hAnsi="Times New Roman"/>
          <w:sz w:val="28"/>
          <w:szCs w:val="28"/>
        </w:rPr>
        <w:t xml:space="preserve">В едином реестре субъектов малого и среднего предпринимательства по состоянию на 01.01.2022г. состояло 1767 </w:t>
      </w:r>
      <w:r>
        <w:rPr>
          <w:rFonts w:ascii="Times New Roman" w:hAnsi="Times New Roman"/>
          <w:sz w:val="28"/>
          <w:szCs w:val="28"/>
        </w:rPr>
        <w:t xml:space="preserve">единиц, в т. ч. 618 </w:t>
      </w:r>
      <w:proofErr w:type="spellStart"/>
      <w:r>
        <w:rPr>
          <w:rFonts w:ascii="Times New Roman" w:hAnsi="Times New Roman"/>
          <w:sz w:val="28"/>
          <w:szCs w:val="28"/>
        </w:rPr>
        <w:t>самозанятых</w:t>
      </w:r>
      <w:proofErr w:type="spellEnd"/>
      <w:r>
        <w:rPr>
          <w:rFonts w:ascii="Times New Roman" w:hAnsi="Times New Roman"/>
          <w:sz w:val="28"/>
          <w:szCs w:val="28"/>
        </w:rPr>
        <w:t xml:space="preserve">, </w:t>
      </w:r>
      <w:r w:rsidR="00B45439" w:rsidRPr="00B5025D">
        <w:rPr>
          <w:rFonts w:ascii="Times New Roman" w:hAnsi="Times New Roman"/>
          <w:sz w:val="28"/>
          <w:szCs w:val="28"/>
        </w:rPr>
        <w:t xml:space="preserve">создано </w:t>
      </w:r>
      <w:r w:rsidR="004F24F0">
        <w:rPr>
          <w:rFonts w:ascii="Times New Roman" w:hAnsi="Times New Roman"/>
          <w:sz w:val="28"/>
          <w:szCs w:val="28"/>
        </w:rPr>
        <w:t>268</w:t>
      </w:r>
      <w:r w:rsidR="00B45439" w:rsidRPr="00B5025D">
        <w:rPr>
          <w:rFonts w:ascii="Times New Roman" w:hAnsi="Times New Roman"/>
          <w:sz w:val="28"/>
          <w:szCs w:val="28"/>
        </w:rPr>
        <w:t xml:space="preserve"> новых рабочих мест.</w:t>
      </w:r>
    </w:p>
    <w:p w14:paraId="0702D195" w14:textId="74424A82" w:rsidR="00B45439" w:rsidRPr="00B5025D" w:rsidRDefault="00F17D70" w:rsidP="00B45439">
      <w:pPr>
        <w:pStyle w:val="a8"/>
        <w:ind w:firstLine="709"/>
        <w:jc w:val="both"/>
        <w:rPr>
          <w:rFonts w:ascii="Times New Roman" w:hAnsi="Times New Roman"/>
          <w:sz w:val="28"/>
          <w:szCs w:val="28"/>
        </w:rPr>
      </w:pPr>
      <w:r>
        <w:rPr>
          <w:rFonts w:ascii="Times New Roman" w:hAnsi="Times New Roman"/>
          <w:sz w:val="28"/>
          <w:szCs w:val="28"/>
        </w:rPr>
        <w:t>За 2021</w:t>
      </w:r>
      <w:r w:rsidR="00B45439" w:rsidRPr="00B5025D">
        <w:rPr>
          <w:rFonts w:ascii="Times New Roman" w:hAnsi="Times New Roman"/>
          <w:sz w:val="28"/>
          <w:szCs w:val="28"/>
        </w:rPr>
        <w:t xml:space="preserve"> год в рамках реализации государственной социальной помощи малоимущим семьям и малоимущим одиноко проживающим гражданам на основании социального контракта, в целях которого </w:t>
      </w:r>
      <w:proofErr w:type="gramStart"/>
      <w:r w:rsidR="00B45439" w:rsidRPr="00B5025D">
        <w:rPr>
          <w:rFonts w:ascii="Times New Roman" w:hAnsi="Times New Roman"/>
          <w:sz w:val="28"/>
          <w:szCs w:val="28"/>
        </w:rPr>
        <w:t>предоставляется субсидия из федерального бюджета оказана</w:t>
      </w:r>
      <w:proofErr w:type="gramEnd"/>
      <w:r w:rsidR="00B45439" w:rsidRPr="00B5025D">
        <w:rPr>
          <w:rFonts w:ascii="Times New Roman" w:hAnsi="Times New Roman"/>
          <w:sz w:val="28"/>
          <w:szCs w:val="28"/>
        </w:rPr>
        <w:t xml:space="preserve"> безвозмездная финансовая поддержка </w:t>
      </w:r>
      <w:r>
        <w:rPr>
          <w:rFonts w:ascii="Times New Roman" w:hAnsi="Times New Roman"/>
          <w:sz w:val="28"/>
          <w:szCs w:val="28"/>
        </w:rPr>
        <w:t>126</w:t>
      </w:r>
      <w:r w:rsidR="00B45439" w:rsidRPr="00B5025D">
        <w:rPr>
          <w:rFonts w:ascii="Times New Roman" w:hAnsi="Times New Roman"/>
          <w:sz w:val="28"/>
          <w:szCs w:val="28"/>
        </w:rPr>
        <w:t xml:space="preserve"> малоимущим гражданам </w:t>
      </w:r>
      <w:proofErr w:type="spellStart"/>
      <w:r w:rsidR="00B45439" w:rsidRPr="00B5025D">
        <w:rPr>
          <w:rFonts w:ascii="Times New Roman" w:hAnsi="Times New Roman"/>
          <w:sz w:val="28"/>
          <w:szCs w:val="28"/>
        </w:rPr>
        <w:t>Кызылского</w:t>
      </w:r>
      <w:proofErr w:type="spellEnd"/>
      <w:r w:rsidR="00B45439" w:rsidRPr="00B5025D">
        <w:rPr>
          <w:rFonts w:ascii="Times New Roman" w:hAnsi="Times New Roman"/>
          <w:sz w:val="28"/>
          <w:szCs w:val="28"/>
        </w:rPr>
        <w:t xml:space="preserve"> </w:t>
      </w:r>
      <w:proofErr w:type="spellStart"/>
      <w:r w:rsidR="00B45439" w:rsidRPr="00B5025D">
        <w:rPr>
          <w:rFonts w:ascii="Times New Roman" w:hAnsi="Times New Roman"/>
          <w:sz w:val="28"/>
          <w:szCs w:val="28"/>
        </w:rPr>
        <w:t>кожууна</w:t>
      </w:r>
      <w:proofErr w:type="spellEnd"/>
      <w:r w:rsidR="00B45439" w:rsidRPr="00B5025D">
        <w:rPr>
          <w:rFonts w:ascii="Times New Roman" w:hAnsi="Times New Roman"/>
          <w:sz w:val="28"/>
          <w:szCs w:val="28"/>
        </w:rPr>
        <w:t xml:space="preserve"> на приобретение оборудования. </w:t>
      </w:r>
    </w:p>
    <w:p w14:paraId="2F9B6246" w14:textId="0EC81723" w:rsidR="00B45439" w:rsidRDefault="00365460" w:rsidP="00B45439">
      <w:pPr>
        <w:pStyle w:val="a6"/>
        <w:tabs>
          <w:tab w:val="left" w:pos="993"/>
        </w:tabs>
        <w:ind w:left="0" w:firstLine="709"/>
        <w:jc w:val="both"/>
        <w:rPr>
          <w:rFonts w:ascii="Times New Roman" w:hAnsi="Times New Roman"/>
          <w:sz w:val="28"/>
          <w:szCs w:val="28"/>
          <w:lang w:val="ru-RU"/>
        </w:rPr>
      </w:pPr>
      <w:r>
        <w:rPr>
          <w:rFonts w:ascii="Times New Roman" w:hAnsi="Times New Roman"/>
          <w:sz w:val="28"/>
          <w:szCs w:val="28"/>
          <w:lang w:val="ru-RU"/>
        </w:rPr>
        <w:t xml:space="preserve">Также </w:t>
      </w:r>
      <w:r w:rsidR="00B45439" w:rsidRPr="00B5025D">
        <w:rPr>
          <w:rFonts w:ascii="Times New Roman" w:hAnsi="Times New Roman"/>
          <w:sz w:val="28"/>
          <w:szCs w:val="28"/>
        </w:rPr>
        <w:t xml:space="preserve">из-за распространения </w:t>
      </w:r>
      <w:proofErr w:type="spellStart"/>
      <w:r w:rsidR="00B45439" w:rsidRPr="00B5025D">
        <w:rPr>
          <w:rFonts w:ascii="Times New Roman" w:hAnsi="Times New Roman"/>
          <w:sz w:val="28"/>
          <w:szCs w:val="28"/>
        </w:rPr>
        <w:t>коронавирусной</w:t>
      </w:r>
      <w:proofErr w:type="spellEnd"/>
      <w:r w:rsidR="00B45439" w:rsidRPr="00B5025D">
        <w:rPr>
          <w:rFonts w:ascii="Times New Roman" w:hAnsi="Times New Roman"/>
          <w:sz w:val="28"/>
          <w:szCs w:val="28"/>
        </w:rPr>
        <w:t xml:space="preserve"> инфекции, и </w:t>
      </w:r>
      <w:proofErr w:type="gramStart"/>
      <w:r w:rsidR="00B45439" w:rsidRPr="00B5025D">
        <w:rPr>
          <w:rFonts w:ascii="Times New Roman" w:hAnsi="Times New Roman"/>
          <w:sz w:val="28"/>
          <w:szCs w:val="28"/>
        </w:rPr>
        <w:t>в следствии</w:t>
      </w:r>
      <w:proofErr w:type="gramEnd"/>
      <w:r w:rsidR="00B45439" w:rsidRPr="00B5025D">
        <w:rPr>
          <w:rFonts w:ascii="Times New Roman" w:hAnsi="Times New Roman"/>
          <w:sz w:val="28"/>
          <w:szCs w:val="28"/>
        </w:rPr>
        <w:t xml:space="preserve"> введения режима самоизоляции, согласно Указа Главы Республики Тыва от 30 марта 2020 года № 70 «О введении режима полной самоизоляции граждан на территории Республики Тыва» закрылись 10 субъектов малого и среднего предпринимательства.</w:t>
      </w:r>
    </w:p>
    <w:p w14:paraId="2C1A7C76" w14:textId="366CE916" w:rsidR="00A072A7" w:rsidRPr="00A072A7" w:rsidRDefault="00A072A7" w:rsidP="00B45439">
      <w:pPr>
        <w:pStyle w:val="a6"/>
        <w:tabs>
          <w:tab w:val="left" w:pos="993"/>
        </w:tabs>
        <w:ind w:left="0" w:firstLine="709"/>
        <w:jc w:val="both"/>
        <w:rPr>
          <w:rFonts w:ascii="Times New Roman" w:hAnsi="Times New Roman"/>
          <w:sz w:val="28"/>
          <w:szCs w:val="28"/>
          <w:lang w:val="ru-RU"/>
        </w:rPr>
      </w:pPr>
      <w:r w:rsidRPr="00A072A7">
        <w:rPr>
          <w:rFonts w:ascii="Times New Roman" w:hAnsi="Times New Roman"/>
          <w:sz w:val="28"/>
          <w:szCs w:val="28"/>
          <w:lang w:val="ru-RU"/>
        </w:rPr>
        <w:t xml:space="preserve">В течение отчетного периода открыты новые точки общепита в </w:t>
      </w:r>
      <w:proofErr w:type="spellStart"/>
      <w:r w:rsidRPr="00A072A7">
        <w:rPr>
          <w:rFonts w:ascii="Times New Roman" w:hAnsi="Times New Roman"/>
          <w:sz w:val="28"/>
          <w:szCs w:val="28"/>
          <w:lang w:val="ru-RU"/>
        </w:rPr>
        <w:t>пгт</w:t>
      </w:r>
      <w:proofErr w:type="spellEnd"/>
      <w:r w:rsidRPr="00A072A7">
        <w:rPr>
          <w:rFonts w:ascii="Times New Roman" w:hAnsi="Times New Roman"/>
          <w:sz w:val="28"/>
          <w:szCs w:val="28"/>
          <w:lang w:val="ru-RU"/>
        </w:rPr>
        <w:t xml:space="preserve">. </w:t>
      </w:r>
      <w:proofErr w:type="spellStart"/>
      <w:proofErr w:type="gramStart"/>
      <w:r w:rsidRPr="00A072A7">
        <w:rPr>
          <w:rFonts w:ascii="Times New Roman" w:hAnsi="Times New Roman"/>
          <w:sz w:val="28"/>
          <w:szCs w:val="28"/>
          <w:lang w:val="ru-RU"/>
        </w:rPr>
        <w:t>Каа-Хем</w:t>
      </w:r>
      <w:proofErr w:type="spellEnd"/>
      <w:r w:rsidRPr="00A072A7">
        <w:rPr>
          <w:rFonts w:ascii="Times New Roman" w:hAnsi="Times New Roman"/>
          <w:sz w:val="28"/>
          <w:szCs w:val="28"/>
          <w:lang w:val="ru-RU"/>
        </w:rPr>
        <w:t xml:space="preserve"> и уже завоевала рынок поселка, это кафе «Блек пицца», «Рам», «Пионер» и сетевые большие магазины «Хороший», «Пионер», «Светофор» и «Фикс прайс».</w:t>
      </w:r>
      <w:proofErr w:type="gramEnd"/>
    </w:p>
    <w:p w14:paraId="57C99510" w14:textId="77777777" w:rsidR="00DA7382" w:rsidRDefault="00B45439" w:rsidP="008A03DE">
      <w:pPr>
        <w:pStyle w:val="a6"/>
        <w:tabs>
          <w:tab w:val="left" w:pos="993"/>
        </w:tabs>
        <w:spacing w:after="0" w:line="0" w:lineRule="atLeast"/>
        <w:ind w:left="0" w:firstLine="709"/>
        <w:jc w:val="both"/>
        <w:rPr>
          <w:rFonts w:ascii="Times New Roman" w:hAnsi="Times New Roman"/>
          <w:sz w:val="28"/>
          <w:szCs w:val="28"/>
          <w:lang w:val="ru-RU"/>
        </w:rPr>
      </w:pPr>
      <w:r w:rsidRPr="00B5025D">
        <w:rPr>
          <w:rFonts w:ascii="Times New Roman" w:hAnsi="Times New Roman"/>
          <w:sz w:val="28"/>
          <w:szCs w:val="28"/>
        </w:rPr>
        <w:t xml:space="preserve">В целях увеличения численности занятых в сфере малого и среднего предпринимательства продолжилось реализация национального проекта «Малое и среднее предпринимательство и поддержка индивидуальной предпринимательской инициативы», который состоит из четырех федеральных проектов, направленных на поддержку </w:t>
      </w:r>
      <w:proofErr w:type="spellStart"/>
      <w:r w:rsidRPr="00B5025D">
        <w:rPr>
          <w:rFonts w:ascii="Times New Roman" w:hAnsi="Times New Roman"/>
          <w:sz w:val="28"/>
          <w:szCs w:val="28"/>
        </w:rPr>
        <w:t>самозанятых</w:t>
      </w:r>
      <w:proofErr w:type="spellEnd"/>
      <w:r w:rsidRPr="00B5025D">
        <w:rPr>
          <w:rFonts w:ascii="Times New Roman" w:hAnsi="Times New Roman"/>
          <w:sz w:val="28"/>
          <w:szCs w:val="28"/>
        </w:rPr>
        <w:t xml:space="preserve"> граждан, создание необходимой инфраструктуры, условий для старта и ведения бизнеса, расширение инструментов поддержки субъектов малого и среднего предпринимательства. </w:t>
      </w:r>
    </w:p>
    <w:p w14:paraId="1D8B5020" w14:textId="6B68710F" w:rsidR="00B45439" w:rsidRPr="00B5025D" w:rsidRDefault="00B45439" w:rsidP="008A03DE">
      <w:pPr>
        <w:pStyle w:val="a6"/>
        <w:tabs>
          <w:tab w:val="left" w:pos="993"/>
        </w:tabs>
        <w:spacing w:after="0" w:line="0" w:lineRule="atLeast"/>
        <w:ind w:left="0" w:firstLine="709"/>
        <w:jc w:val="both"/>
        <w:rPr>
          <w:rFonts w:ascii="Times New Roman" w:hAnsi="Times New Roman"/>
          <w:sz w:val="28"/>
          <w:szCs w:val="28"/>
        </w:rPr>
      </w:pPr>
      <w:r w:rsidRPr="00B5025D">
        <w:rPr>
          <w:rFonts w:ascii="Times New Roman" w:hAnsi="Times New Roman"/>
          <w:sz w:val="28"/>
          <w:szCs w:val="28"/>
        </w:rPr>
        <w:t>Основным ключевым показателем до 2023 года является увеличение численности занятых в сфере предпринимательства, включая индивидуальных предпринимателей до 800 чел.</w:t>
      </w:r>
    </w:p>
    <w:p w14:paraId="048D8B82" w14:textId="6C043B4E" w:rsidR="00B45439" w:rsidRPr="00B5025D" w:rsidRDefault="00B45439" w:rsidP="008A03DE">
      <w:pPr>
        <w:spacing w:after="0" w:line="0" w:lineRule="atLeast"/>
        <w:ind w:firstLine="709"/>
        <w:jc w:val="both"/>
        <w:rPr>
          <w:rFonts w:ascii="Times New Roman" w:hAnsi="Times New Roman" w:cs="Times New Roman"/>
          <w:sz w:val="28"/>
          <w:szCs w:val="28"/>
        </w:rPr>
      </w:pPr>
      <w:r w:rsidRPr="00B5025D">
        <w:rPr>
          <w:rFonts w:ascii="Times New Roman" w:hAnsi="Times New Roman" w:cs="Times New Roman"/>
          <w:sz w:val="28"/>
          <w:szCs w:val="28"/>
        </w:rPr>
        <w:t>За</w:t>
      </w:r>
      <w:r w:rsidR="00D925D7">
        <w:rPr>
          <w:rFonts w:ascii="Times New Roman" w:hAnsi="Times New Roman" w:cs="Times New Roman"/>
          <w:sz w:val="28"/>
          <w:szCs w:val="28"/>
        </w:rPr>
        <w:t xml:space="preserve"> 2021</w:t>
      </w:r>
      <w:r w:rsidRPr="00B5025D">
        <w:rPr>
          <w:rFonts w:ascii="Times New Roman" w:hAnsi="Times New Roman" w:cs="Times New Roman"/>
          <w:sz w:val="28"/>
          <w:szCs w:val="28"/>
        </w:rPr>
        <w:t xml:space="preserve"> год по результатам проведенной методическо-консультационной помощи субъектам предпринимательства:</w:t>
      </w:r>
    </w:p>
    <w:p w14:paraId="452DB053" w14:textId="7E1AF2BA" w:rsidR="00B45439" w:rsidRPr="00B5025D" w:rsidRDefault="00B45439" w:rsidP="008A03DE">
      <w:pPr>
        <w:spacing w:after="0" w:line="0" w:lineRule="atLeast"/>
        <w:ind w:firstLine="709"/>
        <w:jc w:val="both"/>
        <w:rPr>
          <w:rFonts w:ascii="Times New Roman" w:hAnsi="Times New Roman" w:cs="Times New Roman"/>
          <w:iCs/>
          <w:sz w:val="28"/>
          <w:szCs w:val="28"/>
        </w:rPr>
      </w:pPr>
      <w:r w:rsidRPr="00B5025D">
        <w:rPr>
          <w:rFonts w:ascii="Times New Roman" w:hAnsi="Times New Roman" w:cs="Times New Roman"/>
          <w:iCs/>
          <w:sz w:val="28"/>
          <w:szCs w:val="28"/>
        </w:rPr>
        <w:t xml:space="preserve">- </w:t>
      </w:r>
      <w:proofErr w:type="spellStart"/>
      <w:r w:rsidRPr="00B5025D">
        <w:rPr>
          <w:rFonts w:ascii="Times New Roman" w:hAnsi="Times New Roman" w:cs="Times New Roman"/>
          <w:iCs/>
          <w:sz w:val="28"/>
          <w:szCs w:val="28"/>
        </w:rPr>
        <w:t>микрозаймы</w:t>
      </w:r>
      <w:proofErr w:type="spellEnd"/>
      <w:r w:rsidRPr="00B5025D">
        <w:rPr>
          <w:rFonts w:ascii="Times New Roman" w:hAnsi="Times New Roman" w:cs="Times New Roman"/>
          <w:iCs/>
          <w:sz w:val="28"/>
          <w:szCs w:val="28"/>
        </w:rPr>
        <w:t xml:space="preserve"> через Фонд поддержки пр</w:t>
      </w:r>
      <w:r w:rsidR="00F5282D">
        <w:rPr>
          <w:rFonts w:ascii="Times New Roman" w:hAnsi="Times New Roman" w:cs="Times New Roman"/>
          <w:iCs/>
          <w:sz w:val="28"/>
          <w:szCs w:val="28"/>
        </w:rPr>
        <w:t>едпринимательства РТ получили 23</w:t>
      </w:r>
      <w:r w:rsidRPr="00B5025D">
        <w:rPr>
          <w:rFonts w:ascii="Times New Roman" w:hAnsi="Times New Roman" w:cs="Times New Roman"/>
          <w:iCs/>
          <w:sz w:val="28"/>
          <w:szCs w:val="28"/>
        </w:rPr>
        <w:t xml:space="preserve"> предпринимателей.</w:t>
      </w:r>
    </w:p>
    <w:p w14:paraId="04D23F8A" w14:textId="014B52F5" w:rsidR="00B45439" w:rsidRPr="00B5025D" w:rsidRDefault="00B45439" w:rsidP="008A03DE">
      <w:pPr>
        <w:spacing w:after="0" w:line="0" w:lineRule="atLeast"/>
        <w:ind w:firstLine="709"/>
        <w:jc w:val="both"/>
        <w:rPr>
          <w:rFonts w:ascii="Times New Roman" w:hAnsi="Times New Roman" w:cs="Times New Roman"/>
          <w:iCs/>
          <w:sz w:val="28"/>
          <w:szCs w:val="28"/>
        </w:rPr>
      </w:pPr>
      <w:r w:rsidRPr="00B5025D">
        <w:rPr>
          <w:rFonts w:ascii="Times New Roman" w:hAnsi="Times New Roman" w:cs="Times New Roman"/>
          <w:iCs/>
          <w:sz w:val="28"/>
          <w:szCs w:val="28"/>
        </w:rPr>
        <w:t xml:space="preserve">- количество СМСП и </w:t>
      </w:r>
      <w:proofErr w:type="spellStart"/>
      <w:r w:rsidRPr="00B5025D">
        <w:rPr>
          <w:rFonts w:ascii="Times New Roman" w:hAnsi="Times New Roman" w:cs="Times New Roman"/>
          <w:iCs/>
          <w:sz w:val="28"/>
          <w:szCs w:val="28"/>
        </w:rPr>
        <w:t>самозанятых</w:t>
      </w:r>
      <w:proofErr w:type="spellEnd"/>
      <w:r w:rsidRPr="00B5025D">
        <w:rPr>
          <w:rFonts w:ascii="Times New Roman" w:hAnsi="Times New Roman" w:cs="Times New Roman"/>
          <w:iCs/>
          <w:sz w:val="28"/>
          <w:szCs w:val="28"/>
        </w:rPr>
        <w:t xml:space="preserve"> граждан, получивших поддержку </w:t>
      </w:r>
      <w:r w:rsidR="00F5282D">
        <w:rPr>
          <w:rFonts w:ascii="Times New Roman" w:hAnsi="Times New Roman" w:cs="Times New Roman"/>
          <w:iCs/>
          <w:sz w:val="28"/>
          <w:szCs w:val="28"/>
        </w:rPr>
        <w:t>160</w:t>
      </w:r>
      <w:r w:rsidRPr="00B5025D">
        <w:rPr>
          <w:rFonts w:ascii="Times New Roman" w:hAnsi="Times New Roman" w:cs="Times New Roman"/>
          <w:iCs/>
          <w:sz w:val="28"/>
          <w:szCs w:val="28"/>
        </w:rPr>
        <w:t xml:space="preserve"> единиц.</w:t>
      </w:r>
    </w:p>
    <w:p w14:paraId="53FFFC91" w14:textId="77777777" w:rsidR="00B45439" w:rsidRPr="00B5025D" w:rsidRDefault="00B45439" w:rsidP="008A03DE">
      <w:pPr>
        <w:widowControl w:val="0"/>
        <w:spacing w:after="0" w:line="0" w:lineRule="atLeast"/>
        <w:ind w:left="20" w:right="20" w:firstLine="540"/>
        <w:jc w:val="both"/>
        <w:rPr>
          <w:rFonts w:ascii="Times New Roman" w:eastAsia="Times New Roman" w:hAnsi="Times New Roman" w:cs="Times New Roman"/>
          <w:color w:val="000000"/>
          <w:sz w:val="28"/>
          <w:szCs w:val="28"/>
          <w:lang w:bidi="ru-RU"/>
        </w:rPr>
      </w:pPr>
      <w:r w:rsidRPr="00B5025D">
        <w:rPr>
          <w:rFonts w:ascii="Times New Roman" w:eastAsia="Times New Roman" w:hAnsi="Times New Roman" w:cs="Times New Roman"/>
          <w:color w:val="000000"/>
          <w:sz w:val="28"/>
          <w:szCs w:val="28"/>
          <w:lang w:bidi="ru-RU"/>
        </w:rPr>
        <w:t>В результате реализации мероприятий, предусмотренных Программой, произошло:</w:t>
      </w:r>
    </w:p>
    <w:p w14:paraId="1E891A86" w14:textId="207AE61A" w:rsidR="00B45439" w:rsidRDefault="00B45439" w:rsidP="00B45439">
      <w:pPr>
        <w:widowControl w:val="0"/>
        <w:spacing w:after="0" w:line="322" w:lineRule="exact"/>
        <w:ind w:left="20" w:right="20"/>
        <w:jc w:val="both"/>
        <w:rPr>
          <w:rFonts w:ascii="Times New Roman" w:eastAsia="Times New Roman" w:hAnsi="Times New Roman" w:cs="Times New Roman"/>
          <w:color w:val="000000"/>
          <w:sz w:val="28"/>
          <w:szCs w:val="28"/>
          <w:lang w:bidi="ru-RU"/>
        </w:rPr>
      </w:pPr>
      <w:r w:rsidRPr="00B5025D">
        <w:rPr>
          <w:rFonts w:ascii="Times New Roman" w:eastAsia="Times New Roman" w:hAnsi="Times New Roman" w:cs="Times New Roman"/>
          <w:color w:val="000000"/>
          <w:sz w:val="28"/>
          <w:szCs w:val="28"/>
          <w:lang w:bidi="ru-RU"/>
        </w:rPr>
        <w:t>- увеличение количества субъектов малого и среднего предприним</w:t>
      </w:r>
      <w:r w:rsidR="007559B9">
        <w:rPr>
          <w:rFonts w:ascii="Times New Roman" w:eastAsia="Times New Roman" w:hAnsi="Times New Roman" w:cs="Times New Roman"/>
          <w:color w:val="000000"/>
          <w:sz w:val="28"/>
          <w:szCs w:val="28"/>
          <w:lang w:bidi="ru-RU"/>
        </w:rPr>
        <w:t>ательства и численности занятых;</w:t>
      </w:r>
    </w:p>
    <w:p w14:paraId="70E51C48" w14:textId="77BCC32D" w:rsidR="007559B9" w:rsidRPr="00B5025D" w:rsidRDefault="007559B9" w:rsidP="00B45439">
      <w:pPr>
        <w:widowControl w:val="0"/>
        <w:spacing w:after="0" w:line="322" w:lineRule="exact"/>
        <w:ind w:left="20" w:right="2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поддержка субъектам предпринимательства для дальнейшего расширения </w:t>
      </w:r>
      <w:r>
        <w:rPr>
          <w:rFonts w:ascii="Times New Roman" w:eastAsia="Times New Roman" w:hAnsi="Times New Roman" w:cs="Times New Roman"/>
          <w:color w:val="000000"/>
          <w:sz w:val="28"/>
          <w:szCs w:val="28"/>
          <w:lang w:bidi="ru-RU"/>
        </w:rPr>
        <w:lastRenderedPageBreak/>
        <w:t>деятельности и открытия  нового проекта.</w:t>
      </w:r>
    </w:p>
    <w:p w14:paraId="0CCB43F9" w14:textId="7EBCD12F" w:rsidR="00B45439" w:rsidRPr="00B5025D" w:rsidRDefault="00B45439" w:rsidP="00B45439">
      <w:pPr>
        <w:spacing w:after="0" w:line="240" w:lineRule="auto"/>
        <w:ind w:firstLine="708"/>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 xml:space="preserve">В рамках реализации программы </w:t>
      </w:r>
      <w:r w:rsidR="00992ECC">
        <w:rPr>
          <w:rFonts w:ascii="Times New Roman" w:eastAsia="Times New Roman" w:hAnsi="Times New Roman" w:cs="Times New Roman"/>
          <w:sz w:val="28"/>
          <w:szCs w:val="28"/>
        </w:rPr>
        <w:t>в течени</w:t>
      </w:r>
      <w:proofErr w:type="gramStart"/>
      <w:r w:rsidR="00992ECC">
        <w:rPr>
          <w:rFonts w:ascii="Times New Roman" w:eastAsia="Times New Roman" w:hAnsi="Times New Roman" w:cs="Times New Roman"/>
          <w:sz w:val="28"/>
          <w:szCs w:val="28"/>
        </w:rPr>
        <w:t>и</w:t>
      </w:r>
      <w:proofErr w:type="gramEnd"/>
      <w:r w:rsidR="00992ECC">
        <w:rPr>
          <w:rFonts w:ascii="Times New Roman" w:eastAsia="Times New Roman" w:hAnsi="Times New Roman" w:cs="Times New Roman"/>
          <w:sz w:val="28"/>
          <w:szCs w:val="28"/>
        </w:rPr>
        <w:t xml:space="preserve"> года </w:t>
      </w:r>
      <w:r w:rsidRPr="00B5025D">
        <w:rPr>
          <w:rFonts w:ascii="Times New Roman" w:eastAsia="Times New Roman" w:hAnsi="Times New Roman" w:cs="Times New Roman"/>
          <w:sz w:val="28"/>
          <w:szCs w:val="28"/>
        </w:rPr>
        <w:t xml:space="preserve">проведены мероприятия по информированию субъектов предпринимательства по новым механизмам государственной поддержки в отношении пострадавших от пандемии </w:t>
      </w:r>
      <w:proofErr w:type="spellStart"/>
      <w:r w:rsidRPr="00B5025D">
        <w:rPr>
          <w:rFonts w:ascii="Times New Roman" w:eastAsia="Times New Roman" w:hAnsi="Times New Roman" w:cs="Times New Roman"/>
          <w:sz w:val="28"/>
          <w:szCs w:val="28"/>
        </w:rPr>
        <w:t>коронавирусной</w:t>
      </w:r>
      <w:proofErr w:type="spellEnd"/>
      <w:r w:rsidRPr="00B5025D">
        <w:rPr>
          <w:rFonts w:ascii="Times New Roman" w:eastAsia="Times New Roman" w:hAnsi="Times New Roman" w:cs="Times New Roman"/>
          <w:sz w:val="28"/>
          <w:szCs w:val="28"/>
        </w:rPr>
        <w:t xml:space="preserve"> инфекции.</w:t>
      </w:r>
    </w:p>
    <w:p w14:paraId="6CFB7142" w14:textId="065F4CE9" w:rsidR="00B45439" w:rsidRPr="00B5025D" w:rsidRDefault="00B45439" w:rsidP="00B45439">
      <w:pPr>
        <w:widowControl w:val="0"/>
        <w:spacing w:after="0" w:line="322" w:lineRule="exact"/>
        <w:ind w:left="20" w:right="20" w:firstLine="700"/>
        <w:jc w:val="both"/>
        <w:rPr>
          <w:rFonts w:ascii="Times New Roman" w:eastAsia="Times New Roman" w:hAnsi="Times New Roman" w:cs="Times New Roman"/>
          <w:bCs/>
          <w:color w:val="000000"/>
          <w:sz w:val="28"/>
          <w:szCs w:val="28"/>
          <w:lang w:bidi="ru-RU"/>
        </w:rPr>
      </w:pPr>
      <w:r w:rsidRPr="00B5025D">
        <w:rPr>
          <w:rFonts w:ascii="Times New Roman" w:eastAsia="Times New Roman" w:hAnsi="Times New Roman" w:cs="Times New Roman"/>
          <w:color w:val="000000"/>
          <w:sz w:val="28"/>
          <w:szCs w:val="28"/>
          <w:lang w:bidi="ru-RU"/>
        </w:rPr>
        <w:t xml:space="preserve">Анализируя показатели реализации мероприятий, предусмотренных муниципальной программой видно, что количество малых и средних предприятий за период действия программы осталось на уровне прошлого года. Численность занятых в сфере малого и среднего предпринимательства также увеличилась на </w:t>
      </w:r>
      <w:r w:rsidR="00F433C2">
        <w:rPr>
          <w:rFonts w:ascii="Times New Roman" w:eastAsia="Times New Roman" w:hAnsi="Times New Roman" w:cs="Times New Roman"/>
          <w:color w:val="000000"/>
          <w:sz w:val="28"/>
          <w:szCs w:val="28"/>
          <w:lang w:bidi="ru-RU"/>
        </w:rPr>
        <w:t>237</w:t>
      </w:r>
      <w:r w:rsidRPr="00B5025D">
        <w:rPr>
          <w:rFonts w:ascii="Times New Roman" w:eastAsia="Times New Roman" w:hAnsi="Times New Roman" w:cs="Times New Roman"/>
          <w:color w:val="000000"/>
          <w:sz w:val="28"/>
          <w:szCs w:val="28"/>
          <w:lang w:bidi="ru-RU"/>
        </w:rPr>
        <w:t xml:space="preserve"> человек. </w:t>
      </w:r>
    </w:p>
    <w:p w14:paraId="6089E599" w14:textId="7C6910EA" w:rsidR="008B7DC7" w:rsidRDefault="008B7DC7" w:rsidP="00B45439">
      <w:pPr>
        <w:widowControl w:val="0"/>
        <w:spacing w:after="0" w:line="322" w:lineRule="exact"/>
        <w:ind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2021</w:t>
      </w:r>
      <w:r w:rsidR="00B45439" w:rsidRPr="00B5025D">
        <w:rPr>
          <w:rFonts w:ascii="Times New Roman" w:eastAsia="Times New Roman" w:hAnsi="Times New Roman" w:cs="Times New Roman"/>
          <w:sz w:val="28"/>
          <w:szCs w:val="28"/>
        </w:rPr>
        <w:t xml:space="preserve"> году </w:t>
      </w:r>
      <w:r w:rsidR="00A61BBA">
        <w:rPr>
          <w:rFonts w:ascii="Times New Roman" w:eastAsia="Times New Roman" w:hAnsi="Times New Roman" w:cs="Times New Roman"/>
          <w:sz w:val="28"/>
          <w:szCs w:val="28"/>
        </w:rPr>
        <w:t xml:space="preserve">в рамках муниципальной подпрограммы </w:t>
      </w:r>
      <w:r>
        <w:rPr>
          <w:rFonts w:ascii="Times New Roman" w:eastAsia="Times New Roman" w:hAnsi="Times New Roman" w:cs="Times New Roman"/>
          <w:sz w:val="28"/>
          <w:szCs w:val="28"/>
        </w:rPr>
        <w:t xml:space="preserve">оказана </w:t>
      </w:r>
      <w:r w:rsidR="00B45439" w:rsidRPr="00B5025D">
        <w:rPr>
          <w:rFonts w:ascii="Times New Roman" w:eastAsia="Times New Roman" w:hAnsi="Times New Roman" w:cs="Times New Roman"/>
          <w:sz w:val="28"/>
          <w:szCs w:val="28"/>
        </w:rPr>
        <w:t xml:space="preserve">финансовая поддержка </w:t>
      </w:r>
      <w:r>
        <w:rPr>
          <w:rFonts w:ascii="Times New Roman" w:eastAsia="Times New Roman" w:hAnsi="Times New Roman" w:cs="Times New Roman"/>
          <w:sz w:val="28"/>
          <w:szCs w:val="28"/>
        </w:rPr>
        <w:t>субъектам</w:t>
      </w:r>
      <w:r w:rsidR="00B45439" w:rsidRPr="00B5025D">
        <w:rPr>
          <w:rFonts w:ascii="Times New Roman" w:eastAsia="Times New Roman" w:hAnsi="Times New Roman" w:cs="Times New Roman"/>
          <w:sz w:val="28"/>
          <w:szCs w:val="28"/>
        </w:rPr>
        <w:t xml:space="preserve"> малого и среднего предпринимательства</w:t>
      </w:r>
      <w:r w:rsidR="00A61BBA">
        <w:rPr>
          <w:rFonts w:ascii="Times New Roman" w:eastAsia="Times New Roman" w:hAnsi="Times New Roman" w:cs="Times New Roman"/>
          <w:sz w:val="28"/>
          <w:szCs w:val="28"/>
        </w:rPr>
        <w:t xml:space="preserve"> на сумму 700 тыс.</w:t>
      </w:r>
      <w:r w:rsidR="00A677DC">
        <w:rPr>
          <w:rFonts w:ascii="Times New Roman" w:eastAsia="Times New Roman" w:hAnsi="Times New Roman" w:cs="Times New Roman"/>
          <w:sz w:val="28"/>
          <w:szCs w:val="28"/>
        </w:rPr>
        <w:t xml:space="preserve"> </w:t>
      </w:r>
      <w:r w:rsidR="00A61BBA">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w:t>
      </w:r>
    </w:p>
    <w:p w14:paraId="6FF83AE3" w14:textId="6014D66C" w:rsidR="008B7DC7" w:rsidRDefault="008B7DC7" w:rsidP="00B45439">
      <w:pPr>
        <w:widowControl w:val="0"/>
        <w:spacing w:after="0" w:line="322" w:lineRule="exact"/>
        <w:ind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ИП Ширин О.К. с. </w:t>
      </w:r>
      <w:proofErr w:type="spellStart"/>
      <w:r>
        <w:rPr>
          <w:rFonts w:ascii="Times New Roman" w:eastAsia="Times New Roman" w:hAnsi="Times New Roman" w:cs="Times New Roman"/>
          <w:sz w:val="28"/>
          <w:szCs w:val="28"/>
        </w:rPr>
        <w:t>Су</w:t>
      </w:r>
      <w:r w:rsidR="00346A20">
        <w:rPr>
          <w:rFonts w:ascii="Times New Roman" w:eastAsia="Times New Roman" w:hAnsi="Times New Roman" w:cs="Times New Roman"/>
          <w:sz w:val="28"/>
          <w:szCs w:val="28"/>
        </w:rPr>
        <w:t>кпак</w:t>
      </w:r>
      <w:proofErr w:type="spellEnd"/>
      <w:r w:rsidR="00346A20">
        <w:rPr>
          <w:rFonts w:ascii="Times New Roman" w:eastAsia="Times New Roman" w:hAnsi="Times New Roman" w:cs="Times New Roman"/>
          <w:sz w:val="28"/>
          <w:szCs w:val="28"/>
        </w:rPr>
        <w:t xml:space="preserve"> по расширению деятельности по производству полуфабрикатов;</w:t>
      </w:r>
    </w:p>
    <w:p w14:paraId="0534EDF6" w14:textId="307D5358" w:rsidR="00B45439" w:rsidRDefault="008B7DC7" w:rsidP="00B45439">
      <w:pPr>
        <w:widowControl w:val="0"/>
        <w:spacing w:after="0" w:line="322" w:lineRule="exact"/>
        <w:ind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ИП </w:t>
      </w:r>
      <w:proofErr w:type="spellStart"/>
      <w:r>
        <w:rPr>
          <w:rFonts w:ascii="Times New Roman" w:eastAsia="Times New Roman" w:hAnsi="Times New Roman" w:cs="Times New Roman"/>
          <w:sz w:val="28"/>
          <w:szCs w:val="28"/>
        </w:rPr>
        <w:t>Аскиров</w:t>
      </w:r>
      <w:proofErr w:type="spellEnd"/>
      <w:r>
        <w:rPr>
          <w:rFonts w:ascii="Times New Roman" w:eastAsia="Times New Roman" w:hAnsi="Times New Roman" w:cs="Times New Roman"/>
          <w:sz w:val="28"/>
          <w:szCs w:val="28"/>
        </w:rPr>
        <w:t xml:space="preserve"> М.Б. </w:t>
      </w:r>
      <w:proofErr w:type="spellStart"/>
      <w:r w:rsidR="00DC65CF">
        <w:rPr>
          <w:rFonts w:ascii="Times New Roman" w:eastAsia="Times New Roman" w:hAnsi="Times New Roman" w:cs="Times New Roman"/>
          <w:sz w:val="28"/>
          <w:szCs w:val="28"/>
        </w:rPr>
        <w:t>пгт</w:t>
      </w:r>
      <w:proofErr w:type="spellEnd"/>
      <w:r w:rsidR="00DC65CF">
        <w:rPr>
          <w:rFonts w:ascii="Times New Roman" w:eastAsia="Times New Roman" w:hAnsi="Times New Roman" w:cs="Times New Roman"/>
          <w:sz w:val="28"/>
          <w:szCs w:val="28"/>
        </w:rPr>
        <w:t xml:space="preserve">. </w:t>
      </w:r>
      <w:proofErr w:type="spellStart"/>
      <w:r w:rsidR="00DC65CF">
        <w:rPr>
          <w:rFonts w:ascii="Times New Roman" w:eastAsia="Times New Roman" w:hAnsi="Times New Roman" w:cs="Times New Roman"/>
          <w:sz w:val="28"/>
          <w:szCs w:val="28"/>
        </w:rPr>
        <w:t>Каа-Хем</w:t>
      </w:r>
      <w:proofErr w:type="spellEnd"/>
      <w:r w:rsidR="00DC65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приобретению </w:t>
      </w:r>
      <w:r w:rsidR="00971F7F">
        <w:rPr>
          <w:rFonts w:ascii="Times New Roman" w:eastAsia="Times New Roman" w:hAnsi="Times New Roman" w:cs="Times New Roman"/>
          <w:sz w:val="28"/>
          <w:szCs w:val="28"/>
        </w:rPr>
        <w:t>пило</w:t>
      </w:r>
      <w:r>
        <w:rPr>
          <w:rFonts w:ascii="Times New Roman" w:eastAsia="Times New Roman" w:hAnsi="Times New Roman" w:cs="Times New Roman"/>
          <w:sz w:val="28"/>
          <w:szCs w:val="28"/>
        </w:rPr>
        <w:t>материалов на открытие палаточного лагеря.</w:t>
      </w:r>
    </w:p>
    <w:p w14:paraId="170C8813" w14:textId="020BFBB5" w:rsidR="0028046E" w:rsidRDefault="0028046E" w:rsidP="00B45439">
      <w:pPr>
        <w:widowControl w:val="0"/>
        <w:spacing w:after="0" w:line="322" w:lineRule="exact"/>
        <w:ind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Оказанная поддержка повлияла на увеличение объемов производства мясных полуфабрикатов </w:t>
      </w:r>
      <w:r w:rsidR="000A335B" w:rsidRPr="00D559D4">
        <w:rPr>
          <w:rFonts w:ascii="Times New Roman" w:eastAsia="Times New Roman" w:hAnsi="Times New Roman" w:cs="Times New Roman"/>
          <w:sz w:val="28"/>
          <w:szCs w:val="28"/>
        </w:rPr>
        <w:t xml:space="preserve">в </w:t>
      </w:r>
      <w:proofErr w:type="spellStart"/>
      <w:r w:rsidR="000A335B" w:rsidRPr="00D559D4">
        <w:rPr>
          <w:rFonts w:ascii="Times New Roman" w:eastAsia="Times New Roman" w:hAnsi="Times New Roman" w:cs="Times New Roman"/>
          <w:sz w:val="28"/>
          <w:szCs w:val="28"/>
        </w:rPr>
        <w:t>Кызылском</w:t>
      </w:r>
      <w:proofErr w:type="spellEnd"/>
      <w:r w:rsidR="000A335B" w:rsidRPr="00D559D4">
        <w:rPr>
          <w:rFonts w:ascii="Times New Roman" w:eastAsia="Times New Roman" w:hAnsi="Times New Roman" w:cs="Times New Roman"/>
          <w:sz w:val="28"/>
          <w:szCs w:val="28"/>
        </w:rPr>
        <w:t xml:space="preserve"> </w:t>
      </w:r>
      <w:proofErr w:type="spellStart"/>
      <w:r w:rsidR="000A335B" w:rsidRPr="00D559D4">
        <w:rPr>
          <w:rFonts w:ascii="Times New Roman" w:eastAsia="Times New Roman" w:hAnsi="Times New Roman" w:cs="Times New Roman"/>
          <w:sz w:val="28"/>
          <w:szCs w:val="28"/>
        </w:rPr>
        <w:t>кожууне</w:t>
      </w:r>
      <w:proofErr w:type="spellEnd"/>
      <w:r w:rsidR="000A335B" w:rsidRPr="00D559D4">
        <w:rPr>
          <w:rFonts w:ascii="Times New Roman" w:eastAsia="Times New Roman" w:hAnsi="Times New Roman" w:cs="Times New Roman"/>
          <w:sz w:val="28"/>
          <w:szCs w:val="28"/>
        </w:rPr>
        <w:t xml:space="preserve">, где за год </w:t>
      </w:r>
      <w:r w:rsidR="000A335B" w:rsidRPr="00A70C48">
        <w:rPr>
          <w:rFonts w:ascii="Times New Roman" w:eastAsia="Times New Roman" w:hAnsi="Times New Roman" w:cs="Times New Roman"/>
          <w:sz w:val="28"/>
          <w:szCs w:val="28"/>
        </w:rPr>
        <w:t xml:space="preserve">произведено </w:t>
      </w:r>
      <w:r w:rsidR="002D7CE0">
        <w:rPr>
          <w:rFonts w:ascii="Times New Roman" w:eastAsia="Times New Roman" w:hAnsi="Times New Roman" w:cs="Times New Roman"/>
          <w:sz w:val="28"/>
          <w:szCs w:val="28"/>
        </w:rPr>
        <w:t xml:space="preserve">82 </w:t>
      </w:r>
      <w:r w:rsidR="000A335B" w:rsidRPr="00A70C48">
        <w:rPr>
          <w:rFonts w:ascii="Times New Roman" w:eastAsia="Times New Roman" w:hAnsi="Times New Roman" w:cs="Times New Roman"/>
          <w:sz w:val="28"/>
          <w:szCs w:val="28"/>
        </w:rPr>
        <w:t>тонн</w:t>
      </w:r>
      <w:r w:rsidR="00CE0182" w:rsidRPr="00A70C48">
        <w:rPr>
          <w:rFonts w:ascii="Times New Roman" w:eastAsia="Times New Roman" w:hAnsi="Times New Roman" w:cs="Times New Roman"/>
          <w:sz w:val="28"/>
          <w:szCs w:val="28"/>
        </w:rPr>
        <w:t xml:space="preserve"> по сравнению с АППГ -</w:t>
      </w:r>
      <w:r w:rsidR="004863E6" w:rsidRPr="00A70C48">
        <w:rPr>
          <w:rFonts w:ascii="Times New Roman" w:eastAsia="Times New Roman" w:hAnsi="Times New Roman" w:cs="Times New Roman"/>
          <w:sz w:val="28"/>
          <w:szCs w:val="28"/>
        </w:rPr>
        <w:t xml:space="preserve"> 75</w:t>
      </w:r>
      <w:r w:rsidR="00CE0182" w:rsidRPr="00A70C48">
        <w:rPr>
          <w:rFonts w:ascii="Times New Roman" w:eastAsia="Times New Roman" w:hAnsi="Times New Roman" w:cs="Times New Roman"/>
          <w:sz w:val="28"/>
          <w:szCs w:val="28"/>
        </w:rPr>
        <w:t xml:space="preserve"> тонн или больше на </w:t>
      </w:r>
      <w:r w:rsidR="002D7CE0">
        <w:rPr>
          <w:rFonts w:ascii="Times New Roman" w:eastAsia="Times New Roman" w:hAnsi="Times New Roman" w:cs="Times New Roman"/>
          <w:sz w:val="28"/>
          <w:szCs w:val="28"/>
        </w:rPr>
        <w:t>10</w:t>
      </w:r>
      <w:r w:rsidR="00CE0182" w:rsidRPr="00A70C48">
        <w:rPr>
          <w:rFonts w:ascii="Times New Roman" w:eastAsia="Times New Roman" w:hAnsi="Times New Roman" w:cs="Times New Roman"/>
          <w:sz w:val="28"/>
          <w:szCs w:val="28"/>
        </w:rPr>
        <w:t xml:space="preserve"> %.</w:t>
      </w:r>
      <w:r w:rsidR="000A335B">
        <w:rPr>
          <w:rFonts w:ascii="Times New Roman" w:eastAsia="Times New Roman" w:hAnsi="Times New Roman" w:cs="Times New Roman"/>
          <w:sz w:val="28"/>
          <w:szCs w:val="28"/>
        </w:rPr>
        <w:t xml:space="preserve"> </w:t>
      </w:r>
    </w:p>
    <w:p w14:paraId="746041A2" w14:textId="19375829" w:rsidR="00CE0182" w:rsidRDefault="00CE0182" w:rsidP="00B45439">
      <w:pPr>
        <w:widowControl w:val="0"/>
        <w:spacing w:after="0" w:line="322" w:lineRule="exact"/>
        <w:ind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Открытие палаточного лагеря вблизи оз. Чедер  позволи</w:t>
      </w:r>
      <w:r w:rsidR="00076E33">
        <w:rPr>
          <w:rFonts w:ascii="Times New Roman" w:eastAsia="Times New Roman" w:hAnsi="Times New Roman" w:cs="Times New Roman"/>
          <w:sz w:val="28"/>
          <w:szCs w:val="28"/>
        </w:rPr>
        <w:t>ло привлечь молодежь и туристов.</w:t>
      </w:r>
    </w:p>
    <w:p w14:paraId="70A894FC" w14:textId="4C9DC39F" w:rsidR="004013B0" w:rsidRPr="00B5025D" w:rsidRDefault="004013B0" w:rsidP="00B45439">
      <w:pPr>
        <w:widowControl w:val="0"/>
        <w:spacing w:after="0" w:line="322" w:lineRule="exact"/>
        <w:ind w:right="20" w:firstLine="567"/>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sz w:val="28"/>
          <w:szCs w:val="28"/>
        </w:rPr>
        <w:t xml:space="preserve">Также ведется работа по организации и </w:t>
      </w:r>
      <w:proofErr w:type="gramStart"/>
      <w:r>
        <w:rPr>
          <w:rFonts w:ascii="Times New Roman" w:eastAsia="Times New Roman" w:hAnsi="Times New Roman" w:cs="Times New Roman"/>
          <w:sz w:val="28"/>
          <w:szCs w:val="28"/>
        </w:rPr>
        <w:t>проведении</w:t>
      </w:r>
      <w:proofErr w:type="gramEnd"/>
      <w:r>
        <w:rPr>
          <w:rFonts w:ascii="Times New Roman" w:eastAsia="Times New Roman" w:hAnsi="Times New Roman" w:cs="Times New Roman"/>
          <w:sz w:val="28"/>
          <w:szCs w:val="28"/>
        </w:rPr>
        <w:t xml:space="preserve"> ярмарок на территории </w:t>
      </w:r>
      <w:proofErr w:type="spellStart"/>
      <w:r>
        <w:rPr>
          <w:rFonts w:ascii="Times New Roman" w:eastAsia="Times New Roman" w:hAnsi="Times New Roman" w:cs="Times New Roman"/>
          <w:sz w:val="28"/>
          <w:szCs w:val="28"/>
        </w:rPr>
        <w:t>Кызылского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кожууна</w:t>
      </w:r>
      <w:proofErr w:type="spellEnd"/>
      <w:r>
        <w:rPr>
          <w:rFonts w:ascii="Times New Roman" w:eastAsia="Times New Roman" w:hAnsi="Times New Roman" w:cs="Times New Roman"/>
          <w:sz w:val="28"/>
          <w:szCs w:val="28"/>
        </w:rPr>
        <w:t xml:space="preserve">. </w:t>
      </w:r>
      <w:r w:rsidRPr="004013B0">
        <w:rPr>
          <w:rFonts w:ascii="Times New Roman" w:eastAsia="Times New Roman" w:hAnsi="Times New Roman" w:cs="Times New Roman"/>
          <w:sz w:val="28"/>
          <w:szCs w:val="28"/>
        </w:rPr>
        <w:t xml:space="preserve">По сравнению с 2020 годом проведение ярмарок увеличено. В целом за весь отчетный период на ярмарках задействовано 2 700 ярмарочных мест или количество участников (2020 г. – 2 552), где приняли участие в основном местные товаропроизводители из поселений </w:t>
      </w:r>
      <w:proofErr w:type="spellStart"/>
      <w:r w:rsidRPr="004013B0">
        <w:rPr>
          <w:rFonts w:ascii="Times New Roman" w:eastAsia="Times New Roman" w:hAnsi="Times New Roman" w:cs="Times New Roman"/>
          <w:sz w:val="28"/>
          <w:szCs w:val="28"/>
        </w:rPr>
        <w:t>кожууна</w:t>
      </w:r>
      <w:proofErr w:type="spellEnd"/>
      <w:r w:rsidRPr="004013B0">
        <w:rPr>
          <w:rFonts w:ascii="Times New Roman" w:eastAsia="Times New Roman" w:hAnsi="Times New Roman" w:cs="Times New Roman"/>
          <w:sz w:val="28"/>
          <w:szCs w:val="28"/>
        </w:rPr>
        <w:t>.</w:t>
      </w:r>
    </w:p>
    <w:p w14:paraId="5A99A8F1" w14:textId="38CEB5F8" w:rsidR="00B45439" w:rsidRDefault="00B45439" w:rsidP="00B45439">
      <w:pPr>
        <w:spacing w:after="0" w:line="240" w:lineRule="auto"/>
        <w:ind w:firstLine="567"/>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По итога</w:t>
      </w:r>
      <w:r w:rsidR="00DC65CF">
        <w:rPr>
          <w:rFonts w:ascii="Times New Roman" w:eastAsia="Times New Roman" w:hAnsi="Times New Roman" w:cs="Times New Roman"/>
          <w:sz w:val="28"/>
          <w:szCs w:val="28"/>
        </w:rPr>
        <w:t>м реализации подпрограммы в 2021</w:t>
      </w:r>
      <w:r w:rsidRPr="00B5025D">
        <w:rPr>
          <w:rFonts w:ascii="Times New Roman" w:eastAsia="Times New Roman" w:hAnsi="Times New Roman" w:cs="Times New Roman"/>
          <w:sz w:val="28"/>
          <w:szCs w:val="28"/>
        </w:rPr>
        <w:t xml:space="preserve"> году высокий уровень достижения показателей результативности выполнения подпрограммных мероприятий, на что повлияло увеличение количества субъектов предпринимательства. </w:t>
      </w:r>
    </w:p>
    <w:p w14:paraId="0DFB8458" w14:textId="77777777" w:rsidR="008D2DF6" w:rsidRDefault="008D2DF6" w:rsidP="00A311D7">
      <w:pPr>
        <w:spacing w:after="0" w:line="0" w:lineRule="atLeast"/>
        <w:jc w:val="both"/>
        <w:rPr>
          <w:rFonts w:ascii="Times New Roman" w:eastAsiaTheme="minorHAnsi" w:hAnsi="Times New Roman" w:cs="Times New Roman"/>
          <w:sz w:val="28"/>
          <w:szCs w:val="28"/>
          <w:lang w:eastAsia="en-US"/>
        </w:rPr>
      </w:pPr>
    </w:p>
    <w:p w14:paraId="3D12F077" w14:textId="77777777" w:rsidR="00F85712" w:rsidRPr="00F85712" w:rsidRDefault="00F85712" w:rsidP="00F85712">
      <w:pPr>
        <w:spacing w:after="0" w:line="0" w:lineRule="atLeast"/>
        <w:ind w:firstLine="567"/>
        <w:jc w:val="both"/>
        <w:rPr>
          <w:rFonts w:ascii="Times New Roman" w:eastAsiaTheme="minorHAnsi" w:hAnsi="Times New Roman" w:cs="Times New Roman"/>
          <w:sz w:val="28"/>
          <w:szCs w:val="28"/>
          <w:lang w:eastAsia="en-US"/>
        </w:rPr>
      </w:pPr>
      <w:r w:rsidRPr="00F85712">
        <w:rPr>
          <w:rFonts w:ascii="Times New Roman" w:eastAsiaTheme="minorHAnsi" w:hAnsi="Times New Roman" w:cs="Times New Roman"/>
          <w:sz w:val="28"/>
          <w:szCs w:val="28"/>
          <w:lang w:eastAsia="en-US"/>
        </w:rPr>
        <w:t>Достижение целевых показателей подпрограммы:</w:t>
      </w:r>
    </w:p>
    <w:p w14:paraId="1A9FD4CF" w14:textId="1301D604" w:rsidR="00F85712" w:rsidRPr="00F85712" w:rsidRDefault="00F85712" w:rsidP="00F85712">
      <w:pPr>
        <w:spacing w:after="0" w:line="0" w:lineRule="atLeast"/>
        <w:ind w:firstLine="567"/>
        <w:jc w:val="both"/>
        <w:rPr>
          <w:rFonts w:ascii="Times New Roman" w:eastAsiaTheme="minorHAnsi" w:hAnsi="Times New Roman" w:cs="Times New Roman"/>
          <w:sz w:val="28"/>
          <w:szCs w:val="28"/>
          <w:lang w:eastAsia="en-US"/>
        </w:rPr>
      </w:pPr>
      <w:r w:rsidRPr="00F85712">
        <w:rPr>
          <w:rFonts w:ascii="Times New Roman" w:eastAsiaTheme="minorHAnsi" w:hAnsi="Times New Roman" w:cs="Times New Roman"/>
          <w:sz w:val="28"/>
          <w:szCs w:val="28"/>
          <w:lang w:eastAsia="en-US"/>
        </w:rPr>
        <w:tab/>
        <w:t xml:space="preserve">- </w:t>
      </w:r>
      <w:r w:rsidRPr="00F85712">
        <w:rPr>
          <w:rFonts w:ascii="Times New Roman" w:hAnsi="Times New Roman" w:cs="Times New Roman"/>
          <w:sz w:val="28"/>
          <w:szCs w:val="28"/>
        </w:rPr>
        <w:t xml:space="preserve">численность субъектов малого и среднего предпринимательства всего </w:t>
      </w:r>
      <w:r w:rsidR="00661DB5">
        <w:rPr>
          <w:rFonts w:ascii="Times New Roman" w:hAnsi="Times New Roman" w:cs="Times New Roman"/>
          <w:sz w:val="28"/>
          <w:szCs w:val="28"/>
        </w:rPr>
        <w:t>721</w:t>
      </w:r>
      <w:r w:rsidR="00F13326">
        <w:rPr>
          <w:rFonts w:ascii="Times New Roman" w:hAnsi="Times New Roman" w:cs="Times New Roman"/>
          <w:sz w:val="28"/>
          <w:szCs w:val="28"/>
        </w:rPr>
        <w:t xml:space="preserve"> </w:t>
      </w:r>
      <w:r w:rsidRPr="00F85712">
        <w:rPr>
          <w:rFonts w:ascii="Times New Roman" w:hAnsi="Times New Roman" w:cs="Times New Roman"/>
          <w:sz w:val="28"/>
          <w:szCs w:val="28"/>
        </w:rPr>
        <w:t>единиц или увеличилось на</w:t>
      </w:r>
      <w:r w:rsidR="0066300D">
        <w:rPr>
          <w:rFonts w:ascii="Times New Roman" w:hAnsi="Times New Roman" w:cs="Times New Roman"/>
          <w:sz w:val="28"/>
          <w:szCs w:val="28"/>
        </w:rPr>
        <w:t xml:space="preserve"> </w:t>
      </w:r>
      <w:r w:rsidR="00661DB5">
        <w:rPr>
          <w:rFonts w:ascii="Times New Roman" w:hAnsi="Times New Roman" w:cs="Times New Roman"/>
          <w:sz w:val="28"/>
          <w:szCs w:val="28"/>
        </w:rPr>
        <w:t>6</w:t>
      </w:r>
      <w:r w:rsidRPr="00F85712">
        <w:rPr>
          <w:rFonts w:ascii="Times New Roman" w:hAnsi="Times New Roman" w:cs="Times New Roman"/>
          <w:sz w:val="28"/>
          <w:szCs w:val="28"/>
        </w:rPr>
        <w:t xml:space="preserve"> единиц (АППГ </w:t>
      </w:r>
      <w:r w:rsidR="00F13326">
        <w:rPr>
          <w:rFonts w:ascii="Times New Roman" w:hAnsi="Times New Roman" w:cs="Times New Roman"/>
          <w:sz w:val="28"/>
          <w:szCs w:val="28"/>
        </w:rPr>
        <w:t>715</w:t>
      </w:r>
      <w:r w:rsidRPr="00F85712">
        <w:rPr>
          <w:rFonts w:ascii="Times New Roman" w:hAnsi="Times New Roman" w:cs="Times New Roman"/>
          <w:sz w:val="28"/>
          <w:szCs w:val="28"/>
        </w:rPr>
        <w:t>) – исполнена;</w:t>
      </w:r>
    </w:p>
    <w:p w14:paraId="00B3B8EF" w14:textId="790C733B" w:rsidR="00F85712" w:rsidRPr="00F85712" w:rsidRDefault="00F85712" w:rsidP="00F85712">
      <w:pPr>
        <w:spacing w:after="0" w:line="0" w:lineRule="atLeast"/>
        <w:ind w:firstLine="708"/>
        <w:jc w:val="both"/>
        <w:rPr>
          <w:rFonts w:ascii="Times New Roman" w:eastAsiaTheme="minorHAnsi" w:hAnsi="Times New Roman" w:cs="Times New Roman"/>
          <w:sz w:val="28"/>
          <w:szCs w:val="28"/>
          <w:lang w:eastAsia="en-US"/>
        </w:rPr>
      </w:pPr>
      <w:r w:rsidRPr="00F85712">
        <w:rPr>
          <w:rFonts w:ascii="Times New Roman" w:eastAsiaTheme="minorHAnsi" w:hAnsi="Times New Roman" w:cs="Times New Roman"/>
          <w:sz w:val="28"/>
          <w:szCs w:val="28"/>
          <w:lang w:eastAsia="en-US"/>
        </w:rPr>
        <w:t>- инвестиции в основной капитал за счет всех ист</w:t>
      </w:r>
      <w:r w:rsidR="00A143FC">
        <w:rPr>
          <w:rFonts w:ascii="Times New Roman" w:eastAsiaTheme="minorHAnsi" w:hAnsi="Times New Roman" w:cs="Times New Roman"/>
          <w:sz w:val="28"/>
          <w:szCs w:val="28"/>
          <w:lang w:eastAsia="en-US"/>
        </w:rPr>
        <w:t xml:space="preserve">очников финансирования составит </w:t>
      </w:r>
      <w:r w:rsidR="00BF7047">
        <w:rPr>
          <w:rFonts w:ascii="Times New Roman" w:eastAsiaTheme="minorHAnsi" w:hAnsi="Times New Roman" w:cs="Times New Roman"/>
          <w:sz w:val="28"/>
          <w:szCs w:val="28"/>
          <w:lang w:eastAsia="en-US"/>
        </w:rPr>
        <w:t>103,39</w:t>
      </w:r>
      <w:r w:rsidRPr="00A143FC">
        <w:rPr>
          <w:rFonts w:ascii="Times New Roman" w:eastAsiaTheme="minorHAnsi" w:hAnsi="Times New Roman" w:cs="Times New Roman"/>
          <w:sz w:val="28"/>
          <w:szCs w:val="28"/>
          <w:lang w:eastAsia="en-US"/>
        </w:rPr>
        <w:t xml:space="preserve"> млн. руб. или </w:t>
      </w:r>
      <w:r w:rsidR="00A143FC">
        <w:rPr>
          <w:rFonts w:ascii="Times New Roman" w:eastAsiaTheme="minorHAnsi" w:hAnsi="Times New Roman" w:cs="Times New Roman"/>
          <w:sz w:val="28"/>
          <w:szCs w:val="28"/>
          <w:lang w:eastAsia="en-US"/>
        </w:rPr>
        <w:t xml:space="preserve">с </w:t>
      </w:r>
      <w:r w:rsidRPr="00A143FC">
        <w:rPr>
          <w:rFonts w:ascii="Times New Roman" w:eastAsiaTheme="minorHAnsi" w:hAnsi="Times New Roman" w:cs="Times New Roman"/>
          <w:sz w:val="28"/>
          <w:szCs w:val="28"/>
          <w:lang w:eastAsia="en-US"/>
        </w:rPr>
        <w:t>рост</w:t>
      </w:r>
      <w:r w:rsidR="00A143FC">
        <w:rPr>
          <w:rFonts w:ascii="Times New Roman" w:eastAsiaTheme="minorHAnsi" w:hAnsi="Times New Roman" w:cs="Times New Roman"/>
          <w:sz w:val="28"/>
          <w:szCs w:val="28"/>
          <w:lang w:eastAsia="en-US"/>
        </w:rPr>
        <w:t>ом в 1</w:t>
      </w:r>
      <w:r w:rsidR="00204E2A">
        <w:rPr>
          <w:rFonts w:ascii="Times New Roman" w:eastAsiaTheme="minorHAnsi" w:hAnsi="Times New Roman" w:cs="Times New Roman"/>
          <w:sz w:val="28"/>
          <w:szCs w:val="28"/>
          <w:lang w:eastAsia="en-US"/>
        </w:rPr>
        <w:t>,4</w:t>
      </w:r>
      <w:r w:rsidR="00A143FC">
        <w:rPr>
          <w:rFonts w:ascii="Times New Roman" w:eastAsiaTheme="minorHAnsi" w:hAnsi="Times New Roman" w:cs="Times New Roman"/>
          <w:sz w:val="28"/>
          <w:szCs w:val="28"/>
          <w:lang w:eastAsia="en-US"/>
        </w:rPr>
        <w:t xml:space="preserve"> раз</w:t>
      </w:r>
      <w:r w:rsidRPr="00A143FC">
        <w:rPr>
          <w:rFonts w:ascii="Times New Roman" w:eastAsiaTheme="minorHAnsi" w:hAnsi="Times New Roman" w:cs="Times New Roman"/>
          <w:sz w:val="28"/>
          <w:szCs w:val="28"/>
          <w:lang w:eastAsia="en-US"/>
        </w:rPr>
        <w:t xml:space="preserve"> (АППГ- </w:t>
      </w:r>
      <w:r w:rsidR="00A143FC">
        <w:rPr>
          <w:rFonts w:ascii="Times New Roman" w:eastAsiaTheme="minorHAnsi" w:hAnsi="Times New Roman" w:cs="Times New Roman"/>
          <w:sz w:val="28"/>
          <w:szCs w:val="28"/>
          <w:lang w:eastAsia="en-US"/>
        </w:rPr>
        <w:t>73,5</w:t>
      </w:r>
      <w:r w:rsidRPr="00F85712">
        <w:rPr>
          <w:rFonts w:ascii="Times New Roman" w:eastAsiaTheme="minorHAnsi" w:hAnsi="Times New Roman" w:cs="Times New Roman"/>
          <w:sz w:val="28"/>
          <w:szCs w:val="28"/>
          <w:lang w:eastAsia="en-US"/>
        </w:rPr>
        <w:t xml:space="preserve"> млн. руб.) – </w:t>
      </w:r>
      <w:proofErr w:type="gramStart"/>
      <w:r w:rsidRPr="00F85712">
        <w:rPr>
          <w:rFonts w:ascii="Times New Roman" w:eastAsiaTheme="minorHAnsi" w:hAnsi="Times New Roman" w:cs="Times New Roman"/>
          <w:sz w:val="28"/>
          <w:szCs w:val="28"/>
          <w:lang w:eastAsia="en-US"/>
        </w:rPr>
        <w:t>исполнена</w:t>
      </w:r>
      <w:proofErr w:type="gramEnd"/>
      <w:r w:rsidRPr="00F85712">
        <w:rPr>
          <w:rFonts w:ascii="Times New Roman" w:eastAsiaTheme="minorHAnsi" w:hAnsi="Times New Roman" w:cs="Times New Roman"/>
          <w:sz w:val="28"/>
          <w:szCs w:val="28"/>
          <w:lang w:eastAsia="en-US"/>
        </w:rPr>
        <w:t>;</w:t>
      </w:r>
    </w:p>
    <w:p w14:paraId="09CA50FD" w14:textId="0906DE5E" w:rsidR="00F85712" w:rsidRPr="00F85712" w:rsidRDefault="00F85712" w:rsidP="00F85712">
      <w:pPr>
        <w:spacing w:after="0" w:line="0" w:lineRule="atLeast"/>
        <w:ind w:firstLine="708"/>
        <w:jc w:val="both"/>
        <w:rPr>
          <w:rFonts w:ascii="Times New Roman" w:eastAsiaTheme="minorHAnsi" w:hAnsi="Times New Roman" w:cs="Times New Roman"/>
          <w:sz w:val="28"/>
          <w:szCs w:val="28"/>
          <w:lang w:eastAsia="en-US"/>
        </w:rPr>
      </w:pPr>
      <w:r w:rsidRPr="00F85712">
        <w:rPr>
          <w:rFonts w:ascii="Times New Roman" w:eastAsiaTheme="minorHAnsi" w:hAnsi="Times New Roman" w:cs="Times New Roman"/>
          <w:sz w:val="28"/>
          <w:szCs w:val="28"/>
          <w:lang w:eastAsia="en-US"/>
        </w:rPr>
        <w:t>- создание новых рабочих мест достигло 2</w:t>
      </w:r>
      <w:r w:rsidR="0060662E">
        <w:rPr>
          <w:rFonts w:ascii="Times New Roman" w:eastAsiaTheme="minorHAnsi" w:hAnsi="Times New Roman" w:cs="Times New Roman"/>
          <w:sz w:val="28"/>
          <w:szCs w:val="28"/>
          <w:lang w:eastAsia="en-US"/>
        </w:rPr>
        <w:t>68</w:t>
      </w:r>
      <w:r w:rsidRPr="00F85712">
        <w:rPr>
          <w:rFonts w:ascii="Times New Roman" w:eastAsiaTheme="minorHAnsi" w:hAnsi="Times New Roman" w:cs="Times New Roman"/>
          <w:sz w:val="28"/>
          <w:szCs w:val="28"/>
          <w:lang w:eastAsia="en-US"/>
        </w:rPr>
        <w:t xml:space="preserve"> единиц или рост на </w:t>
      </w:r>
      <w:r w:rsidR="0029463C">
        <w:rPr>
          <w:rFonts w:ascii="Times New Roman" w:eastAsiaTheme="minorHAnsi" w:hAnsi="Times New Roman" w:cs="Times New Roman"/>
          <w:sz w:val="28"/>
          <w:szCs w:val="28"/>
          <w:lang w:eastAsia="en-US"/>
        </w:rPr>
        <w:t>21</w:t>
      </w:r>
      <w:r w:rsidRPr="00F85712">
        <w:rPr>
          <w:rFonts w:ascii="Times New Roman" w:eastAsiaTheme="minorHAnsi" w:hAnsi="Times New Roman" w:cs="Times New Roman"/>
          <w:sz w:val="28"/>
          <w:szCs w:val="28"/>
          <w:lang w:eastAsia="en-US"/>
        </w:rPr>
        <w:t xml:space="preserve">% уровня прошлого года (АППГ- </w:t>
      </w:r>
      <w:r w:rsidR="0060662E">
        <w:rPr>
          <w:rFonts w:ascii="Times New Roman" w:eastAsiaTheme="minorHAnsi" w:hAnsi="Times New Roman" w:cs="Times New Roman"/>
          <w:sz w:val="28"/>
          <w:szCs w:val="28"/>
          <w:lang w:eastAsia="en-US"/>
        </w:rPr>
        <w:t>221)</w:t>
      </w:r>
      <w:r w:rsidRPr="00F85712">
        <w:rPr>
          <w:rFonts w:ascii="Times New Roman" w:eastAsiaTheme="minorHAnsi" w:hAnsi="Times New Roman" w:cs="Times New Roman"/>
          <w:sz w:val="28"/>
          <w:szCs w:val="28"/>
          <w:lang w:eastAsia="en-US"/>
        </w:rPr>
        <w:t xml:space="preserve"> – </w:t>
      </w:r>
      <w:proofErr w:type="gramStart"/>
      <w:r w:rsidRPr="00F85712">
        <w:rPr>
          <w:rFonts w:ascii="Times New Roman" w:eastAsiaTheme="minorHAnsi" w:hAnsi="Times New Roman" w:cs="Times New Roman"/>
          <w:sz w:val="28"/>
          <w:szCs w:val="28"/>
          <w:lang w:eastAsia="en-US"/>
        </w:rPr>
        <w:t>исполнена</w:t>
      </w:r>
      <w:proofErr w:type="gramEnd"/>
      <w:r w:rsidRPr="00F85712">
        <w:rPr>
          <w:rFonts w:ascii="Times New Roman" w:eastAsiaTheme="minorHAnsi" w:hAnsi="Times New Roman" w:cs="Times New Roman"/>
          <w:sz w:val="28"/>
          <w:szCs w:val="28"/>
          <w:lang w:eastAsia="en-US"/>
        </w:rPr>
        <w:t>;</w:t>
      </w:r>
    </w:p>
    <w:p w14:paraId="3191BB2D" w14:textId="079C3294" w:rsidR="00F85712" w:rsidRPr="00F85712" w:rsidRDefault="002B7B76" w:rsidP="00F85712">
      <w:pPr>
        <w:spacing w:after="0" w:line="0" w:lineRule="atLeast"/>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F85712" w:rsidRPr="00F85712">
        <w:rPr>
          <w:rFonts w:ascii="Times New Roman" w:eastAsiaTheme="minorHAnsi" w:hAnsi="Times New Roman" w:cs="Times New Roman"/>
          <w:sz w:val="28"/>
          <w:szCs w:val="28"/>
          <w:lang w:eastAsia="en-US"/>
        </w:rPr>
        <w:t xml:space="preserve">бюджетные поступления в виде налогов и сборов от предпринимательской деятельности (ЕНВД) ниже уровня прошлого года (АППГ- </w:t>
      </w:r>
      <w:r w:rsidR="004561EE">
        <w:rPr>
          <w:rFonts w:ascii="Times New Roman" w:eastAsiaTheme="minorHAnsi" w:hAnsi="Times New Roman" w:cs="Times New Roman"/>
          <w:sz w:val="28"/>
          <w:szCs w:val="28"/>
          <w:lang w:eastAsia="en-US"/>
        </w:rPr>
        <w:t>4773,4</w:t>
      </w:r>
      <w:r w:rsidR="00C745A5">
        <w:rPr>
          <w:rFonts w:ascii="Times New Roman" w:eastAsiaTheme="minorHAnsi" w:hAnsi="Times New Roman" w:cs="Times New Roman"/>
          <w:sz w:val="28"/>
          <w:szCs w:val="28"/>
          <w:lang w:eastAsia="en-US"/>
        </w:rPr>
        <w:t xml:space="preserve"> тыс.</w:t>
      </w:r>
      <w:r w:rsidR="003C26BE">
        <w:rPr>
          <w:rFonts w:ascii="Times New Roman" w:eastAsiaTheme="minorHAnsi" w:hAnsi="Times New Roman" w:cs="Times New Roman"/>
          <w:sz w:val="28"/>
          <w:szCs w:val="28"/>
          <w:lang w:eastAsia="en-US"/>
        </w:rPr>
        <w:t xml:space="preserve"> </w:t>
      </w:r>
      <w:r w:rsidR="00C745A5">
        <w:rPr>
          <w:rFonts w:ascii="Times New Roman" w:eastAsiaTheme="minorHAnsi" w:hAnsi="Times New Roman" w:cs="Times New Roman"/>
          <w:sz w:val="28"/>
          <w:szCs w:val="28"/>
          <w:lang w:eastAsia="en-US"/>
        </w:rPr>
        <w:t>рублей) в</w:t>
      </w:r>
      <w:r w:rsidR="00F85712" w:rsidRPr="00F85712">
        <w:rPr>
          <w:rFonts w:ascii="Times New Roman" w:eastAsiaTheme="minorHAnsi" w:hAnsi="Times New Roman" w:cs="Times New Roman"/>
          <w:sz w:val="28"/>
          <w:szCs w:val="28"/>
          <w:lang w:eastAsia="en-US"/>
        </w:rPr>
        <w:t xml:space="preserve"> </w:t>
      </w:r>
      <w:r w:rsidR="00C745A5">
        <w:rPr>
          <w:rFonts w:ascii="Times New Roman" w:eastAsiaTheme="minorHAnsi" w:hAnsi="Times New Roman" w:cs="Times New Roman"/>
          <w:sz w:val="28"/>
          <w:szCs w:val="28"/>
          <w:lang w:eastAsia="en-US"/>
        </w:rPr>
        <w:t>5 раз</w:t>
      </w:r>
      <w:r w:rsidR="00F85712" w:rsidRPr="00F85712">
        <w:rPr>
          <w:rFonts w:ascii="Times New Roman" w:eastAsiaTheme="minorHAnsi" w:hAnsi="Times New Roman" w:cs="Times New Roman"/>
          <w:sz w:val="28"/>
          <w:szCs w:val="28"/>
          <w:lang w:eastAsia="en-US"/>
        </w:rPr>
        <w:t xml:space="preserve"> составил </w:t>
      </w:r>
      <w:r w:rsidR="007A5479">
        <w:rPr>
          <w:rFonts w:ascii="Times New Roman" w:eastAsiaTheme="minorHAnsi" w:hAnsi="Times New Roman" w:cs="Times New Roman"/>
          <w:sz w:val="28"/>
          <w:szCs w:val="28"/>
          <w:lang w:eastAsia="en-US"/>
        </w:rPr>
        <w:t>878,4</w:t>
      </w:r>
      <w:r w:rsidR="00F85712" w:rsidRPr="00F85712">
        <w:rPr>
          <w:rFonts w:ascii="Times New Roman" w:eastAsiaTheme="minorHAnsi" w:hAnsi="Times New Roman" w:cs="Times New Roman"/>
          <w:sz w:val="28"/>
          <w:szCs w:val="28"/>
          <w:lang w:eastAsia="en-US"/>
        </w:rPr>
        <w:t xml:space="preserve"> тыс. рублей–не </w:t>
      </w:r>
      <w:proofErr w:type="gramStart"/>
      <w:r w:rsidR="00F85712" w:rsidRPr="00F85712">
        <w:rPr>
          <w:rFonts w:ascii="Times New Roman" w:eastAsiaTheme="minorHAnsi" w:hAnsi="Times New Roman" w:cs="Times New Roman"/>
          <w:sz w:val="28"/>
          <w:szCs w:val="28"/>
          <w:lang w:eastAsia="en-US"/>
        </w:rPr>
        <w:t>исполнена</w:t>
      </w:r>
      <w:proofErr w:type="gramEnd"/>
      <w:r w:rsidR="00F85712" w:rsidRPr="00F85712">
        <w:rPr>
          <w:rFonts w:ascii="Times New Roman" w:eastAsiaTheme="minorHAnsi" w:hAnsi="Times New Roman" w:cs="Times New Roman"/>
          <w:sz w:val="28"/>
          <w:szCs w:val="28"/>
          <w:lang w:eastAsia="en-US"/>
        </w:rPr>
        <w:t>;</w:t>
      </w:r>
    </w:p>
    <w:p w14:paraId="3B656CFD" w14:textId="17297DD1" w:rsidR="00F85712" w:rsidRPr="00F85712" w:rsidRDefault="00F85712" w:rsidP="00F85712">
      <w:pPr>
        <w:spacing w:after="0" w:line="0" w:lineRule="atLeast"/>
        <w:ind w:firstLine="567"/>
        <w:jc w:val="both"/>
        <w:rPr>
          <w:rFonts w:ascii="Times New Roman" w:eastAsia="Times New Roman" w:hAnsi="Times New Roman" w:cs="Times New Roman"/>
          <w:sz w:val="28"/>
          <w:szCs w:val="28"/>
        </w:rPr>
      </w:pPr>
      <w:r w:rsidRPr="00F85712">
        <w:rPr>
          <w:rFonts w:ascii="Times New Roman" w:eastAsiaTheme="minorHAnsi" w:hAnsi="Times New Roman" w:cs="Times New Roman"/>
          <w:sz w:val="28"/>
          <w:szCs w:val="28"/>
          <w:lang w:eastAsia="en-US"/>
        </w:rPr>
        <w:t xml:space="preserve">- </w:t>
      </w:r>
      <w:r w:rsidRPr="00F85712">
        <w:rPr>
          <w:rFonts w:ascii="Times New Roman" w:hAnsi="Times New Roman" w:cs="Times New Roman"/>
          <w:sz w:val="28"/>
          <w:szCs w:val="28"/>
        </w:rPr>
        <w:t xml:space="preserve">потребительский рынок характеризуется </w:t>
      </w:r>
      <w:r w:rsidR="00F508F1">
        <w:rPr>
          <w:rFonts w:ascii="Times New Roman" w:hAnsi="Times New Roman" w:cs="Times New Roman"/>
          <w:sz w:val="28"/>
          <w:szCs w:val="28"/>
        </w:rPr>
        <w:t>ниже</w:t>
      </w:r>
      <w:r w:rsidRPr="00F85712">
        <w:rPr>
          <w:rFonts w:ascii="Times New Roman" w:hAnsi="Times New Roman" w:cs="Times New Roman"/>
          <w:sz w:val="28"/>
          <w:szCs w:val="28"/>
        </w:rPr>
        <w:t xml:space="preserve"> оборота розничной торговли в товарной массе на </w:t>
      </w:r>
      <w:r w:rsidR="00F508F1">
        <w:rPr>
          <w:rFonts w:ascii="Times New Roman" w:hAnsi="Times New Roman" w:cs="Times New Roman"/>
          <w:sz w:val="28"/>
          <w:szCs w:val="28"/>
        </w:rPr>
        <w:t>11</w:t>
      </w:r>
      <w:r w:rsidRPr="00F85712">
        <w:rPr>
          <w:rFonts w:ascii="Times New Roman" w:hAnsi="Times New Roman" w:cs="Times New Roman"/>
          <w:sz w:val="28"/>
          <w:szCs w:val="28"/>
        </w:rPr>
        <w:t xml:space="preserve"> процента, чем за 20</w:t>
      </w:r>
      <w:r w:rsidR="00985147">
        <w:rPr>
          <w:rFonts w:ascii="Times New Roman" w:hAnsi="Times New Roman" w:cs="Times New Roman"/>
          <w:sz w:val="28"/>
          <w:szCs w:val="28"/>
        </w:rPr>
        <w:t>20</w:t>
      </w:r>
      <w:r w:rsidR="00422124">
        <w:rPr>
          <w:rFonts w:ascii="Times New Roman" w:hAnsi="Times New Roman" w:cs="Times New Roman"/>
          <w:sz w:val="28"/>
          <w:szCs w:val="28"/>
        </w:rPr>
        <w:t xml:space="preserve"> год – 221 969,0 тыс. руб.</w:t>
      </w:r>
      <w:r w:rsidRPr="00F85712">
        <w:rPr>
          <w:rFonts w:ascii="Times New Roman" w:hAnsi="Times New Roman" w:cs="Times New Roman"/>
          <w:sz w:val="28"/>
          <w:szCs w:val="28"/>
        </w:rPr>
        <w:t xml:space="preserve"> Оборот розничной торговли составил </w:t>
      </w:r>
      <w:r w:rsidR="00422124" w:rsidRPr="00422124">
        <w:rPr>
          <w:rFonts w:ascii="Times New Roman" w:hAnsi="Times New Roman" w:cs="Times New Roman"/>
          <w:bCs/>
          <w:sz w:val="28"/>
          <w:szCs w:val="28"/>
        </w:rPr>
        <w:t>197 717,5</w:t>
      </w:r>
      <w:r w:rsidR="0072403B">
        <w:rPr>
          <w:rFonts w:ascii="Times New Roman" w:hAnsi="Times New Roman" w:cs="Times New Roman"/>
          <w:bCs/>
          <w:sz w:val="28"/>
          <w:szCs w:val="28"/>
        </w:rPr>
        <w:t xml:space="preserve"> тыс. рублей;</w:t>
      </w:r>
    </w:p>
    <w:p w14:paraId="53F316B1" w14:textId="7B7766E2" w:rsidR="00B45439" w:rsidRPr="00B5025D" w:rsidRDefault="00B45439" w:rsidP="00B45439">
      <w:pPr>
        <w:spacing w:after="0" w:line="240" w:lineRule="auto"/>
        <w:ind w:firstLine="708"/>
        <w:jc w:val="both"/>
        <w:rPr>
          <w:rFonts w:ascii="Times New Roman" w:hAnsi="Times New Roman" w:cs="Times New Roman"/>
          <w:sz w:val="28"/>
          <w:szCs w:val="28"/>
        </w:rPr>
      </w:pPr>
      <w:r w:rsidRPr="00B5025D">
        <w:rPr>
          <w:rFonts w:ascii="Times New Roman" w:hAnsi="Times New Roman" w:cs="Times New Roman"/>
          <w:sz w:val="28"/>
          <w:szCs w:val="28"/>
        </w:rPr>
        <w:t xml:space="preserve">Запланированные мероприятия в рамках подпрограммы выполнены, </w:t>
      </w:r>
      <w:r w:rsidRPr="00B5025D">
        <w:rPr>
          <w:rFonts w:ascii="Times New Roman" w:eastAsia="Times New Roman" w:hAnsi="Times New Roman" w:cs="Times New Roman"/>
          <w:sz w:val="28"/>
          <w:szCs w:val="28"/>
        </w:rPr>
        <w:t xml:space="preserve">средний уровень </w:t>
      </w:r>
      <w:proofErr w:type="gramStart"/>
      <w:r w:rsidRPr="00B5025D">
        <w:rPr>
          <w:rFonts w:ascii="Times New Roman" w:eastAsia="Times New Roman" w:hAnsi="Times New Roman" w:cs="Times New Roman"/>
          <w:sz w:val="28"/>
          <w:szCs w:val="28"/>
        </w:rPr>
        <w:t xml:space="preserve">достижения показателей результативности выполнения </w:t>
      </w:r>
      <w:r w:rsidRPr="00B5025D">
        <w:rPr>
          <w:rFonts w:ascii="Times New Roman" w:eastAsia="Times New Roman" w:hAnsi="Times New Roman" w:cs="Times New Roman"/>
          <w:sz w:val="28"/>
          <w:szCs w:val="28"/>
        </w:rPr>
        <w:lastRenderedPageBreak/>
        <w:t>подпрограммных мероприятий</w:t>
      </w:r>
      <w:proofErr w:type="gramEnd"/>
      <w:r w:rsidRPr="00B5025D">
        <w:rPr>
          <w:rFonts w:ascii="Times New Roman" w:eastAsia="Times New Roman" w:hAnsi="Times New Roman" w:cs="Times New Roman"/>
          <w:sz w:val="28"/>
          <w:szCs w:val="28"/>
        </w:rPr>
        <w:t xml:space="preserve">. </w:t>
      </w:r>
      <w:r w:rsidRPr="00B5025D">
        <w:rPr>
          <w:rFonts w:ascii="Times New Roman" w:hAnsi="Times New Roman" w:cs="Times New Roman"/>
          <w:sz w:val="28"/>
          <w:szCs w:val="28"/>
        </w:rPr>
        <w:t>Подпрограмму целесообразно считать эффективной.</w:t>
      </w:r>
    </w:p>
    <w:p w14:paraId="2FBA68C8" w14:textId="77777777" w:rsidR="00B45439" w:rsidRPr="00B5025D" w:rsidRDefault="00B45439" w:rsidP="00B45439">
      <w:pPr>
        <w:widowControl w:val="0"/>
        <w:spacing w:after="0" w:line="322" w:lineRule="exact"/>
        <w:ind w:right="120" w:firstLine="708"/>
        <w:jc w:val="both"/>
        <w:rPr>
          <w:rFonts w:ascii="Times New Roman" w:eastAsia="Times New Roman" w:hAnsi="Times New Roman" w:cs="Times New Roman"/>
          <w:color w:val="000000"/>
          <w:sz w:val="28"/>
          <w:szCs w:val="28"/>
          <w:lang w:bidi="ru-RU"/>
        </w:rPr>
      </w:pPr>
      <w:r w:rsidRPr="00B5025D">
        <w:rPr>
          <w:rFonts w:ascii="Times New Roman" w:eastAsia="Times New Roman" w:hAnsi="Times New Roman" w:cs="Times New Roman"/>
          <w:color w:val="000000"/>
          <w:sz w:val="28"/>
          <w:szCs w:val="28"/>
          <w:lang w:bidi="ru-RU"/>
        </w:rPr>
        <w:t>Предложения по дальнейшей реализации подпрограммы: достижение целевых индикаторов, ожидаемых результатов реализации муниципальной подпрограммы.</w:t>
      </w:r>
    </w:p>
    <w:p w14:paraId="1D528A63" w14:textId="77777777" w:rsidR="00B45439" w:rsidRPr="00B5025D" w:rsidRDefault="00B45439" w:rsidP="00B45439">
      <w:pPr>
        <w:spacing w:after="0" w:line="240" w:lineRule="auto"/>
        <w:jc w:val="both"/>
        <w:rPr>
          <w:rFonts w:ascii="Times New Roman" w:eastAsia="Symbol" w:hAnsi="Times New Roman" w:cs="Times New Roman"/>
          <w:sz w:val="28"/>
          <w:szCs w:val="28"/>
        </w:rPr>
      </w:pPr>
    </w:p>
    <w:p w14:paraId="0293C79E" w14:textId="30F8FF46" w:rsidR="00B45439" w:rsidRPr="00B5025D" w:rsidRDefault="00B45439" w:rsidP="00B45439">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 xml:space="preserve">Целью Подпрограммы </w:t>
      </w:r>
      <w:r w:rsidRPr="00B5025D">
        <w:rPr>
          <w:rFonts w:ascii="Times New Roman" w:eastAsia="Times New Roman" w:hAnsi="Times New Roman" w:cs="Times New Roman"/>
          <w:b/>
          <w:sz w:val="28"/>
          <w:szCs w:val="28"/>
        </w:rPr>
        <w:t>«</w:t>
      </w:r>
      <w:proofErr w:type="spellStart"/>
      <w:r w:rsidRPr="00B5025D">
        <w:rPr>
          <w:rFonts w:ascii="Times New Roman" w:eastAsia="Times New Roman" w:hAnsi="Times New Roman" w:cs="Times New Roman"/>
          <w:b/>
          <w:sz w:val="28"/>
          <w:szCs w:val="28"/>
        </w:rPr>
        <w:t>Кыштаг</w:t>
      </w:r>
      <w:proofErr w:type="spellEnd"/>
      <w:r w:rsidRPr="00B5025D">
        <w:rPr>
          <w:rFonts w:ascii="Times New Roman" w:eastAsia="Times New Roman" w:hAnsi="Times New Roman" w:cs="Times New Roman"/>
          <w:b/>
          <w:sz w:val="28"/>
          <w:szCs w:val="28"/>
        </w:rPr>
        <w:t xml:space="preserve"> для молодой семьи»</w:t>
      </w:r>
      <w:r w:rsidRPr="00B5025D">
        <w:rPr>
          <w:rFonts w:ascii="Times New Roman" w:eastAsia="Times New Roman" w:hAnsi="Times New Roman" w:cs="Times New Roman"/>
          <w:sz w:val="28"/>
          <w:szCs w:val="28"/>
        </w:rPr>
        <w:t xml:space="preserve"> является привлечение сельской молодежи к традиционному животново</w:t>
      </w:r>
      <w:r w:rsidR="00A57D95">
        <w:rPr>
          <w:rFonts w:ascii="Times New Roman" w:eastAsia="Times New Roman" w:hAnsi="Times New Roman" w:cs="Times New Roman"/>
          <w:sz w:val="28"/>
          <w:szCs w:val="28"/>
        </w:rPr>
        <w:t>дству. Поставлена задача на 2021</w:t>
      </w:r>
      <w:r w:rsidRPr="00B5025D">
        <w:rPr>
          <w:rFonts w:ascii="Times New Roman" w:eastAsia="Times New Roman" w:hAnsi="Times New Roman" w:cs="Times New Roman"/>
          <w:sz w:val="28"/>
          <w:szCs w:val="28"/>
        </w:rPr>
        <w:t xml:space="preserve"> год -  </w:t>
      </w:r>
      <w:r w:rsidR="00A57D95">
        <w:rPr>
          <w:rFonts w:ascii="Times New Roman" w:eastAsia="Times New Roman" w:hAnsi="Times New Roman" w:cs="Times New Roman"/>
          <w:sz w:val="28"/>
          <w:szCs w:val="28"/>
        </w:rPr>
        <w:t>о</w:t>
      </w:r>
      <w:r w:rsidR="00A57D95">
        <w:rPr>
          <w:rFonts w:ascii="Times New Roman" w:eastAsia="Times New Roman" w:hAnsi="Times New Roman" w:cs="Times New Roman"/>
          <w:color w:val="000000"/>
          <w:sz w:val="28"/>
          <w:szCs w:val="28"/>
        </w:rPr>
        <w:t>казание помощи участникам</w:t>
      </w:r>
      <w:r w:rsidRPr="00B5025D">
        <w:rPr>
          <w:rFonts w:ascii="Times New Roman" w:eastAsia="Times New Roman" w:hAnsi="Times New Roman" w:cs="Times New Roman"/>
          <w:color w:val="000000"/>
          <w:sz w:val="28"/>
          <w:szCs w:val="28"/>
        </w:rPr>
        <w:t xml:space="preserve"> проекта «</w:t>
      </w:r>
      <w:proofErr w:type="spellStart"/>
      <w:r w:rsidRPr="00B5025D">
        <w:rPr>
          <w:rFonts w:ascii="Times New Roman" w:eastAsia="Times New Roman" w:hAnsi="Times New Roman" w:cs="Times New Roman"/>
          <w:sz w:val="28"/>
          <w:szCs w:val="28"/>
        </w:rPr>
        <w:t>Кыштаг</w:t>
      </w:r>
      <w:proofErr w:type="spellEnd"/>
      <w:r w:rsidRPr="00B5025D">
        <w:rPr>
          <w:rFonts w:ascii="Times New Roman" w:eastAsia="Times New Roman" w:hAnsi="Times New Roman" w:cs="Times New Roman"/>
          <w:sz w:val="28"/>
          <w:szCs w:val="28"/>
        </w:rPr>
        <w:t xml:space="preserve"> для молодой семьи»</w:t>
      </w:r>
      <w:r w:rsidRPr="00B5025D">
        <w:rPr>
          <w:rFonts w:ascii="Times New Roman" w:eastAsia="Times New Roman" w:hAnsi="Times New Roman" w:cs="Times New Roman"/>
          <w:color w:val="000000"/>
          <w:sz w:val="28"/>
          <w:szCs w:val="28"/>
        </w:rPr>
        <w:t xml:space="preserve"> </w:t>
      </w:r>
      <w:r w:rsidR="00A57D95">
        <w:rPr>
          <w:rFonts w:ascii="Times New Roman" w:eastAsia="Times New Roman" w:hAnsi="Times New Roman" w:cs="Times New Roman"/>
          <w:color w:val="000000"/>
          <w:sz w:val="28"/>
          <w:szCs w:val="28"/>
        </w:rPr>
        <w:t>при строительстве домов и кошар.</w:t>
      </w:r>
    </w:p>
    <w:p w14:paraId="7A5DAF18" w14:textId="736A78A4" w:rsidR="00B45439" w:rsidRPr="00B5025D" w:rsidRDefault="00B45439" w:rsidP="00B45439">
      <w:pPr>
        <w:tabs>
          <w:tab w:val="left" w:pos="-567"/>
        </w:tabs>
        <w:spacing w:after="0" w:line="240" w:lineRule="auto"/>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ab/>
        <w:t>В рамках подпрограммы «</w:t>
      </w:r>
      <w:proofErr w:type="spellStart"/>
      <w:r w:rsidRPr="00B5025D">
        <w:rPr>
          <w:rFonts w:ascii="Times New Roman" w:eastAsia="Times New Roman" w:hAnsi="Times New Roman" w:cs="Times New Roman"/>
          <w:sz w:val="28"/>
          <w:szCs w:val="28"/>
        </w:rPr>
        <w:t>Кыштаг</w:t>
      </w:r>
      <w:proofErr w:type="spellEnd"/>
      <w:r w:rsidRPr="00B5025D">
        <w:rPr>
          <w:rFonts w:ascii="Times New Roman" w:eastAsia="Times New Roman" w:hAnsi="Times New Roman" w:cs="Times New Roman"/>
          <w:sz w:val="28"/>
          <w:szCs w:val="28"/>
        </w:rPr>
        <w:t xml:space="preserve"> для молодой семьи» </w:t>
      </w:r>
      <w:r w:rsidR="00B03191">
        <w:rPr>
          <w:rFonts w:ascii="Times New Roman" w:eastAsia="Calibri" w:hAnsi="Times New Roman" w:cs="Times New Roman"/>
          <w:sz w:val="28"/>
          <w:szCs w:val="28"/>
        </w:rPr>
        <w:t xml:space="preserve">в </w:t>
      </w:r>
      <w:proofErr w:type="spellStart"/>
      <w:r w:rsidR="00B03191">
        <w:rPr>
          <w:rFonts w:ascii="Times New Roman" w:eastAsia="Calibri" w:hAnsi="Times New Roman" w:cs="Times New Roman"/>
          <w:sz w:val="28"/>
          <w:szCs w:val="28"/>
        </w:rPr>
        <w:t>Кызылском</w:t>
      </w:r>
      <w:proofErr w:type="spellEnd"/>
      <w:r w:rsidR="00B03191">
        <w:rPr>
          <w:rFonts w:ascii="Times New Roman" w:eastAsia="Calibri" w:hAnsi="Times New Roman" w:cs="Times New Roman"/>
          <w:sz w:val="28"/>
          <w:szCs w:val="28"/>
        </w:rPr>
        <w:t xml:space="preserve"> </w:t>
      </w:r>
      <w:proofErr w:type="spellStart"/>
      <w:r w:rsidR="00B03191">
        <w:rPr>
          <w:rFonts w:ascii="Times New Roman" w:eastAsia="Calibri" w:hAnsi="Times New Roman" w:cs="Times New Roman"/>
          <w:sz w:val="28"/>
          <w:szCs w:val="28"/>
        </w:rPr>
        <w:t>кожууне</w:t>
      </w:r>
      <w:proofErr w:type="spellEnd"/>
      <w:r w:rsidR="00B03191">
        <w:rPr>
          <w:rFonts w:ascii="Times New Roman" w:eastAsia="Calibri" w:hAnsi="Times New Roman" w:cs="Times New Roman"/>
          <w:sz w:val="28"/>
          <w:szCs w:val="28"/>
        </w:rPr>
        <w:t xml:space="preserve"> за 2016-2021</w:t>
      </w:r>
      <w:r w:rsidRPr="00B5025D">
        <w:rPr>
          <w:rFonts w:ascii="Times New Roman" w:eastAsia="Calibri" w:hAnsi="Times New Roman" w:cs="Times New Roman"/>
          <w:sz w:val="28"/>
          <w:szCs w:val="28"/>
        </w:rPr>
        <w:t xml:space="preserve">гг. в сельских поселениях проведены сходы граждан, по итогам отобраны </w:t>
      </w:r>
      <w:r w:rsidR="00B03191">
        <w:rPr>
          <w:rFonts w:ascii="Times New Roman" w:eastAsia="Calibri" w:hAnsi="Times New Roman" w:cs="Times New Roman"/>
          <w:sz w:val="28"/>
          <w:szCs w:val="28"/>
        </w:rPr>
        <w:t>54</w:t>
      </w:r>
      <w:r w:rsidRPr="00B5025D">
        <w:rPr>
          <w:rFonts w:ascii="Times New Roman" w:eastAsia="Calibri" w:hAnsi="Times New Roman" w:cs="Times New Roman"/>
          <w:sz w:val="28"/>
          <w:szCs w:val="28"/>
        </w:rPr>
        <w:t xml:space="preserve"> участников. </w:t>
      </w:r>
      <w:r w:rsidRPr="00B5025D">
        <w:rPr>
          <w:rFonts w:ascii="Times New Roman" w:eastAsia="Times New Roman" w:hAnsi="Times New Roman" w:cs="Times New Roman"/>
          <w:sz w:val="28"/>
          <w:szCs w:val="28"/>
        </w:rPr>
        <w:t xml:space="preserve">В проекте </w:t>
      </w:r>
      <w:proofErr w:type="gramStart"/>
      <w:r w:rsidRPr="00B5025D">
        <w:rPr>
          <w:rFonts w:ascii="Times New Roman" w:eastAsia="Times New Roman" w:hAnsi="Times New Roman" w:cs="Times New Roman"/>
          <w:sz w:val="28"/>
          <w:szCs w:val="28"/>
        </w:rPr>
        <w:t>задействованы</w:t>
      </w:r>
      <w:proofErr w:type="gramEnd"/>
      <w:r w:rsidRPr="00B5025D">
        <w:rPr>
          <w:rFonts w:ascii="Times New Roman" w:eastAsia="Times New Roman" w:hAnsi="Times New Roman" w:cs="Times New Roman"/>
          <w:sz w:val="28"/>
          <w:szCs w:val="28"/>
        </w:rPr>
        <w:t xml:space="preserve"> фактически проживающие в </w:t>
      </w:r>
      <w:proofErr w:type="spellStart"/>
      <w:r w:rsidRPr="00B5025D">
        <w:rPr>
          <w:rFonts w:ascii="Times New Roman" w:eastAsia="Times New Roman" w:hAnsi="Times New Roman" w:cs="Times New Roman"/>
          <w:sz w:val="28"/>
          <w:szCs w:val="28"/>
        </w:rPr>
        <w:t>Кызылском</w:t>
      </w:r>
      <w:proofErr w:type="spellEnd"/>
      <w:r w:rsidRPr="00B5025D">
        <w:rPr>
          <w:rFonts w:ascii="Times New Roman" w:eastAsia="Times New Roman" w:hAnsi="Times New Roman" w:cs="Times New Roman"/>
          <w:sz w:val="28"/>
          <w:szCs w:val="28"/>
        </w:rPr>
        <w:t xml:space="preserve"> </w:t>
      </w:r>
      <w:proofErr w:type="spellStart"/>
      <w:r w:rsidRPr="00B5025D">
        <w:rPr>
          <w:rFonts w:ascii="Times New Roman" w:eastAsia="Times New Roman" w:hAnsi="Times New Roman" w:cs="Times New Roman"/>
          <w:sz w:val="28"/>
          <w:szCs w:val="28"/>
        </w:rPr>
        <w:t>кожууне</w:t>
      </w:r>
      <w:proofErr w:type="spellEnd"/>
      <w:r w:rsidRPr="00B5025D">
        <w:rPr>
          <w:rFonts w:ascii="Times New Roman" w:eastAsia="Times New Roman" w:hAnsi="Times New Roman" w:cs="Times New Roman"/>
          <w:sz w:val="28"/>
          <w:szCs w:val="28"/>
        </w:rPr>
        <w:t xml:space="preserve"> и зарегистрированные в </w:t>
      </w:r>
      <w:proofErr w:type="spellStart"/>
      <w:r w:rsidRPr="00B5025D">
        <w:rPr>
          <w:rFonts w:ascii="Times New Roman" w:eastAsia="Times New Roman" w:hAnsi="Times New Roman" w:cs="Times New Roman"/>
          <w:sz w:val="28"/>
          <w:szCs w:val="28"/>
        </w:rPr>
        <w:t>сумонах</w:t>
      </w:r>
      <w:proofErr w:type="spellEnd"/>
      <w:r w:rsidRPr="00B5025D">
        <w:rPr>
          <w:rFonts w:ascii="Times New Roman" w:eastAsia="Times New Roman" w:hAnsi="Times New Roman" w:cs="Times New Roman"/>
          <w:sz w:val="28"/>
          <w:szCs w:val="28"/>
        </w:rPr>
        <w:t xml:space="preserve">, </w:t>
      </w:r>
      <w:r w:rsidRPr="00B5025D">
        <w:rPr>
          <w:rFonts w:ascii="Times New Roman" w:eastAsia="Calibri" w:hAnsi="Times New Roman" w:cs="Times New Roman"/>
          <w:sz w:val="28"/>
          <w:szCs w:val="28"/>
        </w:rPr>
        <w:t>с 9 поселений.</w:t>
      </w:r>
    </w:p>
    <w:p w14:paraId="3338C00D" w14:textId="18895135" w:rsidR="00B45439" w:rsidRPr="009F28D1" w:rsidRDefault="00B45439" w:rsidP="009F28D1">
      <w:pPr>
        <w:spacing w:after="0" w:line="240" w:lineRule="auto"/>
        <w:ind w:firstLine="426"/>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 xml:space="preserve">  С реализацией губернаторского проекта «</w:t>
      </w:r>
      <w:proofErr w:type="spellStart"/>
      <w:r w:rsidRPr="00B5025D">
        <w:rPr>
          <w:rFonts w:ascii="Times New Roman" w:eastAsia="Times New Roman" w:hAnsi="Times New Roman" w:cs="Times New Roman"/>
          <w:sz w:val="28"/>
          <w:szCs w:val="28"/>
        </w:rPr>
        <w:t>Кыштаг</w:t>
      </w:r>
      <w:proofErr w:type="spellEnd"/>
      <w:r w:rsidRPr="00B5025D">
        <w:rPr>
          <w:rFonts w:ascii="Times New Roman" w:eastAsia="Times New Roman" w:hAnsi="Times New Roman" w:cs="Times New Roman"/>
          <w:sz w:val="28"/>
          <w:szCs w:val="28"/>
        </w:rPr>
        <w:t xml:space="preserve"> для молодой семьи» созданы </w:t>
      </w:r>
      <w:r w:rsidR="00F26B42">
        <w:rPr>
          <w:rFonts w:ascii="Times New Roman" w:eastAsia="Times New Roman" w:hAnsi="Times New Roman" w:cs="Times New Roman"/>
          <w:sz w:val="28"/>
          <w:szCs w:val="28"/>
        </w:rPr>
        <w:t>54</w:t>
      </w:r>
      <w:r w:rsidRPr="00B5025D">
        <w:rPr>
          <w:rFonts w:ascii="Times New Roman" w:eastAsia="Times New Roman" w:hAnsi="Times New Roman" w:cs="Times New Roman"/>
          <w:sz w:val="28"/>
          <w:szCs w:val="28"/>
        </w:rPr>
        <w:t xml:space="preserve"> юридических лиц, в форме крестьянских фермерских хозяйств; трудоустроены в сельской местности  молодые семьи до 35 лет - </w:t>
      </w:r>
      <w:r w:rsidR="00286399">
        <w:rPr>
          <w:rFonts w:ascii="Times New Roman" w:eastAsia="Times New Roman" w:hAnsi="Times New Roman" w:cs="Times New Roman"/>
          <w:sz w:val="28"/>
          <w:szCs w:val="28"/>
        </w:rPr>
        <w:t>54</w:t>
      </w:r>
      <w:r w:rsidRPr="00B5025D">
        <w:rPr>
          <w:rFonts w:ascii="Times New Roman" w:eastAsia="Times New Roman" w:hAnsi="Times New Roman" w:cs="Times New Roman"/>
          <w:sz w:val="28"/>
          <w:szCs w:val="28"/>
        </w:rPr>
        <w:t xml:space="preserve"> человек.</w:t>
      </w:r>
    </w:p>
    <w:p w14:paraId="232C8811" w14:textId="5A37E458" w:rsidR="00B45439" w:rsidRPr="00B5025D" w:rsidRDefault="00B45439" w:rsidP="00B45439">
      <w:pPr>
        <w:ind w:firstLine="567"/>
        <w:contextualSpacing/>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 xml:space="preserve">В настоящее время поголовье сельхоз животных всех участников данного проекта составляет </w:t>
      </w:r>
      <w:r w:rsidR="00726A00">
        <w:rPr>
          <w:rFonts w:ascii="Times New Roman" w:eastAsia="Times New Roman" w:hAnsi="Times New Roman" w:cs="Times New Roman"/>
          <w:sz w:val="28"/>
          <w:szCs w:val="28"/>
        </w:rPr>
        <w:t>11758</w:t>
      </w:r>
      <w:r w:rsidRPr="00B5025D">
        <w:rPr>
          <w:rFonts w:ascii="Times New Roman" w:eastAsia="Times New Roman" w:hAnsi="Times New Roman" w:cs="Times New Roman"/>
          <w:sz w:val="28"/>
          <w:szCs w:val="28"/>
        </w:rPr>
        <w:t xml:space="preserve"> голо</w:t>
      </w:r>
      <w:r w:rsidR="004430B7">
        <w:rPr>
          <w:rFonts w:ascii="Times New Roman" w:eastAsia="Times New Roman" w:hAnsi="Times New Roman" w:cs="Times New Roman"/>
          <w:sz w:val="28"/>
          <w:szCs w:val="28"/>
        </w:rPr>
        <w:t>в мелкого рогатого скота (в 2020</w:t>
      </w:r>
      <w:r w:rsidRPr="00B5025D">
        <w:rPr>
          <w:rFonts w:ascii="Times New Roman" w:eastAsia="Times New Roman" w:hAnsi="Times New Roman" w:cs="Times New Roman"/>
          <w:sz w:val="28"/>
          <w:szCs w:val="28"/>
        </w:rPr>
        <w:t xml:space="preserve"> г - </w:t>
      </w:r>
      <w:r w:rsidR="004430B7">
        <w:rPr>
          <w:rFonts w:ascii="Times New Roman" w:eastAsia="Times New Roman" w:hAnsi="Times New Roman" w:cs="Times New Roman"/>
          <w:sz w:val="28"/>
          <w:szCs w:val="28"/>
        </w:rPr>
        <w:t>7841</w:t>
      </w:r>
      <w:r w:rsidRPr="00B5025D">
        <w:rPr>
          <w:rFonts w:ascii="Times New Roman" w:eastAsia="Times New Roman" w:hAnsi="Times New Roman" w:cs="Times New Roman"/>
          <w:sz w:val="28"/>
          <w:szCs w:val="28"/>
        </w:rPr>
        <w:t xml:space="preserve"> г.) и </w:t>
      </w:r>
      <w:r w:rsidR="00726A00">
        <w:rPr>
          <w:rFonts w:ascii="Times New Roman" w:eastAsia="Times New Roman" w:hAnsi="Times New Roman" w:cs="Times New Roman"/>
          <w:sz w:val="28"/>
          <w:szCs w:val="28"/>
        </w:rPr>
        <w:t>489</w:t>
      </w:r>
      <w:r w:rsidRPr="00B5025D">
        <w:rPr>
          <w:rFonts w:ascii="Times New Roman" w:eastAsia="Times New Roman" w:hAnsi="Times New Roman" w:cs="Times New Roman"/>
          <w:sz w:val="28"/>
          <w:szCs w:val="28"/>
        </w:rPr>
        <w:t xml:space="preserve"> голов крупного рогатого скота. </w:t>
      </w:r>
    </w:p>
    <w:p w14:paraId="7E6CC9BE" w14:textId="7D74F544" w:rsidR="00B45439" w:rsidRPr="00B5025D" w:rsidRDefault="00FC5D77" w:rsidP="00B45439">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2021</w:t>
      </w:r>
      <w:r w:rsidR="00B45439" w:rsidRPr="00B5025D">
        <w:rPr>
          <w:rFonts w:ascii="Times New Roman" w:eastAsia="Times New Roman" w:hAnsi="Times New Roman" w:cs="Times New Roman"/>
          <w:sz w:val="28"/>
          <w:szCs w:val="28"/>
        </w:rPr>
        <w:t xml:space="preserve"> году </w:t>
      </w:r>
      <w:r w:rsidR="00B45439" w:rsidRPr="00726A00">
        <w:rPr>
          <w:rFonts w:ascii="Times New Roman" w:eastAsia="Times New Roman" w:hAnsi="Times New Roman" w:cs="Times New Roman"/>
          <w:sz w:val="28"/>
          <w:szCs w:val="28"/>
        </w:rPr>
        <w:t xml:space="preserve">получен приплод в количестве </w:t>
      </w:r>
      <w:r w:rsidR="00726A00" w:rsidRPr="00726A00">
        <w:rPr>
          <w:rFonts w:ascii="Times New Roman" w:eastAsia="Times New Roman" w:hAnsi="Times New Roman" w:cs="Times New Roman"/>
          <w:sz w:val="28"/>
          <w:szCs w:val="28"/>
        </w:rPr>
        <w:t>3885</w:t>
      </w:r>
      <w:r w:rsidR="00B45439" w:rsidRPr="00726A00">
        <w:rPr>
          <w:rFonts w:ascii="Times New Roman" w:eastAsia="Times New Roman" w:hAnsi="Times New Roman" w:cs="Times New Roman"/>
          <w:sz w:val="28"/>
          <w:szCs w:val="28"/>
        </w:rPr>
        <w:t xml:space="preserve"> голов ягнят, 80% от маточного поголовья 4452 голов МРС, и </w:t>
      </w:r>
      <w:r w:rsidR="00726A00" w:rsidRPr="00726A00">
        <w:rPr>
          <w:rFonts w:ascii="Times New Roman" w:eastAsia="Times New Roman" w:hAnsi="Times New Roman" w:cs="Times New Roman"/>
          <w:sz w:val="28"/>
          <w:szCs w:val="28"/>
        </w:rPr>
        <w:t xml:space="preserve">142 </w:t>
      </w:r>
      <w:r w:rsidR="00B45439" w:rsidRPr="00726A00">
        <w:rPr>
          <w:rFonts w:ascii="Times New Roman" w:eastAsia="Times New Roman" w:hAnsi="Times New Roman" w:cs="Times New Roman"/>
          <w:sz w:val="28"/>
          <w:szCs w:val="28"/>
        </w:rPr>
        <w:t>голов телят с 125 голов коров.</w:t>
      </w:r>
      <w:r w:rsidR="00B45439" w:rsidRPr="00B5025D">
        <w:rPr>
          <w:rFonts w:ascii="Times New Roman" w:eastAsia="Times New Roman" w:hAnsi="Times New Roman" w:cs="Times New Roman"/>
          <w:sz w:val="28"/>
          <w:szCs w:val="28"/>
        </w:rPr>
        <w:t xml:space="preserve"> </w:t>
      </w:r>
    </w:p>
    <w:p w14:paraId="2E84687F" w14:textId="43A1F263" w:rsidR="00B45439" w:rsidRPr="00B5025D" w:rsidRDefault="00934FC3" w:rsidP="00B45439">
      <w:pPr>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45439" w:rsidRPr="00B5025D">
        <w:rPr>
          <w:rFonts w:ascii="Times New Roman" w:eastAsia="Calibri" w:hAnsi="Times New Roman" w:cs="Times New Roman"/>
          <w:sz w:val="28"/>
          <w:szCs w:val="28"/>
        </w:rPr>
        <w:t xml:space="preserve">Администрацией </w:t>
      </w:r>
      <w:proofErr w:type="spellStart"/>
      <w:r w:rsidR="00B45439" w:rsidRPr="00B5025D">
        <w:rPr>
          <w:rFonts w:ascii="Times New Roman" w:eastAsia="Calibri" w:hAnsi="Times New Roman" w:cs="Times New Roman"/>
          <w:sz w:val="28"/>
          <w:szCs w:val="28"/>
        </w:rPr>
        <w:t>Кызылского</w:t>
      </w:r>
      <w:proofErr w:type="spellEnd"/>
      <w:r w:rsidR="00B45439" w:rsidRPr="00B5025D">
        <w:rPr>
          <w:rFonts w:ascii="Times New Roman" w:eastAsia="Calibri" w:hAnsi="Times New Roman" w:cs="Times New Roman"/>
          <w:sz w:val="28"/>
          <w:szCs w:val="28"/>
        </w:rPr>
        <w:t xml:space="preserve"> </w:t>
      </w:r>
      <w:proofErr w:type="spellStart"/>
      <w:r w:rsidR="00B45439" w:rsidRPr="00B5025D">
        <w:rPr>
          <w:rFonts w:ascii="Times New Roman" w:eastAsia="Calibri" w:hAnsi="Times New Roman" w:cs="Times New Roman"/>
          <w:sz w:val="28"/>
          <w:szCs w:val="28"/>
        </w:rPr>
        <w:t>кожууна</w:t>
      </w:r>
      <w:proofErr w:type="spellEnd"/>
      <w:r w:rsidR="00B45439" w:rsidRPr="00B5025D">
        <w:rPr>
          <w:rFonts w:ascii="Times New Roman" w:eastAsia="Calibri" w:hAnsi="Times New Roman" w:cs="Times New Roman"/>
          <w:sz w:val="28"/>
          <w:szCs w:val="28"/>
        </w:rPr>
        <w:t xml:space="preserve"> регулярно организуются выезды в сельские поселения, с целью проведения контрольных мероприятий по реализации проекта «</w:t>
      </w:r>
      <w:proofErr w:type="spellStart"/>
      <w:r w:rsidR="00B45439" w:rsidRPr="00B5025D">
        <w:rPr>
          <w:rFonts w:ascii="Times New Roman" w:eastAsia="Calibri" w:hAnsi="Times New Roman" w:cs="Times New Roman"/>
          <w:sz w:val="28"/>
          <w:szCs w:val="28"/>
        </w:rPr>
        <w:t>Кыштаг</w:t>
      </w:r>
      <w:proofErr w:type="spellEnd"/>
      <w:r w:rsidR="00B45439" w:rsidRPr="00B5025D">
        <w:rPr>
          <w:rFonts w:ascii="Times New Roman" w:eastAsia="Calibri" w:hAnsi="Times New Roman" w:cs="Times New Roman"/>
          <w:sz w:val="28"/>
          <w:szCs w:val="28"/>
        </w:rPr>
        <w:t xml:space="preserve"> для молодой семьи».</w:t>
      </w:r>
    </w:p>
    <w:p w14:paraId="28A9AE53" w14:textId="2EE09999" w:rsidR="00B45439" w:rsidRPr="00B5025D" w:rsidRDefault="00815194" w:rsidP="00B45439">
      <w:pPr>
        <w:autoSpaceDE w:val="0"/>
        <w:autoSpaceDN w:val="0"/>
        <w:adjustRightInd w:val="0"/>
        <w:snapToGri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 2021</w:t>
      </w:r>
      <w:r w:rsidR="00B45439" w:rsidRPr="00B5025D">
        <w:rPr>
          <w:rFonts w:ascii="Times New Roman" w:eastAsia="Times New Roman" w:hAnsi="Times New Roman" w:cs="Times New Roman"/>
          <w:sz w:val="28"/>
          <w:szCs w:val="28"/>
        </w:rPr>
        <w:t xml:space="preserve"> год субсидии на возмещение процентной ставки по кредитам участникам проекта не выделялись.</w:t>
      </w:r>
    </w:p>
    <w:p w14:paraId="109165FF" w14:textId="77777777" w:rsidR="00B45439" w:rsidRPr="00B5025D" w:rsidRDefault="00B45439" w:rsidP="00B45439">
      <w:pPr>
        <w:spacing w:after="0" w:line="240" w:lineRule="auto"/>
        <w:ind w:firstLine="708"/>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 xml:space="preserve">Реализация подпрограммы позволило достичь: </w:t>
      </w:r>
    </w:p>
    <w:p w14:paraId="350291D3" w14:textId="77777777" w:rsidR="00B45439" w:rsidRPr="00B5025D" w:rsidRDefault="00B45439" w:rsidP="00B45439">
      <w:pPr>
        <w:autoSpaceDE w:val="0"/>
        <w:autoSpaceDN w:val="0"/>
        <w:adjustRightInd w:val="0"/>
        <w:snapToGrid w:val="0"/>
        <w:spacing w:after="0" w:line="240" w:lineRule="auto"/>
        <w:ind w:firstLine="709"/>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 увеличение числа крестьянско-фермерских хозяйств,</w:t>
      </w:r>
    </w:p>
    <w:p w14:paraId="3EA1093E" w14:textId="77777777" w:rsidR="00B45439" w:rsidRPr="00B5025D" w:rsidRDefault="00B45439" w:rsidP="00B45439">
      <w:pPr>
        <w:autoSpaceDE w:val="0"/>
        <w:autoSpaceDN w:val="0"/>
        <w:adjustRightInd w:val="0"/>
        <w:snapToGrid w:val="0"/>
        <w:spacing w:after="0" w:line="240" w:lineRule="auto"/>
        <w:ind w:firstLine="709"/>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 xml:space="preserve">- создание новых рабочих мест; </w:t>
      </w:r>
    </w:p>
    <w:p w14:paraId="42EC7534" w14:textId="11648BAB" w:rsidR="00B45439" w:rsidRDefault="00B45439" w:rsidP="00B45439">
      <w:pPr>
        <w:autoSpaceDE w:val="0"/>
        <w:autoSpaceDN w:val="0"/>
        <w:adjustRightInd w:val="0"/>
        <w:snapToGrid w:val="0"/>
        <w:spacing w:after="0" w:line="240" w:lineRule="auto"/>
        <w:ind w:firstLine="709"/>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 увелич</w:t>
      </w:r>
      <w:r w:rsidR="00815194">
        <w:rPr>
          <w:rFonts w:ascii="Times New Roman" w:eastAsia="Times New Roman" w:hAnsi="Times New Roman" w:cs="Times New Roman"/>
          <w:sz w:val="28"/>
          <w:szCs w:val="28"/>
        </w:rPr>
        <w:t xml:space="preserve">ения поголовья скота по </w:t>
      </w:r>
      <w:proofErr w:type="spellStart"/>
      <w:r w:rsidR="00815194">
        <w:rPr>
          <w:rFonts w:ascii="Times New Roman" w:eastAsia="Times New Roman" w:hAnsi="Times New Roman" w:cs="Times New Roman"/>
          <w:sz w:val="28"/>
          <w:szCs w:val="28"/>
        </w:rPr>
        <w:t>кожууну</w:t>
      </w:r>
      <w:proofErr w:type="spellEnd"/>
      <w:r w:rsidR="00815194">
        <w:rPr>
          <w:rFonts w:ascii="Times New Roman" w:eastAsia="Times New Roman" w:hAnsi="Times New Roman" w:cs="Times New Roman"/>
          <w:sz w:val="28"/>
          <w:szCs w:val="28"/>
        </w:rPr>
        <w:t>;</w:t>
      </w:r>
    </w:p>
    <w:p w14:paraId="217B4721" w14:textId="594EC7F5" w:rsidR="00815194" w:rsidRPr="00B5025D" w:rsidRDefault="00815194" w:rsidP="00B45439">
      <w:pPr>
        <w:autoSpaceDE w:val="0"/>
        <w:autoSpaceDN w:val="0"/>
        <w:adjustRightInd w:val="0"/>
        <w:snapToGrid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улучшение качества жизни молодых семей.</w:t>
      </w:r>
    </w:p>
    <w:p w14:paraId="04591207" w14:textId="2B32BFE1" w:rsidR="00B45439" w:rsidRPr="00B5025D" w:rsidRDefault="00B45439" w:rsidP="00B45439">
      <w:pPr>
        <w:spacing w:after="0" w:line="240" w:lineRule="auto"/>
        <w:ind w:firstLine="708"/>
        <w:jc w:val="both"/>
        <w:rPr>
          <w:rFonts w:ascii="Times New Roman" w:hAnsi="Times New Roman" w:cs="Times New Roman"/>
          <w:sz w:val="28"/>
          <w:szCs w:val="28"/>
        </w:rPr>
      </w:pPr>
      <w:r w:rsidRPr="00B5025D">
        <w:rPr>
          <w:rFonts w:ascii="Times New Roman" w:hAnsi="Times New Roman" w:cs="Times New Roman"/>
          <w:sz w:val="28"/>
          <w:szCs w:val="28"/>
        </w:rPr>
        <w:t>Запланированные мероприятия в рамках подпрограммы выполнены,</w:t>
      </w:r>
      <w:r w:rsidR="00417F9B">
        <w:rPr>
          <w:rFonts w:ascii="Times New Roman" w:hAnsi="Times New Roman" w:cs="Times New Roman"/>
          <w:sz w:val="28"/>
          <w:szCs w:val="28"/>
        </w:rPr>
        <w:t xml:space="preserve"> но без выделения финансовых средств,</w:t>
      </w:r>
      <w:r w:rsidRPr="00B5025D">
        <w:rPr>
          <w:rFonts w:ascii="Times New Roman" w:hAnsi="Times New Roman" w:cs="Times New Roman"/>
          <w:sz w:val="28"/>
          <w:szCs w:val="28"/>
        </w:rPr>
        <w:t xml:space="preserve"> </w:t>
      </w:r>
      <w:r w:rsidRPr="00B5025D">
        <w:rPr>
          <w:rFonts w:ascii="Times New Roman" w:eastAsia="Times New Roman" w:hAnsi="Times New Roman" w:cs="Times New Roman"/>
          <w:sz w:val="28"/>
          <w:szCs w:val="28"/>
        </w:rPr>
        <w:t xml:space="preserve">средний уровень </w:t>
      </w:r>
      <w:proofErr w:type="gramStart"/>
      <w:r w:rsidRPr="00B5025D">
        <w:rPr>
          <w:rFonts w:ascii="Times New Roman" w:eastAsia="Times New Roman" w:hAnsi="Times New Roman" w:cs="Times New Roman"/>
          <w:sz w:val="28"/>
          <w:szCs w:val="28"/>
        </w:rPr>
        <w:t>достижения показателей результативности выполнения подпрограммных мероприятий</w:t>
      </w:r>
      <w:proofErr w:type="gramEnd"/>
      <w:r w:rsidRPr="00B5025D">
        <w:rPr>
          <w:rFonts w:ascii="Times New Roman" w:eastAsia="Times New Roman" w:hAnsi="Times New Roman" w:cs="Times New Roman"/>
          <w:sz w:val="28"/>
          <w:szCs w:val="28"/>
        </w:rPr>
        <w:t xml:space="preserve"> составил 92%. </w:t>
      </w:r>
      <w:r w:rsidRPr="00B5025D">
        <w:rPr>
          <w:rFonts w:ascii="Times New Roman" w:hAnsi="Times New Roman" w:cs="Times New Roman"/>
          <w:sz w:val="28"/>
          <w:szCs w:val="28"/>
        </w:rPr>
        <w:t>Подпрограмму целесообразно считать средне эффективной.</w:t>
      </w:r>
    </w:p>
    <w:p w14:paraId="68154A9E" w14:textId="77777777" w:rsidR="00B45439" w:rsidRPr="00B5025D" w:rsidRDefault="00B45439" w:rsidP="00B45439">
      <w:pPr>
        <w:spacing w:after="0" w:line="240" w:lineRule="auto"/>
        <w:ind w:firstLine="708"/>
        <w:jc w:val="both"/>
        <w:rPr>
          <w:rFonts w:ascii="Times New Roman" w:hAnsi="Times New Roman" w:cs="Times New Roman"/>
          <w:sz w:val="28"/>
          <w:szCs w:val="28"/>
        </w:rPr>
      </w:pPr>
      <w:r w:rsidRPr="00B5025D">
        <w:rPr>
          <w:rFonts w:ascii="Times New Roman" w:hAnsi="Times New Roman" w:cs="Times New Roman"/>
          <w:sz w:val="28"/>
          <w:szCs w:val="28"/>
        </w:rPr>
        <w:t>Достижение целевых показателей программы:</w:t>
      </w:r>
    </w:p>
    <w:p w14:paraId="13DC7275" w14:textId="1CCC0A57" w:rsidR="00B45439" w:rsidRPr="00B5025D" w:rsidRDefault="00B45439" w:rsidP="00B45439">
      <w:pPr>
        <w:spacing w:after="0" w:line="240" w:lineRule="auto"/>
        <w:ind w:firstLine="708"/>
        <w:jc w:val="both"/>
        <w:rPr>
          <w:rFonts w:ascii="Times New Roman" w:hAnsi="Times New Roman" w:cs="Times New Roman"/>
          <w:sz w:val="28"/>
          <w:szCs w:val="28"/>
        </w:rPr>
      </w:pPr>
      <w:r w:rsidRPr="00B5025D">
        <w:rPr>
          <w:rFonts w:ascii="Times New Roman" w:hAnsi="Times New Roman" w:cs="Times New Roman"/>
          <w:sz w:val="28"/>
          <w:szCs w:val="28"/>
        </w:rPr>
        <w:t xml:space="preserve">- инвестиции в основной капитал за счет всех источников финансирования </w:t>
      </w:r>
      <w:r w:rsidR="00347EBD">
        <w:rPr>
          <w:rFonts w:ascii="Times New Roman" w:hAnsi="Times New Roman" w:cs="Times New Roman"/>
          <w:sz w:val="28"/>
          <w:szCs w:val="28"/>
        </w:rPr>
        <w:t>составит</w:t>
      </w:r>
      <w:r w:rsidRPr="00347EBD">
        <w:rPr>
          <w:rFonts w:ascii="Times New Roman" w:hAnsi="Times New Roman" w:cs="Times New Roman"/>
          <w:sz w:val="28"/>
          <w:szCs w:val="28"/>
        </w:rPr>
        <w:t xml:space="preserve"> </w:t>
      </w:r>
      <w:r w:rsidR="00592C05">
        <w:rPr>
          <w:rFonts w:ascii="Times New Roman" w:hAnsi="Times New Roman" w:cs="Times New Roman"/>
          <w:sz w:val="28"/>
          <w:szCs w:val="28"/>
        </w:rPr>
        <w:t>103,39</w:t>
      </w:r>
      <w:r w:rsidR="00347EBD">
        <w:rPr>
          <w:rFonts w:ascii="Times New Roman" w:hAnsi="Times New Roman" w:cs="Times New Roman"/>
          <w:sz w:val="28"/>
          <w:szCs w:val="28"/>
        </w:rPr>
        <w:t xml:space="preserve"> </w:t>
      </w:r>
      <w:r w:rsidR="00661735">
        <w:rPr>
          <w:rFonts w:ascii="Times New Roman" w:hAnsi="Times New Roman" w:cs="Times New Roman"/>
          <w:sz w:val="28"/>
          <w:szCs w:val="28"/>
        </w:rPr>
        <w:t xml:space="preserve">млн. руб. или </w:t>
      </w:r>
      <w:r w:rsidR="00F125FD">
        <w:rPr>
          <w:rFonts w:ascii="Times New Roman" w:hAnsi="Times New Roman" w:cs="Times New Roman"/>
          <w:sz w:val="28"/>
          <w:szCs w:val="28"/>
        </w:rPr>
        <w:t xml:space="preserve">с </w:t>
      </w:r>
      <w:r w:rsidR="00661735">
        <w:rPr>
          <w:rFonts w:ascii="Times New Roman" w:hAnsi="Times New Roman" w:cs="Times New Roman"/>
          <w:sz w:val="28"/>
          <w:szCs w:val="28"/>
        </w:rPr>
        <w:t>рост</w:t>
      </w:r>
      <w:r w:rsidR="00F125FD">
        <w:rPr>
          <w:rFonts w:ascii="Times New Roman" w:hAnsi="Times New Roman" w:cs="Times New Roman"/>
          <w:sz w:val="28"/>
          <w:szCs w:val="28"/>
        </w:rPr>
        <w:t>ом</w:t>
      </w:r>
      <w:r w:rsidR="00661735">
        <w:rPr>
          <w:rFonts w:ascii="Times New Roman" w:hAnsi="Times New Roman" w:cs="Times New Roman"/>
          <w:sz w:val="28"/>
          <w:szCs w:val="28"/>
        </w:rPr>
        <w:t xml:space="preserve"> в 1</w:t>
      </w:r>
      <w:r w:rsidR="00476205">
        <w:rPr>
          <w:rFonts w:ascii="Times New Roman" w:hAnsi="Times New Roman" w:cs="Times New Roman"/>
          <w:sz w:val="28"/>
          <w:szCs w:val="28"/>
        </w:rPr>
        <w:t>,4</w:t>
      </w:r>
      <w:bookmarkStart w:id="0" w:name="_GoBack"/>
      <w:bookmarkEnd w:id="0"/>
      <w:r w:rsidR="00F125FD">
        <w:rPr>
          <w:rFonts w:ascii="Times New Roman" w:hAnsi="Times New Roman" w:cs="Times New Roman"/>
          <w:sz w:val="28"/>
          <w:szCs w:val="28"/>
        </w:rPr>
        <w:t xml:space="preserve"> раз</w:t>
      </w:r>
      <w:r w:rsidRPr="00347EBD">
        <w:rPr>
          <w:rFonts w:ascii="Times New Roman" w:hAnsi="Times New Roman" w:cs="Times New Roman"/>
          <w:sz w:val="28"/>
          <w:szCs w:val="28"/>
        </w:rPr>
        <w:t xml:space="preserve"> (АППГ- </w:t>
      </w:r>
      <w:r w:rsidR="00347EBD" w:rsidRPr="00347EBD">
        <w:rPr>
          <w:rFonts w:ascii="Times New Roman" w:hAnsi="Times New Roman" w:cs="Times New Roman"/>
          <w:sz w:val="28"/>
          <w:szCs w:val="28"/>
        </w:rPr>
        <w:t>73,05</w:t>
      </w:r>
      <w:r w:rsidR="00AD3782">
        <w:rPr>
          <w:rFonts w:ascii="Times New Roman" w:hAnsi="Times New Roman" w:cs="Times New Roman"/>
          <w:sz w:val="28"/>
          <w:szCs w:val="28"/>
        </w:rPr>
        <w:t xml:space="preserve"> млн. руб.)– </w:t>
      </w:r>
      <w:proofErr w:type="gramStart"/>
      <w:r w:rsidRPr="00347EBD">
        <w:rPr>
          <w:rFonts w:ascii="Times New Roman" w:hAnsi="Times New Roman" w:cs="Times New Roman"/>
          <w:sz w:val="28"/>
          <w:szCs w:val="28"/>
        </w:rPr>
        <w:t>исполнена</w:t>
      </w:r>
      <w:proofErr w:type="gramEnd"/>
      <w:r w:rsidRPr="00347EBD">
        <w:rPr>
          <w:rFonts w:ascii="Times New Roman" w:hAnsi="Times New Roman" w:cs="Times New Roman"/>
          <w:sz w:val="28"/>
          <w:szCs w:val="28"/>
        </w:rPr>
        <w:t>;</w:t>
      </w:r>
    </w:p>
    <w:p w14:paraId="0B1FAAEE" w14:textId="59E00A1D" w:rsidR="00B45439" w:rsidRPr="00B5025D" w:rsidRDefault="00B45439" w:rsidP="00B45439">
      <w:pPr>
        <w:spacing w:after="0" w:line="240" w:lineRule="auto"/>
        <w:ind w:firstLine="708"/>
        <w:jc w:val="both"/>
        <w:rPr>
          <w:rFonts w:ascii="Times New Roman" w:hAnsi="Times New Roman" w:cs="Times New Roman"/>
          <w:sz w:val="28"/>
          <w:szCs w:val="28"/>
        </w:rPr>
      </w:pPr>
      <w:r w:rsidRPr="00B5025D">
        <w:rPr>
          <w:rFonts w:ascii="Times New Roman" w:hAnsi="Times New Roman" w:cs="Times New Roman"/>
          <w:sz w:val="28"/>
          <w:szCs w:val="28"/>
        </w:rPr>
        <w:t>- создание новых рабочих мест достигло 2</w:t>
      </w:r>
      <w:r w:rsidR="00CD0713">
        <w:rPr>
          <w:rFonts w:ascii="Times New Roman" w:hAnsi="Times New Roman" w:cs="Times New Roman"/>
          <w:sz w:val="28"/>
          <w:szCs w:val="28"/>
        </w:rPr>
        <w:t>77</w:t>
      </w:r>
      <w:r w:rsidRPr="00B5025D">
        <w:rPr>
          <w:rFonts w:ascii="Times New Roman" w:hAnsi="Times New Roman" w:cs="Times New Roman"/>
          <w:sz w:val="28"/>
          <w:szCs w:val="28"/>
        </w:rPr>
        <w:t xml:space="preserve"> единиц или рост на </w:t>
      </w:r>
      <w:r w:rsidR="00CD0713">
        <w:rPr>
          <w:rFonts w:ascii="Times New Roman" w:hAnsi="Times New Roman" w:cs="Times New Roman"/>
          <w:sz w:val="28"/>
          <w:szCs w:val="28"/>
        </w:rPr>
        <w:t>21</w:t>
      </w:r>
      <w:r w:rsidRPr="00B5025D">
        <w:rPr>
          <w:rFonts w:ascii="Times New Roman" w:hAnsi="Times New Roman" w:cs="Times New Roman"/>
          <w:sz w:val="28"/>
          <w:szCs w:val="28"/>
        </w:rPr>
        <w:t xml:space="preserve">% уровня прошлого года (АППГ- </w:t>
      </w:r>
      <w:r w:rsidR="00CD0713">
        <w:rPr>
          <w:rFonts w:ascii="Times New Roman" w:hAnsi="Times New Roman" w:cs="Times New Roman"/>
          <w:sz w:val="28"/>
          <w:szCs w:val="28"/>
        </w:rPr>
        <w:t>221</w:t>
      </w:r>
      <w:r w:rsidRPr="00B5025D">
        <w:rPr>
          <w:rFonts w:ascii="Times New Roman" w:hAnsi="Times New Roman" w:cs="Times New Roman"/>
          <w:sz w:val="28"/>
          <w:szCs w:val="28"/>
        </w:rPr>
        <w:t xml:space="preserve">) – </w:t>
      </w:r>
      <w:proofErr w:type="gramStart"/>
      <w:r w:rsidRPr="00B5025D">
        <w:rPr>
          <w:rFonts w:ascii="Times New Roman" w:hAnsi="Times New Roman" w:cs="Times New Roman"/>
          <w:sz w:val="28"/>
          <w:szCs w:val="28"/>
        </w:rPr>
        <w:t>исполнена</w:t>
      </w:r>
      <w:proofErr w:type="gramEnd"/>
      <w:r w:rsidRPr="00B5025D">
        <w:rPr>
          <w:rFonts w:ascii="Times New Roman" w:hAnsi="Times New Roman" w:cs="Times New Roman"/>
          <w:sz w:val="28"/>
          <w:szCs w:val="28"/>
        </w:rPr>
        <w:t>;</w:t>
      </w:r>
    </w:p>
    <w:p w14:paraId="58ED1752" w14:textId="130E3156" w:rsidR="00B45439" w:rsidRPr="00B5025D" w:rsidRDefault="00B45439" w:rsidP="00B45439">
      <w:pPr>
        <w:spacing w:after="0" w:line="240" w:lineRule="auto"/>
        <w:ind w:firstLine="708"/>
        <w:jc w:val="both"/>
        <w:rPr>
          <w:rFonts w:ascii="Times New Roman" w:hAnsi="Times New Roman" w:cs="Times New Roman"/>
          <w:sz w:val="28"/>
          <w:szCs w:val="28"/>
        </w:rPr>
      </w:pPr>
      <w:r w:rsidRPr="00B5025D">
        <w:rPr>
          <w:rFonts w:ascii="Times New Roman" w:hAnsi="Times New Roman" w:cs="Times New Roman"/>
          <w:sz w:val="28"/>
          <w:szCs w:val="28"/>
        </w:rPr>
        <w:t>-</w:t>
      </w:r>
      <w:r w:rsidR="008177F7">
        <w:rPr>
          <w:rFonts w:ascii="Times New Roman" w:hAnsi="Times New Roman" w:cs="Times New Roman"/>
          <w:sz w:val="28"/>
          <w:szCs w:val="28"/>
        </w:rPr>
        <w:t xml:space="preserve"> </w:t>
      </w:r>
      <w:r w:rsidRPr="00B5025D">
        <w:rPr>
          <w:rFonts w:ascii="Times New Roman" w:hAnsi="Times New Roman" w:cs="Times New Roman"/>
          <w:sz w:val="28"/>
          <w:szCs w:val="28"/>
        </w:rPr>
        <w:t xml:space="preserve">бюджетные поступления в виде налогов и сборов от предпринимательской деятельности (ЕНВД) ниже уровня прошлого года (АППГ- </w:t>
      </w:r>
      <w:r w:rsidR="00BC65C6">
        <w:rPr>
          <w:rFonts w:ascii="Times New Roman" w:hAnsi="Times New Roman" w:cs="Times New Roman"/>
          <w:sz w:val="28"/>
          <w:szCs w:val="28"/>
        </w:rPr>
        <w:t>4773,4</w:t>
      </w:r>
      <w:r w:rsidRPr="00B5025D">
        <w:rPr>
          <w:rFonts w:ascii="Times New Roman" w:hAnsi="Times New Roman" w:cs="Times New Roman"/>
          <w:sz w:val="28"/>
          <w:szCs w:val="28"/>
        </w:rPr>
        <w:t xml:space="preserve"> </w:t>
      </w:r>
      <w:proofErr w:type="spellStart"/>
      <w:r w:rsidRPr="00B5025D">
        <w:rPr>
          <w:rFonts w:ascii="Times New Roman" w:hAnsi="Times New Roman" w:cs="Times New Roman"/>
          <w:sz w:val="28"/>
          <w:szCs w:val="28"/>
        </w:rPr>
        <w:t>тыс</w:t>
      </w:r>
      <w:proofErr w:type="gramStart"/>
      <w:r w:rsidRPr="00B5025D">
        <w:rPr>
          <w:rFonts w:ascii="Times New Roman" w:hAnsi="Times New Roman" w:cs="Times New Roman"/>
          <w:sz w:val="28"/>
          <w:szCs w:val="28"/>
        </w:rPr>
        <w:t>.р</w:t>
      </w:r>
      <w:proofErr w:type="gramEnd"/>
      <w:r w:rsidRPr="00B5025D">
        <w:rPr>
          <w:rFonts w:ascii="Times New Roman" w:hAnsi="Times New Roman" w:cs="Times New Roman"/>
          <w:sz w:val="28"/>
          <w:szCs w:val="28"/>
        </w:rPr>
        <w:t>ублей</w:t>
      </w:r>
      <w:proofErr w:type="spellEnd"/>
      <w:r w:rsidRPr="00B5025D">
        <w:rPr>
          <w:rFonts w:ascii="Times New Roman" w:hAnsi="Times New Roman" w:cs="Times New Roman"/>
          <w:sz w:val="28"/>
          <w:szCs w:val="28"/>
        </w:rPr>
        <w:t xml:space="preserve">) </w:t>
      </w:r>
      <w:r w:rsidR="00BC65C6">
        <w:rPr>
          <w:rFonts w:ascii="Times New Roman" w:hAnsi="Times New Roman" w:cs="Times New Roman"/>
          <w:sz w:val="28"/>
          <w:szCs w:val="28"/>
        </w:rPr>
        <w:t>в 5 раз</w:t>
      </w:r>
      <w:r w:rsidRPr="00B5025D">
        <w:rPr>
          <w:rFonts w:ascii="Times New Roman" w:hAnsi="Times New Roman" w:cs="Times New Roman"/>
          <w:sz w:val="28"/>
          <w:szCs w:val="28"/>
        </w:rPr>
        <w:t xml:space="preserve"> составил </w:t>
      </w:r>
      <w:r w:rsidR="00BC65C6">
        <w:rPr>
          <w:rFonts w:ascii="Times New Roman" w:hAnsi="Times New Roman" w:cs="Times New Roman"/>
          <w:sz w:val="28"/>
          <w:szCs w:val="28"/>
        </w:rPr>
        <w:t>878,4</w:t>
      </w:r>
      <w:r w:rsidRPr="00B5025D">
        <w:rPr>
          <w:rFonts w:ascii="Times New Roman" w:hAnsi="Times New Roman" w:cs="Times New Roman"/>
          <w:sz w:val="28"/>
          <w:szCs w:val="28"/>
        </w:rPr>
        <w:t xml:space="preserve"> тыс. рублей–не исполнена;</w:t>
      </w:r>
    </w:p>
    <w:p w14:paraId="1AA47ABC" w14:textId="77777777" w:rsidR="00B45439" w:rsidRPr="00B5025D" w:rsidRDefault="00B45439" w:rsidP="00B45439">
      <w:pPr>
        <w:spacing w:after="0" w:line="240" w:lineRule="auto"/>
        <w:ind w:firstLine="708"/>
        <w:jc w:val="both"/>
        <w:rPr>
          <w:rFonts w:ascii="Times New Roman" w:hAnsi="Times New Roman" w:cs="Times New Roman"/>
          <w:sz w:val="28"/>
          <w:szCs w:val="28"/>
        </w:rPr>
      </w:pPr>
      <w:r w:rsidRPr="00B5025D">
        <w:rPr>
          <w:rFonts w:ascii="Times New Roman" w:hAnsi="Times New Roman" w:cs="Times New Roman"/>
          <w:sz w:val="28"/>
          <w:szCs w:val="28"/>
        </w:rPr>
        <w:t>- рентабельность сельскохозяйственных организаций 90% - не исполнена;</w:t>
      </w:r>
    </w:p>
    <w:p w14:paraId="33053EE3" w14:textId="36C5C679" w:rsidR="00B45439" w:rsidRPr="00B5025D" w:rsidRDefault="00B45439" w:rsidP="00B45439">
      <w:pPr>
        <w:spacing w:after="0" w:line="240" w:lineRule="auto"/>
        <w:ind w:firstLine="708"/>
        <w:jc w:val="both"/>
        <w:rPr>
          <w:rFonts w:ascii="Times New Roman" w:hAnsi="Times New Roman" w:cs="Times New Roman"/>
          <w:sz w:val="28"/>
          <w:szCs w:val="28"/>
        </w:rPr>
      </w:pPr>
      <w:r w:rsidRPr="00B5025D">
        <w:rPr>
          <w:rFonts w:ascii="Times New Roman" w:hAnsi="Times New Roman" w:cs="Times New Roman"/>
          <w:sz w:val="28"/>
          <w:szCs w:val="28"/>
        </w:rPr>
        <w:lastRenderedPageBreak/>
        <w:t xml:space="preserve">- 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 </w:t>
      </w:r>
      <w:r w:rsidR="009D0409">
        <w:rPr>
          <w:rFonts w:ascii="Times New Roman" w:hAnsi="Times New Roman" w:cs="Times New Roman"/>
          <w:sz w:val="28"/>
          <w:szCs w:val="28"/>
        </w:rPr>
        <w:t>18,0</w:t>
      </w:r>
      <w:r w:rsidRPr="00B5025D">
        <w:rPr>
          <w:rFonts w:ascii="Times New Roman" w:hAnsi="Times New Roman" w:cs="Times New Roman"/>
          <w:sz w:val="28"/>
          <w:szCs w:val="28"/>
        </w:rPr>
        <w:t xml:space="preserve"> тыс. рублей – не исполнена.</w:t>
      </w:r>
    </w:p>
    <w:p w14:paraId="6B4A53F8" w14:textId="77777777" w:rsidR="00B45439" w:rsidRPr="00B5025D" w:rsidRDefault="00B45439" w:rsidP="00B45439">
      <w:pPr>
        <w:spacing w:after="0" w:line="240" w:lineRule="auto"/>
        <w:ind w:firstLine="708"/>
        <w:jc w:val="both"/>
        <w:rPr>
          <w:rFonts w:ascii="Times New Roman" w:hAnsi="Times New Roman" w:cs="Times New Roman"/>
          <w:sz w:val="28"/>
          <w:szCs w:val="28"/>
        </w:rPr>
      </w:pPr>
      <w:r w:rsidRPr="00B5025D">
        <w:rPr>
          <w:rFonts w:ascii="Times New Roman" w:hAnsi="Times New Roman" w:cs="Times New Roman"/>
          <w:sz w:val="28"/>
          <w:szCs w:val="28"/>
        </w:rPr>
        <w:t xml:space="preserve">Запланированные мероприятия в рамках программы выполнены, </w:t>
      </w:r>
      <w:r w:rsidRPr="00B5025D">
        <w:rPr>
          <w:rFonts w:ascii="Times New Roman" w:eastAsia="Times New Roman" w:hAnsi="Times New Roman" w:cs="Times New Roman"/>
          <w:sz w:val="28"/>
          <w:szCs w:val="28"/>
        </w:rPr>
        <w:t xml:space="preserve">средний уровень </w:t>
      </w:r>
      <w:proofErr w:type="gramStart"/>
      <w:r w:rsidRPr="00B5025D">
        <w:rPr>
          <w:rFonts w:ascii="Times New Roman" w:eastAsia="Times New Roman" w:hAnsi="Times New Roman" w:cs="Times New Roman"/>
          <w:sz w:val="28"/>
          <w:szCs w:val="28"/>
        </w:rPr>
        <w:t>достижения показателей результативности выполнения программных мероприятий</w:t>
      </w:r>
      <w:proofErr w:type="gramEnd"/>
      <w:r w:rsidRPr="00B5025D">
        <w:rPr>
          <w:rFonts w:ascii="Times New Roman" w:eastAsia="Times New Roman" w:hAnsi="Times New Roman" w:cs="Times New Roman"/>
          <w:sz w:val="28"/>
          <w:szCs w:val="28"/>
        </w:rPr>
        <w:t xml:space="preserve">. </w:t>
      </w:r>
      <w:r w:rsidRPr="00B5025D">
        <w:rPr>
          <w:rFonts w:ascii="Times New Roman" w:hAnsi="Times New Roman" w:cs="Times New Roman"/>
          <w:sz w:val="28"/>
          <w:szCs w:val="28"/>
        </w:rPr>
        <w:t>Программу целесообразно считать  средне эффективной.</w:t>
      </w:r>
    </w:p>
    <w:p w14:paraId="1D843234" w14:textId="77777777" w:rsidR="00B45439" w:rsidRPr="00B5025D" w:rsidRDefault="00B45439" w:rsidP="00B45439">
      <w:pPr>
        <w:spacing w:after="0" w:line="240" w:lineRule="auto"/>
        <w:jc w:val="both"/>
        <w:rPr>
          <w:rFonts w:ascii="Times New Roman" w:hAnsi="Times New Roman" w:cs="Times New Roman"/>
          <w:sz w:val="28"/>
          <w:szCs w:val="28"/>
        </w:rPr>
      </w:pPr>
    </w:p>
    <w:p w14:paraId="7386B7F3" w14:textId="77777777" w:rsidR="00B45439" w:rsidRPr="00B5025D" w:rsidRDefault="00B45439" w:rsidP="00B45439">
      <w:pPr>
        <w:widowControl w:val="0"/>
        <w:spacing w:after="0" w:line="322" w:lineRule="exact"/>
        <w:ind w:right="120" w:firstLine="708"/>
        <w:jc w:val="both"/>
        <w:rPr>
          <w:rFonts w:ascii="Times New Roman" w:eastAsia="Times New Roman" w:hAnsi="Times New Roman" w:cs="Times New Roman"/>
          <w:color w:val="000000"/>
          <w:sz w:val="28"/>
          <w:szCs w:val="28"/>
          <w:lang w:bidi="ru-RU"/>
        </w:rPr>
      </w:pPr>
      <w:r w:rsidRPr="00B5025D">
        <w:rPr>
          <w:rFonts w:ascii="Times New Roman" w:eastAsia="Times New Roman" w:hAnsi="Times New Roman" w:cs="Times New Roman"/>
          <w:color w:val="000000"/>
          <w:sz w:val="28"/>
          <w:szCs w:val="28"/>
          <w:lang w:bidi="ru-RU"/>
        </w:rPr>
        <w:t>Предложения по дальнейшей реализации муниципальной программы:</w:t>
      </w:r>
    </w:p>
    <w:p w14:paraId="124BD4EC" w14:textId="77777777" w:rsidR="00B45439" w:rsidRPr="00B5025D" w:rsidRDefault="00B45439" w:rsidP="00B45439">
      <w:pPr>
        <w:widowControl w:val="0"/>
        <w:spacing w:after="0" w:line="322" w:lineRule="exact"/>
        <w:ind w:right="120"/>
        <w:jc w:val="both"/>
        <w:rPr>
          <w:rFonts w:ascii="Times New Roman" w:eastAsia="Times New Roman" w:hAnsi="Times New Roman" w:cs="Times New Roman"/>
          <w:color w:val="000000"/>
          <w:sz w:val="28"/>
          <w:szCs w:val="28"/>
          <w:lang w:bidi="ru-RU"/>
        </w:rPr>
      </w:pPr>
      <w:r w:rsidRPr="00B5025D">
        <w:rPr>
          <w:rFonts w:ascii="Times New Roman" w:eastAsia="Times New Roman" w:hAnsi="Times New Roman" w:cs="Times New Roman"/>
          <w:color w:val="000000"/>
          <w:sz w:val="28"/>
          <w:szCs w:val="28"/>
          <w:lang w:bidi="ru-RU"/>
        </w:rPr>
        <w:t>1. Программа рекомендуется к дальнейшей реализации и финансированию.</w:t>
      </w:r>
    </w:p>
    <w:p w14:paraId="4F2C2096" w14:textId="529E11BC" w:rsidR="00B45439" w:rsidRDefault="00B45439" w:rsidP="001F7853">
      <w:pPr>
        <w:widowControl w:val="0"/>
        <w:spacing w:after="0" w:line="322" w:lineRule="exact"/>
        <w:ind w:right="120"/>
        <w:jc w:val="both"/>
        <w:rPr>
          <w:rFonts w:ascii="Times New Roman" w:eastAsia="Times New Roman" w:hAnsi="Times New Roman" w:cs="Times New Roman"/>
          <w:color w:val="000000"/>
          <w:sz w:val="28"/>
          <w:szCs w:val="28"/>
          <w:lang w:bidi="ru-RU"/>
        </w:rPr>
      </w:pPr>
      <w:r w:rsidRPr="00B5025D">
        <w:rPr>
          <w:rFonts w:ascii="Times New Roman" w:eastAsia="Times New Roman" w:hAnsi="Times New Roman" w:cs="Times New Roman"/>
          <w:color w:val="000000"/>
          <w:sz w:val="28"/>
          <w:szCs w:val="28"/>
          <w:lang w:bidi="ru-RU"/>
        </w:rPr>
        <w:t>3. Выполнение полного освоения предусмотренных средств на реализацию программы.</w:t>
      </w:r>
    </w:p>
    <w:p w14:paraId="151B3CBB" w14:textId="77777777" w:rsidR="001F7853" w:rsidRPr="001F7853" w:rsidRDefault="001F7853" w:rsidP="001F7853">
      <w:pPr>
        <w:widowControl w:val="0"/>
        <w:spacing w:after="0" w:line="322" w:lineRule="exact"/>
        <w:ind w:right="120"/>
        <w:jc w:val="both"/>
        <w:rPr>
          <w:rFonts w:ascii="Times New Roman" w:eastAsia="Times New Roman" w:hAnsi="Times New Roman" w:cs="Times New Roman"/>
          <w:color w:val="000000"/>
          <w:sz w:val="28"/>
          <w:szCs w:val="28"/>
          <w:lang w:bidi="ru-RU"/>
        </w:rPr>
      </w:pPr>
    </w:p>
    <w:p w14:paraId="6AEB015E" w14:textId="77777777" w:rsidR="00B45439" w:rsidRPr="00B5025D" w:rsidRDefault="00B45439" w:rsidP="00B45439">
      <w:pPr>
        <w:spacing w:after="0" w:line="240" w:lineRule="auto"/>
        <w:contextualSpacing/>
        <w:jc w:val="center"/>
        <w:rPr>
          <w:rFonts w:ascii="Times New Roman" w:eastAsia="Times New Roman" w:hAnsi="Times New Roman" w:cs="Times New Roman"/>
          <w:b/>
          <w:sz w:val="28"/>
          <w:szCs w:val="28"/>
        </w:rPr>
      </w:pPr>
      <w:r w:rsidRPr="00B5025D">
        <w:rPr>
          <w:rFonts w:ascii="Times New Roman" w:eastAsia="Times New Roman" w:hAnsi="Times New Roman" w:cs="Times New Roman"/>
          <w:b/>
          <w:sz w:val="28"/>
          <w:szCs w:val="28"/>
        </w:rPr>
        <w:t>Социальная поддержка отдельных категорий граждан</w:t>
      </w:r>
    </w:p>
    <w:p w14:paraId="54A05C0C" w14:textId="77777777" w:rsidR="00B45439" w:rsidRPr="00B5025D" w:rsidRDefault="00B45439" w:rsidP="00B45439">
      <w:pPr>
        <w:spacing w:after="0" w:line="240" w:lineRule="auto"/>
        <w:ind w:left="720"/>
        <w:contextualSpacing/>
        <w:jc w:val="center"/>
        <w:rPr>
          <w:rFonts w:ascii="Times New Roman" w:eastAsia="Times New Roman" w:hAnsi="Times New Roman" w:cs="Times New Roman"/>
          <w:b/>
          <w:sz w:val="28"/>
          <w:szCs w:val="28"/>
        </w:rPr>
      </w:pPr>
      <w:r w:rsidRPr="00B5025D">
        <w:rPr>
          <w:rFonts w:ascii="Times New Roman" w:eastAsia="Times New Roman" w:hAnsi="Times New Roman" w:cs="Times New Roman"/>
          <w:b/>
          <w:sz w:val="28"/>
          <w:szCs w:val="28"/>
        </w:rPr>
        <w:t>муниципального района</w:t>
      </w:r>
    </w:p>
    <w:p w14:paraId="26F81D97" w14:textId="77777777" w:rsidR="00B45439" w:rsidRPr="00B5025D" w:rsidRDefault="00B45439" w:rsidP="00B45439">
      <w:pPr>
        <w:spacing w:after="0" w:line="240" w:lineRule="auto"/>
        <w:ind w:firstLine="709"/>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 xml:space="preserve">Ответственным исполнителем программы является Управление труда и социальной защиты населения </w:t>
      </w:r>
      <w:proofErr w:type="spellStart"/>
      <w:r w:rsidRPr="00B5025D">
        <w:rPr>
          <w:rFonts w:ascii="Times New Roman" w:eastAsia="Times New Roman" w:hAnsi="Times New Roman" w:cs="Times New Roman"/>
          <w:sz w:val="28"/>
          <w:szCs w:val="28"/>
        </w:rPr>
        <w:t>Кызылского</w:t>
      </w:r>
      <w:proofErr w:type="spellEnd"/>
      <w:r w:rsidRPr="00B5025D">
        <w:rPr>
          <w:rFonts w:ascii="Times New Roman" w:eastAsia="Times New Roman" w:hAnsi="Times New Roman" w:cs="Times New Roman"/>
          <w:sz w:val="28"/>
          <w:szCs w:val="28"/>
        </w:rPr>
        <w:t xml:space="preserve"> </w:t>
      </w:r>
      <w:proofErr w:type="spellStart"/>
      <w:r w:rsidRPr="00B5025D">
        <w:rPr>
          <w:rFonts w:ascii="Times New Roman" w:eastAsia="Times New Roman" w:hAnsi="Times New Roman" w:cs="Times New Roman"/>
          <w:sz w:val="28"/>
          <w:szCs w:val="28"/>
        </w:rPr>
        <w:t>кожууна</w:t>
      </w:r>
      <w:proofErr w:type="spellEnd"/>
      <w:r w:rsidRPr="00B5025D">
        <w:rPr>
          <w:rFonts w:ascii="Times New Roman" w:eastAsia="Times New Roman" w:hAnsi="Times New Roman" w:cs="Times New Roman"/>
          <w:sz w:val="28"/>
          <w:szCs w:val="28"/>
        </w:rPr>
        <w:t>.</w:t>
      </w:r>
    </w:p>
    <w:p w14:paraId="1793EC8B" w14:textId="77777777" w:rsidR="00B45439" w:rsidRPr="00B5025D" w:rsidRDefault="00B45439" w:rsidP="00B45439">
      <w:pPr>
        <w:spacing w:after="0" w:line="240" w:lineRule="auto"/>
        <w:ind w:firstLine="709"/>
        <w:jc w:val="both"/>
        <w:rPr>
          <w:rFonts w:ascii="Times New Roman" w:eastAsia="Times New Roman" w:hAnsi="Times New Roman" w:cs="Times New Roman"/>
          <w:b/>
          <w:sz w:val="28"/>
          <w:szCs w:val="28"/>
        </w:rPr>
      </w:pPr>
      <w:r w:rsidRPr="00B5025D">
        <w:rPr>
          <w:rFonts w:ascii="Times New Roman" w:eastAsia="Times New Roman" w:hAnsi="Times New Roman" w:cs="Times New Roman"/>
          <w:sz w:val="28"/>
          <w:szCs w:val="28"/>
        </w:rPr>
        <w:t xml:space="preserve">Целью программы является обеспечение доступности и </w:t>
      </w:r>
      <w:proofErr w:type="gramStart"/>
      <w:r w:rsidRPr="00B5025D">
        <w:rPr>
          <w:rFonts w:ascii="Times New Roman" w:eastAsia="Times New Roman" w:hAnsi="Times New Roman" w:cs="Times New Roman"/>
          <w:sz w:val="28"/>
          <w:szCs w:val="28"/>
        </w:rPr>
        <w:t>качества</w:t>
      </w:r>
      <w:proofErr w:type="gramEnd"/>
      <w:r w:rsidRPr="00B5025D">
        <w:rPr>
          <w:rFonts w:ascii="Times New Roman" w:eastAsia="Times New Roman" w:hAnsi="Times New Roman" w:cs="Times New Roman"/>
          <w:sz w:val="28"/>
          <w:szCs w:val="28"/>
        </w:rPr>
        <w:t xml:space="preserve"> дополнительных мер социальной  поддержки</w:t>
      </w:r>
      <w:r w:rsidRPr="00B5025D">
        <w:rPr>
          <w:rFonts w:ascii="Times New Roman" w:eastAsia="Times New Roman" w:hAnsi="Times New Roman" w:cs="Times New Roman"/>
          <w:sz w:val="28"/>
          <w:szCs w:val="28"/>
          <w:lang w:eastAsia="ar-SA"/>
        </w:rPr>
        <w:t xml:space="preserve"> инвалидам, пожилым гражданам, ветеранам войны, вдовам ветеранов войны, повышение качества и уровня их жизни, создание условий для реабилитации и интеграции их в общество.</w:t>
      </w:r>
    </w:p>
    <w:p w14:paraId="20E65D4D" w14:textId="579D4A42" w:rsidR="00B45439" w:rsidRPr="00C14A1B" w:rsidRDefault="00B45439" w:rsidP="00B45439">
      <w:pPr>
        <w:spacing w:before="100" w:beforeAutospacing="1" w:after="100" w:afterAutospacing="1" w:line="240" w:lineRule="auto"/>
        <w:ind w:firstLine="540"/>
        <w:contextualSpacing/>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 xml:space="preserve">По данным социально-демографических паспортов сельских поселений в </w:t>
      </w:r>
      <w:proofErr w:type="spellStart"/>
      <w:r w:rsidRPr="00B5025D">
        <w:rPr>
          <w:rFonts w:ascii="Times New Roman" w:eastAsia="Times New Roman" w:hAnsi="Times New Roman" w:cs="Times New Roman"/>
          <w:sz w:val="28"/>
          <w:szCs w:val="28"/>
        </w:rPr>
        <w:t>Кызылском</w:t>
      </w:r>
      <w:proofErr w:type="spellEnd"/>
      <w:r w:rsidRPr="00B5025D">
        <w:rPr>
          <w:rFonts w:ascii="Times New Roman" w:eastAsia="Times New Roman" w:hAnsi="Times New Roman" w:cs="Times New Roman"/>
          <w:sz w:val="28"/>
          <w:szCs w:val="28"/>
        </w:rPr>
        <w:t xml:space="preserve"> </w:t>
      </w:r>
      <w:proofErr w:type="spellStart"/>
      <w:r w:rsidRPr="00B5025D">
        <w:rPr>
          <w:rFonts w:ascii="Times New Roman" w:eastAsia="Times New Roman" w:hAnsi="Times New Roman" w:cs="Times New Roman"/>
          <w:sz w:val="28"/>
          <w:szCs w:val="28"/>
        </w:rPr>
        <w:t>кожууне</w:t>
      </w:r>
      <w:proofErr w:type="spellEnd"/>
      <w:r w:rsidRPr="00B5025D">
        <w:rPr>
          <w:rFonts w:ascii="Times New Roman" w:eastAsia="Times New Roman" w:hAnsi="Times New Roman" w:cs="Times New Roman"/>
          <w:sz w:val="28"/>
          <w:szCs w:val="28"/>
        </w:rPr>
        <w:t xml:space="preserve"> численность населения составляет 3</w:t>
      </w:r>
      <w:r w:rsidR="00944E60">
        <w:rPr>
          <w:rFonts w:ascii="Times New Roman" w:eastAsia="Times New Roman" w:hAnsi="Times New Roman" w:cs="Times New Roman"/>
          <w:sz w:val="28"/>
          <w:szCs w:val="28"/>
        </w:rPr>
        <w:t>4036</w:t>
      </w:r>
      <w:r w:rsidRPr="00B5025D">
        <w:rPr>
          <w:rFonts w:ascii="Times New Roman" w:eastAsia="Times New Roman" w:hAnsi="Times New Roman" w:cs="Times New Roman"/>
          <w:sz w:val="28"/>
          <w:szCs w:val="28"/>
        </w:rPr>
        <w:t xml:space="preserve"> человек</w:t>
      </w:r>
      <w:r w:rsidRPr="00C14A1B">
        <w:rPr>
          <w:rFonts w:ascii="Times New Roman" w:eastAsia="Times New Roman" w:hAnsi="Times New Roman" w:cs="Times New Roman"/>
          <w:sz w:val="28"/>
          <w:szCs w:val="28"/>
        </w:rPr>
        <w:t>. На учете 1 приравненных к участникам Великой Отечественной войны, 4 вдов ветеранов Великой Отечественной войны,  7 тружеников тыла.</w:t>
      </w:r>
    </w:p>
    <w:p w14:paraId="40960D6B" w14:textId="36901BAD" w:rsidR="00B45439" w:rsidRPr="00536A47" w:rsidRDefault="00B45439" w:rsidP="00B45439">
      <w:pPr>
        <w:spacing w:before="100" w:beforeAutospacing="1" w:after="100" w:afterAutospacing="1" w:line="240" w:lineRule="auto"/>
        <w:ind w:firstLine="540"/>
        <w:contextualSpacing/>
        <w:jc w:val="both"/>
        <w:rPr>
          <w:rFonts w:ascii="Times New Roman" w:eastAsia="Times New Roman" w:hAnsi="Times New Roman" w:cs="Times New Roman"/>
          <w:sz w:val="28"/>
          <w:szCs w:val="28"/>
        </w:rPr>
      </w:pPr>
      <w:r w:rsidRPr="00536A47">
        <w:rPr>
          <w:rFonts w:ascii="Times New Roman" w:eastAsia="Times New Roman" w:hAnsi="Times New Roman" w:cs="Times New Roman"/>
          <w:sz w:val="28"/>
          <w:szCs w:val="28"/>
        </w:rPr>
        <w:t>Инвалидов по состо</w:t>
      </w:r>
      <w:r w:rsidR="00536A47" w:rsidRPr="00536A47">
        <w:rPr>
          <w:rFonts w:ascii="Times New Roman" w:eastAsia="Times New Roman" w:hAnsi="Times New Roman" w:cs="Times New Roman"/>
          <w:sz w:val="28"/>
          <w:szCs w:val="28"/>
        </w:rPr>
        <w:t>янию на 01 января 2022</w:t>
      </w:r>
      <w:r w:rsidRPr="00536A47">
        <w:rPr>
          <w:rFonts w:ascii="Times New Roman" w:eastAsia="Times New Roman" w:hAnsi="Times New Roman" w:cs="Times New Roman"/>
          <w:sz w:val="28"/>
          <w:szCs w:val="28"/>
        </w:rPr>
        <w:t xml:space="preserve"> г. состоит на учете 1</w:t>
      </w:r>
      <w:r w:rsidR="00536A47" w:rsidRPr="00536A47">
        <w:rPr>
          <w:rFonts w:ascii="Times New Roman" w:eastAsia="Times New Roman" w:hAnsi="Times New Roman" w:cs="Times New Roman"/>
          <w:sz w:val="28"/>
          <w:szCs w:val="28"/>
        </w:rPr>
        <w:t xml:space="preserve">356 </w:t>
      </w:r>
      <w:r w:rsidRPr="00536A47">
        <w:rPr>
          <w:rFonts w:ascii="Times New Roman" w:eastAsia="Times New Roman" w:hAnsi="Times New Roman" w:cs="Times New Roman"/>
          <w:sz w:val="28"/>
          <w:szCs w:val="28"/>
        </w:rPr>
        <w:t>человек, в том числе более 30% инвалидов трудоспособного возраста.</w:t>
      </w:r>
    </w:p>
    <w:p w14:paraId="6CC3FBFF" w14:textId="265DA90C" w:rsidR="00B45439" w:rsidRPr="0022424B" w:rsidRDefault="00B45439" w:rsidP="0022424B">
      <w:pPr>
        <w:tabs>
          <w:tab w:val="center" w:pos="4960"/>
        </w:tabs>
        <w:spacing w:after="0" w:line="240" w:lineRule="auto"/>
        <w:jc w:val="both"/>
        <w:rPr>
          <w:rFonts w:ascii="Times New Roman" w:eastAsia="Times New Roman" w:hAnsi="Times New Roman" w:cs="Times New Roman"/>
          <w:sz w:val="28"/>
          <w:szCs w:val="28"/>
        </w:rPr>
      </w:pPr>
      <w:r w:rsidRPr="00E2798A">
        <w:rPr>
          <w:rFonts w:ascii="Times New Roman" w:eastAsia="Times New Roman" w:hAnsi="Times New Roman" w:cs="Times New Roman"/>
          <w:sz w:val="28"/>
          <w:szCs w:val="28"/>
        </w:rPr>
        <w:tab/>
        <w:t>На проведение мероприятий</w:t>
      </w:r>
      <w:r w:rsidR="00F3219C" w:rsidRPr="00E2798A">
        <w:rPr>
          <w:rFonts w:ascii="Times New Roman" w:eastAsia="Times New Roman" w:hAnsi="Times New Roman" w:cs="Times New Roman"/>
          <w:sz w:val="28"/>
          <w:szCs w:val="28"/>
        </w:rPr>
        <w:t xml:space="preserve"> муниципальной программы на 2021 год было предусмотрено 143</w:t>
      </w:r>
      <w:r w:rsidRPr="00E2798A">
        <w:rPr>
          <w:rFonts w:ascii="Times New Roman" w:eastAsia="Times New Roman" w:hAnsi="Times New Roman" w:cs="Times New Roman"/>
          <w:sz w:val="28"/>
          <w:szCs w:val="28"/>
        </w:rPr>
        <w:t xml:space="preserve"> тыс. рублей. Освоен</w:t>
      </w:r>
      <w:r w:rsidR="0022424B">
        <w:rPr>
          <w:rFonts w:ascii="Times New Roman" w:eastAsia="Times New Roman" w:hAnsi="Times New Roman" w:cs="Times New Roman"/>
          <w:sz w:val="28"/>
          <w:szCs w:val="28"/>
        </w:rPr>
        <w:t>о 100% предусмотренных средств.</w:t>
      </w:r>
    </w:p>
    <w:p w14:paraId="6FB614F9" w14:textId="542A7483" w:rsidR="00B45439" w:rsidRDefault="00B45439" w:rsidP="00B45439">
      <w:pPr>
        <w:tabs>
          <w:tab w:val="center" w:pos="4960"/>
        </w:tabs>
        <w:spacing w:after="0" w:line="240" w:lineRule="auto"/>
        <w:jc w:val="both"/>
        <w:rPr>
          <w:rFonts w:ascii="Times New Roman" w:eastAsia="Times New Roman" w:hAnsi="Times New Roman" w:cs="Times New Roman"/>
          <w:sz w:val="28"/>
          <w:szCs w:val="28"/>
        </w:rPr>
      </w:pPr>
      <w:r w:rsidRPr="00FC3F1D">
        <w:rPr>
          <w:rFonts w:ascii="Times New Roman" w:eastAsia="Times New Roman" w:hAnsi="Times New Roman" w:cs="Times New Roman"/>
          <w:sz w:val="28"/>
          <w:szCs w:val="28"/>
        </w:rPr>
        <w:t xml:space="preserve">        </w:t>
      </w:r>
      <w:r w:rsidR="00FC3F1D" w:rsidRPr="009917BD">
        <w:rPr>
          <w:rFonts w:ascii="Times New Roman" w:hAnsi="Times New Roman" w:cs="Times New Roman"/>
          <w:sz w:val="28"/>
          <w:szCs w:val="28"/>
        </w:rPr>
        <w:t xml:space="preserve">В рамках проведения года воинской славы, посвященной </w:t>
      </w:r>
      <w:r w:rsidR="00FC3F1D" w:rsidRPr="009917BD">
        <w:rPr>
          <w:rFonts w:ascii="Times New Roman" w:eastAsia="Times New Roman" w:hAnsi="Times New Roman" w:cs="Times New Roman"/>
          <w:sz w:val="28"/>
          <w:szCs w:val="28"/>
        </w:rPr>
        <w:t xml:space="preserve">Победы в Великой отечественной </w:t>
      </w:r>
      <w:r w:rsidR="00FC3F1D" w:rsidRPr="00FC3F1D">
        <w:rPr>
          <w:rFonts w:ascii="Times New Roman" w:eastAsia="Times New Roman" w:hAnsi="Times New Roman" w:cs="Times New Roman"/>
          <w:sz w:val="28"/>
          <w:szCs w:val="28"/>
        </w:rPr>
        <w:t>войне п</w:t>
      </w:r>
      <w:r w:rsidRPr="00FC3F1D">
        <w:rPr>
          <w:rFonts w:ascii="Times New Roman" w:eastAsia="Times New Roman" w:hAnsi="Times New Roman" w:cs="Times New Roman"/>
          <w:sz w:val="28"/>
          <w:szCs w:val="28"/>
        </w:rPr>
        <w:t xml:space="preserve">риобретена гирлянда </w:t>
      </w:r>
      <w:r w:rsidR="00BC5225">
        <w:rPr>
          <w:rFonts w:ascii="Times New Roman" w:eastAsia="Times New Roman" w:hAnsi="Times New Roman" w:cs="Times New Roman"/>
          <w:sz w:val="28"/>
          <w:szCs w:val="28"/>
        </w:rPr>
        <w:t xml:space="preserve">(в сумме 4,5 тыс. руб.) </w:t>
      </w:r>
      <w:r w:rsidRPr="00FC3F1D">
        <w:rPr>
          <w:rFonts w:ascii="Times New Roman" w:eastAsia="Times New Roman" w:hAnsi="Times New Roman" w:cs="Times New Roman"/>
          <w:sz w:val="28"/>
          <w:szCs w:val="28"/>
        </w:rPr>
        <w:t xml:space="preserve">для возложения к памятнику павшим участникам ВОВ в </w:t>
      </w:r>
      <w:proofErr w:type="spellStart"/>
      <w:r w:rsidRPr="00FC3F1D">
        <w:rPr>
          <w:rFonts w:ascii="Times New Roman" w:eastAsia="Times New Roman" w:hAnsi="Times New Roman" w:cs="Times New Roman"/>
          <w:sz w:val="28"/>
          <w:szCs w:val="28"/>
        </w:rPr>
        <w:t>пгт</w:t>
      </w:r>
      <w:proofErr w:type="spellEnd"/>
      <w:r w:rsidRPr="00FC3F1D">
        <w:rPr>
          <w:rFonts w:ascii="Times New Roman" w:eastAsia="Times New Roman" w:hAnsi="Times New Roman" w:cs="Times New Roman"/>
          <w:sz w:val="28"/>
          <w:szCs w:val="28"/>
        </w:rPr>
        <w:t>.</w:t>
      </w:r>
      <w:r w:rsidR="00FC3F1D">
        <w:rPr>
          <w:rFonts w:ascii="Times New Roman" w:eastAsia="Times New Roman" w:hAnsi="Times New Roman" w:cs="Times New Roman"/>
          <w:sz w:val="28"/>
          <w:szCs w:val="28"/>
        </w:rPr>
        <w:t xml:space="preserve"> </w:t>
      </w:r>
      <w:proofErr w:type="spellStart"/>
      <w:r w:rsidRPr="00FC3F1D">
        <w:rPr>
          <w:rFonts w:ascii="Times New Roman" w:eastAsia="Times New Roman" w:hAnsi="Times New Roman" w:cs="Times New Roman"/>
          <w:sz w:val="28"/>
          <w:szCs w:val="28"/>
        </w:rPr>
        <w:t>Каа-Хем</w:t>
      </w:r>
      <w:proofErr w:type="spellEnd"/>
      <w:r w:rsidRPr="00FC3F1D">
        <w:rPr>
          <w:rFonts w:ascii="Times New Roman" w:eastAsia="Times New Roman" w:hAnsi="Times New Roman" w:cs="Times New Roman"/>
          <w:sz w:val="28"/>
          <w:szCs w:val="28"/>
        </w:rPr>
        <w:t xml:space="preserve">, </w:t>
      </w:r>
      <w:r w:rsidRPr="009D7CCF">
        <w:rPr>
          <w:rFonts w:ascii="Times New Roman" w:eastAsia="Times New Roman" w:hAnsi="Times New Roman" w:cs="Times New Roman"/>
          <w:sz w:val="28"/>
          <w:szCs w:val="28"/>
        </w:rPr>
        <w:t xml:space="preserve">приобретены цветы, розданные ветерану ВОВ, вдовам ВОВ, УТФ для возложения к памятнику. </w:t>
      </w:r>
      <w:r w:rsidRPr="00BB4546">
        <w:rPr>
          <w:rFonts w:ascii="Times New Roman" w:eastAsia="Times New Roman" w:hAnsi="Times New Roman" w:cs="Times New Roman"/>
          <w:sz w:val="28"/>
          <w:szCs w:val="28"/>
        </w:rPr>
        <w:t xml:space="preserve">Всем вдовам ветеранов ВОВ, участнику ВОВ, труженикам тыла вручены подарки с продуктовыми наборами. </w:t>
      </w:r>
    </w:p>
    <w:p w14:paraId="156B1CF2" w14:textId="08C1EB99" w:rsidR="00255B7D" w:rsidRPr="00944E60" w:rsidRDefault="00255B7D" w:rsidP="00B45439">
      <w:pPr>
        <w:tabs>
          <w:tab w:val="center" w:pos="4960"/>
        </w:tabs>
        <w:spacing w:after="0" w:line="240" w:lineRule="auto"/>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Оказана материальная помощь 2 ветеранам на сумму 10 тыс. рублей. </w:t>
      </w:r>
    </w:p>
    <w:p w14:paraId="374F8FA4" w14:textId="5FBBB071" w:rsidR="00B45439" w:rsidRPr="00B73832" w:rsidRDefault="00B45439" w:rsidP="00B45439">
      <w:pPr>
        <w:tabs>
          <w:tab w:val="center" w:pos="4960"/>
        </w:tabs>
        <w:spacing w:after="0" w:line="240" w:lineRule="auto"/>
        <w:jc w:val="both"/>
        <w:rPr>
          <w:rFonts w:ascii="Times New Roman" w:eastAsia="Times New Roman" w:hAnsi="Times New Roman" w:cs="Times New Roman"/>
          <w:sz w:val="28"/>
          <w:szCs w:val="28"/>
        </w:rPr>
      </w:pPr>
      <w:r w:rsidRPr="00944E60">
        <w:rPr>
          <w:rFonts w:ascii="Times New Roman" w:eastAsia="Times New Roman" w:hAnsi="Times New Roman" w:cs="Times New Roman"/>
          <w:sz w:val="28"/>
          <w:szCs w:val="28"/>
          <w:highlight w:val="yellow"/>
        </w:rPr>
        <w:tab/>
      </w:r>
      <w:r w:rsidRPr="00FA3966">
        <w:rPr>
          <w:rFonts w:ascii="Times New Roman" w:eastAsia="Times New Roman" w:hAnsi="Times New Roman" w:cs="Times New Roman"/>
          <w:sz w:val="28"/>
          <w:szCs w:val="28"/>
        </w:rPr>
        <w:t xml:space="preserve">         </w:t>
      </w:r>
      <w:r w:rsidR="00FA3966">
        <w:rPr>
          <w:rFonts w:ascii="Times New Roman" w:eastAsia="Times New Roman" w:hAnsi="Times New Roman" w:cs="Times New Roman"/>
          <w:sz w:val="28"/>
          <w:szCs w:val="28"/>
        </w:rPr>
        <w:t>К</w:t>
      </w:r>
      <w:r w:rsidR="006B1FDB">
        <w:rPr>
          <w:rFonts w:ascii="Times New Roman" w:eastAsia="Times New Roman" w:hAnsi="Times New Roman" w:cs="Times New Roman"/>
          <w:sz w:val="28"/>
          <w:szCs w:val="28"/>
        </w:rPr>
        <w:t>о Дню П</w:t>
      </w:r>
      <w:r w:rsidRPr="00FA3966">
        <w:rPr>
          <w:rFonts w:ascii="Times New Roman" w:eastAsia="Times New Roman" w:hAnsi="Times New Roman" w:cs="Times New Roman"/>
          <w:sz w:val="28"/>
          <w:szCs w:val="28"/>
        </w:rPr>
        <w:t xml:space="preserve">обеды в ВОВ, участнику ВОВ и вдовам участников ВОВ </w:t>
      </w:r>
      <w:r w:rsidRPr="00B73832">
        <w:rPr>
          <w:rFonts w:ascii="Times New Roman" w:eastAsia="Times New Roman" w:hAnsi="Times New Roman" w:cs="Times New Roman"/>
          <w:sz w:val="28"/>
          <w:szCs w:val="28"/>
        </w:rPr>
        <w:t>вручены подарки.</w:t>
      </w:r>
    </w:p>
    <w:p w14:paraId="024651BC" w14:textId="0B10A8D9" w:rsidR="00B45439" w:rsidRPr="00B73832" w:rsidRDefault="00B45439" w:rsidP="00B45439">
      <w:pPr>
        <w:tabs>
          <w:tab w:val="center" w:pos="4960"/>
        </w:tabs>
        <w:spacing w:after="0" w:line="240" w:lineRule="auto"/>
        <w:jc w:val="both"/>
        <w:rPr>
          <w:rFonts w:ascii="Times New Roman" w:eastAsia="Times New Roman" w:hAnsi="Times New Roman" w:cs="Times New Roman"/>
          <w:sz w:val="28"/>
          <w:szCs w:val="28"/>
        </w:rPr>
      </w:pPr>
      <w:r w:rsidRPr="00B73832">
        <w:rPr>
          <w:rFonts w:ascii="Times New Roman" w:eastAsia="Times New Roman" w:hAnsi="Times New Roman" w:cs="Times New Roman"/>
          <w:sz w:val="28"/>
          <w:szCs w:val="28"/>
        </w:rPr>
        <w:t xml:space="preserve">         В связи с </w:t>
      </w:r>
      <w:r w:rsidR="00B73832" w:rsidRPr="00B73832">
        <w:rPr>
          <w:rFonts w:ascii="Times New Roman" w:eastAsia="Times New Roman" w:hAnsi="Times New Roman" w:cs="Times New Roman"/>
          <w:sz w:val="28"/>
          <w:szCs w:val="28"/>
        </w:rPr>
        <w:t xml:space="preserve">ограничительными мерами, вводимыми Правительством Республики Тыва </w:t>
      </w:r>
      <w:r w:rsidRPr="00B73832">
        <w:rPr>
          <w:rFonts w:ascii="Times New Roman" w:eastAsia="Times New Roman" w:hAnsi="Times New Roman" w:cs="Times New Roman"/>
          <w:sz w:val="28"/>
          <w:szCs w:val="28"/>
          <w:lang w:val="en-US"/>
        </w:rPr>
        <w:t>COVID</w:t>
      </w:r>
      <w:r w:rsidRPr="00B73832">
        <w:rPr>
          <w:rFonts w:ascii="Times New Roman" w:eastAsia="Times New Roman" w:hAnsi="Times New Roman" w:cs="Times New Roman"/>
          <w:sz w:val="28"/>
          <w:szCs w:val="28"/>
        </w:rPr>
        <w:t xml:space="preserve"> 19</w:t>
      </w:r>
      <w:r w:rsidR="00B73832" w:rsidRPr="00B73832">
        <w:rPr>
          <w:rFonts w:ascii="Times New Roman" w:eastAsia="Times New Roman" w:hAnsi="Times New Roman" w:cs="Times New Roman"/>
          <w:sz w:val="28"/>
          <w:szCs w:val="28"/>
        </w:rPr>
        <w:t xml:space="preserve"> в 2021 году формат проведения мероприятий были изменены.</w:t>
      </w:r>
    </w:p>
    <w:p w14:paraId="5EBA53E4" w14:textId="2946D19C" w:rsidR="00B45439" w:rsidRDefault="00B45439" w:rsidP="00B45439">
      <w:pPr>
        <w:tabs>
          <w:tab w:val="center" w:pos="4960"/>
        </w:tabs>
        <w:spacing w:after="0" w:line="240" w:lineRule="auto"/>
        <w:jc w:val="both"/>
        <w:rPr>
          <w:rFonts w:ascii="Times New Roman" w:eastAsia="Times New Roman" w:hAnsi="Times New Roman" w:cs="Times New Roman"/>
          <w:sz w:val="28"/>
          <w:szCs w:val="28"/>
        </w:rPr>
      </w:pPr>
      <w:r w:rsidRPr="002858FF">
        <w:rPr>
          <w:rFonts w:ascii="Times New Roman" w:eastAsia="Times New Roman" w:hAnsi="Times New Roman" w:cs="Times New Roman"/>
          <w:sz w:val="28"/>
          <w:szCs w:val="28"/>
        </w:rPr>
        <w:t xml:space="preserve">         </w:t>
      </w:r>
      <w:r w:rsidR="005821EB">
        <w:rPr>
          <w:rFonts w:ascii="Times New Roman" w:eastAsia="Times New Roman" w:hAnsi="Times New Roman" w:cs="Times New Roman"/>
          <w:sz w:val="28"/>
          <w:szCs w:val="28"/>
        </w:rPr>
        <w:t xml:space="preserve">К национальному празднику </w:t>
      </w:r>
      <w:proofErr w:type="spellStart"/>
      <w:r w:rsidR="005821EB">
        <w:rPr>
          <w:rFonts w:ascii="Times New Roman" w:eastAsia="Times New Roman" w:hAnsi="Times New Roman" w:cs="Times New Roman"/>
          <w:sz w:val="28"/>
          <w:szCs w:val="28"/>
        </w:rPr>
        <w:t>Шагаа</w:t>
      </w:r>
      <w:proofErr w:type="spellEnd"/>
      <w:r w:rsidR="005821EB">
        <w:rPr>
          <w:rFonts w:ascii="Times New Roman" w:eastAsia="Times New Roman" w:hAnsi="Times New Roman" w:cs="Times New Roman"/>
          <w:sz w:val="28"/>
          <w:szCs w:val="28"/>
        </w:rPr>
        <w:t xml:space="preserve"> б</w:t>
      </w:r>
      <w:r w:rsidRPr="002858FF">
        <w:rPr>
          <w:rFonts w:ascii="Times New Roman" w:eastAsia="Times New Roman" w:hAnsi="Times New Roman" w:cs="Times New Roman"/>
          <w:sz w:val="28"/>
          <w:szCs w:val="28"/>
        </w:rPr>
        <w:t>ыли закуплены продуктовые наборы в количестве 25 шт. и розданы в порядке п</w:t>
      </w:r>
      <w:r w:rsidR="001A3C1C">
        <w:rPr>
          <w:rFonts w:ascii="Times New Roman" w:eastAsia="Times New Roman" w:hAnsi="Times New Roman" w:cs="Times New Roman"/>
          <w:sz w:val="28"/>
          <w:szCs w:val="28"/>
        </w:rPr>
        <w:t>омощи пожил</w:t>
      </w:r>
      <w:r w:rsidR="005821EB">
        <w:rPr>
          <w:rFonts w:ascii="Times New Roman" w:eastAsia="Times New Roman" w:hAnsi="Times New Roman" w:cs="Times New Roman"/>
          <w:sz w:val="28"/>
          <w:szCs w:val="28"/>
        </w:rPr>
        <w:t xml:space="preserve">ым гражданам </w:t>
      </w:r>
      <w:proofErr w:type="spellStart"/>
      <w:r w:rsidR="005821EB">
        <w:rPr>
          <w:rFonts w:ascii="Times New Roman" w:eastAsia="Times New Roman" w:hAnsi="Times New Roman" w:cs="Times New Roman"/>
          <w:sz w:val="28"/>
          <w:szCs w:val="28"/>
        </w:rPr>
        <w:t>кожууна</w:t>
      </w:r>
      <w:proofErr w:type="spellEnd"/>
      <w:r w:rsidR="005821EB">
        <w:rPr>
          <w:rFonts w:ascii="Times New Roman" w:eastAsia="Times New Roman" w:hAnsi="Times New Roman" w:cs="Times New Roman"/>
          <w:sz w:val="28"/>
          <w:szCs w:val="28"/>
        </w:rPr>
        <w:t xml:space="preserve"> на сумму 17,5</w:t>
      </w:r>
      <w:r w:rsidR="001A3C1C">
        <w:rPr>
          <w:rFonts w:ascii="Times New Roman" w:eastAsia="Times New Roman" w:hAnsi="Times New Roman" w:cs="Times New Roman"/>
          <w:sz w:val="28"/>
          <w:szCs w:val="28"/>
        </w:rPr>
        <w:t xml:space="preserve"> тыс. рублей. </w:t>
      </w:r>
    </w:p>
    <w:p w14:paraId="2D312D52" w14:textId="1781709B" w:rsidR="00B45439" w:rsidRPr="00561D25" w:rsidRDefault="00B45439" w:rsidP="00B45439">
      <w:pPr>
        <w:tabs>
          <w:tab w:val="center" w:pos="4960"/>
        </w:tabs>
        <w:spacing w:after="0" w:line="240" w:lineRule="auto"/>
        <w:jc w:val="both"/>
        <w:rPr>
          <w:rFonts w:ascii="Times New Roman" w:eastAsia="Times New Roman" w:hAnsi="Times New Roman" w:cs="Times New Roman"/>
          <w:sz w:val="28"/>
          <w:szCs w:val="28"/>
        </w:rPr>
      </w:pPr>
      <w:r w:rsidRPr="00944E60">
        <w:rPr>
          <w:rFonts w:ascii="Times New Roman" w:eastAsia="Times New Roman" w:hAnsi="Times New Roman" w:cs="Times New Roman"/>
          <w:sz w:val="28"/>
          <w:szCs w:val="28"/>
          <w:highlight w:val="yellow"/>
        </w:rPr>
        <w:tab/>
      </w:r>
      <w:r w:rsidRPr="00561D25">
        <w:rPr>
          <w:rFonts w:ascii="Times New Roman" w:eastAsia="Times New Roman" w:hAnsi="Times New Roman" w:cs="Times New Roman"/>
          <w:sz w:val="28"/>
          <w:szCs w:val="28"/>
        </w:rPr>
        <w:t xml:space="preserve">         </w:t>
      </w:r>
      <w:r w:rsidRPr="00561D25">
        <w:rPr>
          <w:rFonts w:ascii="Times New Roman" w:hAnsi="Times New Roman" w:cs="Times New Roman"/>
          <w:sz w:val="28"/>
          <w:szCs w:val="28"/>
        </w:rPr>
        <w:t xml:space="preserve">По подпрограмме «Социальная поддержка инвалидов» организовано и проведены новогодние представления для детей с ограниченными возможностями. Проведен конкурс в режиме онлайн для детей инвалидов, победителям вручены подарки. Закуплены и вручены продуктовые наборы и  </w:t>
      </w:r>
      <w:r w:rsidRPr="00561D25">
        <w:rPr>
          <w:rFonts w:ascii="Times New Roman" w:hAnsi="Times New Roman" w:cs="Times New Roman"/>
          <w:sz w:val="28"/>
          <w:szCs w:val="28"/>
        </w:rPr>
        <w:lastRenderedPageBreak/>
        <w:t>одноразовые маски для  пожилых</w:t>
      </w:r>
      <w:r w:rsidR="005821EB">
        <w:rPr>
          <w:rFonts w:ascii="Times New Roman" w:hAnsi="Times New Roman" w:cs="Times New Roman"/>
          <w:sz w:val="28"/>
          <w:szCs w:val="28"/>
        </w:rPr>
        <w:t>, одиноких малоимущих инвалидов на сумму 19 тыс.</w:t>
      </w:r>
      <w:r w:rsidR="005F7A92">
        <w:rPr>
          <w:rFonts w:ascii="Times New Roman" w:hAnsi="Times New Roman" w:cs="Times New Roman"/>
          <w:sz w:val="28"/>
          <w:szCs w:val="28"/>
        </w:rPr>
        <w:t xml:space="preserve"> </w:t>
      </w:r>
      <w:r w:rsidR="005821EB">
        <w:rPr>
          <w:rFonts w:ascii="Times New Roman" w:hAnsi="Times New Roman" w:cs="Times New Roman"/>
          <w:sz w:val="28"/>
          <w:szCs w:val="28"/>
        </w:rPr>
        <w:t xml:space="preserve">рублей. </w:t>
      </w:r>
    </w:p>
    <w:p w14:paraId="52A464F3" w14:textId="4695EFE3" w:rsidR="00B45439" w:rsidRDefault="00B45439" w:rsidP="00B45439">
      <w:pPr>
        <w:tabs>
          <w:tab w:val="center" w:pos="4960"/>
        </w:tabs>
        <w:spacing w:after="0" w:line="240" w:lineRule="auto"/>
        <w:jc w:val="both"/>
        <w:rPr>
          <w:rFonts w:ascii="Times New Roman" w:eastAsia="Times New Roman" w:hAnsi="Times New Roman" w:cs="Times New Roman"/>
          <w:sz w:val="28"/>
          <w:szCs w:val="28"/>
        </w:rPr>
      </w:pPr>
      <w:r w:rsidRPr="00944E60">
        <w:rPr>
          <w:rFonts w:ascii="Times New Roman" w:eastAsia="Times New Roman" w:hAnsi="Times New Roman" w:cs="Times New Roman"/>
          <w:sz w:val="28"/>
          <w:szCs w:val="28"/>
          <w:highlight w:val="yellow"/>
        </w:rPr>
        <w:tab/>
      </w:r>
      <w:r w:rsidRPr="00D60989">
        <w:rPr>
          <w:rFonts w:ascii="Times New Roman" w:eastAsia="Times New Roman" w:hAnsi="Times New Roman" w:cs="Times New Roman"/>
          <w:sz w:val="28"/>
          <w:szCs w:val="28"/>
        </w:rPr>
        <w:t xml:space="preserve">          На предусмотренные средства были приобрет</w:t>
      </w:r>
      <w:r w:rsidR="00D60989">
        <w:rPr>
          <w:rFonts w:ascii="Times New Roman" w:eastAsia="Times New Roman" w:hAnsi="Times New Roman" w:cs="Times New Roman"/>
          <w:sz w:val="28"/>
          <w:szCs w:val="28"/>
        </w:rPr>
        <w:t xml:space="preserve">ены подарки для детей-инвалидов на сумму 60 тыс. рублей. </w:t>
      </w:r>
    </w:p>
    <w:p w14:paraId="16F64400" w14:textId="06DF37EC" w:rsidR="002C1CA2" w:rsidRPr="00944E60" w:rsidRDefault="002C1CA2" w:rsidP="00B45439">
      <w:pPr>
        <w:tabs>
          <w:tab w:val="center" w:pos="4960"/>
        </w:tabs>
        <w:spacing w:after="0" w:line="240" w:lineRule="auto"/>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На приобретение призов конкурса детских поделок среди детей с ограниченными возможностями здоровья «Мир фантазии», </w:t>
      </w:r>
      <w:r w:rsidR="00E263DB">
        <w:rPr>
          <w:rFonts w:ascii="Times New Roman" w:eastAsia="Times New Roman" w:hAnsi="Times New Roman" w:cs="Times New Roman"/>
          <w:sz w:val="28"/>
          <w:szCs w:val="28"/>
        </w:rPr>
        <w:t>приуроченного ко Дню инвалидов на сумму 14 тыс. рублей.</w:t>
      </w:r>
    </w:p>
    <w:p w14:paraId="2B318ED6" w14:textId="0169B12D" w:rsidR="00B45439" w:rsidRPr="009131FA" w:rsidRDefault="00B45439" w:rsidP="00B45439">
      <w:pPr>
        <w:tabs>
          <w:tab w:val="center" w:pos="4960"/>
        </w:tabs>
        <w:spacing w:after="0" w:line="240" w:lineRule="auto"/>
        <w:jc w:val="both"/>
        <w:rPr>
          <w:rFonts w:ascii="Times New Roman" w:eastAsia="Times New Roman" w:hAnsi="Times New Roman" w:cs="Times New Roman"/>
          <w:sz w:val="28"/>
          <w:szCs w:val="28"/>
        </w:rPr>
      </w:pPr>
      <w:r w:rsidRPr="009131FA">
        <w:rPr>
          <w:rFonts w:ascii="Times New Roman" w:eastAsia="Times New Roman" w:hAnsi="Times New Roman" w:cs="Times New Roman"/>
          <w:sz w:val="28"/>
          <w:szCs w:val="28"/>
        </w:rPr>
        <w:t xml:space="preserve">          По подпр</w:t>
      </w:r>
      <w:r w:rsidR="00FE2614">
        <w:rPr>
          <w:rFonts w:ascii="Times New Roman" w:eastAsia="Times New Roman" w:hAnsi="Times New Roman" w:cs="Times New Roman"/>
          <w:sz w:val="28"/>
          <w:szCs w:val="28"/>
        </w:rPr>
        <w:t xml:space="preserve">ограмме «Доступная среда» </w:t>
      </w:r>
      <w:r w:rsidRPr="009131FA">
        <w:rPr>
          <w:rFonts w:ascii="Times New Roman" w:eastAsia="Times New Roman" w:hAnsi="Times New Roman" w:cs="Times New Roman"/>
          <w:sz w:val="28"/>
          <w:szCs w:val="28"/>
        </w:rPr>
        <w:t xml:space="preserve">поддерживается сайт для </w:t>
      </w:r>
      <w:proofErr w:type="gramStart"/>
      <w:r w:rsidRPr="009131FA">
        <w:rPr>
          <w:rFonts w:ascii="Times New Roman" w:eastAsia="Times New Roman" w:hAnsi="Times New Roman" w:cs="Times New Roman"/>
          <w:sz w:val="28"/>
          <w:szCs w:val="28"/>
        </w:rPr>
        <w:t>слабовидящих</w:t>
      </w:r>
      <w:proofErr w:type="gramEnd"/>
      <w:r w:rsidRPr="009131FA">
        <w:rPr>
          <w:rFonts w:ascii="Times New Roman" w:eastAsia="Times New Roman" w:hAnsi="Times New Roman" w:cs="Times New Roman"/>
          <w:sz w:val="28"/>
          <w:szCs w:val="28"/>
        </w:rPr>
        <w:t>.</w:t>
      </w:r>
    </w:p>
    <w:p w14:paraId="14D8FC8A" w14:textId="5C20A2B4" w:rsidR="00B45439" w:rsidRPr="00944E60" w:rsidRDefault="006F3789" w:rsidP="00B45439">
      <w:pPr>
        <w:autoSpaceDE w:val="0"/>
        <w:autoSpaceDN w:val="0"/>
        <w:adjustRightInd w:val="0"/>
        <w:spacing w:after="0" w:line="0" w:lineRule="atLeast"/>
        <w:jc w:val="both"/>
        <w:outlineLvl w:val="0"/>
        <w:rPr>
          <w:rFonts w:ascii="Times New Roman" w:eastAsia="Times New Roman" w:hAnsi="Times New Roman" w:cs="Times New Roman"/>
          <w:sz w:val="28"/>
          <w:szCs w:val="28"/>
          <w:highlight w:val="yellow"/>
        </w:rPr>
      </w:pPr>
      <w:r w:rsidRPr="006F3789">
        <w:rPr>
          <w:rFonts w:ascii="Times New Roman" w:eastAsia="Times New Roman" w:hAnsi="Times New Roman" w:cs="Times New Roman"/>
          <w:sz w:val="28"/>
          <w:szCs w:val="28"/>
        </w:rPr>
        <w:tab/>
        <w:t>В 2021</w:t>
      </w:r>
      <w:r w:rsidR="00B45439" w:rsidRPr="006F3789">
        <w:rPr>
          <w:rFonts w:ascii="Times New Roman" w:eastAsia="Times New Roman" w:hAnsi="Times New Roman" w:cs="Times New Roman"/>
          <w:sz w:val="28"/>
          <w:szCs w:val="28"/>
        </w:rPr>
        <w:t xml:space="preserve"> году граждане с инвалидностью в поиске работы </w:t>
      </w:r>
      <w:r w:rsidR="00B45439" w:rsidRPr="004161CC">
        <w:rPr>
          <w:rFonts w:ascii="Times New Roman" w:eastAsia="Times New Roman" w:hAnsi="Times New Roman" w:cs="Times New Roman"/>
          <w:sz w:val="28"/>
          <w:szCs w:val="28"/>
        </w:rPr>
        <w:t>обратились</w:t>
      </w:r>
      <w:r w:rsidR="004161CC" w:rsidRPr="004161CC">
        <w:rPr>
          <w:rFonts w:ascii="Times New Roman" w:eastAsia="Times New Roman" w:hAnsi="Times New Roman" w:cs="Times New Roman"/>
          <w:sz w:val="28"/>
          <w:szCs w:val="28"/>
        </w:rPr>
        <w:t xml:space="preserve"> </w:t>
      </w:r>
      <w:r w:rsidR="004161CC">
        <w:rPr>
          <w:rFonts w:ascii="Times New Roman" w:eastAsia="Times New Roman" w:hAnsi="Times New Roman" w:cs="Times New Roman"/>
          <w:sz w:val="28"/>
          <w:szCs w:val="28"/>
        </w:rPr>
        <w:t>35 чел.</w:t>
      </w:r>
      <w:r w:rsidR="00B45439" w:rsidRPr="004161CC">
        <w:rPr>
          <w:rFonts w:ascii="Times New Roman" w:eastAsia="Times New Roman" w:hAnsi="Times New Roman" w:cs="Times New Roman"/>
          <w:sz w:val="28"/>
          <w:szCs w:val="28"/>
        </w:rPr>
        <w:t xml:space="preserve">, </w:t>
      </w:r>
      <w:r w:rsidR="004161CC" w:rsidRPr="004161CC">
        <w:rPr>
          <w:rFonts w:ascii="Times New Roman" w:eastAsia="Times New Roman" w:hAnsi="Times New Roman" w:cs="Times New Roman"/>
          <w:sz w:val="28"/>
          <w:szCs w:val="28"/>
        </w:rPr>
        <w:t>состоят на учете 20</w:t>
      </w:r>
      <w:r w:rsidR="00B45439" w:rsidRPr="004161CC">
        <w:rPr>
          <w:rFonts w:ascii="Times New Roman" w:eastAsia="Times New Roman" w:hAnsi="Times New Roman" w:cs="Times New Roman"/>
          <w:sz w:val="28"/>
          <w:szCs w:val="28"/>
        </w:rPr>
        <w:t xml:space="preserve"> человек.</w:t>
      </w:r>
    </w:p>
    <w:p w14:paraId="635CFB9E" w14:textId="77777777" w:rsidR="00B45439" w:rsidRPr="006F3789" w:rsidRDefault="00B45439" w:rsidP="00B45439">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6F3789">
        <w:rPr>
          <w:rFonts w:ascii="Times New Roman" w:eastAsia="Times New Roman" w:hAnsi="Times New Roman" w:cs="Times New Roman"/>
          <w:sz w:val="28"/>
          <w:szCs w:val="28"/>
        </w:rPr>
        <w:t>Ежегодно в течение всего года врачами ЦКБ проводится диспансеризация ветеранов и вдов ветеранов, пожилых граждан, лежачих инвалидов, по результатам обследований проводится амбулаторное и стационарное лечение.</w:t>
      </w:r>
    </w:p>
    <w:p w14:paraId="012DD32A" w14:textId="77777777" w:rsidR="00B45439" w:rsidRPr="003725B6" w:rsidRDefault="00B45439" w:rsidP="00B45439">
      <w:pPr>
        <w:spacing w:after="0"/>
        <w:ind w:firstLine="567"/>
        <w:jc w:val="both"/>
        <w:rPr>
          <w:rFonts w:ascii="Times New Roman" w:eastAsia="Times New Roman" w:hAnsi="Times New Roman" w:cs="Times New Roman"/>
          <w:sz w:val="28"/>
          <w:szCs w:val="28"/>
        </w:rPr>
      </w:pPr>
      <w:r w:rsidRPr="003725B6">
        <w:rPr>
          <w:rFonts w:ascii="Times New Roman" w:eastAsia="Times New Roman" w:hAnsi="Times New Roman" w:cs="Times New Roman"/>
          <w:sz w:val="28"/>
          <w:szCs w:val="28"/>
        </w:rPr>
        <w:t>Выполнение данных мероприятий позволило достичь показателей (индикаторов), запланированных в подпрограмме:</w:t>
      </w:r>
    </w:p>
    <w:p w14:paraId="560AA1E9" w14:textId="77777777" w:rsidR="00B45439" w:rsidRPr="003725B6" w:rsidRDefault="00B45439" w:rsidP="00B4543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3725B6">
        <w:rPr>
          <w:rFonts w:ascii="Times New Roman" w:eastAsia="Calibri" w:hAnsi="Times New Roman" w:cs="Times New Roman"/>
          <w:sz w:val="28"/>
          <w:szCs w:val="28"/>
        </w:rPr>
        <w:t xml:space="preserve">- повышение качества уровня жизни (на 5%) ветеранов Великой Отечественной войны, вдов, пожилых граждан, инвалидов5 % - </w:t>
      </w:r>
      <w:proofErr w:type="gramStart"/>
      <w:r w:rsidRPr="003725B6">
        <w:rPr>
          <w:rFonts w:ascii="Times New Roman" w:eastAsia="Calibri" w:hAnsi="Times New Roman" w:cs="Times New Roman"/>
          <w:sz w:val="28"/>
          <w:szCs w:val="28"/>
        </w:rPr>
        <w:t>исполнена</w:t>
      </w:r>
      <w:proofErr w:type="gramEnd"/>
      <w:r w:rsidRPr="003725B6">
        <w:rPr>
          <w:rFonts w:ascii="Times New Roman" w:eastAsia="Calibri" w:hAnsi="Times New Roman" w:cs="Times New Roman"/>
          <w:sz w:val="28"/>
          <w:szCs w:val="28"/>
        </w:rPr>
        <w:t>;</w:t>
      </w:r>
    </w:p>
    <w:p w14:paraId="70F25590" w14:textId="77777777" w:rsidR="00B45439" w:rsidRPr="003725B6" w:rsidRDefault="00B45439" w:rsidP="00B4543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3725B6">
        <w:rPr>
          <w:rFonts w:ascii="Times New Roman" w:eastAsia="Calibri" w:hAnsi="Times New Roman" w:cs="Times New Roman"/>
          <w:sz w:val="28"/>
          <w:szCs w:val="28"/>
        </w:rPr>
        <w:t>- доля граждан пожилого возраста (на 5%), ветеранов ВОВ, вдов, тружеников тыла (достижение 100%) социально-экономическое положение которых обследовано от числа всех пожилых людей 100% - исполнена;</w:t>
      </w:r>
    </w:p>
    <w:p w14:paraId="1BC96C87" w14:textId="77777777" w:rsidR="00B45439" w:rsidRPr="003725B6" w:rsidRDefault="00B45439" w:rsidP="00B4543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3725B6">
        <w:rPr>
          <w:rFonts w:ascii="Times New Roman" w:eastAsia="Calibri" w:hAnsi="Times New Roman" w:cs="Times New Roman"/>
          <w:sz w:val="28"/>
          <w:szCs w:val="28"/>
        </w:rPr>
        <w:t>- увеличение участия на 3 % доли граждан отдельных категорий в проводимых в районе социально-значимых мероприятия</w:t>
      </w:r>
      <w:proofErr w:type="gramStart"/>
      <w:r w:rsidRPr="003725B6">
        <w:rPr>
          <w:rFonts w:ascii="Times New Roman" w:eastAsia="Calibri" w:hAnsi="Times New Roman" w:cs="Times New Roman"/>
          <w:sz w:val="28"/>
          <w:szCs w:val="28"/>
        </w:rPr>
        <w:t>х–</w:t>
      </w:r>
      <w:proofErr w:type="gramEnd"/>
      <w:r w:rsidRPr="003725B6">
        <w:rPr>
          <w:rFonts w:ascii="Times New Roman" w:eastAsia="Calibri" w:hAnsi="Times New Roman" w:cs="Times New Roman"/>
          <w:sz w:val="28"/>
          <w:szCs w:val="28"/>
        </w:rPr>
        <w:t xml:space="preserve"> исполнена.</w:t>
      </w:r>
    </w:p>
    <w:p w14:paraId="19552A39" w14:textId="77777777" w:rsidR="00B45439" w:rsidRPr="003725B6" w:rsidRDefault="00B45439" w:rsidP="00B454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725B6">
        <w:rPr>
          <w:rFonts w:ascii="Times New Roman" w:eastAsia="Calibri" w:hAnsi="Times New Roman" w:cs="Times New Roman"/>
          <w:sz w:val="28"/>
          <w:szCs w:val="28"/>
        </w:rPr>
        <w:t>Оценка эффективности программы: реализация муниципальной программы обеспечена на уровне запланированных показателей или 100%.</w:t>
      </w:r>
    </w:p>
    <w:p w14:paraId="73418281" w14:textId="77777777" w:rsidR="00B45439" w:rsidRPr="003725B6" w:rsidRDefault="00B45439" w:rsidP="00B45439">
      <w:pPr>
        <w:widowControl w:val="0"/>
        <w:spacing w:after="0" w:line="322" w:lineRule="exact"/>
        <w:ind w:right="120" w:firstLine="708"/>
        <w:jc w:val="both"/>
        <w:rPr>
          <w:rFonts w:ascii="Times New Roman" w:eastAsia="Times New Roman" w:hAnsi="Times New Roman" w:cs="Times New Roman"/>
          <w:color w:val="000000"/>
          <w:sz w:val="28"/>
          <w:szCs w:val="28"/>
          <w:lang w:bidi="ru-RU"/>
        </w:rPr>
      </w:pPr>
      <w:r w:rsidRPr="003725B6">
        <w:rPr>
          <w:rFonts w:ascii="Times New Roman" w:eastAsia="Times New Roman" w:hAnsi="Times New Roman" w:cs="Times New Roman"/>
          <w:color w:val="000000"/>
          <w:sz w:val="28"/>
          <w:szCs w:val="28"/>
          <w:lang w:bidi="ru-RU"/>
        </w:rPr>
        <w:t>Предложения по дальнейшей реализации муниципальной программы:</w:t>
      </w:r>
    </w:p>
    <w:p w14:paraId="333878BD" w14:textId="77777777" w:rsidR="00B45439" w:rsidRPr="003725B6" w:rsidRDefault="00B45439" w:rsidP="00B45439">
      <w:pPr>
        <w:widowControl w:val="0"/>
        <w:spacing w:after="0" w:line="322" w:lineRule="exact"/>
        <w:ind w:right="120"/>
        <w:jc w:val="both"/>
        <w:rPr>
          <w:rFonts w:ascii="Times New Roman" w:eastAsia="Times New Roman" w:hAnsi="Times New Roman" w:cs="Times New Roman"/>
          <w:color w:val="000000"/>
          <w:sz w:val="28"/>
          <w:szCs w:val="28"/>
          <w:lang w:bidi="ru-RU"/>
        </w:rPr>
      </w:pPr>
      <w:r w:rsidRPr="003725B6">
        <w:rPr>
          <w:rFonts w:ascii="Times New Roman" w:eastAsia="Times New Roman" w:hAnsi="Times New Roman" w:cs="Times New Roman"/>
          <w:color w:val="000000"/>
          <w:sz w:val="28"/>
          <w:szCs w:val="28"/>
          <w:lang w:bidi="ru-RU"/>
        </w:rPr>
        <w:t>1. Программа рекомендуется к дальнейшей реализации и финансированию.</w:t>
      </w:r>
    </w:p>
    <w:p w14:paraId="187CB777" w14:textId="77777777" w:rsidR="00B45439" w:rsidRPr="00B5025D" w:rsidRDefault="00B45439" w:rsidP="00B45439">
      <w:pPr>
        <w:widowControl w:val="0"/>
        <w:spacing w:after="0" w:line="322" w:lineRule="exact"/>
        <w:ind w:right="120"/>
        <w:jc w:val="both"/>
        <w:rPr>
          <w:rFonts w:ascii="Times New Roman" w:eastAsia="Times New Roman" w:hAnsi="Times New Roman" w:cs="Times New Roman"/>
          <w:color w:val="000000"/>
          <w:sz w:val="28"/>
          <w:szCs w:val="28"/>
          <w:lang w:bidi="ru-RU"/>
        </w:rPr>
      </w:pPr>
      <w:r w:rsidRPr="003725B6">
        <w:rPr>
          <w:rFonts w:ascii="Times New Roman" w:eastAsia="Times New Roman" w:hAnsi="Times New Roman" w:cs="Times New Roman"/>
          <w:color w:val="000000"/>
          <w:sz w:val="28"/>
          <w:szCs w:val="28"/>
          <w:lang w:bidi="ru-RU"/>
        </w:rPr>
        <w:t>2. Выполнение полного освоения предусмотренных средств на реализацию программы.</w:t>
      </w:r>
    </w:p>
    <w:p w14:paraId="03970AAE" w14:textId="77777777" w:rsidR="00B45439" w:rsidRPr="00B5025D" w:rsidRDefault="00B45439" w:rsidP="00B45439">
      <w:pPr>
        <w:spacing w:after="0" w:line="240" w:lineRule="auto"/>
        <w:rPr>
          <w:rFonts w:ascii="Times New Roman" w:hAnsi="Times New Roman" w:cs="Times New Roman"/>
          <w:b/>
          <w:sz w:val="28"/>
          <w:szCs w:val="28"/>
        </w:rPr>
      </w:pPr>
    </w:p>
    <w:p w14:paraId="54815C66" w14:textId="77777777" w:rsidR="00B45439" w:rsidRPr="004F7E86" w:rsidRDefault="00B45439" w:rsidP="00B45439">
      <w:pPr>
        <w:spacing w:after="0" w:line="240" w:lineRule="auto"/>
        <w:ind w:firstLine="708"/>
        <w:jc w:val="center"/>
        <w:rPr>
          <w:rFonts w:ascii="Times New Roman" w:hAnsi="Times New Roman" w:cs="Times New Roman"/>
          <w:b/>
          <w:sz w:val="28"/>
          <w:szCs w:val="28"/>
        </w:rPr>
      </w:pPr>
      <w:r w:rsidRPr="004F7E86">
        <w:rPr>
          <w:rFonts w:ascii="Times New Roman" w:hAnsi="Times New Roman" w:cs="Times New Roman"/>
          <w:b/>
          <w:sz w:val="28"/>
          <w:szCs w:val="28"/>
        </w:rPr>
        <w:t>Программа «Развитие культуры и туризма»</w:t>
      </w:r>
    </w:p>
    <w:p w14:paraId="01C28ED3" w14:textId="77777777" w:rsidR="00B45439" w:rsidRPr="00D1294E" w:rsidRDefault="00B45439" w:rsidP="00B45439">
      <w:pPr>
        <w:spacing w:after="0" w:line="240" w:lineRule="auto"/>
        <w:ind w:firstLine="708"/>
        <w:jc w:val="both"/>
        <w:rPr>
          <w:rFonts w:ascii="Times New Roman" w:eastAsia="Times New Roman" w:hAnsi="Times New Roman" w:cs="Times New Roman"/>
          <w:sz w:val="28"/>
          <w:szCs w:val="28"/>
          <w:highlight w:val="yellow"/>
        </w:rPr>
      </w:pPr>
    </w:p>
    <w:p w14:paraId="1FEDD8FF" w14:textId="77777777" w:rsidR="00B45439" w:rsidRPr="00590A1A" w:rsidRDefault="00B45439" w:rsidP="00B45439">
      <w:pPr>
        <w:spacing w:after="0" w:line="240" w:lineRule="auto"/>
        <w:ind w:firstLine="708"/>
        <w:jc w:val="both"/>
        <w:rPr>
          <w:rFonts w:ascii="Times New Roman" w:eastAsia="Times New Roman" w:hAnsi="Times New Roman" w:cs="Times New Roman"/>
          <w:sz w:val="28"/>
          <w:szCs w:val="28"/>
        </w:rPr>
      </w:pPr>
      <w:r w:rsidRPr="00590A1A">
        <w:rPr>
          <w:rFonts w:ascii="Times New Roman" w:eastAsia="Times New Roman" w:hAnsi="Times New Roman" w:cs="Times New Roman"/>
          <w:sz w:val="28"/>
          <w:szCs w:val="28"/>
        </w:rPr>
        <w:t xml:space="preserve">Целью программы является сохранение культурного наследия, улучшение материально-технической базы учреждений культуры, формирование многообразной и полноценной культурной жизни населения и развитие туризма в </w:t>
      </w:r>
      <w:proofErr w:type="spellStart"/>
      <w:r w:rsidRPr="00590A1A">
        <w:rPr>
          <w:rFonts w:ascii="Times New Roman" w:eastAsia="Times New Roman" w:hAnsi="Times New Roman" w:cs="Times New Roman"/>
          <w:sz w:val="28"/>
          <w:szCs w:val="28"/>
        </w:rPr>
        <w:t>кожууне</w:t>
      </w:r>
      <w:proofErr w:type="spellEnd"/>
      <w:r w:rsidRPr="00590A1A">
        <w:rPr>
          <w:rFonts w:ascii="Times New Roman" w:eastAsia="Times New Roman" w:hAnsi="Times New Roman" w:cs="Times New Roman"/>
          <w:sz w:val="28"/>
          <w:szCs w:val="28"/>
        </w:rPr>
        <w:t>.</w:t>
      </w:r>
    </w:p>
    <w:p w14:paraId="02AA65CA" w14:textId="77777777" w:rsidR="00B45439" w:rsidRPr="00590A1A" w:rsidRDefault="00B45439" w:rsidP="00B45439">
      <w:pPr>
        <w:widowControl w:val="0"/>
        <w:autoSpaceDE w:val="0"/>
        <w:autoSpaceDN w:val="0"/>
        <w:adjustRightInd w:val="0"/>
        <w:spacing w:after="0"/>
        <w:jc w:val="both"/>
        <w:rPr>
          <w:rFonts w:ascii="Times New Roman" w:eastAsia="Times New Roman" w:hAnsi="Times New Roman" w:cs="Times New Roman"/>
          <w:sz w:val="28"/>
          <w:szCs w:val="28"/>
        </w:rPr>
      </w:pPr>
      <w:r w:rsidRPr="00590A1A">
        <w:rPr>
          <w:rFonts w:ascii="Times New Roman" w:eastAsia="Times New Roman" w:hAnsi="Times New Roman" w:cs="Times New Roman"/>
          <w:sz w:val="28"/>
          <w:szCs w:val="28"/>
        </w:rPr>
        <w:t>Задачи Программы:</w:t>
      </w:r>
    </w:p>
    <w:p w14:paraId="5E0FB4DF" w14:textId="77777777" w:rsidR="00B45439" w:rsidRPr="00590A1A" w:rsidRDefault="00B45439" w:rsidP="00B45439">
      <w:pPr>
        <w:widowControl w:val="0"/>
        <w:numPr>
          <w:ilvl w:val="0"/>
          <w:numId w:val="39"/>
        </w:numPr>
        <w:autoSpaceDE w:val="0"/>
        <w:autoSpaceDN w:val="0"/>
        <w:adjustRightInd w:val="0"/>
        <w:spacing w:after="0"/>
        <w:ind w:left="0" w:firstLine="360"/>
        <w:jc w:val="both"/>
        <w:rPr>
          <w:rFonts w:ascii="Times New Roman" w:eastAsia="Times New Roman" w:hAnsi="Times New Roman" w:cs="Times New Roman"/>
          <w:sz w:val="28"/>
          <w:szCs w:val="28"/>
        </w:rPr>
      </w:pPr>
      <w:r w:rsidRPr="00590A1A">
        <w:rPr>
          <w:rFonts w:ascii="Times New Roman" w:eastAsia="Times New Roman" w:hAnsi="Times New Roman" w:cs="Times New Roman"/>
          <w:sz w:val="28"/>
          <w:szCs w:val="28"/>
        </w:rPr>
        <w:t>Повышение доступности и качества библиотечных услуг (подпрограмма «Развитие библиотечного дела»).</w:t>
      </w:r>
    </w:p>
    <w:p w14:paraId="1B9ABB96" w14:textId="77777777" w:rsidR="00B45439" w:rsidRPr="00590A1A" w:rsidRDefault="00B45439" w:rsidP="00B45439">
      <w:pPr>
        <w:widowControl w:val="0"/>
        <w:numPr>
          <w:ilvl w:val="0"/>
          <w:numId w:val="39"/>
        </w:numPr>
        <w:autoSpaceDE w:val="0"/>
        <w:autoSpaceDN w:val="0"/>
        <w:adjustRightInd w:val="0"/>
        <w:spacing w:after="0"/>
        <w:ind w:left="0" w:firstLine="360"/>
        <w:jc w:val="both"/>
        <w:rPr>
          <w:rFonts w:ascii="Times New Roman" w:eastAsia="Times New Roman" w:hAnsi="Times New Roman" w:cs="Times New Roman"/>
          <w:sz w:val="28"/>
          <w:szCs w:val="28"/>
        </w:rPr>
      </w:pPr>
      <w:r w:rsidRPr="00590A1A">
        <w:rPr>
          <w:rFonts w:ascii="Times New Roman" w:eastAsia="Times New Roman" w:hAnsi="Times New Roman" w:cs="Times New Roman"/>
          <w:sz w:val="28"/>
          <w:szCs w:val="28"/>
        </w:rPr>
        <w:t xml:space="preserve">Обеспечение доступа населения </w:t>
      </w:r>
      <w:proofErr w:type="spellStart"/>
      <w:r w:rsidRPr="00590A1A">
        <w:rPr>
          <w:rFonts w:ascii="Times New Roman" w:eastAsia="Times New Roman" w:hAnsi="Times New Roman" w:cs="Times New Roman"/>
          <w:sz w:val="28"/>
          <w:szCs w:val="28"/>
        </w:rPr>
        <w:t>Кызылского</w:t>
      </w:r>
      <w:proofErr w:type="spellEnd"/>
      <w:r w:rsidRPr="00590A1A">
        <w:rPr>
          <w:rFonts w:ascii="Times New Roman" w:eastAsia="Times New Roman" w:hAnsi="Times New Roman" w:cs="Times New Roman"/>
          <w:sz w:val="28"/>
          <w:szCs w:val="28"/>
        </w:rPr>
        <w:t xml:space="preserve"> </w:t>
      </w:r>
      <w:proofErr w:type="spellStart"/>
      <w:r w:rsidRPr="00590A1A">
        <w:rPr>
          <w:rFonts w:ascii="Times New Roman" w:eastAsia="Times New Roman" w:hAnsi="Times New Roman" w:cs="Times New Roman"/>
          <w:sz w:val="28"/>
          <w:szCs w:val="28"/>
        </w:rPr>
        <w:t>кожууна</w:t>
      </w:r>
      <w:proofErr w:type="spellEnd"/>
      <w:r w:rsidRPr="00590A1A">
        <w:rPr>
          <w:rFonts w:ascii="Times New Roman" w:eastAsia="Times New Roman" w:hAnsi="Times New Roman" w:cs="Times New Roman"/>
          <w:sz w:val="28"/>
          <w:szCs w:val="28"/>
        </w:rPr>
        <w:t xml:space="preserve"> к культурным благам и участию в культурной жизни («Развитие культурно-досуговой деятельности»).</w:t>
      </w:r>
    </w:p>
    <w:p w14:paraId="1A1B3B8B" w14:textId="77777777" w:rsidR="00B45439" w:rsidRPr="00590A1A" w:rsidRDefault="00B45439" w:rsidP="00B45439">
      <w:pPr>
        <w:widowControl w:val="0"/>
        <w:numPr>
          <w:ilvl w:val="0"/>
          <w:numId w:val="39"/>
        </w:numPr>
        <w:autoSpaceDE w:val="0"/>
        <w:autoSpaceDN w:val="0"/>
        <w:adjustRightInd w:val="0"/>
        <w:spacing w:after="0"/>
        <w:ind w:left="0" w:firstLine="360"/>
        <w:jc w:val="both"/>
        <w:rPr>
          <w:rFonts w:ascii="Times New Roman" w:eastAsia="Times New Roman" w:hAnsi="Times New Roman" w:cs="Times New Roman"/>
          <w:sz w:val="28"/>
          <w:szCs w:val="28"/>
        </w:rPr>
      </w:pPr>
      <w:r w:rsidRPr="00590A1A">
        <w:rPr>
          <w:rFonts w:ascii="Times New Roman" w:eastAsia="Times New Roman" w:hAnsi="Times New Roman" w:cs="Times New Roman"/>
          <w:sz w:val="28"/>
          <w:szCs w:val="28"/>
        </w:rPr>
        <w:t>Управление, поддержка и координация деятельности учреждений, работающих в отрасли культура («Создание условий для выполнения муниципальной программы»).</w:t>
      </w:r>
    </w:p>
    <w:p w14:paraId="21C7F301" w14:textId="77777777" w:rsidR="00B45439" w:rsidRPr="00590A1A" w:rsidRDefault="00B45439" w:rsidP="00B45439">
      <w:pPr>
        <w:spacing w:after="0"/>
        <w:ind w:firstLine="360"/>
        <w:jc w:val="both"/>
        <w:rPr>
          <w:rFonts w:ascii="Times New Roman" w:eastAsia="Calibri" w:hAnsi="Times New Roman" w:cs="Times New Roman"/>
          <w:sz w:val="28"/>
          <w:szCs w:val="28"/>
        </w:rPr>
      </w:pPr>
      <w:r w:rsidRPr="00590A1A">
        <w:rPr>
          <w:rFonts w:ascii="Times New Roman" w:eastAsia="Calibri" w:hAnsi="Times New Roman" w:cs="Times New Roman"/>
          <w:color w:val="000000"/>
          <w:sz w:val="28"/>
          <w:szCs w:val="28"/>
        </w:rPr>
        <w:lastRenderedPageBreak/>
        <w:t>4. Продолжительность эксплуатации домов и центров культуры после ввода в эксплуатацию или последнего комплексного </w:t>
      </w:r>
      <w:hyperlink r:id="rId7" w:tooltip="Капитальный ремонт" w:history="1">
        <w:r w:rsidRPr="00590A1A">
          <w:rPr>
            <w:rFonts w:ascii="Times New Roman" w:eastAsia="Calibri" w:hAnsi="Times New Roman" w:cs="Times New Roman"/>
            <w:color w:val="0563C1"/>
            <w:sz w:val="28"/>
            <w:szCs w:val="28"/>
            <w:u w:val="single"/>
            <w:bdr w:val="none" w:sz="0" w:space="0" w:color="auto" w:frame="1"/>
          </w:rPr>
          <w:t>капитального ремонта</w:t>
        </w:r>
      </w:hyperlink>
      <w:r w:rsidRPr="00590A1A">
        <w:rPr>
          <w:rFonts w:ascii="Times New Roman" w:eastAsia="Calibri" w:hAnsi="Times New Roman" w:cs="Times New Roman"/>
          <w:sz w:val="28"/>
          <w:szCs w:val="28"/>
        </w:rPr>
        <w:t xml:space="preserve">; улучшение </w:t>
      </w:r>
      <w:r w:rsidRPr="00590A1A">
        <w:rPr>
          <w:rFonts w:ascii="Times New Roman" w:eastAsia="Calibri" w:hAnsi="Times New Roman" w:cs="Times New Roman"/>
          <w:color w:val="000000"/>
          <w:sz w:val="28"/>
          <w:szCs w:val="28"/>
        </w:rPr>
        <w:t>технического состояния объектов общего имущества; качественное улучшение технических характеристик домов и центров культуры в результате планируемого капитального ремонта (</w:t>
      </w:r>
      <w:r w:rsidRPr="00590A1A">
        <w:rPr>
          <w:rFonts w:ascii="Times New Roman" w:eastAsia="Calibri" w:hAnsi="Times New Roman" w:cs="Times New Roman"/>
          <w:sz w:val="28"/>
          <w:szCs w:val="28"/>
        </w:rPr>
        <w:t xml:space="preserve">«Приоритетные объекты, нуждающиеся </w:t>
      </w:r>
      <w:proofErr w:type="gramStart"/>
      <w:r w:rsidRPr="00590A1A">
        <w:rPr>
          <w:rFonts w:ascii="Times New Roman" w:eastAsia="Calibri" w:hAnsi="Times New Roman" w:cs="Times New Roman"/>
          <w:sz w:val="28"/>
          <w:szCs w:val="28"/>
        </w:rPr>
        <w:t>в</w:t>
      </w:r>
      <w:proofErr w:type="gramEnd"/>
      <w:r w:rsidRPr="00590A1A">
        <w:rPr>
          <w:rFonts w:ascii="Times New Roman" w:eastAsia="Calibri" w:hAnsi="Times New Roman" w:cs="Times New Roman"/>
          <w:sz w:val="28"/>
          <w:szCs w:val="28"/>
        </w:rPr>
        <w:t xml:space="preserve"> включении в перечень капитального ремонта и инвестиционные проекты в сфере культуры»).</w:t>
      </w:r>
    </w:p>
    <w:p w14:paraId="0EC226FD" w14:textId="77777777" w:rsidR="00B45439" w:rsidRPr="00590A1A" w:rsidRDefault="00B45439" w:rsidP="00B45439">
      <w:pPr>
        <w:widowControl w:val="0"/>
        <w:tabs>
          <w:tab w:val="left" w:pos="851"/>
          <w:tab w:val="left" w:pos="1276"/>
        </w:tabs>
        <w:autoSpaceDE w:val="0"/>
        <w:autoSpaceDN w:val="0"/>
        <w:adjustRightInd w:val="0"/>
        <w:spacing w:after="0"/>
        <w:ind w:firstLine="360"/>
        <w:jc w:val="both"/>
        <w:rPr>
          <w:rFonts w:ascii="Times New Roman" w:eastAsia="Times New Roman" w:hAnsi="Times New Roman" w:cs="Times New Roman"/>
          <w:bCs/>
          <w:sz w:val="28"/>
          <w:szCs w:val="28"/>
        </w:rPr>
      </w:pPr>
      <w:r w:rsidRPr="00590A1A">
        <w:rPr>
          <w:rFonts w:ascii="Times New Roman" w:eastAsia="Times New Roman" w:hAnsi="Times New Roman" w:cs="Times New Roman"/>
          <w:sz w:val="28"/>
          <w:szCs w:val="28"/>
        </w:rPr>
        <w:t xml:space="preserve">5. </w:t>
      </w:r>
      <w:r w:rsidRPr="00590A1A">
        <w:rPr>
          <w:rFonts w:ascii="Times New Roman" w:eastAsia="Times New Roman" w:hAnsi="Times New Roman" w:cs="Times New Roman"/>
          <w:bCs/>
          <w:sz w:val="28"/>
          <w:szCs w:val="28"/>
        </w:rPr>
        <w:t>Привлечение туристов к событийному туризму посредством возрождения тувинских свадебных традиций в современном обществе. Создание туристских баз, маршрутов на территориях сельских поселений, развитие горного туризма. («Развитие туризма»).</w:t>
      </w:r>
    </w:p>
    <w:p w14:paraId="495E5F2C" w14:textId="6BEBFD97" w:rsidR="00B45439" w:rsidRPr="00D1294E" w:rsidRDefault="00B45439" w:rsidP="00B45439">
      <w:pPr>
        <w:pStyle w:val="ConsPlusNormal"/>
        <w:tabs>
          <w:tab w:val="left" w:pos="851"/>
          <w:tab w:val="left" w:pos="1276"/>
        </w:tabs>
        <w:spacing w:line="276" w:lineRule="auto"/>
        <w:ind w:firstLine="634"/>
        <w:jc w:val="both"/>
        <w:rPr>
          <w:rFonts w:ascii="Times New Roman" w:hAnsi="Times New Roman" w:cs="Times New Roman"/>
          <w:bCs/>
          <w:sz w:val="28"/>
          <w:szCs w:val="28"/>
          <w:highlight w:val="yellow"/>
        </w:rPr>
      </w:pPr>
      <w:r w:rsidRPr="00953E68">
        <w:rPr>
          <w:rFonts w:ascii="Times New Roman" w:hAnsi="Times New Roman" w:cs="Times New Roman"/>
          <w:bCs/>
          <w:sz w:val="28"/>
          <w:szCs w:val="28"/>
        </w:rPr>
        <w:t>На реализацию муниципальной программы «Развитие культуры и туризма на терри</w:t>
      </w:r>
      <w:r w:rsidR="00590A1A" w:rsidRPr="00953E68">
        <w:rPr>
          <w:rFonts w:ascii="Times New Roman" w:hAnsi="Times New Roman" w:cs="Times New Roman"/>
          <w:bCs/>
          <w:sz w:val="28"/>
          <w:szCs w:val="28"/>
        </w:rPr>
        <w:t xml:space="preserve">тории </w:t>
      </w:r>
      <w:proofErr w:type="spellStart"/>
      <w:r w:rsidR="00590A1A" w:rsidRPr="00953E68">
        <w:rPr>
          <w:rFonts w:ascii="Times New Roman" w:hAnsi="Times New Roman" w:cs="Times New Roman"/>
          <w:bCs/>
          <w:sz w:val="28"/>
          <w:szCs w:val="28"/>
        </w:rPr>
        <w:t>Кызылского</w:t>
      </w:r>
      <w:proofErr w:type="spellEnd"/>
      <w:r w:rsidR="00590A1A" w:rsidRPr="00953E68">
        <w:rPr>
          <w:rFonts w:ascii="Times New Roman" w:hAnsi="Times New Roman" w:cs="Times New Roman"/>
          <w:bCs/>
          <w:sz w:val="28"/>
          <w:szCs w:val="28"/>
        </w:rPr>
        <w:t xml:space="preserve"> </w:t>
      </w:r>
      <w:proofErr w:type="spellStart"/>
      <w:r w:rsidR="00590A1A" w:rsidRPr="00953E68">
        <w:rPr>
          <w:rFonts w:ascii="Times New Roman" w:hAnsi="Times New Roman" w:cs="Times New Roman"/>
          <w:bCs/>
          <w:sz w:val="28"/>
          <w:szCs w:val="28"/>
        </w:rPr>
        <w:t>кожууна</w:t>
      </w:r>
      <w:proofErr w:type="spellEnd"/>
      <w:r w:rsidR="00590A1A" w:rsidRPr="00953E68">
        <w:rPr>
          <w:rFonts w:ascii="Times New Roman" w:hAnsi="Times New Roman" w:cs="Times New Roman"/>
          <w:bCs/>
          <w:sz w:val="28"/>
          <w:szCs w:val="28"/>
        </w:rPr>
        <w:t xml:space="preserve"> на 2021-2023</w:t>
      </w:r>
      <w:r w:rsidRPr="00953E68">
        <w:rPr>
          <w:rFonts w:ascii="Times New Roman" w:hAnsi="Times New Roman" w:cs="Times New Roman"/>
          <w:bCs/>
          <w:sz w:val="28"/>
          <w:szCs w:val="28"/>
        </w:rPr>
        <w:t xml:space="preserve"> гг.» выделено</w:t>
      </w:r>
      <w:r w:rsidR="00D66FE0">
        <w:rPr>
          <w:rFonts w:ascii="Times New Roman" w:hAnsi="Times New Roman" w:cs="Times New Roman"/>
          <w:bCs/>
          <w:sz w:val="28"/>
          <w:szCs w:val="28"/>
          <w:highlight w:val="yellow"/>
        </w:rPr>
        <w:t xml:space="preserve"> </w:t>
      </w:r>
      <w:r w:rsidR="00D66FE0" w:rsidRPr="00D66FE0">
        <w:rPr>
          <w:rFonts w:ascii="Times New Roman" w:hAnsi="Times New Roman" w:cs="Times New Roman"/>
          <w:bCs/>
          <w:sz w:val="28"/>
          <w:szCs w:val="28"/>
        </w:rPr>
        <w:t>75911</w:t>
      </w:r>
      <w:r w:rsidRPr="00D66FE0">
        <w:rPr>
          <w:rFonts w:ascii="Times New Roman" w:hAnsi="Times New Roman" w:cs="Times New Roman"/>
          <w:bCs/>
          <w:sz w:val="28"/>
          <w:szCs w:val="28"/>
        </w:rPr>
        <w:t xml:space="preserve"> тыс. рублей. </w:t>
      </w:r>
    </w:p>
    <w:p w14:paraId="4475FBB8" w14:textId="77777777" w:rsidR="00B45439" w:rsidRPr="003339F3" w:rsidRDefault="00B45439" w:rsidP="00B45439">
      <w:pPr>
        <w:widowControl w:val="0"/>
        <w:tabs>
          <w:tab w:val="left" w:pos="851"/>
          <w:tab w:val="left" w:pos="1276"/>
        </w:tabs>
        <w:autoSpaceDE w:val="0"/>
        <w:autoSpaceDN w:val="0"/>
        <w:adjustRightInd w:val="0"/>
        <w:spacing w:after="0"/>
        <w:ind w:firstLine="634"/>
        <w:jc w:val="both"/>
        <w:rPr>
          <w:rFonts w:ascii="Times New Roman" w:eastAsia="Times New Roman" w:hAnsi="Times New Roman" w:cs="Times New Roman"/>
          <w:bCs/>
          <w:sz w:val="28"/>
          <w:szCs w:val="28"/>
        </w:rPr>
      </w:pPr>
      <w:r w:rsidRPr="003339F3">
        <w:rPr>
          <w:rFonts w:ascii="Times New Roman" w:eastAsia="Times New Roman" w:hAnsi="Times New Roman" w:cs="Times New Roman"/>
          <w:bCs/>
          <w:sz w:val="28"/>
          <w:szCs w:val="28"/>
        </w:rPr>
        <w:t>Результаты реализации муниципальной программы за отчетный год в целом соответствуют ожидаемым результатам, в значительной степени способствующим решению задач и достижению целей муниципальной программы.</w:t>
      </w:r>
    </w:p>
    <w:p w14:paraId="7D46886C" w14:textId="77777777" w:rsidR="00B45439" w:rsidRPr="003339F3" w:rsidRDefault="00B45439" w:rsidP="00B45439">
      <w:pPr>
        <w:widowControl w:val="0"/>
        <w:tabs>
          <w:tab w:val="left" w:pos="851"/>
          <w:tab w:val="left" w:pos="1276"/>
        </w:tabs>
        <w:autoSpaceDE w:val="0"/>
        <w:autoSpaceDN w:val="0"/>
        <w:adjustRightInd w:val="0"/>
        <w:spacing w:after="0"/>
        <w:ind w:firstLine="634"/>
        <w:jc w:val="both"/>
        <w:rPr>
          <w:rFonts w:ascii="Times New Roman" w:eastAsia="Times New Roman" w:hAnsi="Times New Roman" w:cs="Times New Roman"/>
          <w:bCs/>
          <w:sz w:val="28"/>
          <w:szCs w:val="28"/>
        </w:rPr>
      </w:pPr>
      <w:r w:rsidRPr="003339F3">
        <w:rPr>
          <w:rFonts w:ascii="Times New Roman" w:eastAsia="Times New Roman" w:hAnsi="Times New Roman" w:cs="Times New Roman"/>
          <w:bCs/>
          <w:sz w:val="28"/>
          <w:szCs w:val="28"/>
        </w:rPr>
        <w:t>Решение задач Программы реализуется посредством выполнения соответствующих подпрограмм.</w:t>
      </w:r>
    </w:p>
    <w:p w14:paraId="15EC9B7C" w14:textId="77777777" w:rsidR="00B45439" w:rsidRPr="003339F3" w:rsidRDefault="00B45439" w:rsidP="00B45439">
      <w:pPr>
        <w:spacing w:after="0"/>
        <w:rPr>
          <w:rFonts w:ascii="Times New Roman" w:eastAsia="Calibri" w:hAnsi="Times New Roman" w:cs="Times New Roman"/>
          <w:color w:val="000000" w:themeColor="text1"/>
          <w:sz w:val="28"/>
          <w:szCs w:val="28"/>
        </w:rPr>
      </w:pPr>
    </w:p>
    <w:p w14:paraId="3115AE74" w14:textId="77777777" w:rsidR="00B45439" w:rsidRPr="00EC7754" w:rsidRDefault="00B45439" w:rsidP="00B45439">
      <w:pPr>
        <w:spacing w:after="0"/>
        <w:ind w:firstLine="634"/>
        <w:jc w:val="center"/>
        <w:rPr>
          <w:rFonts w:ascii="Times New Roman" w:eastAsia="Calibri" w:hAnsi="Times New Roman" w:cs="Times New Roman"/>
          <w:color w:val="000000" w:themeColor="text1"/>
          <w:sz w:val="28"/>
          <w:szCs w:val="28"/>
        </w:rPr>
      </w:pPr>
      <w:r w:rsidRPr="00EC7754">
        <w:rPr>
          <w:rFonts w:ascii="Times New Roman" w:eastAsia="Calibri" w:hAnsi="Times New Roman" w:cs="Times New Roman"/>
          <w:color w:val="000000" w:themeColor="text1"/>
          <w:sz w:val="28"/>
          <w:szCs w:val="28"/>
        </w:rPr>
        <w:t xml:space="preserve">Подпрограмма 1 </w:t>
      </w:r>
    </w:p>
    <w:p w14:paraId="27D259C8" w14:textId="77777777" w:rsidR="00B45439" w:rsidRPr="00EC7754" w:rsidRDefault="00B45439" w:rsidP="00B45439">
      <w:pPr>
        <w:spacing w:after="0"/>
        <w:ind w:firstLine="634"/>
        <w:jc w:val="center"/>
        <w:rPr>
          <w:rFonts w:ascii="Times New Roman" w:eastAsia="Calibri" w:hAnsi="Times New Roman" w:cs="Times New Roman"/>
          <w:b/>
          <w:color w:val="000000" w:themeColor="text1"/>
          <w:sz w:val="28"/>
          <w:szCs w:val="28"/>
        </w:rPr>
      </w:pPr>
      <w:r w:rsidRPr="00EC7754">
        <w:rPr>
          <w:rFonts w:ascii="Times New Roman" w:eastAsia="Calibri" w:hAnsi="Times New Roman" w:cs="Times New Roman"/>
          <w:b/>
          <w:color w:val="000000" w:themeColor="text1"/>
          <w:sz w:val="28"/>
          <w:szCs w:val="28"/>
        </w:rPr>
        <w:t>«Развитие библиотечного дела»</w:t>
      </w:r>
    </w:p>
    <w:p w14:paraId="4BCB05A1" w14:textId="77777777" w:rsidR="00B45439" w:rsidRPr="00EC7754" w:rsidRDefault="00B45439" w:rsidP="00B45439">
      <w:pPr>
        <w:spacing w:after="0"/>
        <w:jc w:val="both"/>
        <w:rPr>
          <w:rFonts w:ascii="Times New Roman" w:eastAsia="Calibri" w:hAnsi="Times New Roman" w:cs="Times New Roman"/>
          <w:sz w:val="28"/>
          <w:szCs w:val="28"/>
        </w:rPr>
      </w:pPr>
      <w:r w:rsidRPr="00EC7754">
        <w:rPr>
          <w:rFonts w:ascii="Times New Roman" w:eastAsia="Calibri" w:hAnsi="Times New Roman" w:cs="Times New Roman"/>
          <w:sz w:val="28"/>
          <w:szCs w:val="28"/>
        </w:rPr>
        <w:tab/>
        <w:t xml:space="preserve">Целью подпрограммы определено повышение доступности и качества библиотечных услуг. </w:t>
      </w:r>
    </w:p>
    <w:p w14:paraId="46A3BF44" w14:textId="77777777" w:rsidR="00B45439" w:rsidRPr="00EC7754" w:rsidRDefault="00B45439" w:rsidP="00B45439">
      <w:pPr>
        <w:spacing w:after="0"/>
        <w:ind w:firstLine="708"/>
        <w:jc w:val="both"/>
        <w:rPr>
          <w:rFonts w:ascii="Times New Roman" w:eastAsia="Calibri" w:hAnsi="Times New Roman" w:cs="Times New Roman"/>
          <w:sz w:val="28"/>
          <w:szCs w:val="28"/>
        </w:rPr>
      </w:pPr>
      <w:r w:rsidRPr="00EC7754">
        <w:rPr>
          <w:rFonts w:ascii="Times New Roman" w:eastAsia="Calibri" w:hAnsi="Times New Roman" w:cs="Times New Roman"/>
          <w:sz w:val="28"/>
          <w:szCs w:val="28"/>
        </w:rPr>
        <w:t xml:space="preserve">Данная цель достигается решением следующих задач: создание единого информационного и культурного пространства на территории района. </w:t>
      </w:r>
    </w:p>
    <w:p w14:paraId="12ED5C03" w14:textId="77777777" w:rsidR="00B45439" w:rsidRPr="00EC7754" w:rsidRDefault="00B45439" w:rsidP="00B45439">
      <w:pPr>
        <w:pStyle w:val="a8"/>
        <w:spacing w:line="276" w:lineRule="auto"/>
        <w:jc w:val="both"/>
        <w:rPr>
          <w:rFonts w:ascii="Times New Roman" w:hAnsi="Times New Roman"/>
          <w:sz w:val="28"/>
          <w:szCs w:val="28"/>
        </w:rPr>
      </w:pPr>
      <w:r w:rsidRPr="00EC7754">
        <w:rPr>
          <w:rFonts w:ascii="Times New Roman" w:hAnsi="Times New Roman"/>
          <w:sz w:val="28"/>
          <w:szCs w:val="28"/>
        </w:rPr>
        <w:t>Результатом решения задачи подпрограммы стало достижение целевых показателей:</w:t>
      </w:r>
    </w:p>
    <w:p w14:paraId="36EF9D6E" w14:textId="14C031DA" w:rsidR="00B45439" w:rsidRPr="00EC7754" w:rsidRDefault="00B45439" w:rsidP="00B45439">
      <w:pPr>
        <w:pStyle w:val="a8"/>
        <w:spacing w:line="276" w:lineRule="auto"/>
        <w:jc w:val="both"/>
        <w:rPr>
          <w:rFonts w:ascii="Times New Roman" w:hAnsi="Times New Roman"/>
          <w:sz w:val="28"/>
          <w:szCs w:val="28"/>
        </w:rPr>
      </w:pPr>
      <w:r w:rsidRPr="00EC7754">
        <w:rPr>
          <w:rFonts w:ascii="Times New Roman" w:hAnsi="Times New Roman"/>
          <w:sz w:val="28"/>
          <w:szCs w:val="28"/>
        </w:rPr>
        <w:t>- количество зарегист</w:t>
      </w:r>
      <w:r w:rsidR="00981829">
        <w:rPr>
          <w:rFonts w:ascii="Times New Roman" w:hAnsi="Times New Roman"/>
          <w:sz w:val="28"/>
          <w:szCs w:val="28"/>
        </w:rPr>
        <w:t xml:space="preserve">рированных пользователей – 7477 </w:t>
      </w:r>
      <w:r w:rsidRPr="00EC7754">
        <w:rPr>
          <w:rFonts w:ascii="Times New Roman" w:hAnsi="Times New Roman"/>
          <w:sz w:val="28"/>
          <w:szCs w:val="28"/>
        </w:rPr>
        <w:t>человек;</w:t>
      </w:r>
    </w:p>
    <w:p w14:paraId="21776399" w14:textId="3CB7AE09" w:rsidR="00B45439" w:rsidRPr="00EC7754" w:rsidRDefault="00B45439" w:rsidP="00B45439">
      <w:pPr>
        <w:pStyle w:val="a8"/>
        <w:spacing w:line="276" w:lineRule="auto"/>
        <w:jc w:val="both"/>
        <w:rPr>
          <w:rFonts w:ascii="Times New Roman" w:hAnsi="Times New Roman"/>
          <w:sz w:val="28"/>
          <w:szCs w:val="28"/>
        </w:rPr>
      </w:pPr>
      <w:r w:rsidRPr="00EC7754">
        <w:rPr>
          <w:rFonts w:ascii="Times New Roman" w:hAnsi="Times New Roman"/>
          <w:sz w:val="28"/>
          <w:szCs w:val="28"/>
        </w:rPr>
        <w:t xml:space="preserve">- количество посещений муниципальных библиотек </w:t>
      </w:r>
      <w:r w:rsidR="00EC7754">
        <w:rPr>
          <w:rFonts w:ascii="Times New Roman" w:hAnsi="Times New Roman"/>
          <w:sz w:val="28"/>
          <w:szCs w:val="28"/>
        </w:rPr>
        <w:t xml:space="preserve"> </w:t>
      </w:r>
      <w:r w:rsidRPr="00EC7754">
        <w:rPr>
          <w:rFonts w:ascii="Times New Roman" w:hAnsi="Times New Roman"/>
          <w:sz w:val="28"/>
          <w:szCs w:val="28"/>
        </w:rPr>
        <w:t>района – 4</w:t>
      </w:r>
      <w:r w:rsidR="00E26EA5">
        <w:rPr>
          <w:rFonts w:ascii="Times New Roman" w:hAnsi="Times New Roman"/>
          <w:sz w:val="28"/>
          <w:szCs w:val="28"/>
        </w:rPr>
        <w:t>8202</w:t>
      </w:r>
      <w:r w:rsidRPr="00EC7754">
        <w:rPr>
          <w:rFonts w:ascii="Times New Roman" w:hAnsi="Times New Roman"/>
          <w:sz w:val="28"/>
          <w:szCs w:val="28"/>
        </w:rPr>
        <w:t xml:space="preserve"> человек. </w:t>
      </w:r>
    </w:p>
    <w:p w14:paraId="6E0FF320" w14:textId="77777777" w:rsidR="00425D93" w:rsidRDefault="00B45439" w:rsidP="00425D93">
      <w:pPr>
        <w:pStyle w:val="a8"/>
        <w:ind w:firstLine="426"/>
        <w:jc w:val="both"/>
        <w:rPr>
          <w:rFonts w:ascii="Times New Roman" w:hAnsi="Times New Roman"/>
          <w:sz w:val="28"/>
          <w:szCs w:val="28"/>
        </w:rPr>
      </w:pPr>
      <w:r w:rsidRPr="008B73BB">
        <w:rPr>
          <w:rFonts w:ascii="Times New Roman" w:hAnsi="Times New Roman"/>
          <w:sz w:val="28"/>
          <w:szCs w:val="28"/>
        </w:rPr>
        <w:t xml:space="preserve">На реализацию Подпрограммы «Развитие библиотечного дела» </w:t>
      </w:r>
      <w:r w:rsidR="00425D93" w:rsidRPr="00425D93">
        <w:rPr>
          <w:rFonts w:ascii="Times New Roman" w:hAnsi="Times New Roman"/>
          <w:sz w:val="28"/>
          <w:szCs w:val="28"/>
        </w:rPr>
        <w:t xml:space="preserve">Так для реализации подпрограммы на 2021 год предусматривалось по плану 13953,3 тыс. рублей. Всего в течение финансового года исполнение подпрограммы составило 13938,1 тыс. рублей. </w:t>
      </w:r>
    </w:p>
    <w:p w14:paraId="188C6AFB" w14:textId="43AED5C8" w:rsidR="00D73435" w:rsidRPr="00425D93" w:rsidRDefault="00D73435" w:rsidP="00425D93">
      <w:pPr>
        <w:pStyle w:val="a8"/>
        <w:ind w:firstLine="426"/>
        <w:jc w:val="both"/>
        <w:rPr>
          <w:rFonts w:ascii="Times New Roman" w:hAnsi="Times New Roman"/>
          <w:sz w:val="28"/>
          <w:szCs w:val="28"/>
        </w:rPr>
      </w:pPr>
      <w:r w:rsidRPr="00D73435">
        <w:rPr>
          <w:rFonts w:ascii="Times New Roman" w:hAnsi="Times New Roman"/>
          <w:sz w:val="28"/>
          <w:szCs w:val="28"/>
        </w:rPr>
        <w:t xml:space="preserve">Средняя заработная плата педагога за 2021 год составила 38,061 тыс. </w:t>
      </w:r>
      <w:proofErr w:type="gramStart"/>
      <w:r w:rsidRPr="00D73435">
        <w:rPr>
          <w:rFonts w:ascii="Times New Roman" w:hAnsi="Times New Roman"/>
          <w:sz w:val="28"/>
          <w:szCs w:val="28"/>
        </w:rPr>
        <w:t>рублей</w:t>
      </w:r>
      <w:proofErr w:type="gramEnd"/>
      <w:r w:rsidRPr="00D73435">
        <w:rPr>
          <w:rFonts w:ascii="Times New Roman" w:hAnsi="Times New Roman"/>
          <w:sz w:val="28"/>
          <w:szCs w:val="28"/>
        </w:rPr>
        <w:t xml:space="preserve"> что составляет 100% от плановых показателей по Республике Тыва.</w:t>
      </w:r>
    </w:p>
    <w:p w14:paraId="1267FE2E" w14:textId="3A8EEFA5" w:rsidR="00D73435" w:rsidRPr="00E30E74" w:rsidRDefault="00E30E74" w:rsidP="00D73435">
      <w:pPr>
        <w:pStyle w:val="a8"/>
        <w:spacing w:line="276" w:lineRule="auto"/>
        <w:ind w:firstLine="426"/>
        <w:jc w:val="both"/>
        <w:rPr>
          <w:rFonts w:ascii="Times New Roman" w:hAnsi="Times New Roman"/>
          <w:sz w:val="28"/>
          <w:szCs w:val="28"/>
        </w:rPr>
      </w:pPr>
      <w:r w:rsidRPr="00E30E74">
        <w:rPr>
          <w:rFonts w:ascii="Times New Roman" w:hAnsi="Times New Roman"/>
          <w:sz w:val="28"/>
          <w:szCs w:val="28"/>
        </w:rPr>
        <w:t xml:space="preserve">Библиотеками </w:t>
      </w:r>
      <w:proofErr w:type="spellStart"/>
      <w:r w:rsidRPr="00E30E74">
        <w:rPr>
          <w:rFonts w:ascii="Times New Roman" w:hAnsi="Times New Roman"/>
          <w:sz w:val="28"/>
          <w:szCs w:val="28"/>
        </w:rPr>
        <w:t>кожууна</w:t>
      </w:r>
      <w:proofErr w:type="spellEnd"/>
      <w:r w:rsidRPr="00E30E74">
        <w:rPr>
          <w:rFonts w:ascii="Times New Roman" w:hAnsi="Times New Roman"/>
          <w:sz w:val="28"/>
          <w:szCs w:val="28"/>
        </w:rPr>
        <w:t xml:space="preserve"> проведено </w:t>
      </w:r>
      <w:r w:rsidRPr="00DB115B">
        <w:rPr>
          <w:rFonts w:ascii="Times New Roman" w:hAnsi="Times New Roman"/>
          <w:iCs/>
          <w:sz w:val="28"/>
          <w:szCs w:val="28"/>
        </w:rPr>
        <w:t xml:space="preserve">1408 массовых мероприятий, из них 674 в дистанционном, 191 – </w:t>
      </w:r>
      <w:proofErr w:type="spellStart"/>
      <w:r w:rsidRPr="00DB115B">
        <w:rPr>
          <w:rFonts w:ascii="Times New Roman" w:hAnsi="Times New Roman"/>
          <w:iCs/>
          <w:sz w:val="28"/>
          <w:szCs w:val="28"/>
        </w:rPr>
        <w:t>оффлайн</w:t>
      </w:r>
      <w:proofErr w:type="spellEnd"/>
      <w:r w:rsidRPr="00DB115B">
        <w:rPr>
          <w:rFonts w:ascii="Times New Roman" w:hAnsi="Times New Roman"/>
          <w:iCs/>
          <w:sz w:val="28"/>
          <w:szCs w:val="28"/>
        </w:rPr>
        <w:t xml:space="preserve"> режиме.</w:t>
      </w:r>
      <w:r w:rsidRPr="00E30E74">
        <w:rPr>
          <w:rFonts w:ascii="Times New Roman" w:hAnsi="Times New Roman"/>
          <w:sz w:val="28"/>
          <w:szCs w:val="28"/>
        </w:rPr>
        <w:t xml:space="preserve"> Посетили мероприятия 38164 человек, из них в стенах библиотек – 27393, вне стен – 10771. </w:t>
      </w:r>
    </w:p>
    <w:p w14:paraId="5A0A95E7" w14:textId="05100DA2" w:rsidR="00E30E74" w:rsidRDefault="00E30E74" w:rsidP="00E30E74">
      <w:pPr>
        <w:pStyle w:val="a8"/>
        <w:spacing w:line="276" w:lineRule="auto"/>
        <w:ind w:firstLine="708"/>
        <w:jc w:val="both"/>
        <w:rPr>
          <w:rFonts w:ascii="Times New Roman" w:hAnsi="Times New Roman"/>
          <w:sz w:val="28"/>
          <w:szCs w:val="28"/>
        </w:rPr>
      </w:pPr>
      <w:r w:rsidRPr="00E30E74">
        <w:rPr>
          <w:rFonts w:ascii="Times New Roman" w:hAnsi="Times New Roman"/>
          <w:iCs/>
          <w:sz w:val="28"/>
          <w:szCs w:val="28"/>
        </w:rPr>
        <w:t>План платных услуг</w:t>
      </w:r>
      <w:r w:rsidRPr="00E30E74">
        <w:rPr>
          <w:rFonts w:ascii="Times New Roman" w:hAnsi="Times New Roman"/>
          <w:sz w:val="28"/>
          <w:szCs w:val="28"/>
        </w:rPr>
        <w:t xml:space="preserve"> на 2021 год – </w:t>
      </w:r>
      <w:r w:rsidRPr="0078720E">
        <w:rPr>
          <w:rFonts w:ascii="Times New Roman" w:hAnsi="Times New Roman"/>
          <w:iCs/>
          <w:sz w:val="28"/>
          <w:szCs w:val="28"/>
        </w:rPr>
        <w:t>150 000 рублей</w:t>
      </w:r>
      <w:r w:rsidRPr="0078720E">
        <w:rPr>
          <w:rFonts w:ascii="Times New Roman" w:hAnsi="Times New Roman"/>
          <w:sz w:val="28"/>
          <w:szCs w:val="28"/>
        </w:rPr>
        <w:t>.</w:t>
      </w:r>
      <w:r w:rsidRPr="00E30E74">
        <w:rPr>
          <w:rFonts w:ascii="Times New Roman" w:hAnsi="Times New Roman"/>
          <w:sz w:val="28"/>
          <w:szCs w:val="28"/>
        </w:rPr>
        <w:t xml:space="preserve"> За отчетный период фактическое исполнение составляет </w:t>
      </w:r>
      <w:r w:rsidRPr="0078720E">
        <w:rPr>
          <w:rFonts w:ascii="Times New Roman" w:hAnsi="Times New Roman"/>
          <w:iCs/>
          <w:sz w:val="28"/>
          <w:szCs w:val="28"/>
        </w:rPr>
        <w:t>217 300 рублей</w:t>
      </w:r>
      <w:r w:rsidRPr="0078720E">
        <w:rPr>
          <w:rFonts w:ascii="Times New Roman" w:hAnsi="Times New Roman"/>
          <w:sz w:val="28"/>
          <w:szCs w:val="28"/>
        </w:rPr>
        <w:t>,</w:t>
      </w:r>
      <w:r w:rsidRPr="00E30E74">
        <w:rPr>
          <w:rFonts w:ascii="Times New Roman" w:hAnsi="Times New Roman"/>
          <w:sz w:val="28"/>
          <w:szCs w:val="28"/>
        </w:rPr>
        <w:t xml:space="preserve"> т.е. </w:t>
      </w:r>
      <w:r w:rsidRPr="007A2D9C">
        <w:rPr>
          <w:rFonts w:ascii="Times New Roman" w:hAnsi="Times New Roman"/>
          <w:iCs/>
          <w:sz w:val="28"/>
          <w:szCs w:val="28"/>
        </w:rPr>
        <w:t>145</w:t>
      </w:r>
      <w:r w:rsidRPr="00E30E74">
        <w:rPr>
          <w:rFonts w:ascii="Times New Roman" w:hAnsi="Times New Roman"/>
          <w:i/>
          <w:iCs/>
          <w:sz w:val="28"/>
          <w:szCs w:val="28"/>
        </w:rPr>
        <w:t xml:space="preserve"> %</w:t>
      </w:r>
      <w:r w:rsidRPr="00E30E74">
        <w:rPr>
          <w:rFonts w:ascii="Times New Roman" w:hAnsi="Times New Roman"/>
          <w:sz w:val="28"/>
          <w:szCs w:val="28"/>
        </w:rPr>
        <w:t xml:space="preserve"> годового </w:t>
      </w:r>
      <w:r w:rsidRPr="00E30E74">
        <w:rPr>
          <w:rFonts w:ascii="Times New Roman" w:hAnsi="Times New Roman"/>
          <w:sz w:val="28"/>
          <w:szCs w:val="28"/>
        </w:rPr>
        <w:lastRenderedPageBreak/>
        <w:t>плана. Заработанные денежные средства израсходованы на улучшение материально – технической базы библиотек.</w:t>
      </w:r>
    </w:p>
    <w:p w14:paraId="3CD160C9" w14:textId="4BD62D39" w:rsidR="00040350" w:rsidRDefault="00040350" w:rsidP="00E30E74">
      <w:pPr>
        <w:pStyle w:val="a8"/>
        <w:spacing w:line="276" w:lineRule="auto"/>
        <w:ind w:firstLine="708"/>
        <w:jc w:val="both"/>
        <w:rPr>
          <w:rFonts w:ascii="Times New Roman" w:hAnsi="Times New Roman"/>
          <w:sz w:val="28"/>
          <w:szCs w:val="28"/>
        </w:rPr>
      </w:pPr>
      <w:r w:rsidRPr="00040350">
        <w:rPr>
          <w:rFonts w:ascii="Times New Roman" w:hAnsi="Times New Roman"/>
          <w:sz w:val="28"/>
          <w:szCs w:val="28"/>
        </w:rPr>
        <w:t xml:space="preserve">По состоянию на 01 января 2022 года фонд ЦБС составляет </w:t>
      </w:r>
      <w:r w:rsidRPr="007A2D9C">
        <w:rPr>
          <w:rFonts w:ascii="Times New Roman" w:hAnsi="Times New Roman"/>
          <w:iCs/>
          <w:sz w:val="28"/>
          <w:szCs w:val="28"/>
        </w:rPr>
        <w:t>165495</w:t>
      </w:r>
      <w:r w:rsidRPr="007A2D9C">
        <w:rPr>
          <w:rFonts w:ascii="Times New Roman" w:hAnsi="Times New Roman"/>
          <w:sz w:val="28"/>
          <w:szCs w:val="28"/>
        </w:rPr>
        <w:t xml:space="preserve"> </w:t>
      </w:r>
      <w:r w:rsidRPr="00040350">
        <w:rPr>
          <w:rFonts w:ascii="Times New Roman" w:hAnsi="Times New Roman"/>
          <w:sz w:val="28"/>
          <w:szCs w:val="28"/>
        </w:rPr>
        <w:t>экземпляров.</w:t>
      </w:r>
    </w:p>
    <w:p w14:paraId="64C82D63" w14:textId="6800B478" w:rsidR="00A44334" w:rsidRPr="00E30E74" w:rsidRDefault="00A44334" w:rsidP="00A44334">
      <w:pPr>
        <w:pStyle w:val="a8"/>
        <w:spacing w:line="276" w:lineRule="auto"/>
        <w:ind w:firstLine="708"/>
        <w:rPr>
          <w:rFonts w:ascii="Times New Roman" w:hAnsi="Times New Roman"/>
          <w:sz w:val="28"/>
          <w:szCs w:val="28"/>
        </w:rPr>
      </w:pPr>
      <w:r w:rsidRPr="00A44334">
        <w:rPr>
          <w:rFonts w:ascii="Times New Roman" w:hAnsi="Times New Roman"/>
          <w:sz w:val="28"/>
          <w:szCs w:val="28"/>
        </w:rPr>
        <w:t>Подписка периодических изданий. Всего оформлено 215 наименований на сумму 221226,68 руб.</w:t>
      </w:r>
    </w:p>
    <w:p w14:paraId="1A45E68D" w14:textId="7E2FB196" w:rsidR="00B45439" w:rsidRPr="00E30E74" w:rsidRDefault="00B45439" w:rsidP="00E30E74">
      <w:pPr>
        <w:spacing w:after="0"/>
        <w:ind w:firstLine="708"/>
        <w:jc w:val="both"/>
        <w:rPr>
          <w:rFonts w:ascii="Times New Roman" w:eastAsia="Calibri" w:hAnsi="Times New Roman" w:cs="Times New Roman"/>
          <w:color w:val="000000" w:themeColor="text1"/>
          <w:sz w:val="28"/>
          <w:szCs w:val="28"/>
        </w:rPr>
      </w:pPr>
      <w:r w:rsidRPr="00E30E74">
        <w:rPr>
          <w:rFonts w:ascii="Times New Roman" w:eastAsia="Calibri" w:hAnsi="Times New Roman" w:cs="Times New Roman"/>
          <w:color w:val="000000" w:themeColor="text1"/>
          <w:sz w:val="28"/>
          <w:szCs w:val="28"/>
        </w:rPr>
        <w:t>Мероприятия в рамках подпрограммы выполнены. По</w:t>
      </w:r>
      <w:r w:rsidR="00E30E74" w:rsidRPr="00E30E74">
        <w:rPr>
          <w:rFonts w:ascii="Times New Roman" w:eastAsia="Calibri" w:hAnsi="Times New Roman" w:cs="Times New Roman"/>
          <w:color w:val="000000" w:themeColor="text1"/>
          <w:sz w:val="28"/>
          <w:szCs w:val="28"/>
        </w:rPr>
        <w:t>дпрограмму считать эффективной.</w:t>
      </w:r>
    </w:p>
    <w:p w14:paraId="06BCBC76" w14:textId="77777777" w:rsidR="00E30E74" w:rsidRPr="00D1294E" w:rsidRDefault="00E30E74" w:rsidP="00E30E74">
      <w:pPr>
        <w:spacing w:after="0"/>
        <w:ind w:firstLine="708"/>
        <w:jc w:val="both"/>
        <w:rPr>
          <w:rFonts w:ascii="Times New Roman" w:eastAsia="Calibri" w:hAnsi="Times New Roman" w:cs="Times New Roman"/>
          <w:color w:val="000000" w:themeColor="text1"/>
          <w:sz w:val="28"/>
          <w:szCs w:val="28"/>
          <w:highlight w:val="yellow"/>
        </w:rPr>
      </w:pPr>
    </w:p>
    <w:p w14:paraId="06AA68B2" w14:textId="77777777" w:rsidR="00B45439" w:rsidRPr="003B4742" w:rsidRDefault="00B45439" w:rsidP="00B45439">
      <w:pPr>
        <w:spacing w:after="0"/>
        <w:ind w:firstLine="708"/>
        <w:jc w:val="center"/>
        <w:rPr>
          <w:rFonts w:ascii="Times New Roman" w:eastAsia="Calibri" w:hAnsi="Times New Roman" w:cs="Times New Roman"/>
          <w:b/>
          <w:color w:val="000000" w:themeColor="text1"/>
          <w:sz w:val="28"/>
          <w:szCs w:val="28"/>
        </w:rPr>
      </w:pPr>
      <w:r w:rsidRPr="003B4742">
        <w:rPr>
          <w:rFonts w:ascii="Times New Roman" w:eastAsia="Calibri" w:hAnsi="Times New Roman" w:cs="Times New Roman"/>
          <w:color w:val="000000" w:themeColor="text1"/>
          <w:sz w:val="28"/>
          <w:szCs w:val="28"/>
        </w:rPr>
        <w:t>Подпрограмма 2 «</w:t>
      </w:r>
      <w:r w:rsidRPr="003B4742">
        <w:rPr>
          <w:rFonts w:ascii="Times New Roman" w:eastAsia="Calibri" w:hAnsi="Times New Roman" w:cs="Times New Roman"/>
          <w:b/>
          <w:color w:val="000000" w:themeColor="text1"/>
          <w:sz w:val="28"/>
          <w:szCs w:val="28"/>
        </w:rPr>
        <w:t>Развитие культурно-досуговой деятельности»</w:t>
      </w:r>
    </w:p>
    <w:p w14:paraId="527F345A" w14:textId="77777777" w:rsidR="00B45439" w:rsidRPr="003B4742" w:rsidRDefault="00B45439" w:rsidP="00B45439">
      <w:pPr>
        <w:spacing w:after="0"/>
        <w:ind w:firstLine="708"/>
        <w:jc w:val="both"/>
        <w:rPr>
          <w:rFonts w:ascii="Times New Roman" w:eastAsia="Calibri" w:hAnsi="Times New Roman" w:cs="Times New Roman"/>
          <w:sz w:val="28"/>
          <w:szCs w:val="28"/>
        </w:rPr>
      </w:pPr>
      <w:r w:rsidRPr="003B4742">
        <w:rPr>
          <w:rFonts w:ascii="Times New Roman" w:eastAsia="Calibri" w:hAnsi="Times New Roman" w:cs="Times New Roman"/>
          <w:sz w:val="28"/>
          <w:szCs w:val="28"/>
        </w:rPr>
        <w:t xml:space="preserve">Целью подпрограммы является обеспечение доступа населения </w:t>
      </w:r>
      <w:proofErr w:type="spellStart"/>
      <w:r w:rsidRPr="003B4742">
        <w:rPr>
          <w:rFonts w:ascii="Times New Roman" w:eastAsia="Calibri" w:hAnsi="Times New Roman" w:cs="Times New Roman"/>
          <w:sz w:val="28"/>
          <w:szCs w:val="28"/>
        </w:rPr>
        <w:t>Кызылского</w:t>
      </w:r>
      <w:proofErr w:type="spellEnd"/>
      <w:r w:rsidRPr="003B4742">
        <w:rPr>
          <w:rFonts w:ascii="Times New Roman" w:eastAsia="Calibri" w:hAnsi="Times New Roman" w:cs="Times New Roman"/>
          <w:sz w:val="28"/>
          <w:szCs w:val="28"/>
        </w:rPr>
        <w:t xml:space="preserve"> </w:t>
      </w:r>
      <w:proofErr w:type="spellStart"/>
      <w:r w:rsidRPr="003B4742">
        <w:rPr>
          <w:rFonts w:ascii="Times New Roman" w:eastAsia="Calibri" w:hAnsi="Times New Roman" w:cs="Times New Roman"/>
          <w:sz w:val="28"/>
          <w:szCs w:val="28"/>
        </w:rPr>
        <w:t>кожууна</w:t>
      </w:r>
      <w:proofErr w:type="spellEnd"/>
      <w:r w:rsidRPr="003B4742">
        <w:rPr>
          <w:rFonts w:ascii="Times New Roman" w:eastAsia="Calibri" w:hAnsi="Times New Roman" w:cs="Times New Roman"/>
          <w:sz w:val="28"/>
          <w:szCs w:val="28"/>
        </w:rPr>
        <w:t xml:space="preserve"> к культурным благам и участия в культурной жизни.</w:t>
      </w:r>
    </w:p>
    <w:p w14:paraId="750849AB" w14:textId="77777777" w:rsidR="00B45439" w:rsidRPr="00DE37F8" w:rsidRDefault="00B45439" w:rsidP="00B45439">
      <w:pPr>
        <w:spacing w:after="0"/>
        <w:ind w:firstLine="708"/>
        <w:jc w:val="both"/>
        <w:rPr>
          <w:rFonts w:ascii="Times New Roman" w:eastAsia="Calibri" w:hAnsi="Times New Roman" w:cs="Times New Roman"/>
          <w:sz w:val="28"/>
          <w:szCs w:val="28"/>
        </w:rPr>
      </w:pPr>
      <w:r w:rsidRPr="00DE37F8">
        <w:rPr>
          <w:rFonts w:ascii="Times New Roman" w:eastAsia="Calibri" w:hAnsi="Times New Roman" w:cs="Times New Roman"/>
          <w:sz w:val="28"/>
          <w:szCs w:val="28"/>
        </w:rPr>
        <w:t>Данная цель достигается решением следующих задач:</w:t>
      </w:r>
    </w:p>
    <w:p w14:paraId="59FF1151" w14:textId="77777777" w:rsidR="00B45439" w:rsidRPr="00DE37F8" w:rsidRDefault="00B45439" w:rsidP="00B45439">
      <w:pPr>
        <w:spacing w:after="0"/>
        <w:jc w:val="both"/>
        <w:rPr>
          <w:rFonts w:ascii="Times New Roman" w:eastAsia="Calibri" w:hAnsi="Times New Roman" w:cs="Times New Roman"/>
          <w:sz w:val="28"/>
          <w:szCs w:val="28"/>
        </w:rPr>
      </w:pPr>
      <w:r w:rsidRPr="00DE37F8">
        <w:rPr>
          <w:rFonts w:ascii="Times New Roman" w:eastAsia="Calibri" w:hAnsi="Times New Roman" w:cs="Times New Roman"/>
          <w:sz w:val="28"/>
          <w:szCs w:val="28"/>
        </w:rPr>
        <w:t>- сохранение и развитие искусства и художественного народного творчества;</w:t>
      </w:r>
    </w:p>
    <w:p w14:paraId="2948355B" w14:textId="77777777" w:rsidR="00B45439" w:rsidRPr="00DE37F8" w:rsidRDefault="00B45439" w:rsidP="00B45439">
      <w:pPr>
        <w:spacing w:after="0"/>
        <w:jc w:val="both"/>
        <w:rPr>
          <w:rFonts w:ascii="Times New Roman" w:eastAsia="Calibri" w:hAnsi="Times New Roman" w:cs="Times New Roman"/>
          <w:sz w:val="28"/>
          <w:szCs w:val="28"/>
        </w:rPr>
      </w:pPr>
      <w:r w:rsidRPr="00DE37F8">
        <w:rPr>
          <w:rFonts w:ascii="Times New Roman" w:eastAsia="Calibri" w:hAnsi="Times New Roman" w:cs="Times New Roman"/>
          <w:sz w:val="28"/>
          <w:szCs w:val="28"/>
        </w:rPr>
        <w:t xml:space="preserve">- организация и проведение культурных событий, в том числе, на местном, </w:t>
      </w:r>
      <w:proofErr w:type="spellStart"/>
      <w:r w:rsidRPr="00DE37F8">
        <w:rPr>
          <w:rFonts w:ascii="Times New Roman" w:eastAsia="Calibri" w:hAnsi="Times New Roman" w:cs="Times New Roman"/>
          <w:sz w:val="28"/>
          <w:szCs w:val="28"/>
        </w:rPr>
        <w:t>кожуунном</w:t>
      </w:r>
      <w:proofErr w:type="spellEnd"/>
      <w:r w:rsidRPr="00DE37F8">
        <w:rPr>
          <w:rFonts w:ascii="Times New Roman" w:eastAsia="Calibri" w:hAnsi="Times New Roman" w:cs="Times New Roman"/>
          <w:sz w:val="28"/>
          <w:szCs w:val="28"/>
        </w:rPr>
        <w:t xml:space="preserve"> и республиканском уровнях.</w:t>
      </w:r>
    </w:p>
    <w:p w14:paraId="5233B13C" w14:textId="77777777" w:rsidR="00B45439" w:rsidRPr="00DE37F8" w:rsidRDefault="00B45439" w:rsidP="00B45439">
      <w:pPr>
        <w:spacing w:after="0"/>
        <w:jc w:val="both"/>
        <w:rPr>
          <w:rFonts w:ascii="Times New Roman" w:eastAsia="Calibri" w:hAnsi="Times New Roman" w:cs="Times New Roman"/>
          <w:sz w:val="28"/>
          <w:szCs w:val="28"/>
        </w:rPr>
      </w:pPr>
      <w:r w:rsidRPr="00DE37F8">
        <w:rPr>
          <w:rFonts w:ascii="Times New Roman" w:eastAsia="Calibri" w:hAnsi="Times New Roman" w:cs="Times New Roman"/>
          <w:sz w:val="28"/>
          <w:szCs w:val="28"/>
        </w:rPr>
        <w:t>Обязательным условием эффективности выполнения подпрограммы является успешное выполнение целевых показателей:</w:t>
      </w:r>
    </w:p>
    <w:p w14:paraId="24232816" w14:textId="6729DD13" w:rsidR="00B45439" w:rsidRPr="00DE37F8" w:rsidRDefault="00B45439" w:rsidP="00B45439">
      <w:pPr>
        <w:pStyle w:val="a8"/>
        <w:spacing w:line="276" w:lineRule="auto"/>
        <w:jc w:val="both"/>
        <w:rPr>
          <w:rFonts w:ascii="Times New Roman" w:hAnsi="Times New Roman"/>
          <w:sz w:val="28"/>
          <w:szCs w:val="28"/>
        </w:rPr>
      </w:pPr>
      <w:r w:rsidRPr="00DE37F8">
        <w:rPr>
          <w:rFonts w:ascii="Times New Roman" w:hAnsi="Times New Roman"/>
          <w:sz w:val="28"/>
          <w:szCs w:val="28"/>
        </w:rPr>
        <w:t xml:space="preserve">- количество мероприятий, проведенных для населения в очном и онлайн режиме – </w:t>
      </w:r>
      <w:r w:rsidR="00DE37F8">
        <w:rPr>
          <w:rFonts w:ascii="Times New Roman" w:hAnsi="Times New Roman"/>
          <w:sz w:val="28"/>
          <w:szCs w:val="28"/>
        </w:rPr>
        <w:t>2695</w:t>
      </w:r>
      <w:r w:rsidR="00692216">
        <w:rPr>
          <w:rFonts w:ascii="Times New Roman" w:hAnsi="Times New Roman"/>
          <w:sz w:val="28"/>
          <w:szCs w:val="28"/>
        </w:rPr>
        <w:t xml:space="preserve"> ед.,</w:t>
      </w:r>
      <w:r w:rsidR="00DE37F8">
        <w:rPr>
          <w:rFonts w:ascii="Times New Roman" w:hAnsi="Times New Roman"/>
          <w:sz w:val="28"/>
          <w:szCs w:val="28"/>
        </w:rPr>
        <w:t xml:space="preserve"> что на 5% больше</w:t>
      </w:r>
      <w:r w:rsidR="00692216">
        <w:rPr>
          <w:rFonts w:ascii="Times New Roman" w:hAnsi="Times New Roman"/>
          <w:sz w:val="28"/>
          <w:szCs w:val="28"/>
        </w:rPr>
        <w:t xml:space="preserve"> (АППГ- 2563</w:t>
      </w:r>
      <w:r w:rsidR="00692216" w:rsidRPr="00DE37F8">
        <w:rPr>
          <w:rFonts w:ascii="Times New Roman" w:hAnsi="Times New Roman"/>
          <w:sz w:val="28"/>
          <w:szCs w:val="28"/>
        </w:rPr>
        <w:t xml:space="preserve"> единиц</w:t>
      </w:r>
      <w:r w:rsidR="00692216">
        <w:rPr>
          <w:rFonts w:ascii="Times New Roman" w:hAnsi="Times New Roman"/>
          <w:sz w:val="28"/>
          <w:szCs w:val="28"/>
        </w:rPr>
        <w:t>)</w:t>
      </w:r>
      <w:r w:rsidR="00DE37F8">
        <w:rPr>
          <w:rFonts w:ascii="Times New Roman" w:hAnsi="Times New Roman"/>
          <w:sz w:val="28"/>
          <w:szCs w:val="28"/>
        </w:rPr>
        <w:t>.</w:t>
      </w:r>
    </w:p>
    <w:p w14:paraId="73C58CEF" w14:textId="77777777" w:rsidR="00B45439" w:rsidRPr="00F47F61" w:rsidRDefault="00B45439" w:rsidP="00B45439">
      <w:pPr>
        <w:pStyle w:val="a8"/>
        <w:spacing w:line="276" w:lineRule="auto"/>
        <w:ind w:firstLine="708"/>
        <w:jc w:val="both"/>
        <w:rPr>
          <w:rFonts w:ascii="Times New Roman" w:hAnsi="Times New Roman"/>
          <w:sz w:val="28"/>
          <w:szCs w:val="28"/>
        </w:rPr>
      </w:pPr>
      <w:r w:rsidRPr="00F47F61">
        <w:rPr>
          <w:rFonts w:ascii="Times New Roman" w:hAnsi="Times New Roman"/>
          <w:sz w:val="28"/>
          <w:szCs w:val="28"/>
        </w:rPr>
        <w:t>В связи с введением карантина плановые показатели не выполнены на 30%.</w:t>
      </w:r>
    </w:p>
    <w:p w14:paraId="7CBCAED2" w14:textId="2042C352" w:rsidR="00B45439" w:rsidRPr="00F47F61" w:rsidRDefault="00B45439" w:rsidP="00B45439">
      <w:pPr>
        <w:pStyle w:val="a8"/>
        <w:spacing w:line="276" w:lineRule="auto"/>
        <w:jc w:val="both"/>
        <w:rPr>
          <w:rFonts w:ascii="Times New Roman" w:hAnsi="Times New Roman"/>
          <w:sz w:val="28"/>
          <w:szCs w:val="28"/>
        </w:rPr>
      </w:pPr>
      <w:r w:rsidRPr="00F47F61">
        <w:rPr>
          <w:rFonts w:ascii="Times New Roman" w:hAnsi="Times New Roman"/>
          <w:sz w:val="28"/>
          <w:szCs w:val="28"/>
        </w:rPr>
        <w:t>- число посетителей культ</w:t>
      </w:r>
      <w:r w:rsidR="00810685" w:rsidRPr="00F47F61">
        <w:rPr>
          <w:rFonts w:ascii="Times New Roman" w:hAnsi="Times New Roman"/>
          <w:sz w:val="28"/>
          <w:szCs w:val="28"/>
        </w:rPr>
        <w:t xml:space="preserve">урно-досуговых мероприятий – </w:t>
      </w:r>
      <w:r w:rsidR="00810685" w:rsidRPr="00F47F61">
        <w:rPr>
          <w:rFonts w:ascii="Times New Roman" w:eastAsia="Times New Roman" w:hAnsi="Times New Roman"/>
          <w:sz w:val="28"/>
          <w:szCs w:val="28"/>
          <w:lang w:eastAsia="ru-RU"/>
        </w:rPr>
        <w:t>539537</w:t>
      </w:r>
      <w:r w:rsidRPr="00F47F61">
        <w:rPr>
          <w:rFonts w:ascii="Times New Roman" w:hAnsi="Times New Roman"/>
          <w:sz w:val="28"/>
          <w:szCs w:val="28"/>
        </w:rPr>
        <w:t xml:space="preserve"> человек до введения карантинных мер.</w:t>
      </w:r>
    </w:p>
    <w:p w14:paraId="6D8BB42F" w14:textId="0A1DA2C1" w:rsidR="00B45439" w:rsidRPr="004E0830" w:rsidRDefault="00B45439" w:rsidP="00B45439">
      <w:pPr>
        <w:pStyle w:val="a8"/>
        <w:spacing w:line="276" w:lineRule="auto"/>
        <w:jc w:val="both"/>
        <w:rPr>
          <w:rFonts w:ascii="Times New Roman" w:hAnsi="Times New Roman"/>
          <w:sz w:val="28"/>
          <w:szCs w:val="28"/>
        </w:rPr>
      </w:pPr>
      <w:r w:rsidRPr="004E0830">
        <w:rPr>
          <w:rFonts w:ascii="Times New Roman" w:hAnsi="Times New Roman"/>
          <w:sz w:val="28"/>
          <w:szCs w:val="28"/>
        </w:rPr>
        <w:t>- колич</w:t>
      </w:r>
      <w:r w:rsidR="009A364B" w:rsidRPr="004E0830">
        <w:rPr>
          <w:rFonts w:ascii="Times New Roman" w:hAnsi="Times New Roman"/>
          <w:sz w:val="28"/>
          <w:szCs w:val="28"/>
        </w:rPr>
        <w:t>ество клубных формирований – 169</w:t>
      </w:r>
      <w:r w:rsidRPr="004E0830">
        <w:rPr>
          <w:rFonts w:ascii="Times New Roman" w:hAnsi="Times New Roman"/>
          <w:sz w:val="28"/>
          <w:szCs w:val="28"/>
        </w:rPr>
        <w:t xml:space="preserve"> единиц, в том числе в сельской местности – </w:t>
      </w:r>
      <w:r w:rsidR="004E0830" w:rsidRPr="004E0830">
        <w:rPr>
          <w:rFonts w:ascii="Times New Roman" w:hAnsi="Times New Roman"/>
          <w:sz w:val="28"/>
          <w:szCs w:val="28"/>
        </w:rPr>
        <w:t>120 ед., для детей до 14 лет – 76 ед., молодежи – 35</w:t>
      </w:r>
      <w:r w:rsidRPr="004E0830">
        <w:rPr>
          <w:rFonts w:ascii="Times New Roman" w:hAnsi="Times New Roman"/>
          <w:sz w:val="28"/>
          <w:szCs w:val="28"/>
        </w:rPr>
        <w:t xml:space="preserve"> ед., число участников формирований </w:t>
      </w:r>
      <w:r w:rsidR="009A364B" w:rsidRPr="004E0830">
        <w:rPr>
          <w:rFonts w:ascii="Times New Roman" w:hAnsi="Times New Roman"/>
          <w:sz w:val="28"/>
          <w:szCs w:val="28"/>
        </w:rPr>
        <w:t xml:space="preserve">2199 </w:t>
      </w:r>
      <w:r w:rsidRPr="004E0830">
        <w:rPr>
          <w:rFonts w:ascii="Times New Roman" w:hAnsi="Times New Roman"/>
          <w:sz w:val="28"/>
          <w:szCs w:val="28"/>
        </w:rPr>
        <w:t xml:space="preserve">человек, в том числе детей до 14 лет – </w:t>
      </w:r>
      <w:r w:rsidR="009A364B" w:rsidRPr="004E0830">
        <w:rPr>
          <w:rFonts w:ascii="Times New Roman" w:hAnsi="Times New Roman"/>
          <w:sz w:val="28"/>
          <w:szCs w:val="28"/>
        </w:rPr>
        <w:t xml:space="preserve">929 </w:t>
      </w:r>
      <w:r w:rsidRPr="004E0830">
        <w:rPr>
          <w:rFonts w:ascii="Times New Roman" w:hAnsi="Times New Roman"/>
          <w:sz w:val="28"/>
          <w:szCs w:val="28"/>
        </w:rPr>
        <w:t xml:space="preserve">человек, молодежи – </w:t>
      </w:r>
      <w:r w:rsidR="002E578D" w:rsidRPr="004E0830">
        <w:rPr>
          <w:rFonts w:ascii="Times New Roman" w:hAnsi="Times New Roman"/>
          <w:sz w:val="28"/>
          <w:szCs w:val="28"/>
        </w:rPr>
        <w:t>450</w:t>
      </w:r>
      <w:r w:rsidRPr="004E0830">
        <w:rPr>
          <w:rFonts w:ascii="Times New Roman" w:hAnsi="Times New Roman"/>
          <w:sz w:val="28"/>
          <w:szCs w:val="28"/>
        </w:rPr>
        <w:t xml:space="preserve"> человек. </w:t>
      </w:r>
    </w:p>
    <w:p w14:paraId="238C5FB2" w14:textId="1A312B39" w:rsidR="00B45439" w:rsidRPr="00AC35D1" w:rsidRDefault="00B45439" w:rsidP="00B45439">
      <w:pPr>
        <w:pStyle w:val="a8"/>
        <w:spacing w:line="276" w:lineRule="auto"/>
        <w:ind w:firstLine="708"/>
        <w:jc w:val="both"/>
        <w:rPr>
          <w:rFonts w:ascii="Times New Roman" w:hAnsi="Times New Roman"/>
          <w:sz w:val="28"/>
          <w:szCs w:val="28"/>
        </w:rPr>
      </w:pPr>
      <w:r w:rsidRPr="00AC35D1">
        <w:rPr>
          <w:rFonts w:ascii="Times New Roman" w:hAnsi="Times New Roman"/>
          <w:sz w:val="28"/>
          <w:szCs w:val="28"/>
        </w:rPr>
        <w:t xml:space="preserve">На реализацию Подпрограммы утверждено </w:t>
      </w:r>
      <w:r w:rsidR="00AC35D1" w:rsidRPr="00AC35D1">
        <w:rPr>
          <w:rFonts w:ascii="Times New Roman" w:hAnsi="Times New Roman"/>
          <w:sz w:val="28"/>
          <w:szCs w:val="28"/>
        </w:rPr>
        <w:t>26748,2</w:t>
      </w:r>
      <w:r w:rsidRPr="00AC35D1">
        <w:rPr>
          <w:rFonts w:ascii="Times New Roman" w:hAnsi="Times New Roman"/>
          <w:sz w:val="28"/>
          <w:szCs w:val="28"/>
        </w:rPr>
        <w:t xml:space="preserve"> тыс. рублей, освоено 100%. </w:t>
      </w:r>
    </w:p>
    <w:p w14:paraId="4644B9A9" w14:textId="7DA4545D" w:rsidR="00B15D66" w:rsidRPr="00B15D66" w:rsidRDefault="00B15D66" w:rsidP="00B435BD">
      <w:pPr>
        <w:spacing w:after="0" w:line="360" w:lineRule="auto"/>
        <w:ind w:firstLine="709"/>
        <w:jc w:val="both"/>
        <w:rPr>
          <w:rFonts w:ascii="Times New Roman" w:eastAsia="Calibri" w:hAnsi="Times New Roman" w:cs="Times New Roman"/>
          <w:sz w:val="28"/>
          <w:szCs w:val="28"/>
          <w:lang w:eastAsia="en-US"/>
        </w:rPr>
      </w:pPr>
      <w:r w:rsidRPr="00B15D66">
        <w:rPr>
          <w:rFonts w:ascii="Times New Roman" w:eastAsia="Calibri" w:hAnsi="Times New Roman" w:cs="Times New Roman"/>
          <w:sz w:val="28"/>
          <w:szCs w:val="28"/>
          <w:lang w:eastAsia="en-US"/>
        </w:rPr>
        <w:t xml:space="preserve">Средняя заработная плата работников клубной сферы за 2021 год составила 34,5 тыс. рублей, когда средняя заработная плата должна составлять 38,8 тыс. рублей. Низкий показатель обусловлен низкой средней заработной платой специалистов сельского центра с. </w:t>
      </w:r>
      <w:proofErr w:type="spellStart"/>
      <w:r w:rsidRPr="00B15D66">
        <w:rPr>
          <w:rFonts w:ascii="Times New Roman" w:eastAsia="Calibri" w:hAnsi="Times New Roman" w:cs="Times New Roman"/>
          <w:sz w:val="28"/>
          <w:szCs w:val="28"/>
          <w:lang w:eastAsia="en-US"/>
        </w:rPr>
        <w:t>Сукпак</w:t>
      </w:r>
      <w:proofErr w:type="spellEnd"/>
      <w:r w:rsidRPr="00B15D66">
        <w:rPr>
          <w:rFonts w:ascii="Times New Roman" w:eastAsia="Calibri" w:hAnsi="Times New Roman" w:cs="Times New Roman"/>
          <w:sz w:val="28"/>
          <w:szCs w:val="28"/>
          <w:lang w:eastAsia="en-US"/>
        </w:rPr>
        <w:t xml:space="preserve"> (24,6 тыс. рублей)  и ДК им. С. </w:t>
      </w:r>
      <w:proofErr w:type="spellStart"/>
      <w:r w:rsidRPr="00B15D66">
        <w:rPr>
          <w:rFonts w:ascii="Times New Roman" w:eastAsia="Calibri" w:hAnsi="Times New Roman" w:cs="Times New Roman"/>
          <w:sz w:val="28"/>
          <w:szCs w:val="28"/>
          <w:lang w:eastAsia="en-US"/>
        </w:rPr>
        <w:t>Базыр-оола</w:t>
      </w:r>
      <w:proofErr w:type="spellEnd"/>
      <w:r w:rsidRPr="00B15D66">
        <w:rPr>
          <w:rFonts w:ascii="Times New Roman" w:eastAsia="Calibri" w:hAnsi="Times New Roman" w:cs="Times New Roman"/>
          <w:sz w:val="28"/>
          <w:szCs w:val="28"/>
          <w:lang w:eastAsia="en-US"/>
        </w:rPr>
        <w:t xml:space="preserve"> (32,4 тыс. рублей). Таким </w:t>
      </w:r>
      <w:proofErr w:type="gramStart"/>
      <w:r w:rsidRPr="00B15D66">
        <w:rPr>
          <w:rFonts w:ascii="Times New Roman" w:eastAsia="Calibri" w:hAnsi="Times New Roman" w:cs="Times New Roman"/>
          <w:sz w:val="28"/>
          <w:szCs w:val="28"/>
          <w:lang w:eastAsia="en-US"/>
        </w:rPr>
        <w:t>образом</w:t>
      </w:r>
      <w:proofErr w:type="gramEnd"/>
      <w:r w:rsidRPr="00B15D66">
        <w:rPr>
          <w:rFonts w:ascii="Times New Roman" w:eastAsia="Calibri" w:hAnsi="Times New Roman" w:cs="Times New Roman"/>
          <w:sz w:val="28"/>
          <w:szCs w:val="28"/>
          <w:lang w:eastAsia="en-US"/>
        </w:rPr>
        <w:t xml:space="preserve"> </w:t>
      </w:r>
      <w:proofErr w:type="spellStart"/>
      <w:r w:rsidRPr="00B15D66">
        <w:rPr>
          <w:rFonts w:ascii="Times New Roman" w:eastAsia="Calibri" w:hAnsi="Times New Roman" w:cs="Times New Roman"/>
          <w:sz w:val="28"/>
          <w:szCs w:val="28"/>
          <w:lang w:eastAsia="en-US"/>
        </w:rPr>
        <w:t>недостижение</w:t>
      </w:r>
      <w:proofErr w:type="spellEnd"/>
      <w:r w:rsidRPr="00B15D66">
        <w:rPr>
          <w:rFonts w:ascii="Times New Roman" w:eastAsia="Calibri" w:hAnsi="Times New Roman" w:cs="Times New Roman"/>
          <w:sz w:val="28"/>
          <w:szCs w:val="28"/>
          <w:lang w:eastAsia="en-US"/>
        </w:rPr>
        <w:t xml:space="preserve"> средней заработной платы до показателей по Республике Тыва составила 4,3 тыс. рублей в среднем на одного работника.</w:t>
      </w:r>
    </w:p>
    <w:p w14:paraId="72F0485C" w14:textId="751DED63" w:rsidR="007D462B" w:rsidRDefault="007D462B" w:rsidP="00B435BD">
      <w:pPr>
        <w:pStyle w:val="a8"/>
        <w:spacing w:line="360" w:lineRule="auto"/>
        <w:ind w:firstLine="709"/>
        <w:jc w:val="both"/>
        <w:rPr>
          <w:rFonts w:ascii="Times New Roman" w:hAnsi="Times New Roman"/>
          <w:sz w:val="28"/>
          <w:szCs w:val="28"/>
        </w:rPr>
      </w:pPr>
      <w:r w:rsidRPr="00E56094">
        <w:rPr>
          <w:rFonts w:ascii="Times New Roman" w:hAnsi="Times New Roman"/>
          <w:sz w:val="28"/>
          <w:szCs w:val="28"/>
        </w:rPr>
        <w:t xml:space="preserve">План платных услуг КДУ </w:t>
      </w:r>
      <w:proofErr w:type="spellStart"/>
      <w:r w:rsidRPr="00E56094">
        <w:rPr>
          <w:rFonts w:ascii="Times New Roman" w:hAnsi="Times New Roman"/>
          <w:sz w:val="28"/>
          <w:szCs w:val="28"/>
        </w:rPr>
        <w:t>Кызылского</w:t>
      </w:r>
      <w:proofErr w:type="spellEnd"/>
      <w:r w:rsidRPr="00E56094">
        <w:rPr>
          <w:rFonts w:ascii="Times New Roman" w:hAnsi="Times New Roman"/>
          <w:sz w:val="28"/>
          <w:szCs w:val="28"/>
        </w:rPr>
        <w:t xml:space="preserve"> </w:t>
      </w:r>
      <w:proofErr w:type="spellStart"/>
      <w:r w:rsidRPr="00E56094">
        <w:rPr>
          <w:rFonts w:ascii="Times New Roman" w:hAnsi="Times New Roman"/>
          <w:sz w:val="28"/>
          <w:szCs w:val="28"/>
        </w:rPr>
        <w:t>кожууна</w:t>
      </w:r>
      <w:proofErr w:type="spellEnd"/>
      <w:r w:rsidRPr="00E56094">
        <w:rPr>
          <w:rFonts w:ascii="Times New Roman" w:hAnsi="Times New Roman"/>
          <w:sz w:val="28"/>
          <w:szCs w:val="28"/>
        </w:rPr>
        <w:t xml:space="preserve"> за 12 месяцев</w:t>
      </w:r>
      <w:r w:rsidRPr="00E56094">
        <w:rPr>
          <w:rFonts w:ascii="Times New Roman" w:hAnsi="Times New Roman"/>
          <w:sz w:val="28"/>
          <w:szCs w:val="28"/>
          <w:lang w:val="tt-RU"/>
        </w:rPr>
        <w:t xml:space="preserve"> </w:t>
      </w:r>
      <w:r w:rsidRPr="00E56094">
        <w:rPr>
          <w:rFonts w:ascii="Times New Roman" w:hAnsi="Times New Roman"/>
          <w:sz w:val="28"/>
          <w:szCs w:val="28"/>
        </w:rPr>
        <w:t xml:space="preserve">2021 г. составил </w:t>
      </w:r>
      <w:r w:rsidRPr="00E56094">
        <w:rPr>
          <w:rFonts w:ascii="Times New Roman" w:hAnsi="Times New Roman"/>
          <w:bCs/>
          <w:sz w:val="28"/>
          <w:szCs w:val="28"/>
        </w:rPr>
        <w:t>1</w:t>
      </w:r>
      <w:r w:rsidR="00812699" w:rsidRPr="00E56094">
        <w:rPr>
          <w:rFonts w:ascii="Times New Roman" w:hAnsi="Times New Roman"/>
          <w:bCs/>
          <w:sz w:val="28"/>
          <w:szCs w:val="28"/>
        </w:rPr>
        <w:t xml:space="preserve"> </w:t>
      </w:r>
      <w:r w:rsidRPr="00E56094">
        <w:rPr>
          <w:rFonts w:ascii="Times New Roman" w:hAnsi="Times New Roman"/>
          <w:bCs/>
          <w:sz w:val="28"/>
          <w:szCs w:val="28"/>
        </w:rPr>
        <w:t>082</w:t>
      </w:r>
      <w:r w:rsidR="00812699" w:rsidRPr="00E56094">
        <w:rPr>
          <w:rFonts w:ascii="Times New Roman" w:hAnsi="Times New Roman"/>
          <w:bCs/>
          <w:sz w:val="28"/>
          <w:szCs w:val="28"/>
        </w:rPr>
        <w:t xml:space="preserve"> </w:t>
      </w:r>
      <w:r w:rsidRPr="00E56094">
        <w:rPr>
          <w:rFonts w:ascii="Times New Roman" w:hAnsi="Times New Roman"/>
          <w:bCs/>
          <w:sz w:val="28"/>
          <w:szCs w:val="28"/>
        </w:rPr>
        <w:t>000</w:t>
      </w:r>
      <w:r w:rsidRPr="00E56094">
        <w:rPr>
          <w:rFonts w:ascii="Times New Roman" w:hAnsi="Times New Roman"/>
          <w:sz w:val="28"/>
          <w:szCs w:val="28"/>
        </w:rPr>
        <w:t xml:space="preserve"> рублей, выполнен на 81% (870943 р</w:t>
      </w:r>
      <w:r w:rsidR="006B525D" w:rsidRPr="00E56094">
        <w:rPr>
          <w:rFonts w:ascii="Times New Roman" w:hAnsi="Times New Roman"/>
          <w:sz w:val="28"/>
          <w:szCs w:val="28"/>
        </w:rPr>
        <w:t>уб</w:t>
      </w:r>
      <w:r w:rsidRPr="00E56094">
        <w:rPr>
          <w:rFonts w:ascii="Times New Roman" w:hAnsi="Times New Roman"/>
          <w:sz w:val="28"/>
          <w:szCs w:val="28"/>
        </w:rPr>
        <w:t xml:space="preserve">.). План платных услуг не выполнен в связи с ограничительными мерами и капитальному </w:t>
      </w:r>
      <w:r w:rsidRPr="00E56094">
        <w:rPr>
          <w:rFonts w:ascii="Times New Roman" w:hAnsi="Times New Roman"/>
          <w:sz w:val="28"/>
          <w:szCs w:val="28"/>
        </w:rPr>
        <w:lastRenderedPageBreak/>
        <w:t xml:space="preserve">ремонту здания у следующих центров культуры: СЦК с. </w:t>
      </w:r>
      <w:proofErr w:type="spellStart"/>
      <w:r w:rsidRPr="00E56094">
        <w:rPr>
          <w:rFonts w:ascii="Times New Roman" w:hAnsi="Times New Roman"/>
          <w:sz w:val="28"/>
          <w:szCs w:val="28"/>
        </w:rPr>
        <w:t>Сукпак</w:t>
      </w:r>
      <w:proofErr w:type="spellEnd"/>
      <w:r w:rsidRPr="00E56094">
        <w:rPr>
          <w:rFonts w:ascii="Times New Roman" w:hAnsi="Times New Roman"/>
          <w:sz w:val="28"/>
          <w:szCs w:val="28"/>
        </w:rPr>
        <w:t xml:space="preserve"> – 20%, ЦК им. </w:t>
      </w:r>
      <w:proofErr w:type="spellStart"/>
      <w:r w:rsidRPr="00E56094">
        <w:rPr>
          <w:rFonts w:ascii="Times New Roman" w:hAnsi="Times New Roman"/>
          <w:sz w:val="28"/>
          <w:szCs w:val="28"/>
        </w:rPr>
        <w:t>С.Базыр-оола</w:t>
      </w:r>
      <w:proofErr w:type="spellEnd"/>
      <w:r w:rsidRPr="00E56094">
        <w:rPr>
          <w:rFonts w:ascii="Times New Roman" w:hAnsi="Times New Roman"/>
          <w:sz w:val="28"/>
          <w:szCs w:val="28"/>
        </w:rPr>
        <w:t xml:space="preserve">  </w:t>
      </w:r>
      <w:proofErr w:type="spellStart"/>
      <w:r w:rsidRPr="00E56094">
        <w:rPr>
          <w:rFonts w:ascii="Times New Roman" w:hAnsi="Times New Roman"/>
          <w:sz w:val="28"/>
          <w:szCs w:val="28"/>
        </w:rPr>
        <w:t>пгт</w:t>
      </w:r>
      <w:proofErr w:type="spellEnd"/>
      <w:r w:rsidR="002C2C05" w:rsidRPr="00E56094">
        <w:rPr>
          <w:rFonts w:ascii="Times New Roman" w:hAnsi="Times New Roman"/>
          <w:sz w:val="28"/>
          <w:szCs w:val="28"/>
        </w:rPr>
        <w:t xml:space="preserve">. </w:t>
      </w:r>
      <w:proofErr w:type="spellStart"/>
      <w:r w:rsidRPr="00E56094">
        <w:rPr>
          <w:rFonts w:ascii="Times New Roman" w:hAnsi="Times New Roman"/>
          <w:sz w:val="28"/>
          <w:szCs w:val="28"/>
        </w:rPr>
        <w:t>Каа-Хем</w:t>
      </w:r>
      <w:proofErr w:type="spellEnd"/>
      <w:r w:rsidRPr="00E56094">
        <w:rPr>
          <w:rFonts w:ascii="Times New Roman" w:hAnsi="Times New Roman"/>
          <w:sz w:val="28"/>
          <w:szCs w:val="28"/>
        </w:rPr>
        <w:t xml:space="preserve"> – 51%.</w:t>
      </w:r>
    </w:p>
    <w:p w14:paraId="48D96E34" w14:textId="77777777" w:rsidR="00E56094" w:rsidRPr="00B549EA" w:rsidRDefault="00E56094" w:rsidP="00B435BD">
      <w:pPr>
        <w:pStyle w:val="a8"/>
        <w:spacing w:line="360" w:lineRule="auto"/>
        <w:ind w:firstLine="709"/>
        <w:jc w:val="both"/>
        <w:rPr>
          <w:rFonts w:ascii="Times New Roman" w:hAnsi="Times New Roman"/>
          <w:sz w:val="28"/>
          <w:szCs w:val="28"/>
        </w:rPr>
      </w:pPr>
      <w:r w:rsidRPr="00B549EA">
        <w:rPr>
          <w:rFonts w:ascii="Times New Roman" w:hAnsi="Times New Roman"/>
          <w:sz w:val="28"/>
          <w:szCs w:val="28"/>
        </w:rPr>
        <w:t>Удельный вес населения, участвующего в культурно-досуговых мероприятиях культурно</w:t>
      </w:r>
      <w:r w:rsidRPr="00B549EA">
        <w:rPr>
          <w:rFonts w:ascii="Times New Roman" w:hAnsi="Times New Roman"/>
          <w:sz w:val="28"/>
          <w:szCs w:val="28"/>
          <w:lang w:val="tt-RU"/>
        </w:rPr>
        <w:t>-</w:t>
      </w:r>
      <w:r w:rsidRPr="00B549EA">
        <w:rPr>
          <w:rFonts w:ascii="Times New Roman" w:hAnsi="Times New Roman"/>
          <w:sz w:val="28"/>
          <w:szCs w:val="28"/>
        </w:rPr>
        <w:t>досуговых учреждений, составляет 10,3% (Число населения умножаем на сто, делим на посетителей).</w:t>
      </w:r>
    </w:p>
    <w:p w14:paraId="4FE78327" w14:textId="77777777" w:rsidR="00B549EA" w:rsidRPr="00D1294E" w:rsidRDefault="00B549EA" w:rsidP="00E2057B">
      <w:pPr>
        <w:pStyle w:val="a8"/>
        <w:spacing w:line="276" w:lineRule="auto"/>
        <w:jc w:val="both"/>
        <w:rPr>
          <w:rFonts w:ascii="Times New Roman" w:hAnsi="Times New Roman"/>
          <w:sz w:val="28"/>
          <w:szCs w:val="28"/>
          <w:highlight w:val="yellow"/>
        </w:rPr>
      </w:pPr>
    </w:p>
    <w:p w14:paraId="3D052D3C" w14:textId="77777777" w:rsidR="00B45439" w:rsidRPr="001479D0" w:rsidRDefault="00B45439" w:rsidP="00B45439">
      <w:pPr>
        <w:spacing w:after="0"/>
        <w:ind w:firstLine="708"/>
        <w:jc w:val="center"/>
        <w:rPr>
          <w:rFonts w:ascii="Times New Roman" w:eastAsia="Calibri" w:hAnsi="Times New Roman" w:cs="Times New Roman"/>
          <w:color w:val="000000" w:themeColor="text1"/>
          <w:sz w:val="28"/>
          <w:szCs w:val="28"/>
        </w:rPr>
      </w:pPr>
      <w:r w:rsidRPr="001479D0">
        <w:rPr>
          <w:rFonts w:ascii="Times New Roman" w:eastAsia="Calibri" w:hAnsi="Times New Roman" w:cs="Times New Roman"/>
          <w:color w:val="000000" w:themeColor="text1"/>
          <w:sz w:val="28"/>
          <w:szCs w:val="28"/>
        </w:rPr>
        <w:t xml:space="preserve">Подпрограмма 3 </w:t>
      </w:r>
      <w:r w:rsidRPr="001479D0">
        <w:rPr>
          <w:rFonts w:ascii="Times New Roman" w:eastAsia="Calibri" w:hAnsi="Times New Roman" w:cs="Times New Roman"/>
          <w:b/>
          <w:color w:val="000000" w:themeColor="text1"/>
          <w:sz w:val="28"/>
          <w:szCs w:val="28"/>
        </w:rPr>
        <w:t>«Создание условий</w:t>
      </w:r>
      <w:r w:rsidRPr="001479D0">
        <w:rPr>
          <w:rFonts w:ascii="Times New Roman" w:eastAsia="Calibri" w:hAnsi="Times New Roman" w:cs="Times New Roman"/>
          <w:color w:val="000000" w:themeColor="text1"/>
          <w:sz w:val="28"/>
          <w:szCs w:val="28"/>
        </w:rPr>
        <w:t xml:space="preserve"> для выполнения </w:t>
      </w:r>
    </w:p>
    <w:p w14:paraId="0AA51FB5" w14:textId="77777777" w:rsidR="00B45439" w:rsidRPr="001479D0" w:rsidRDefault="00B45439" w:rsidP="00B45439">
      <w:pPr>
        <w:spacing w:after="0"/>
        <w:ind w:firstLine="708"/>
        <w:jc w:val="center"/>
        <w:rPr>
          <w:rFonts w:ascii="Times New Roman" w:eastAsia="Calibri" w:hAnsi="Times New Roman" w:cs="Times New Roman"/>
          <w:color w:val="000000" w:themeColor="text1"/>
          <w:sz w:val="28"/>
          <w:szCs w:val="28"/>
        </w:rPr>
      </w:pPr>
      <w:r w:rsidRPr="001479D0">
        <w:rPr>
          <w:rFonts w:ascii="Times New Roman" w:eastAsia="Calibri" w:hAnsi="Times New Roman" w:cs="Times New Roman"/>
          <w:color w:val="000000" w:themeColor="text1"/>
          <w:sz w:val="28"/>
          <w:szCs w:val="28"/>
        </w:rPr>
        <w:t>муниципальной программы»</w:t>
      </w:r>
    </w:p>
    <w:p w14:paraId="7BBE0C1C" w14:textId="77777777" w:rsidR="00B45439" w:rsidRPr="001479D0" w:rsidRDefault="00B45439" w:rsidP="00B45439">
      <w:pPr>
        <w:spacing w:after="0"/>
        <w:ind w:firstLine="708"/>
        <w:jc w:val="both"/>
        <w:rPr>
          <w:rFonts w:ascii="Times New Roman" w:eastAsia="Calibri" w:hAnsi="Times New Roman" w:cs="Times New Roman"/>
          <w:sz w:val="28"/>
          <w:szCs w:val="28"/>
        </w:rPr>
      </w:pPr>
      <w:r w:rsidRPr="001479D0">
        <w:rPr>
          <w:rFonts w:ascii="Times New Roman" w:eastAsia="Calibri" w:hAnsi="Times New Roman" w:cs="Times New Roman"/>
          <w:sz w:val="28"/>
          <w:szCs w:val="28"/>
        </w:rPr>
        <w:t>Целью подпрограммы является управление, поддержка и координация деятельности учреждений, работающих в отрасли культуры.</w:t>
      </w:r>
    </w:p>
    <w:p w14:paraId="44E39891" w14:textId="77777777" w:rsidR="00B45439" w:rsidRDefault="00B45439" w:rsidP="00B45439">
      <w:pPr>
        <w:spacing w:after="0"/>
        <w:ind w:firstLine="708"/>
        <w:jc w:val="both"/>
        <w:rPr>
          <w:rFonts w:ascii="Times New Roman" w:eastAsia="Calibri" w:hAnsi="Times New Roman" w:cs="Times New Roman"/>
          <w:sz w:val="28"/>
          <w:szCs w:val="28"/>
        </w:rPr>
      </w:pPr>
      <w:r w:rsidRPr="001479D0">
        <w:rPr>
          <w:rFonts w:ascii="Times New Roman" w:eastAsia="Calibri" w:hAnsi="Times New Roman" w:cs="Times New Roman"/>
          <w:sz w:val="28"/>
          <w:szCs w:val="28"/>
        </w:rPr>
        <w:t>Для достижения цели решается задача по созданию условий для эффективного управления отраслью и оказание услуг подведомственным учреждениям культуры.</w:t>
      </w:r>
    </w:p>
    <w:p w14:paraId="793192A0" w14:textId="77777777" w:rsidR="00A508D5" w:rsidRDefault="00A508D5" w:rsidP="00A508D5">
      <w:pPr>
        <w:pStyle w:val="a8"/>
        <w:spacing w:line="276" w:lineRule="auto"/>
        <w:ind w:firstLine="708"/>
        <w:jc w:val="both"/>
        <w:rPr>
          <w:rFonts w:ascii="Times New Roman" w:hAnsi="Times New Roman"/>
          <w:sz w:val="28"/>
          <w:szCs w:val="28"/>
          <w:highlight w:val="yellow"/>
        </w:rPr>
      </w:pPr>
      <w:r w:rsidRPr="00BC5E3D">
        <w:rPr>
          <w:rFonts w:ascii="Times New Roman" w:hAnsi="Times New Roman"/>
          <w:sz w:val="28"/>
          <w:szCs w:val="28"/>
        </w:rPr>
        <w:t>На реализацию Подпрограммы выделено 32381,1</w:t>
      </w:r>
      <w:r>
        <w:rPr>
          <w:rFonts w:ascii="Times New Roman" w:hAnsi="Times New Roman"/>
          <w:sz w:val="28"/>
          <w:szCs w:val="28"/>
        </w:rPr>
        <w:t xml:space="preserve"> тыс. рублей.</w:t>
      </w:r>
      <w:r w:rsidRPr="00D1294E">
        <w:rPr>
          <w:rFonts w:ascii="Times New Roman" w:hAnsi="Times New Roman"/>
          <w:sz w:val="28"/>
          <w:szCs w:val="28"/>
          <w:highlight w:val="yellow"/>
        </w:rPr>
        <w:t xml:space="preserve"> </w:t>
      </w:r>
    </w:p>
    <w:p w14:paraId="1F77C5DB" w14:textId="54DBC36A" w:rsidR="00A508D5" w:rsidRPr="001479D0" w:rsidRDefault="00A508D5" w:rsidP="00B45439">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Средства направлены на оплату заработной платы работников, коммунальные услуги, налоги и т.д.</w:t>
      </w:r>
    </w:p>
    <w:p w14:paraId="6A60B908" w14:textId="77777777" w:rsidR="00B45439" w:rsidRPr="00CF37F3" w:rsidRDefault="00B45439" w:rsidP="00B45439">
      <w:pPr>
        <w:pStyle w:val="a8"/>
        <w:spacing w:line="276" w:lineRule="auto"/>
        <w:ind w:firstLine="708"/>
        <w:jc w:val="both"/>
        <w:rPr>
          <w:rFonts w:ascii="Times New Roman" w:hAnsi="Times New Roman"/>
          <w:sz w:val="28"/>
          <w:szCs w:val="28"/>
        </w:rPr>
      </w:pPr>
      <w:r w:rsidRPr="00CF37F3">
        <w:rPr>
          <w:rFonts w:ascii="Times New Roman" w:hAnsi="Times New Roman"/>
          <w:sz w:val="28"/>
          <w:szCs w:val="28"/>
        </w:rPr>
        <w:t>Результатом Решения поставленной задачи, является выполнение целевых показателей:</w:t>
      </w:r>
    </w:p>
    <w:p w14:paraId="1BA75741" w14:textId="77777777" w:rsidR="00B45439" w:rsidRPr="00CF37F3" w:rsidRDefault="00B45439" w:rsidP="00B45439">
      <w:pPr>
        <w:pStyle w:val="a8"/>
        <w:spacing w:line="276" w:lineRule="auto"/>
        <w:jc w:val="both"/>
        <w:rPr>
          <w:rFonts w:ascii="Times New Roman" w:hAnsi="Times New Roman"/>
          <w:sz w:val="28"/>
          <w:szCs w:val="28"/>
        </w:rPr>
      </w:pPr>
      <w:r w:rsidRPr="00CF37F3">
        <w:rPr>
          <w:rFonts w:ascii="Times New Roman" w:hAnsi="Times New Roman"/>
          <w:sz w:val="28"/>
          <w:szCs w:val="28"/>
        </w:rPr>
        <w:t>- охват муниципальных учреждений подведомственных Управлению культуры ведением бухгалтерского и налогового учета – 100% за 12 месяцев 2020 года. Показатель выполнен на -100%.</w:t>
      </w:r>
    </w:p>
    <w:p w14:paraId="7DCB08F0" w14:textId="77777777" w:rsidR="00B45439" w:rsidRPr="00CF37F3" w:rsidRDefault="00B45439" w:rsidP="00B45439">
      <w:pPr>
        <w:pStyle w:val="a8"/>
        <w:spacing w:line="276" w:lineRule="auto"/>
        <w:jc w:val="both"/>
        <w:rPr>
          <w:rFonts w:ascii="Times New Roman" w:hAnsi="Times New Roman"/>
          <w:sz w:val="28"/>
          <w:szCs w:val="28"/>
        </w:rPr>
      </w:pPr>
      <w:r w:rsidRPr="00CF37F3">
        <w:rPr>
          <w:rFonts w:ascii="Times New Roman" w:hAnsi="Times New Roman"/>
          <w:sz w:val="28"/>
          <w:szCs w:val="28"/>
        </w:rPr>
        <w:t>- создание эффективной системы управления реализацией программы, реализация в полном объеме мероприятий программы, достижение ее целей и задач – 100% за 12 месяцев 2020 года. Показатель выполнен на 100%.</w:t>
      </w:r>
    </w:p>
    <w:p w14:paraId="77DF3BF1" w14:textId="77777777" w:rsidR="00B71F60" w:rsidRPr="00D1294E" w:rsidRDefault="00B71F60" w:rsidP="00B71F60">
      <w:pPr>
        <w:pStyle w:val="a8"/>
        <w:spacing w:line="276" w:lineRule="auto"/>
        <w:ind w:firstLine="708"/>
        <w:jc w:val="both"/>
        <w:rPr>
          <w:rFonts w:ascii="Times New Roman" w:hAnsi="Times New Roman"/>
          <w:color w:val="000000" w:themeColor="text1"/>
          <w:sz w:val="28"/>
          <w:szCs w:val="28"/>
          <w:highlight w:val="yellow"/>
        </w:rPr>
      </w:pPr>
    </w:p>
    <w:p w14:paraId="6D06479B" w14:textId="77777777" w:rsidR="00B45439" w:rsidRPr="003A35EC" w:rsidRDefault="00B45439" w:rsidP="00B45439">
      <w:pPr>
        <w:spacing w:after="0"/>
        <w:ind w:firstLine="708"/>
        <w:jc w:val="center"/>
        <w:rPr>
          <w:rFonts w:ascii="Times New Roman" w:eastAsia="Calibri" w:hAnsi="Times New Roman" w:cs="Times New Roman"/>
          <w:color w:val="000000" w:themeColor="text1"/>
          <w:sz w:val="28"/>
          <w:szCs w:val="28"/>
        </w:rPr>
      </w:pPr>
      <w:r w:rsidRPr="003A35EC">
        <w:rPr>
          <w:rFonts w:ascii="Times New Roman" w:eastAsia="Calibri" w:hAnsi="Times New Roman" w:cs="Times New Roman"/>
          <w:color w:val="000000" w:themeColor="text1"/>
          <w:sz w:val="28"/>
          <w:szCs w:val="28"/>
        </w:rPr>
        <w:t>Подпрограмма 4 «</w:t>
      </w:r>
      <w:r w:rsidRPr="003A35EC">
        <w:rPr>
          <w:rFonts w:ascii="Times New Roman" w:eastAsia="Calibri" w:hAnsi="Times New Roman" w:cs="Times New Roman"/>
          <w:b/>
          <w:color w:val="000000" w:themeColor="text1"/>
          <w:sz w:val="28"/>
          <w:szCs w:val="28"/>
        </w:rPr>
        <w:t>Приоритетные объекты,</w:t>
      </w:r>
      <w:r w:rsidRPr="003A35EC">
        <w:rPr>
          <w:rFonts w:ascii="Times New Roman" w:eastAsia="Calibri" w:hAnsi="Times New Roman" w:cs="Times New Roman"/>
          <w:color w:val="000000" w:themeColor="text1"/>
          <w:sz w:val="28"/>
          <w:szCs w:val="28"/>
        </w:rPr>
        <w:t xml:space="preserve"> нуждающиеся </w:t>
      </w:r>
      <w:proofErr w:type="gramStart"/>
      <w:r w:rsidRPr="003A35EC">
        <w:rPr>
          <w:rFonts w:ascii="Times New Roman" w:eastAsia="Calibri" w:hAnsi="Times New Roman" w:cs="Times New Roman"/>
          <w:color w:val="000000" w:themeColor="text1"/>
          <w:sz w:val="28"/>
          <w:szCs w:val="28"/>
        </w:rPr>
        <w:t>включении</w:t>
      </w:r>
      <w:proofErr w:type="gramEnd"/>
      <w:r w:rsidRPr="003A35EC">
        <w:rPr>
          <w:rFonts w:ascii="Times New Roman" w:eastAsia="Calibri" w:hAnsi="Times New Roman" w:cs="Times New Roman"/>
          <w:color w:val="000000" w:themeColor="text1"/>
          <w:sz w:val="28"/>
          <w:szCs w:val="28"/>
        </w:rPr>
        <w:t xml:space="preserve"> в перечень капитального ремонта и инвестиционные проекты в сфере культуры»</w:t>
      </w:r>
    </w:p>
    <w:p w14:paraId="24F5F8DA" w14:textId="77777777" w:rsidR="00B45439" w:rsidRPr="003A35EC" w:rsidRDefault="00B45439" w:rsidP="00B45439">
      <w:pPr>
        <w:spacing w:after="0"/>
        <w:ind w:firstLine="708"/>
        <w:jc w:val="both"/>
        <w:rPr>
          <w:rFonts w:ascii="Times New Roman" w:eastAsia="Calibri" w:hAnsi="Times New Roman" w:cs="Times New Roman"/>
          <w:sz w:val="28"/>
          <w:szCs w:val="28"/>
        </w:rPr>
      </w:pPr>
      <w:r w:rsidRPr="003A35EC">
        <w:rPr>
          <w:rFonts w:ascii="Times New Roman" w:eastAsia="Calibri" w:hAnsi="Times New Roman" w:cs="Times New Roman"/>
          <w:sz w:val="28"/>
          <w:szCs w:val="28"/>
        </w:rPr>
        <w:t>Целью Подпрограммы определено улучшение материальной базы учреждений культуры.</w:t>
      </w:r>
    </w:p>
    <w:p w14:paraId="73D36467" w14:textId="77777777" w:rsidR="00A3358A" w:rsidRDefault="00B45439" w:rsidP="00A3358A">
      <w:pPr>
        <w:spacing w:after="0"/>
        <w:jc w:val="both"/>
        <w:rPr>
          <w:rFonts w:ascii="Times New Roman" w:eastAsia="Calibri" w:hAnsi="Times New Roman" w:cs="Times New Roman"/>
          <w:sz w:val="28"/>
          <w:szCs w:val="28"/>
          <w:shd w:val="clear" w:color="auto" w:fill="FFFFFF"/>
        </w:rPr>
      </w:pPr>
      <w:r w:rsidRPr="003A35EC">
        <w:rPr>
          <w:rFonts w:ascii="Times New Roman" w:eastAsia="Calibri" w:hAnsi="Times New Roman" w:cs="Times New Roman"/>
          <w:sz w:val="28"/>
          <w:szCs w:val="28"/>
          <w:shd w:val="clear" w:color="auto" w:fill="FFFFFF"/>
        </w:rPr>
        <w:t>- приведение технического состояния объектов социальной сферы в соответствие с нормативными требованиями безопасности, санитарными и противопожарными нормами;</w:t>
      </w:r>
      <w:r w:rsidRPr="003A35EC">
        <w:rPr>
          <w:rFonts w:ascii="Times New Roman" w:eastAsia="Calibri" w:hAnsi="Times New Roman" w:cs="Times New Roman"/>
          <w:sz w:val="28"/>
          <w:szCs w:val="28"/>
        </w:rPr>
        <w:br/>
      </w:r>
      <w:r w:rsidRPr="003A35EC">
        <w:rPr>
          <w:rFonts w:ascii="Times New Roman" w:eastAsia="Calibri" w:hAnsi="Times New Roman" w:cs="Times New Roman"/>
          <w:sz w:val="28"/>
          <w:szCs w:val="28"/>
          <w:shd w:val="clear" w:color="auto" w:fill="FFFFFF"/>
        </w:rPr>
        <w:t>- обеспечение доступности культурных ценностей, удовлетворение культурно-образовательных потребностей;</w:t>
      </w:r>
      <w:r w:rsidRPr="003A35EC">
        <w:rPr>
          <w:rFonts w:ascii="Times New Roman" w:eastAsia="Calibri" w:hAnsi="Times New Roman" w:cs="Times New Roman"/>
          <w:sz w:val="28"/>
          <w:szCs w:val="28"/>
        </w:rPr>
        <w:br/>
      </w:r>
      <w:r w:rsidRPr="003A35EC">
        <w:rPr>
          <w:rFonts w:ascii="Times New Roman" w:eastAsia="Calibri" w:hAnsi="Times New Roman" w:cs="Times New Roman"/>
          <w:sz w:val="28"/>
          <w:szCs w:val="28"/>
          <w:shd w:val="clear" w:color="auto" w:fill="FFFFFF"/>
        </w:rPr>
        <w:t>- расширение оздоровительной и профилактической работы с детьми и молодежью;</w:t>
      </w:r>
      <w:r w:rsidRPr="003A35EC">
        <w:rPr>
          <w:rFonts w:ascii="Times New Roman" w:eastAsia="Calibri" w:hAnsi="Times New Roman" w:cs="Times New Roman"/>
          <w:sz w:val="28"/>
          <w:szCs w:val="28"/>
        </w:rPr>
        <w:br/>
      </w:r>
      <w:r w:rsidRPr="003A35EC">
        <w:rPr>
          <w:rFonts w:ascii="Times New Roman" w:eastAsia="Calibri" w:hAnsi="Times New Roman" w:cs="Times New Roman"/>
          <w:sz w:val="28"/>
          <w:szCs w:val="28"/>
          <w:shd w:val="clear" w:color="auto" w:fill="FFFFFF"/>
        </w:rPr>
        <w:t>- повышение эффективности использования объектов социальной сферы.</w:t>
      </w:r>
    </w:p>
    <w:p w14:paraId="633CA6D0" w14:textId="50E099F8" w:rsidR="00A3358A" w:rsidRPr="00A3358A" w:rsidRDefault="00A3358A" w:rsidP="00A3358A">
      <w:pPr>
        <w:spacing w:after="0"/>
        <w:ind w:firstLine="708"/>
        <w:jc w:val="both"/>
        <w:rPr>
          <w:rFonts w:ascii="Times New Roman" w:eastAsia="Calibri" w:hAnsi="Times New Roman" w:cs="Times New Roman"/>
          <w:sz w:val="28"/>
          <w:szCs w:val="28"/>
          <w:shd w:val="clear" w:color="auto" w:fill="FFFFFF"/>
        </w:rPr>
      </w:pPr>
      <w:r w:rsidRPr="00A3358A">
        <w:rPr>
          <w:rFonts w:ascii="Times New Roman" w:eastAsia="Calibri" w:hAnsi="Times New Roman" w:cs="Times New Roman"/>
          <w:sz w:val="28"/>
          <w:szCs w:val="28"/>
          <w:shd w:val="clear" w:color="auto" w:fill="FFFFFF"/>
          <w:lang w:eastAsia="en-US"/>
        </w:rPr>
        <w:t xml:space="preserve">В 2021 году отремонтирован сельский центр культуры с. </w:t>
      </w:r>
      <w:proofErr w:type="spellStart"/>
      <w:r w:rsidRPr="00A3358A">
        <w:rPr>
          <w:rFonts w:ascii="Times New Roman" w:eastAsia="Calibri" w:hAnsi="Times New Roman" w:cs="Times New Roman"/>
          <w:sz w:val="28"/>
          <w:szCs w:val="28"/>
          <w:shd w:val="clear" w:color="auto" w:fill="FFFFFF"/>
          <w:lang w:eastAsia="en-US"/>
        </w:rPr>
        <w:t>Сукпак</w:t>
      </w:r>
      <w:proofErr w:type="spellEnd"/>
      <w:r w:rsidRPr="00A3358A">
        <w:rPr>
          <w:rFonts w:ascii="Times New Roman" w:eastAsia="Calibri" w:hAnsi="Times New Roman" w:cs="Times New Roman"/>
          <w:sz w:val="28"/>
          <w:szCs w:val="28"/>
          <w:shd w:val="clear" w:color="auto" w:fill="FFFFFF"/>
          <w:lang w:eastAsia="en-US"/>
        </w:rPr>
        <w:t xml:space="preserve"> за счет республиканских средств на сумму 4 479,1 тыс. рублей.</w:t>
      </w:r>
    </w:p>
    <w:p w14:paraId="5D077BCB" w14:textId="77777777" w:rsidR="00A9110A" w:rsidRPr="00A9110A" w:rsidRDefault="00A9110A" w:rsidP="00A9110A">
      <w:pPr>
        <w:pStyle w:val="a8"/>
        <w:spacing w:line="276" w:lineRule="auto"/>
        <w:ind w:firstLine="708"/>
        <w:jc w:val="both"/>
        <w:rPr>
          <w:rFonts w:ascii="Times New Roman" w:hAnsi="Times New Roman"/>
          <w:sz w:val="28"/>
          <w:szCs w:val="28"/>
          <w:shd w:val="clear" w:color="auto" w:fill="FFFFFF"/>
        </w:rPr>
      </w:pPr>
      <w:proofErr w:type="gramStart"/>
      <w:r w:rsidRPr="00A9110A">
        <w:rPr>
          <w:rFonts w:ascii="Times New Roman" w:hAnsi="Times New Roman"/>
          <w:sz w:val="28"/>
          <w:szCs w:val="28"/>
          <w:shd w:val="clear" w:color="auto" w:fill="FFFFFF"/>
        </w:rPr>
        <w:lastRenderedPageBreak/>
        <w:t xml:space="preserve">Главным достижением является участие в конкурсе и реализация проекта в 2022 году на модернизацию центральной </w:t>
      </w:r>
      <w:proofErr w:type="spellStart"/>
      <w:r w:rsidRPr="00A9110A">
        <w:rPr>
          <w:rFonts w:ascii="Times New Roman" w:hAnsi="Times New Roman"/>
          <w:sz w:val="28"/>
          <w:szCs w:val="28"/>
          <w:shd w:val="clear" w:color="auto" w:fill="FFFFFF"/>
        </w:rPr>
        <w:t>кожуунной</w:t>
      </w:r>
      <w:proofErr w:type="spellEnd"/>
      <w:r w:rsidRPr="00A9110A">
        <w:rPr>
          <w:rFonts w:ascii="Times New Roman" w:hAnsi="Times New Roman"/>
          <w:sz w:val="28"/>
          <w:szCs w:val="28"/>
          <w:shd w:val="clear" w:color="auto" w:fill="FFFFFF"/>
        </w:rPr>
        <w:t xml:space="preserve"> библиотеки по федеральному проекту «Модельная библиотека нового поколения» с бюджетом в 10 000,0 тыс. рублей, в результате которой повысится интерес населения к библиотечной системе не только как традиционная, а как современная и технологичная сфера культуры.</w:t>
      </w:r>
      <w:proofErr w:type="gramEnd"/>
    </w:p>
    <w:p w14:paraId="216E90AD" w14:textId="77777777" w:rsidR="00B45439" w:rsidRPr="00D1294E" w:rsidRDefault="00B45439" w:rsidP="00B45439">
      <w:pPr>
        <w:spacing w:after="0"/>
        <w:rPr>
          <w:rFonts w:ascii="Times New Roman" w:eastAsia="Calibri" w:hAnsi="Times New Roman" w:cs="Times New Roman"/>
          <w:color w:val="FF0000"/>
          <w:sz w:val="28"/>
          <w:szCs w:val="28"/>
          <w:highlight w:val="yellow"/>
        </w:rPr>
      </w:pPr>
    </w:p>
    <w:p w14:paraId="29B0F6B2" w14:textId="77777777" w:rsidR="00B45439" w:rsidRPr="00AF0C3D" w:rsidRDefault="00B45439" w:rsidP="00B45439">
      <w:pPr>
        <w:spacing w:after="0"/>
        <w:jc w:val="center"/>
        <w:rPr>
          <w:rFonts w:ascii="Times New Roman" w:eastAsia="Calibri" w:hAnsi="Times New Roman" w:cs="Times New Roman"/>
          <w:b/>
          <w:color w:val="000000" w:themeColor="text1"/>
          <w:sz w:val="28"/>
          <w:szCs w:val="28"/>
        </w:rPr>
      </w:pPr>
      <w:r w:rsidRPr="00AF0C3D">
        <w:rPr>
          <w:rFonts w:ascii="Times New Roman" w:eastAsia="Calibri" w:hAnsi="Times New Roman" w:cs="Times New Roman"/>
          <w:b/>
          <w:color w:val="000000" w:themeColor="text1"/>
          <w:sz w:val="28"/>
          <w:szCs w:val="28"/>
        </w:rPr>
        <w:t>Подпрограмма 5 «Развитие искусства и поддержка юных дарований»</w:t>
      </w:r>
    </w:p>
    <w:p w14:paraId="04F4C6D6" w14:textId="77777777" w:rsidR="00B45439" w:rsidRPr="00AF0C3D" w:rsidRDefault="00B45439" w:rsidP="00B45439">
      <w:pPr>
        <w:spacing w:after="0"/>
        <w:ind w:firstLine="708"/>
        <w:jc w:val="both"/>
        <w:rPr>
          <w:rFonts w:ascii="Times New Roman" w:eastAsia="Calibri" w:hAnsi="Times New Roman" w:cs="Times New Roman"/>
          <w:sz w:val="28"/>
          <w:szCs w:val="28"/>
          <w:shd w:val="clear" w:color="auto" w:fill="FFFFFF"/>
        </w:rPr>
      </w:pPr>
      <w:r w:rsidRPr="00AF0C3D">
        <w:rPr>
          <w:rFonts w:ascii="Times New Roman" w:eastAsia="Calibri" w:hAnsi="Times New Roman" w:cs="Times New Roman"/>
          <w:sz w:val="28"/>
          <w:szCs w:val="28"/>
          <w:shd w:val="clear" w:color="auto" w:fill="FFFFFF"/>
        </w:rPr>
        <w:t xml:space="preserve">Целью Подпрограммы является раннее выявление юных дарований на территории </w:t>
      </w:r>
      <w:proofErr w:type="spellStart"/>
      <w:r w:rsidRPr="00AF0C3D">
        <w:rPr>
          <w:rFonts w:ascii="Times New Roman" w:eastAsia="Calibri" w:hAnsi="Times New Roman" w:cs="Times New Roman"/>
          <w:sz w:val="28"/>
          <w:szCs w:val="28"/>
          <w:shd w:val="clear" w:color="auto" w:fill="FFFFFF"/>
        </w:rPr>
        <w:t>кожууна</w:t>
      </w:r>
      <w:proofErr w:type="spellEnd"/>
      <w:r w:rsidRPr="00AF0C3D">
        <w:rPr>
          <w:rFonts w:ascii="Times New Roman" w:eastAsia="Calibri" w:hAnsi="Times New Roman" w:cs="Times New Roman"/>
          <w:sz w:val="28"/>
          <w:szCs w:val="28"/>
          <w:shd w:val="clear" w:color="auto" w:fill="FFFFFF"/>
        </w:rPr>
        <w:t xml:space="preserve">. Оказание моральной, материальной поддержки молодых талантов в области искусства. Раннее выявление, обучение и воспитание одаренных и талантливых детей является одним из перспективных направлений развития системы образования и культуры Российской Федерации. </w:t>
      </w:r>
    </w:p>
    <w:p w14:paraId="3D7CADC0" w14:textId="77777777" w:rsidR="00B45439" w:rsidRPr="00AF0C3D" w:rsidRDefault="00B45439" w:rsidP="00B45439">
      <w:pPr>
        <w:spacing w:after="0"/>
        <w:ind w:firstLine="708"/>
        <w:jc w:val="both"/>
        <w:rPr>
          <w:rFonts w:ascii="Times New Roman" w:eastAsia="Calibri" w:hAnsi="Times New Roman" w:cs="Times New Roman"/>
          <w:sz w:val="28"/>
          <w:szCs w:val="28"/>
        </w:rPr>
      </w:pPr>
      <w:r w:rsidRPr="00AF0C3D">
        <w:rPr>
          <w:rFonts w:ascii="Times New Roman" w:eastAsia="Calibri" w:hAnsi="Times New Roman" w:cs="Times New Roman"/>
          <w:sz w:val="28"/>
          <w:szCs w:val="28"/>
        </w:rPr>
        <w:t>Основные показатели в рамках подпрограммы не выполнены. Подпрограмму считать не эффективной.</w:t>
      </w:r>
    </w:p>
    <w:p w14:paraId="73226674" w14:textId="77777777" w:rsidR="00B45439" w:rsidRPr="00D1294E" w:rsidRDefault="00B45439" w:rsidP="00B45439">
      <w:pPr>
        <w:spacing w:after="0"/>
        <w:jc w:val="both"/>
        <w:rPr>
          <w:rFonts w:ascii="Times New Roman" w:eastAsia="Calibri" w:hAnsi="Times New Roman" w:cs="Times New Roman"/>
          <w:sz w:val="28"/>
          <w:szCs w:val="28"/>
          <w:highlight w:val="yellow"/>
        </w:rPr>
      </w:pPr>
    </w:p>
    <w:p w14:paraId="09C169D4" w14:textId="77777777" w:rsidR="00B45439" w:rsidRPr="00D24F3D" w:rsidRDefault="00B45439" w:rsidP="00B45439">
      <w:pPr>
        <w:spacing w:after="0"/>
        <w:jc w:val="center"/>
        <w:rPr>
          <w:rFonts w:ascii="Times New Roman" w:eastAsia="Calibri" w:hAnsi="Times New Roman" w:cs="Times New Roman"/>
          <w:sz w:val="28"/>
          <w:szCs w:val="28"/>
        </w:rPr>
      </w:pPr>
      <w:r w:rsidRPr="00D24F3D">
        <w:rPr>
          <w:rFonts w:ascii="Times New Roman" w:eastAsia="Calibri" w:hAnsi="Times New Roman" w:cs="Times New Roman"/>
          <w:b/>
          <w:color w:val="000000" w:themeColor="text1"/>
          <w:sz w:val="28"/>
          <w:szCs w:val="28"/>
        </w:rPr>
        <w:t>Подпрограмма 6 «Развитие туризма»</w:t>
      </w:r>
    </w:p>
    <w:p w14:paraId="5C059CE4" w14:textId="77777777" w:rsidR="00B45439" w:rsidRPr="00D24F3D" w:rsidRDefault="00B45439" w:rsidP="00B45439">
      <w:pPr>
        <w:spacing w:after="0" w:line="360" w:lineRule="auto"/>
        <w:ind w:firstLine="567"/>
        <w:jc w:val="both"/>
        <w:rPr>
          <w:rFonts w:ascii="Times New Roman" w:eastAsia="Calibri" w:hAnsi="Times New Roman" w:cs="Times New Roman"/>
          <w:sz w:val="28"/>
          <w:szCs w:val="28"/>
        </w:rPr>
      </w:pPr>
      <w:r w:rsidRPr="00D24F3D">
        <w:rPr>
          <w:rFonts w:ascii="Times New Roman" w:eastAsia="Calibri" w:hAnsi="Times New Roman" w:cs="Times New Roman"/>
          <w:sz w:val="28"/>
          <w:szCs w:val="28"/>
        </w:rPr>
        <w:t xml:space="preserve">Целью Подпрограммы является создание условий для формирования конкурентоспособной туристской отрасли, обеспечивающей существенный вклад в социально-экономическое развитие, сохранение природного, культурно-исторического наследия </w:t>
      </w:r>
      <w:proofErr w:type="spellStart"/>
      <w:r w:rsidRPr="00D24F3D">
        <w:rPr>
          <w:rFonts w:ascii="Times New Roman" w:eastAsia="Calibri" w:hAnsi="Times New Roman" w:cs="Times New Roman"/>
          <w:sz w:val="28"/>
          <w:szCs w:val="28"/>
        </w:rPr>
        <w:t>Кызылского</w:t>
      </w:r>
      <w:proofErr w:type="spellEnd"/>
      <w:r w:rsidRPr="00D24F3D">
        <w:rPr>
          <w:rFonts w:ascii="Times New Roman" w:eastAsia="Calibri" w:hAnsi="Times New Roman" w:cs="Times New Roman"/>
          <w:sz w:val="28"/>
          <w:szCs w:val="28"/>
        </w:rPr>
        <w:t xml:space="preserve"> района. Туризм в настоящее время продолжает активно развиваться и признается одной из наиболее быстро развивающихся и высокодоходных отраслей мирового хозяйства. </w:t>
      </w:r>
      <w:proofErr w:type="spellStart"/>
      <w:r w:rsidRPr="00D24F3D">
        <w:rPr>
          <w:rFonts w:ascii="Times New Roman" w:eastAsia="Calibri" w:hAnsi="Times New Roman" w:cs="Times New Roman"/>
          <w:sz w:val="28"/>
          <w:szCs w:val="28"/>
        </w:rPr>
        <w:t>Кызылский</w:t>
      </w:r>
      <w:proofErr w:type="spellEnd"/>
      <w:r w:rsidRPr="00D24F3D">
        <w:rPr>
          <w:rFonts w:ascii="Times New Roman" w:eastAsia="Calibri" w:hAnsi="Times New Roman" w:cs="Times New Roman"/>
          <w:sz w:val="28"/>
          <w:szCs w:val="28"/>
        </w:rPr>
        <w:t xml:space="preserve"> район, обладая уникальными природно-климатическими ресурсами, выгодным географическим расположением, историко-археологическими ценностями, имеет мощный потенциал для развития экономической деятельности в таких отраслях как сельское хозяйство и туристско-рекреационный комплекс.</w:t>
      </w:r>
    </w:p>
    <w:p w14:paraId="5E60BD7A" w14:textId="087B6086" w:rsidR="00B45439" w:rsidRPr="006B1201" w:rsidRDefault="00B45439" w:rsidP="00B45439">
      <w:pPr>
        <w:ind w:firstLine="567"/>
        <w:jc w:val="both"/>
        <w:rPr>
          <w:rFonts w:ascii="Times New Roman" w:hAnsi="Times New Roman" w:cs="Times New Roman"/>
          <w:sz w:val="28"/>
          <w:szCs w:val="28"/>
        </w:rPr>
      </w:pPr>
      <w:r w:rsidRPr="006B1201">
        <w:rPr>
          <w:rFonts w:ascii="Times New Roman" w:hAnsi="Times New Roman" w:cs="Times New Roman"/>
          <w:sz w:val="28"/>
          <w:szCs w:val="28"/>
        </w:rPr>
        <w:t xml:space="preserve">На реализацию Подпрограммы «Развитие туризма» </w:t>
      </w:r>
      <w:r w:rsidR="00715917">
        <w:rPr>
          <w:rFonts w:ascii="Times New Roman" w:hAnsi="Times New Roman" w:cs="Times New Roman"/>
          <w:sz w:val="28"/>
          <w:szCs w:val="28"/>
        </w:rPr>
        <w:t xml:space="preserve">финансовые </w:t>
      </w:r>
      <w:r w:rsidR="00231902">
        <w:rPr>
          <w:rFonts w:ascii="Times New Roman" w:hAnsi="Times New Roman" w:cs="Times New Roman"/>
          <w:sz w:val="28"/>
          <w:szCs w:val="28"/>
        </w:rPr>
        <w:t>средства не предусматривались.</w:t>
      </w:r>
    </w:p>
    <w:p w14:paraId="4051EBAE" w14:textId="7FAC79E9" w:rsidR="00B45439" w:rsidRPr="00382615" w:rsidRDefault="00B45439" w:rsidP="002A65BB">
      <w:pPr>
        <w:spacing w:line="360" w:lineRule="auto"/>
        <w:ind w:firstLine="567"/>
        <w:jc w:val="both"/>
        <w:rPr>
          <w:rFonts w:ascii="Times New Roman" w:hAnsi="Times New Roman" w:cs="Times New Roman"/>
          <w:sz w:val="28"/>
          <w:szCs w:val="28"/>
        </w:rPr>
      </w:pPr>
      <w:r w:rsidRPr="00382615">
        <w:rPr>
          <w:rFonts w:ascii="Times New Roman" w:hAnsi="Times New Roman" w:cs="Times New Roman"/>
          <w:sz w:val="28"/>
          <w:szCs w:val="28"/>
        </w:rPr>
        <w:t>Раздел дополнительног</w:t>
      </w:r>
      <w:r w:rsidR="00382615">
        <w:rPr>
          <w:rFonts w:ascii="Times New Roman" w:hAnsi="Times New Roman" w:cs="Times New Roman"/>
          <w:sz w:val="28"/>
          <w:szCs w:val="28"/>
        </w:rPr>
        <w:t>о образования за 12 месяцев 2021</w:t>
      </w:r>
      <w:r w:rsidRPr="00382615">
        <w:rPr>
          <w:rFonts w:ascii="Times New Roman" w:hAnsi="Times New Roman" w:cs="Times New Roman"/>
          <w:sz w:val="28"/>
          <w:szCs w:val="28"/>
        </w:rPr>
        <w:t xml:space="preserve"> года выполнен на 100%. Подпрограммы в муниципальной программе культуры  для детских школ искусств не предусмотрено, так как данная подпрограмма предусмотрена в муниц</w:t>
      </w:r>
      <w:r w:rsidR="00877467">
        <w:rPr>
          <w:rFonts w:ascii="Times New Roman" w:hAnsi="Times New Roman" w:cs="Times New Roman"/>
          <w:sz w:val="28"/>
          <w:szCs w:val="28"/>
        </w:rPr>
        <w:t>ипальной программе образования.</w:t>
      </w:r>
    </w:p>
    <w:p w14:paraId="21CB3D71" w14:textId="35ECB36D" w:rsidR="00B45439" w:rsidRPr="00EA60C0" w:rsidRDefault="00B45439" w:rsidP="002A65BB">
      <w:pPr>
        <w:spacing w:after="0" w:line="360" w:lineRule="auto"/>
        <w:ind w:firstLine="567"/>
        <w:jc w:val="both"/>
        <w:rPr>
          <w:rFonts w:ascii="Times New Roman" w:eastAsia="Calibri" w:hAnsi="Times New Roman" w:cs="Times New Roman"/>
          <w:sz w:val="28"/>
          <w:szCs w:val="28"/>
        </w:rPr>
      </w:pPr>
      <w:r w:rsidRPr="00EA60C0">
        <w:rPr>
          <w:rFonts w:ascii="Times New Roman" w:eastAsia="Calibri" w:hAnsi="Times New Roman" w:cs="Times New Roman"/>
          <w:sz w:val="28"/>
          <w:szCs w:val="28"/>
        </w:rPr>
        <w:lastRenderedPageBreak/>
        <w:t xml:space="preserve">Основные показатели в рамках подпрограммы выполнены </w:t>
      </w:r>
      <w:r w:rsidR="00C972B1" w:rsidRPr="00EA60C0">
        <w:rPr>
          <w:rFonts w:ascii="Times New Roman" w:eastAsia="Calibri" w:hAnsi="Times New Roman" w:cs="Times New Roman"/>
          <w:sz w:val="28"/>
          <w:szCs w:val="28"/>
        </w:rPr>
        <w:t>на уровне</w:t>
      </w:r>
      <w:r w:rsidRPr="00EA60C0">
        <w:rPr>
          <w:rFonts w:ascii="Times New Roman" w:eastAsia="Calibri" w:hAnsi="Times New Roman" w:cs="Times New Roman"/>
          <w:sz w:val="28"/>
          <w:szCs w:val="28"/>
        </w:rPr>
        <w:t xml:space="preserve"> запланированных, подпрограмму считать эффективной.</w:t>
      </w:r>
    </w:p>
    <w:p w14:paraId="0D00D99E" w14:textId="29309B22" w:rsidR="00B45439" w:rsidRPr="00F724EC" w:rsidRDefault="00B45439" w:rsidP="002A65BB">
      <w:pPr>
        <w:widowControl w:val="0"/>
        <w:tabs>
          <w:tab w:val="left" w:pos="851"/>
          <w:tab w:val="left" w:pos="1276"/>
        </w:tabs>
        <w:autoSpaceDE w:val="0"/>
        <w:autoSpaceDN w:val="0"/>
        <w:adjustRightInd w:val="0"/>
        <w:spacing w:after="0" w:line="360" w:lineRule="auto"/>
        <w:ind w:firstLine="634"/>
        <w:jc w:val="both"/>
        <w:rPr>
          <w:rFonts w:ascii="Times New Roman" w:eastAsia="Times New Roman" w:hAnsi="Times New Roman" w:cs="Times New Roman"/>
          <w:bCs/>
          <w:sz w:val="28"/>
          <w:szCs w:val="28"/>
        </w:rPr>
      </w:pPr>
      <w:r w:rsidRPr="00F724EC">
        <w:rPr>
          <w:rFonts w:ascii="Times New Roman" w:eastAsia="Times New Roman" w:hAnsi="Times New Roman" w:cs="Times New Roman"/>
          <w:bCs/>
          <w:sz w:val="28"/>
          <w:szCs w:val="28"/>
        </w:rPr>
        <w:t>Главным результатом реализации</w:t>
      </w:r>
      <w:r w:rsidR="00F724EC" w:rsidRPr="00F724EC">
        <w:rPr>
          <w:rFonts w:ascii="Times New Roman" w:eastAsia="Times New Roman" w:hAnsi="Times New Roman" w:cs="Times New Roman"/>
          <w:bCs/>
          <w:sz w:val="28"/>
          <w:szCs w:val="28"/>
        </w:rPr>
        <w:t xml:space="preserve"> муниципальной программы в 2021 </w:t>
      </w:r>
      <w:r w:rsidRPr="00F724EC">
        <w:rPr>
          <w:rFonts w:ascii="Times New Roman" w:eastAsia="Times New Roman" w:hAnsi="Times New Roman" w:cs="Times New Roman"/>
          <w:bCs/>
          <w:sz w:val="28"/>
          <w:szCs w:val="28"/>
        </w:rPr>
        <w:t>году стало достижение основных целевых показателей:</w:t>
      </w:r>
    </w:p>
    <w:p w14:paraId="74A93366" w14:textId="32127C12" w:rsidR="00B45439" w:rsidRPr="00CB416C" w:rsidRDefault="00B45439" w:rsidP="002A65BB">
      <w:pPr>
        <w:widowControl w:val="0"/>
        <w:tabs>
          <w:tab w:val="left" w:pos="851"/>
          <w:tab w:val="left" w:pos="1276"/>
        </w:tabs>
        <w:autoSpaceDE w:val="0"/>
        <w:autoSpaceDN w:val="0"/>
        <w:adjustRightInd w:val="0"/>
        <w:spacing w:after="0" w:line="360" w:lineRule="auto"/>
        <w:ind w:firstLine="634"/>
        <w:jc w:val="both"/>
        <w:rPr>
          <w:rFonts w:ascii="Times New Roman" w:eastAsia="Times New Roman" w:hAnsi="Times New Roman" w:cs="Times New Roman"/>
          <w:bCs/>
          <w:sz w:val="28"/>
          <w:szCs w:val="28"/>
        </w:rPr>
      </w:pPr>
      <w:r w:rsidRPr="00CB416C">
        <w:rPr>
          <w:rFonts w:ascii="Times New Roman" w:eastAsia="Times New Roman" w:hAnsi="Times New Roman" w:cs="Times New Roman"/>
          <w:bCs/>
          <w:sz w:val="28"/>
          <w:szCs w:val="28"/>
        </w:rPr>
        <w:t>- число посещений культурно-до</w:t>
      </w:r>
      <w:r w:rsidR="00CB416C" w:rsidRPr="00CB416C">
        <w:rPr>
          <w:rFonts w:ascii="Times New Roman" w:eastAsia="Times New Roman" w:hAnsi="Times New Roman" w:cs="Times New Roman"/>
          <w:bCs/>
          <w:sz w:val="28"/>
          <w:szCs w:val="28"/>
        </w:rPr>
        <w:t>суговых учреждений составило 539537</w:t>
      </w:r>
      <w:r w:rsidRPr="00CB416C">
        <w:rPr>
          <w:rFonts w:ascii="Times New Roman" w:eastAsia="Times New Roman" w:hAnsi="Times New Roman" w:cs="Times New Roman"/>
          <w:bCs/>
          <w:sz w:val="28"/>
          <w:szCs w:val="28"/>
        </w:rPr>
        <w:t xml:space="preserve"> чел., что </w:t>
      </w:r>
      <w:r w:rsidR="009E6AD8">
        <w:rPr>
          <w:rFonts w:ascii="Times New Roman" w:eastAsia="Times New Roman" w:hAnsi="Times New Roman" w:cs="Times New Roman"/>
          <w:bCs/>
          <w:sz w:val="28"/>
          <w:szCs w:val="28"/>
        </w:rPr>
        <w:t xml:space="preserve">больше </w:t>
      </w:r>
      <w:r w:rsidRPr="00CB416C">
        <w:rPr>
          <w:rFonts w:ascii="Times New Roman" w:eastAsia="Times New Roman" w:hAnsi="Times New Roman" w:cs="Times New Roman"/>
          <w:bCs/>
          <w:sz w:val="28"/>
          <w:szCs w:val="28"/>
        </w:rPr>
        <w:t xml:space="preserve"> уровня АППГ</w:t>
      </w:r>
      <w:r w:rsidR="00375DCA" w:rsidRPr="00375DCA">
        <w:rPr>
          <w:rFonts w:ascii="Times New Roman" w:eastAsia="Times New Roman" w:hAnsi="Times New Roman" w:cs="Times New Roman"/>
          <w:bCs/>
        </w:rPr>
        <w:t xml:space="preserve"> </w:t>
      </w:r>
      <w:r w:rsidR="00375DCA">
        <w:rPr>
          <w:rFonts w:ascii="Times New Roman" w:eastAsia="Times New Roman" w:hAnsi="Times New Roman" w:cs="Times New Roman"/>
          <w:bCs/>
        </w:rPr>
        <w:t xml:space="preserve">- </w:t>
      </w:r>
      <w:r w:rsidR="00375DCA" w:rsidRPr="00375DCA">
        <w:rPr>
          <w:rFonts w:ascii="Times New Roman" w:eastAsia="Times New Roman" w:hAnsi="Times New Roman" w:cs="Times New Roman"/>
          <w:bCs/>
          <w:sz w:val="28"/>
          <w:szCs w:val="28"/>
        </w:rPr>
        <w:t>400187</w:t>
      </w:r>
      <w:r w:rsidR="003727E9">
        <w:rPr>
          <w:rFonts w:ascii="Times New Roman" w:eastAsia="Times New Roman" w:hAnsi="Times New Roman" w:cs="Times New Roman"/>
          <w:bCs/>
          <w:sz w:val="28"/>
          <w:szCs w:val="28"/>
        </w:rPr>
        <w:t xml:space="preserve"> чел. на 38</w:t>
      </w:r>
      <w:r w:rsidRPr="00CB416C">
        <w:rPr>
          <w:rFonts w:ascii="Times New Roman" w:eastAsia="Times New Roman" w:hAnsi="Times New Roman" w:cs="Times New Roman"/>
          <w:bCs/>
          <w:sz w:val="28"/>
          <w:szCs w:val="28"/>
        </w:rPr>
        <w:t xml:space="preserve"> % - исполнена;</w:t>
      </w:r>
    </w:p>
    <w:p w14:paraId="1A25C851" w14:textId="213609DC" w:rsidR="00B45439" w:rsidRPr="00F21907" w:rsidRDefault="00B45439" w:rsidP="002A65BB">
      <w:pPr>
        <w:widowControl w:val="0"/>
        <w:tabs>
          <w:tab w:val="left" w:pos="851"/>
          <w:tab w:val="left" w:pos="1276"/>
        </w:tabs>
        <w:autoSpaceDE w:val="0"/>
        <w:autoSpaceDN w:val="0"/>
        <w:adjustRightInd w:val="0"/>
        <w:spacing w:after="0" w:line="360" w:lineRule="auto"/>
        <w:ind w:firstLine="634"/>
        <w:jc w:val="both"/>
        <w:rPr>
          <w:rFonts w:ascii="Times New Roman" w:eastAsia="Times New Roman" w:hAnsi="Times New Roman" w:cs="Times New Roman"/>
          <w:bCs/>
          <w:sz w:val="28"/>
          <w:szCs w:val="28"/>
        </w:rPr>
      </w:pPr>
      <w:r w:rsidRPr="00F21907">
        <w:rPr>
          <w:rFonts w:ascii="Times New Roman" w:eastAsia="Times New Roman" w:hAnsi="Times New Roman" w:cs="Times New Roman"/>
          <w:bCs/>
          <w:sz w:val="28"/>
          <w:szCs w:val="28"/>
        </w:rPr>
        <w:t>- о</w:t>
      </w:r>
      <w:r w:rsidR="00F21907" w:rsidRPr="00F21907">
        <w:rPr>
          <w:rFonts w:ascii="Times New Roman" w:eastAsia="Times New Roman" w:hAnsi="Times New Roman" w:cs="Times New Roman"/>
          <w:bCs/>
          <w:sz w:val="28"/>
          <w:szCs w:val="28"/>
        </w:rPr>
        <w:t>бъем платных услуг составил 1 082 тыс. руб. (план на 870,9</w:t>
      </w:r>
      <w:r w:rsidRPr="00F21907">
        <w:rPr>
          <w:rFonts w:ascii="Times New Roman" w:eastAsia="Times New Roman" w:hAnsi="Times New Roman" w:cs="Times New Roman"/>
          <w:bCs/>
          <w:sz w:val="28"/>
          <w:szCs w:val="28"/>
        </w:rPr>
        <w:t xml:space="preserve"> тыс.</w:t>
      </w:r>
      <w:r w:rsidR="00F21907" w:rsidRPr="00F21907">
        <w:rPr>
          <w:rFonts w:ascii="Times New Roman" w:eastAsia="Times New Roman" w:hAnsi="Times New Roman" w:cs="Times New Roman"/>
          <w:bCs/>
          <w:sz w:val="28"/>
          <w:szCs w:val="28"/>
        </w:rPr>
        <w:t xml:space="preserve"> </w:t>
      </w:r>
      <w:r w:rsidR="009C41AD">
        <w:rPr>
          <w:rFonts w:ascii="Times New Roman" w:eastAsia="Times New Roman" w:hAnsi="Times New Roman" w:cs="Times New Roman"/>
          <w:bCs/>
          <w:sz w:val="28"/>
          <w:szCs w:val="28"/>
        </w:rPr>
        <w:t>руб.) или выполнен на 100% - исполнен</w:t>
      </w:r>
      <w:r w:rsidRPr="00F21907">
        <w:rPr>
          <w:rFonts w:ascii="Times New Roman" w:eastAsia="Times New Roman" w:hAnsi="Times New Roman" w:cs="Times New Roman"/>
          <w:bCs/>
          <w:sz w:val="28"/>
          <w:szCs w:val="28"/>
        </w:rPr>
        <w:t>;</w:t>
      </w:r>
    </w:p>
    <w:p w14:paraId="3682936F" w14:textId="40650482" w:rsidR="00B45439" w:rsidRPr="0083129B" w:rsidRDefault="00B45439" w:rsidP="00B45439">
      <w:pPr>
        <w:widowControl w:val="0"/>
        <w:tabs>
          <w:tab w:val="left" w:pos="851"/>
          <w:tab w:val="left" w:pos="1276"/>
        </w:tabs>
        <w:autoSpaceDE w:val="0"/>
        <w:autoSpaceDN w:val="0"/>
        <w:adjustRightInd w:val="0"/>
        <w:spacing w:after="0"/>
        <w:ind w:firstLine="634"/>
        <w:jc w:val="both"/>
        <w:rPr>
          <w:rFonts w:ascii="Times New Roman" w:eastAsia="Times New Roman" w:hAnsi="Times New Roman" w:cs="Times New Roman"/>
          <w:bCs/>
          <w:sz w:val="28"/>
          <w:szCs w:val="28"/>
        </w:rPr>
      </w:pPr>
      <w:r w:rsidRPr="0083129B">
        <w:rPr>
          <w:rFonts w:ascii="Times New Roman" w:eastAsia="Times New Roman" w:hAnsi="Times New Roman" w:cs="Times New Roman"/>
          <w:bCs/>
          <w:sz w:val="28"/>
          <w:szCs w:val="28"/>
        </w:rPr>
        <w:t xml:space="preserve">- среднемесячная номинальная заработная плата работников муниципальных учреждений культуры и искусства </w:t>
      </w:r>
      <w:r w:rsidR="00EB4E02">
        <w:rPr>
          <w:rFonts w:ascii="Times New Roman" w:eastAsia="Times New Roman" w:hAnsi="Times New Roman" w:cs="Times New Roman"/>
          <w:bCs/>
          <w:sz w:val="28"/>
          <w:szCs w:val="28"/>
        </w:rPr>
        <w:t xml:space="preserve">составила </w:t>
      </w:r>
      <w:r w:rsidR="006D7B4E" w:rsidRPr="0083129B">
        <w:rPr>
          <w:rFonts w:ascii="Times New Roman" w:eastAsia="Times New Roman" w:hAnsi="Times New Roman" w:cs="Times New Roman"/>
          <w:bCs/>
          <w:sz w:val="28"/>
          <w:szCs w:val="28"/>
        </w:rPr>
        <w:t xml:space="preserve">36 298 рублей </w:t>
      </w:r>
      <w:r w:rsidR="00EB4E02">
        <w:rPr>
          <w:rFonts w:ascii="Times New Roman" w:eastAsia="Times New Roman" w:hAnsi="Times New Roman" w:cs="Times New Roman"/>
          <w:bCs/>
          <w:sz w:val="28"/>
          <w:szCs w:val="28"/>
        </w:rPr>
        <w:t xml:space="preserve">к уровню АППГ - </w:t>
      </w:r>
      <w:r w:rsidR="006D7B4E" w:rsidRPr="0083129B">
        <w:rPr>
          <w:rFonts w:ascii="Times New Roman" w:eastAsia="Times New Roman" w:hAnsi="Times New Roman" w:cs="Times New Roman"/>
          <w:bCs/>
          <w:sz w:val="28"/>
          <w:szCs w:val="28"/>
        </w:rPr>
        <w:t xml:space="preserve">33 520 </w:t>
      </w:r>
      <w:r w:rsidRPr="0083129B">
        <w:rPr>
          <w:rFonts w:ascii="Times New Roman" w:eastAsia="Times New Roman" w:hAnsi="Times New Roman" w:cs="Times New Roman"/>
          <w:bCs/>
          <w:sz w:val="28"/>
          <w:szCs w:val="28"/>
        </w:rPr>
        <w:t xml:space="preserve">рублей </w:t>
      </w:r>
      <w:r w:rsidR="00EB4E02">
        <w:rPr>
          <w:rFonts w:ascii="Times New Roman" w:eastAsia="Times New Roman" w:hAnsi="Times New Roman" w:cs="Times New Roman"/>
          <w:bCs/>
          <w:sz w:val="28"/>
          <w:szCs w:val="28"/>
        </w:rPr>
        <w:t xml:space="preserve">или увеличение на </w:t>
      </w:r>
      <w:r w:rsidR="009B00BF">
        <w:rPr>
          <w:rFonts w:ascii="Times New Roman" w:eastAsia="Times New Roman" w:hAnsi="Times New Roman" w:cs="Times New Roman"/>
          <w:bCs/>
          <w:sz w:val="28"/>
          <w:szCs w:val="28"/>
        </w:rPr>
        <w:t xml:space="preserve">10 </w:t>
      </w:r>
      <w:r w:rsidR="00874384">
        <w:rPr>
          <w:rFonts w:ascii="Times New Roman" w:eastAsia="Times New Roman" w:hAnsi="Times New Roman" w:cs="Times New Roman"/>
          <w:bCs/>
          <w:sz w:val="28"/>
          <w:szCs w:val="28"/>
        </w:rPr>
        <w:t xml:space="preserve">% </w:t>
      </w:r>
      <w:r w:rsidRPr="0083129B">
        <w:rPr>
          <w:rFonts w:ascii="Times New Roman" w:eastAsia="Times New Roman" w:hAnsi="Times New Roman" w:cs="Times New Roman"/>
          <w:bCs/>
          <w:sz w:val="28"/>
          <w:szCs w:val="28"/>
        </w:rPr>
        <w:t>– исполнена;</w:t>
      </w:r>
    </w:p>
    <w:p w14:paraId="4A5ED227" w14:textId="4E500123" w:rsidR="00B45439" w:rsidRPr="00E36D1C" w:rsidRDefault="00B45439" w:rsidP="00B45439">
      <w:pPr>
        <w:widowControl w:val="0"/>
        <w:tabs>
          <w:tab w:val="left" w:pos="851"/>
          <w:tab w:val="left" w:pos="1276"/>
        </w:tabs>
        <w:autoSpaceDE w:val="0"/>
        <w:autoSpaceDN w:val="0"/>
        <w:adjustRightInd w:val="0"/>
        <w:spacing w:after="0"/>
        <w:ind w:firstLine="634"/>
        <w:jc w:val="both"/>
        <w:rPr>
          <w:rFonts w:ascii="Times New Roman" w:eastAsia="Times New Roman" w:hAnsi="Times New Roman" w:cs="Times New Roman"/>
          <w:bCs/>
          <w:sz w:val="28"/>
          <w:szCs w:val="28"/>
        </w:rPr>
      </w:pPr>
      <w:r w:rsidRPr="00E36D1C">
        <w:rPr>
          <w:rFonts w:ascii="Times New Roman" w:eastAsia="Times New Roman" w:hAnsi="Times New Roman" w:cs="Times New Roman"/>
          <w:bCs/>
          <w:sz w:val="28"/>
          <w:szCs w:val="28"/>
        </w:rPr>
        <w:t xml:space="preserve">- прирост численности въезжающего потока туристов на территорию </w:t>
      </w:r>
      <w:proofErr w:type="spellStart"/>
      <w:r w:rsidRPr="00E36D1C">
        <w:rPr>
          <w:rFonts w:ascii="Times New Roman" w:eastAsia="Times New Roman" w:hAnsi="Times New Roman" w:cs="Times New Roman"/>
          <w:bCs/>
          <w:sz w:val="28"/>
          <w:szCs w:val="28"/>
        </w:rPr>
        <w:t>кожууна</w:t>
      </w:r>
      <w:proofErr w:type="spellEnd"/>
      <w:r w:rsidRPr="00E36D1C">
        <w:rPr>
          <w:rFonts w:ascii="Times New Roman" w:eastAsia="Times New Roman" w:hAnsi="Times New Roman" w:cs="Times New Roman"/>
          <w:bCs/>
          <w:sz w:val="28"/>
          <w:szCs w:val="28"/>
        </w:rPr>
        <w:t xml:space="preserve"> на </w:t>
      </w:r>
      <w:r w:rsidR="00E36D1C" w:rsidRPr="00E36D1C">
        <w:rPr>
          <w:rFonts w:ascii="Times New Roman" w:eastAsia="Times New Roman" w:hAnsi="Times New Roman" w:cs="Times New Roman"/>
          <w:bCs/>
          <w:sz w:val="28"/>
          <w:szCs w:val="28"/>
        </w:rPr>
        <w:t>8761</w:t>
      </w:r>
      <w:r w:rsidRPr="00E36D1C">
        <w:rPr>
          <w:rFonts w:ascii="Times New Roman" w:eastAsia="Times New Roman" w:hAnsi="Times New Roman" w:cs="Times New Roman"/>
          <w:bCs/>
          <w:sz w:val="28"/>
          <w:szCs w:val="28"/>
        </w:rPr>
        <w:t xml:space="preserve"> человек или составило 2273 чел. или ниже на 25 % по сравнению с АППГ – 8945 чел. в связи с ведением режима - не </w:t>
      </w:r>
      <w:proofErr w:type="gramStart"/>
      <w:r w:rsidRPr="00E36D1C">
        <w:rPr>
          <w:rFonts w:ascii="Times New Roman" w:eastAsia="Times New Roman" w:hAnsi="Times New Roman" w:cs="Times New Roman"/>
          <w:bCs/>
          <w:sz w:val="28"/>
          <w:szCs w:val="28"/>
        </w:rPr>
        <w:t>исполнена</w:t>
      </w:r>
      <w:proofErr w:type="gramEnd"/>
      <w:r w:rsidRPr="00E36D1C">
        <w:rPr>
          <w:rFonts w:ascii="Times New Roman" w:eastAsia="Times New Roman" w:hAnsi="Times New Roman" w:cs="Times New Roman"/>
          <w:bCs/>
          <w:sz w:val="28"/>
          <w:szCs w:val="28"/>
        </w:rPr>
        <w:t>;</w:t>
      </w:r>
    </w:p>
    <w:p w14:paraId="32B1114A" w14:textId="426D8BCB" w:rsidR="00B45439" w:rsidRPr="007A2D9C" w:rsidRDefault="00B45439" w:rsidP="00B45439">
      <w:pPr>
        <w:widowControl w:val="0"/>
        <w:tabs>
          <w:tab w:val="left" w:pos="851"/>
          <w:tab w:val="left" w:pos="1276"/>
        </w:tabs>
        <w:autoSpaceDE w:val="0"/>
        <w:autoSpaceDN w:val="0"/>
        <w:adjustRightInd w:val="0"/>
        <w:spacing w:after="0"/>
        <w:ind w:firstLine="634"/>
        <w:jc w:val="both"/>
        <w:rPr>
          <w:rFonts w:ascii="Times New Roman" w:eastAsia="Times New Roman" w:hAnsi="Times New Roman" w:cs="Times New Roman"/>
          <w:bCs/>
          <w:sz w:val="28"/>
          <w:szCs w:val="28"/>
        </w:rPr>
      </w:pPr>
      <w:r w:rsidRPr="007A2D9C">
        <w:rPr>
          <w:rFonts w:ascii="Times New Roman" w:eastAsia="Times New Roman" w:hAnsi="Times New Roman" w:cs="Times New Roman"/>
          <w:bCs/>
          <w:sz w:val="28"/>
          <w:szCs w:val="28"/>
        </w:rPr>
        <w:t xml:space="preserve">- количество экземпляров новых изданий, поступивших в фонды библиотек </w:t>
      </w:r>
      <w:proofErr w:type="spellStart"/>
      <w:r w:rsidRPr="007A2D9C">
        <w:rPr>
          <w:rFonts w:ascii="Times New Roman" w:eastAsia="Times New Roman" w:hAnsi="Times New Roman" w:cs="Times New Roman"/>
          <w:bCs/>
          <w:sz w:val="28"/>
          <w:szCs w:val="28"/>
        </w:rPr>
        <w:t>кожууна</w:t>
      </w:r>
      <w:proofErr w:type="spellEnd"/>
      <w:r w:rsidRPr="007A2D9C">
        <w:rPr>
          <w:rFonts w:ascii="Times New Roman" w:eastAsia="Times New Roman" w:hAnsi="Times New Roman" w:cs="Times New Roman"/>
          <w:bCs/>
          <w:sz w:val="28"/>
          <w:szCs w:val="28"/>
        </w:rPr>
        <w:t xml:space="preserve"> - </w:t>
      </w:r>
      <w:r w:rsidR="007A2D9C" w:rsidRPr="007A2D9C">
        <w:rPr>
          <w:rFonts w:ascii="Times New Roman" w:eastAsia="Times New Roman" w:hAnsi="Times New Roman" w:cs="Times New Roman"/>
          <w:bCs/>
          <w:sz w:val="28"/>
          <w:szCs w:val="28"/>
        </w:rPr>
        <w:t>1034</w:t>
      </w:r>
      <w:r w:rsidRPr="007A2D9C">
        <w:rPr>
          <w:rFonts w:ascii="Times New Roman" w:eastAsia="Times New Roman" w:hAnsi="Times New Roman" w:cs="Times New Roman"/>
          <w:bCs/>
          <w:sz w:val="28"/>
          <w:szCs w:val="28"/>
        </w:rPr>
        <w:t xml:space="preserve"> экземпляров при плане </w:t>
      </w:r>
      <w:r w:rsidR="007A2D9C" w:rsidRPr="007A2D9C">
        <w:rPr>
          <w:rFonts w:ascii="Times New Roman" w:eastAsia="Times New Roman" w:hAnsi="Times New Roman" w:cs="Times New Roman"/>
          <w:bCs/>
          <w:sz w:val="28"/>
          <w:szCs w:val="28"/>
        </w:rPr>
        <w:t>1034</w:t>
      </w:r>
      <w:r w:rsidRPr="007A2D9C">
        <w:rPr>
          <w:rFonts w:ascii="Times New Roman" w:eastAsia="Times New Roman" w:hAnsi="Times New Roman" w:cs="Times New Roman"/>
          <w:bCs/>
          <w:sz w:val="28"/>
          <w:szCs w:val="28"/>
        </w:rPr>
        <w:t xml:space="preserve"> – исполнено;</w:t>
      </w:r>
    </w:p>
    <w:p w14:paraId="4DF105AB" w14:textId="4A599DEF" w:rsidR="00B45439" w:rsidRPr="00197898" w:rsidRDefault="00B45439" w:rsidP="00B45439">
      <w:pPr>
        <w:widowControl w:val="0"/>
        <w:tabs>
          <w:tab w:val="left" w:pos="851"/>
          <w:tab w:val="left" w:pos="1276"/>
        </w:tabs>
        <w:autoSpaceDE w:val="0"/>
        <w:autoSpaceDN w:val="0"/>
        <w:adjustRightInd w:val="0"/>
        <w:spacing w:after="0"/>
        <w:ind w:firstLine="634"/>
        <w:jc w:val="both"/>
        <w:rPr>
          <w:rFonts w:ascii="Times New Roman" w:eastAsia="Times New Roman" w:hAnsi="Times New Roman" w:cs="Times New Roman"/>
          <w:bCs/>
          <w:sz w:val="28"/>
          <w:szCs w:val="28"/>
        </w:rPr>
      </w:pPr>
      <w:r w:rsidRPr="00197898">
        <w:rPr>
          <w:rFonts w:ascii="Times New Roman" w:eastAsia="Times New Roman" w:hAnsi="Times New Roman" w:cs="Times New Roman"/>
          <w:bCs/>
          <w:sz w:val="28"/>
          <w:szCs w:val="28"/>
        </w:rPr>
        <w:t xml:space="preserve">- удельный вес населения, участвующего в культурно-досуговых мероприятиях, организованных муниципальными учреждениями культуры – </w:t>
      </w:r>
      <w:r w:rsidR="00197898">
        <w:rPr>
          <w:rFonts w:ascii="Times New Roman" w:eastAsia="Times New Roman" w:hAnsi="Times New Roman" w:cs="Times New Roman"/>
          <w:bCs/>
          <w:sz w:val="28"/>
          <w:szCs w:val="28"/>
        </w:rPr>
        <w:t>10,3% или 3403</w:t>
      </w:r>
      <w:r w:rsidR="00480024">
        <w:rPr>
          <w:rFonts w:ascii="Times New Roman" w:eastAsia="Times New Roman" w:hAnsi="Times New Roman" w:cs="Times New Roman"/>
          <w:bCs/>
          <w:sz w:val="28"/>
          <w:szCs w:val="28"/>
        </w:rPr>
        <w:t xml:space="preserve"> человек - исполнен</w:t>
      </w:r>
      <w:r w:rsidRPr="00197898">
        <w:rPr>
          <w:rFonts w:ascii="Times New Roman" w:eastAsia="Times New Roman" w:hAnsi="Times New Roman" w:cs="Times New Roman"/>
          <w:bCs/>
          <w:sz w:val="28"/>
          <w:szCs w:val="28"/>
        </w:rPr>
        <w:t>.</w:t>
      </w:r>
    </w:p>
    <w:p w14:paraId="32735D65" w14:textId="77777777" w:rsidR="00B45439" w:rsidRPr="0017413D" w:rsidRDefault="00B45439" w:rsidP="00B45439">
      <w:pPr>
        <w:spacing w:after="0" w:line="240" w:lineRule="auto"/>
        <w:ind w:firstLine="708"/>
        <w:jc w:val="both"/>
        <w:rPr>
          <w:rFonts w:ascii="Times New Roman" w:hAnsi="Times New Roman" w:cs="Times New Roman"/>
          <w:sz w:val="28"/>
          <w:szCs w:val="28"/>
        </w:rPr>
      </w:pPr>
      <w:r w:rsidRPr="0017413D">
        <w:rPr>
          <w:rFonts w:ascii="Times New Roman" w:hAnsi="Times New Roman" w:cs="Times New Roman"/>
          <w:sz w:val="28"/>
          <w:szCs w:val="28"/>
        </w:rPr>
        <w:t xml:space="preserve">В целом реализация муниципальной программы считается эффективной. </w:t>
      </w:r>
      <w:r w:rsidRPr="0017413D">
        <w:rPr>
          <w:rFonts w:ascii="Times New Roman" w:eastAsia="Times New Roman" w:hAnsi="Times New Roman" w:cs="Times New Roman"/>
          <w:sz w:val="28"/>
          <w:szCs w:val="28"/>
        </w:rPr>
        <w:t xml:space="preserve">Средний уровень </w:t>
      </w:r>
      <w:proofErr w:type="gramStart"/>
      <w:r w:rsidRPr="0017413D">
        <w:rPr>
          <w:rFonts w:ascii="Times New Roman" w:eastAsia="Times New Roman" w:hAnsi="Times New Roman" w:cs="Times New Roman"/>
          <w:sz w:val="28"/>
          <w:szCs w:val="28"/>
        </w:rPr>
        <w:t>достижения показателей результативности выполнения программных мероприятий</w:t>
      </w:r>
      <w:proofErr w:type="gramEnd"/>
      <w:r w:rsidRPr="0017413D">
        <w:rPr>
          <w:rFonts w:ascii="Times New Roman" w:eastAsia="Times New Roman" w:hAnsi="Times New Roman" w:cs="Times New Roman"/>
          <w:sz w:val="28"/>
          <w:szCs w:val="28"/>
        </w:rPr>
        <w:t xml:space="preserve"> составил 98%. </w:t>
      </w:r>
    </w:p>
    <w:p w14:paraId="43E5C720" w14:textId="77777777" w:rsidR="00B45439" w:rsidRPr="00D1294E" w:rsidRDefault="00B45439" w:rsidP="0017413D">
      <w:pPr>
        <w:widowControl w:val="0"/>
        <w:spacing w:after="0" w:line="322" w:lineRule="exact"/>
        <w:ind w:right="120"/>
        <w:jc w:val="both"/>
        <w:rPr>
          <w:rFonts w:ascii="Times New Roman" w:eastAsia="Times New Roman" w:hAnsi="Times New Roman" w:cs="Times New Roman"/>
          <w:color w:val="000000"/>
          <w:sz w:val="28"/>
          <w:szCs w:val="28"/>
          <w:highlight w:val="yellow"/>
          <w:lang w:bidi="ru-RU"/>
        </w:rPr>
      </w:pPr>
    </w:p>
    <w:p w14:paraId="6114F449" w14:textId="77777777" w:rsidR="00B45439" w:rsidRPr="0017413D" w:rsidRDefault="00B45439" w:rsidP="00B45439">
      <w:pPr>
        <w:widowControl w:val="0"/>
        <w:spacing w:after="0" w:line="322" w:lineRule="exact"/>
        <w:ind w:right="120" w:firstLine="708"/>
        <w:jc w:val="both"/>
        <w:rPr>
          <w:rFonts w:ascii="Times New Roman" w:eastAsia="Times New Roman" w:hAnsi="Times New Roman" w:cs="Times New Roman"/>
          <w:color w:val="000000"/>
          <w:sz w:val="28"/>
          <w:szCs w:val="28"/>
          <w:lang w:bidi="ru-RU"/>
        </w:rPr>
      </w:pPr>
      <w:r w:rsidRPr="0017413D">
        <w:rPr>
          <w:rFonts w:ascii="Times New Roman" w:eastAsia="Times New Roman" w:hAnsi="Times New Roman" w:cs="Times New Roman"/>
          <w:color w:val="000000"/>
          <w:sz w:val="28"/>
          <w:szCs w:val="28"/>
          <w:lang w:bidi="ru-RU"/>
        </w:rPr>
        <w:t>Предложения по дальнейшей реализации муниципальной программы:</w:t>
      </w:r>
    </w:p>
    <w:p w14:paraId="7BEC704E" w14:textId="77777777" w:rsidR="00B45439" w:rsidRPr="0017413D" w:rsidRDefault="00B45439" w:rsidP="00B45439">
      <w:pPr>
        <w:widowControl w:val="0"/>
        <w:spacing w:after="0" w:line="322" w:lineRule="exact"/>
        <w:ind w:right="120"/>
        <w:jc w:val="both"/>
        <w:rPr>
          <w:rFonts w:ascii="Times New Roman" w:eastAsia="Times New Roman" w:hAnsi="Times New Roman" w:cs="Times New Roman"/>
          <w:color w:val="000000"/>
          <w:sz w:val="28"/>
          <w:szCs w:val="28"/>
          <w:lang w:bidi="ru-RU"/>
        </w:rPr>
      </w:pPr>
      <w:r w:rsidRPr="0017413D">
        <w:rPr>
          <w:rFonts w:ascii="Times New Roman" w:eastAsia="Times New Roman" w:hAnsi="Times New Roman" w:cs="Times New Roman"/>
          <w:color w:val="000000"/>
          <w:sz w:val="28"/>
          <w:szCs w:val="28"/>
          <w:lang w:bidi="ru-RU"/>
        </w:rPr>
        <w:t>1. Программа рекомендуется к дальнейшей реализации и финансированию.</w:t>
      </w:r>
    </w:p>
    <w:p w14:paraId="389D4DBB" w14:textId="77777777" w:rsidR="00B45439" w:rsidRPr="00B5025D" w:rsidRDefault="00B45439" w:rsidP="00B45439">
      <w:pPr>
        <w:widowControl w:val="0"/>
        <w:spacing w:after="0" w:line="322" w:lineRule="exact"/>
        <w:ind w:right="120"/>
        <w:jc w:val="both"/>
        <w:rPr>
          <w:rFonts w:ascii="Times New Roman" w:eastAsia="Times New Roman" w:hAnsi="Times New Roman" w:cs="Times New Roman"/>
          <w:color w:val="000000"/>
          <w:sz w:val="28"/>
          <w:szCs w:val="28"/>
          <w:lang w:bidi="ru-RU"/>
        </w:rPr>
      </w:pPr>
      <w:r w:rsidRPr="0017413D">
        <w:rPr>
          <w:rFonts w:ascii="Times New Roman" w:eastAsia="Times New Roman" w:hAnsi="Times New Roman" w:cs="Times New Roman"/>
          <w:color w:val="000000"/>
          <w:sz w:val="28"/>
          <w:szCs w:val="28"/>
          <w:lang w:bidi="ru-RU"/>
        </w:rPr>
        <w:t>2. Выполнение полного освоения предусмотренных средств на реализацию программы.</w:t>
      </w:r>
    </w:p>
    <w:p w14:paraId="55C442D2" w14:textId="77777777" w:rsidR="009C67B2" w:rsidRDefault="009C67B2" w:rsidP="00B45439">
      <w:pPr>
        <w:spacing w:after="0" w:line="240" w:lineRule="auto"/>
        <w:jc w:val="center"/>
        <w:rPr>
          <w:rFonts w:ascii="Times New Roman" w:eastAsia="Times New Roman" w:hAnsi="Times New Roman" w:cs="Times New Roman"/>
          <w:b/>
          <w:bCs/>
          <w:sz w:val="28"/>
          <w:szCs w:val="28"/>
        </w:rPr>
      </w:pPr>
    </w:p>
    <w:p w14:paraId="05BBE045" w14:textId="77777777" w:rsidR="00B45439" w:rsidRPr="00B5025D" w:rsidRDefault="00B45439" w:rsidP="00B45439">
      <w:pPr>
        <w:spacing w:after="0" w:line="240" w:lineRule="auto"/>
        <w:jc w:val="center"/>
        <w:rPr>
          <w:rFonts w:ascii="Times New Roman" w:eastAsia="Calibri" w:hAnsi="Times New Roman" w:cs="Times New Roman"/>
          <w:sz w:val="28"/>
          <w:szCs w:val="28"/>
        </w:rPr>
      </w:pPr>
      <w:r w:rsidRPr="00B5025D">
        <w:rPr>
          <w:rFonts w:ascii="Times New Roman" w:eastAsia="Times New Roman" w:hAnsi="Times New Roman" w:cs="Times New Roman"/>
          <w:b/>
          <w:bCs/>
          <w:sz w:val="28"/>
          <w:szCs w:val="28"/>
        </w:rPr>
        <w:t xml:space="preserve"> Программа «Развитие системы образования»</w:t>
      </w:r>
    </w:p>
    <w:p w14:paraId="139768AC" w14:textId="77777777" w:rsidR="00B45439" w:rsidRPr="00B5025D" w:rsidRDefault="00B45439" w:rsidP="00B45439">
      <w:pPr>
        <w:spacing w:after="0" w:line="236" w:lineRule="auto"/>
        <w:ind w:left="260" w:firstLine="708"/>
        <w:jc w:val="both"/>
        <w:rPr>
          <w:rFonts w:ascii="Times New Roman" w:eastAsia="Times New Roman" w:hAnsi="Times New Roman" w:cs="Times New Roman"/>
          <w:sz w:val="28"/>
          <w:szCs w:val="28"/>
        </w:rPr>
      </w:pPr>
    </w:p>
    <w:p w14:paraId="32974B67" w14:textId="3B142710" w:rsidR="00B45439" w:rsidRPr="00B5025D" w:rsidRDefault="00B45439" w:rsidP="00B45439">
      <w:pPr>
        <w:spacing w:after="0" w:line="236" w:lineRule="auto"/>
        <w:ind w:firstLine="567"/>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 xml:space="preserve">Ответственным исполнителем </w:t>
      </w:r>
      <w:r w:rsidR="00E8594B">
        <w:rPr>
          <w:rFonts w:ascii="Times New Roman" w:eastAsia="Times New Roman" w:hAnsi="Times New Roman" w:cs="Times New Roman"/>
          <w:sz w:val="28"/>
          <w:szCs w:val="28"/>
        </w:rPr>
        <w:t>программы</w:t>
      </w:r>
      <w:r w:rsidRPr="00B5025D">
        <w:rPr>
          <w:rFonts w:ascii="Times New Roman" w:eastAsia="Times New Roman" w:hAnsi="Times New Roman" w:cs="Times New Roman"/>
          <w:sz w:val="28"/>
          <w:szCs w:val="28"/>
        </w:rPr>
        <w:t xml:space="preserve"> является Управление  образования администрации </w:t>
      </w:r>
      <w:proofErr w:type="spellStart"/>
      <w:r w:rsidRPr="00B5025D">
        <w:rPr>
          <w:rFonts w:ascii="Times New Roman" w:eastAsia="Times New Roman" w:hAnsi="Times New Roman" w:cs="Times New Roman"/>
          <w:sz w:val="28"/>
          <w:szCs w:val="28"/>
        </w:rPr>
        <w:t>Кызылского</w:t>
      </w:r>
      <w:proofErr w:type="spellEnd"/>
      <w:r w:rsidRPr="00B5025D">
        <w:rPr>
          <w:rFonts w:ascii="Times New Roman" w:eastAsia="Times New Roman" w:hAnsi="Times New Roman" w:cs="Times New Roman"/>
          <w:sz w:val="28"/>
          <w:szCs w:val="28"/>
        </w:rPr>
        <w:t xml:space="preserve"> </w:t>
      </w:r>
      <w:proofErr w:type="spellStart"/>
      <w:r w:rsidRPr="00B5025D">
        <w:rPr>
          <w:rFonts w:ascii="Times New Roman" w:eastAsia="Times New Roman" w:hAnsi="Times New Roman" w:cs="Times New Roman"/>
          <w:sz w:val="28"/>
          <w:szCs w:val="28"/>
        </w:rPr>
        <w:t>кожууна</w:t>
      </w:r>
      <w:proofErr w:type="spellEnd"/>
      <w:r w:rsidRPr="00B5025D">
        <w:rPr>
          <w:rFonts w:ascii="Times New Roman" w:eastAsia="Times New Roman" w:hAnsi="Times New Roman" w:cs="Times New Roman"/>
          <w:sz w:val="28"/>
          <w:szCs w:val="28"/>
        </w:rPr>
        <w:t>.</w:t>
      </w:r>
    </w:p>
    <w:p w14:paraId="71347BBE" w14:textId="77777777" w:rsidR="00B45439" w:rsidRPr="00B5025D" w:rsidRDefault="00B45439" w:rsidP="00B45439">
      <w:pPr>
        <w:widowControl w:val="0"/>
        <w:shd w:val="clear" w:color="auto" w:fill="FFFFFF"/>
        <w:autoSpaceDE w:val="0"/>
        <w:autoSpaceDN w:val="0"/>
        <w:adjustRightInd w:val="0"/>
        <w:spacing w:after="0"/>
        <w:ind w:firstLine="708"/>
        <w:contextualSpacing/>
        <w:jc w:val="both"/>
        <w:rPr>
          <w:rFonts w:ascii="Times New Roman" w:eastAsia="Times New Roman" w:hAnsi="Times New Roman" w:cs="Times New Roman"/>
          <w:bCs/>
          <w:sz w:val="28"/>
          <w:szCs w:val="28"/>
        </w:rPr>
      </w:pPr>
      <w:r w:rsidRPr="00B5025D">
        <w:rPr>
          <w:rFonts w:ascii="Times New Roman" w:eastAsia="Times New Roman" w:hAnsi="Times New Roman" w:cs="Times New Roman"/>
          <w:bCs/>
          <w:sz w:val="28"/>
          <w:szCs w:val="28"/>
        </w:rPr>
        <w:t>Цели</w:t>
      </w:r>
      <w:r w:rsidRPr="00B5025D">
        <w:rPr>
          <w:rFonts w:ascii="Times New Roman" w:eastAsia="Times New Roman" w:hAnsi="Times New Roman" w:cs="Times New Roman"/>
          <w:bCs/>
          <w:i/>
          <w:iCs/>
          <w:sz w:val="28"/>
          <w:szCs w:val="28"/>
        </w:rPr>
        <w:t xml:space="preserve"> </w:t>
      </w:r>
      <w:r w:rsidRPr="00B5025D">
        <w:rPr>
          <w:rFonts w:ascii="Times New Roman" w:eastAsia="Times New Roman" w:hAnsi="Times New Roman" w:cs="Times New Roman"/>
          <w:bCs/>
          <w:sz w:val="28"/>
          <w:szCs w:val="28"/>
        </w:rPr>
        <w:t xml:space="preserve">программы являются: Создание условий для обеспечения стабильного функционирования системы образования </w:t>
      </w:r>
      <w:proofErr w:type="spellStart"/>
      <w:r w:rsidRPr="00B5025D">
        <w:rPr>
          <w:rFonts w:ascii="Times New Roman" w:eastAsia="Times New Roman" w:hAnsi="Times New Roman" w:cs="Times New Roman"/>
          <w:bCs/>
          <w:sz w:val="28"/>
          <w:szCs w:val="28"/>
        </w:rPr>
        <w:t>Кызылского</w:t>
      </w:r>
      <w:proofErr w:type="spellEnd"/>
      <w:r w:rsidRPr="00B5025D">
        <w:rPr>
          <w:rFonts w:ascii="Times New Roman" w:eastAsia="Times New Roman" w:hAnsi="Times New Roman" w:cs="Times New Roman"/>
          <w:bCs/>
          <w:sz w:val="28"/>
          <w:szCs w:val="28"/>
        </w:rPr>
        <w:t xml:space="preserve"> </w:t>
      </w:r>
      <w:proofErr w:type="spellStart"/>
      <w:r w:rsidRPr="00B5025D">
        <w:rPr>
          <w:rFonts w:ascii="Times New Roman" w:eastAsia="Times New Roman" w:hAnsi="Times New Roman" w:cs="Times New Roman"/>
          <w:bCs/>
          <w:sz w:val="28"/>
          <w:szCs w:val="28"/>
        </w:rPr>
        <w:t>кожууна</w:t>
      </w:r>
      <w:proofErr w:type="spellEnd"/>
      <w:r w:rsidRPr="00B5025D">
        <w:rPr>
          <w:rFonts w:ascii="Times New Roman" w:eastAsia="Times New Roman" w:hAnsi="Times New Roman" w:cs="Times New Roman"/>
          <w:bCs/>
          <w:sz w:val="28"/>
          <w:szCs w:val="28"/>
        </w:rPr>
        <w:t>, обеспечения прав граждан на получение общедоступного дошкольного, общего и дополнительного образования, а также повышения качества образования в соответствии с требованиями инновационного развития экономики и современным требованиям.</w:t>
      </w:r>
    </w:p>
    <w:p w14:paraId="38E42D5F" w14:textId="14466889" w:rsidR="002C6DA0" w:rsidRDefault="002C6DA0" w:rsidP="00B45439">
      <w:pPr>
        <w:spacing w:after="5"/>
        <w:ind w:right="-2" w:firstLine="708"/>
        <w:contextualSpacing/>
        <w:jc w:val="both"/>
        <w:rPr>
          <w:rFonts w:ascii="Times New Roman" w:eastAsia="Calibri" w:hAnsi="Times New Roman" w:cs="Times New Roman"/>
          <w:bCs/>
          <w:color w:val="000000"/>
          <w:sz w:val="28"/>
          <w:szCs w:val="28"/>
        </w:rPr>
      </w:pPr>
      <w:r w:rsidRPr="002C6DA0">
        <w:rPr>
          <w:rFonts w:ascii="Times New Roman" w:eastAsia="Times New Roman" w:hAnsi="Times New Roman" w:cs="Times New Roman"/>
          <w:sz w:val="28"/>
          <w:szCs w:val="28"/>
        </w:rPr>
        <w:t>Плановый объем финансирования, предусмотренный программой за 2021 год, составляет 988100,856 тыс. рублей. Исполнено – 976701,189</w:t>
      </w:r>
      <w:r w:rsidR="004215B6">
        <w:rPr>
          <w:rFonts w:ascii="Times New Roman" w:eastAsia="Times New Roman" w:hAnsi="Times New Roman" w:cs="Times New Roman"/>
          <w:sz w:val="28"/>
          <w:szCs w:val="28"/>
        </w:rPr>
        <w:t xml:space="preserve"> тыс. рублей или освоено на 98,8%.</w:t>
      </w:r>
    </w:p>
    <w:p w14:paraId="03FB2F08" w14:textId="77777777" w:rsidR="00B45439" w:rsidRPr="00B5025D" w:rsidRDefault="00B45439" w:rsidP="00B45439">
      <w:pPr>
        <w:spacing w:after="5"/>
        <w:ind w:right="-2" w:firstLine="708"/>
        <w:contextualSpacing/>
        <w:jc w:val="both"/>
        <w:rPr>
          <w:rFonts w:ascii="Times New Roman" w:eastAsia="Calibri" w:hAnsi="Times New Roman" w:cs="Times New Roman"/>
          <w:bCs/>
          <w:color w:val="000000"/>
          <w:sz w:val="28"/>
          <w:szCs w:val="28"/>
        </w:rPr>
      </w:pPr>
      <w:r w:rsidRPr="00B5025D">
        <w:rPr>
          <w:rFonts w:ascii="Times New Roman" w:eastAsia="Calibri" w:hAnsi="Times New Roman" w:cs="Times New Roman"/>
          <w:bCs/>
          <w:color w:val="000000"/>
          <w:sz w:val="28"/>
          <w:szCs w:val="28"/>
        </w:rPr>
        <w:t>Программа имеет 7 подпрограмм:</w:t>
      </w:r>
    </w:p>
    <w:p w14:paraId="564802E6" w14:textId="77777777" w:rsidR="00B45439" w:rsidRPr="00B5025D" w:rsidRDefault="00B45439" w:rsidP="00B45439">
      <w:pPr>
        <w:pStyle w:val="ConsPlusNormal"/>
        <w:ind w:firstLine="0"/>
        <w:rPr>
          <w:rFonts w:ascii="Times New Roman" w:eastAsia="Calibri" w:hAnsi="Times New Roman" w:cs="Times New Roman"/>
          <w:bCs/>
          <w:sz w:val="28"/>
          <w:szCs w:val="28"/>
        </w:rPr>
      </w:pPr>
      <w:r w:rsidRPr="00B5025D">
        <w:rPr>
          <w:rFonts w:ascii="Times New Roman" w:hAnsi="Times New Roman" w:cs="Times New Roman"/>
          <w:bCs/>
          <w:sz w:val="28"/>
          <w:szCs w:val="28"/>
        </w:rPr>
        <w:lastRenderedPageBreak/>
        <w:t>подпрограмма 1 "Развитие дошкольного образования";</w:t>
      </w:r>
      <w:r w:rsidRPr="00B5025D">
        <w:rPr>
          <w:rFonts w:ascii="Times New Roman" w:hAnsi="Times New Roman" w:cs="Times New Roman"/>
          <w:bCs/>
          <w:sz w:val="28"/>
          <w:szCs w:val="28"/>
        </w:rPr>
        <w:br/>
        <w:t>подпрограмма 2 "Развитие общего образования";</w:t>
      </w:r>
      <w:r w:rsidRPr="00B5025D">
        <w:rPr>
          <w:rFonts w:ascii="Times New Roman" w:hAnsi="Times New Roman" w:cs="Times New Roman"/>
          <w:bCs/>
          <w:sz w:val="28"/>
          <w:szCs w:val="28"/>
        </w:rPr>
        <w:br/>
        <w:t>подпрограмма 3 "Развитие дополнительного образования детей";</w:t>
      </w:r>
      <w:r w:rsidRPr="00B5025D">
        <w:rPr>
          <w:rFonts w:ascii="Times New Roman" w:hAnsi="Times New Roman" w:cs="Times New Roman"/>
          <w:bCs/>
          <w:sz w:val="28"/>
          <w:szCs w:val="28"/>
        </w:rPr>
        <w:br/>
        <w:t>подпрограмма 4 "Отдых и оздоровление детей";</w:t>
      </w:r>
    </w:p>
    <w:p w14:paraId="23A405DA" w14:textId="77777777" w:rsidR="00B45439" w:rsidRPr="00B5025D" w:rsidRDefault="00B45439" w:rsidP="00B45439">
      <w:pPr>
        <w:spacing w:after="0" w:line="0" w:lineRule="atLeast"/>
        <w:jc w:val="both"/>
        <w:textAlignment w:val="baseline"/>
        <w:rPr>
          <w:rFonts w:ascii="Times New Roman" w:eastAsia="Times New Roman" w:hAnsi="Times New Roman" w:cs="Times New Roman"/>
          <w:bCs/>
          <w:sz w:val="28"/>
          <w:szCs w:val="28"/>
        </w:rPr>
      </w:pPr>
      <w:r w:rsidRPr="00B5025D">
        <w:rPr>
          <w:rFonts w:ascii="Times New Roman" w:eastAsia="Times New Roman" w:hAnsi="Times New Roman" w:cs="Times New Roman"/>
          <w:bCs/>
          <w:sz w:val="28"/>
          <w:szCs w:val="28"/>
        </w:rPr>
        <w:t>подпрограмма 5 "Безопасность образовательных организаций";</w:t>
      </w:r>
    </w:p>
    <w:p w14:paraId="66813CEE" w14:textId="77777777" w:rsidR="00B45439" w:rsidRPr="00B5025D" w:rsidRDefault="00B45439" w:rsidP="00B45439">
      <w:pPr>
        <w:spacing w:after="0" w:line="0" w:lineRule="atLeast"/>
        <w:jc w:val="both"/>
        <w:textAlignment w:val="baseline"/>
        <w:rPr>
          <w:rFonts w:ascii="Times New Roman" w:eastAsia="Times New Roman" w:hAnsi="Times New Roman" w:cs="Times New Roman"/>
          <w:bCs/>
          <w:sz w:val="28"/>
          <w:szCs w:val="28"/>
        </w:rPr>
      </w:pPr>
      <w:r w:rsidRPr="00B5025D">
        <w:rPr>
          <w:rFonts w:ascii="Times New Roman" w:eastAsia="Times New Roman" w:hAnsi="Times New Roman" w:cs="Times New Roman"/>
          <w:bCs/>
          <w:sz w:val="28"/>
          <w:szCs w:val="28"/>
        </w:rPr>
        <w:t>подпрограмма 6 "Создание условий для выполнения муниципальной программы".</w:t>
      </w:r>
    </w:p>
    <w:p w14:paraId="5D782D91" w14:textId="77777777" w:rsidR="00B45439" w:rsidRPr="00B5025D" w:rsidRDefault="00B45439" w:rsidP="00B45439">
      <w:pPr>
        <w:spacing w:after="0" w:line="237" w:lineRule="auto"/>
        <w:rPr>
          <w:rFonts w:ascii="Times New Roman" w:eastAsia="Times New Roman" w:hAnsi="Times New Roman" w:cs="Times New Roman"/>
          <w:b/>
          <w:sz w:val="28"/>
          <w:szCs w:val="28"/>
        </w:rPr>
      </w:pPr>
    </w:p>
    <w:p w14:paraId="6678FDD9" w14:textId="77777777" w:rsidR="00B45439" w:rsidRPr="00B5025D" w:rsidRDefault="00B45439" w:rsidP="00B45439">
      <w:pPr>
        <w:spacing w:after="0" w:line="237" w:lineRule="auto"/>
        <w:ind w:firstLine="708"/>
        <w:jc w:val="center"/>
        <w:rPr>
          <w:rFonts w:ascii="Times New Roman" w:eastAsia="Times New Roman" w:hAnsi="Times New Roman" w:cs="Times New Roman"/>
          <w:b/>
          <w:sz w:val="28"/>
          <w:szCs w:val="28"/>
        </w:rPr>
      </w:pPr>
      <w:r w:rsidRPr="00B5025D">
        <w:rPr>
          <w:rFonts w:ascii="Times New Roman" w:eastAsia="Times New Roman" w:hAnsi="Times New Roman" w:cs="Times New Roman"/>
          <w:b/>
          <w:sz w:val="28"/>
          <w:szCs w:val="28"/>
        </w:rPr>
        <w:t>Подпрограмма «Развитие дошкольного образования»</w:t>
      </w:r>
    </w:p>
    <w:p w14:paraId="4AAF566E" w14:textId="77777777" w:rsidR="00B45439" w:rsidRPr="00B5025D" w:rsidRDefault="00B45439" w:rsidP="00B45439">
      <w:pPr>
        <w:shd w:val="clear" w:color="auto" w:fill="FFFFFF"/>
        <w:spacing w:after="0" w:line="240" w:lineRule="auto"/>
        <w:ind w:firstLine="567"/>
        <w:jc w:val="both"/>
        <w:rPr>
          <w:rFonts w:ascii="Times New Roman" w:hAnsi="Times New Roman" w:cs="Times New Roman"/>
          <w:sz w:val="28"/>
          <w:szCs w:val="28"/>
        </w:rPr>
      </w:pPr>
    </w:p>
    <w:p w14:paraId="68B09D88" w14:textId="1F174FB5" w:rsidR="006C2F93" w:rsidRDefault="006C2F93" w:rsidP="006C2F93">
      <w:pPr>
        <w:spacing w:before="120" w:after="120" w:line="240" w:lineRule="auto"/>
        <w:ind w:firstLine="709"/>
        <w:contextualSpacing/>
        <w:jc w:val="both"/>
        <w:rPr>
          <w:rFonts w:ascii="Times New Roman" w:eastAsia="Times New Roman" w:hAnsi="Times New Roman" w:cs="Times New Roman"/>
          <w:sz w:val="28"/>
          <w:szCs w:val="28"/>
        </w:rPr>
      </w:pPr>
      <w:r w:rsidRPr="006C2F93">
        <w:rPr>
          <w:rFonts w:ascii="Times New Roman" w:eastAsia="Times New Roman" w:hAnsi="Times New Roman" w:cs="Times New Roman"/>
          <w:sz w:val="28"/>
          <w:szCs w:val="28"/>
        </w:rPr>
        <w:t>Плановый объем финансирования за 2021 год составляет 293058,961 тыс. рублей, фактически профинансировано за 2021 г. – 290203,495 тыс. рублей, выполнено  на 99%</w:t>
      </w:r>
      <w:r>
        <w:rPr>
          <w:rFonts w:ascii="Times New Roman" w:eastAsia="Times New Roman" w:hAnsi="Times New Roman" w:cs="Times New Roman"/>
          <w:sz w:val="28"/>
          <w:szCs w:val="28"/>
        </w:rPr>
        <w:t>.</w:t>
      </w:r>
    </w:p>
    <w:p w14:paraId="5A984837" w14:textId="77777777" w:rsidR="006C2F93" w:rsidRPr="006C2F93" w:rsidRDefault="006C2F93" w:rsidP="006C2F93">
      <w:pPr>
        <w:spacing w:before="120" w:after="120" w:line="240" w:lineRule="auto"/>
        <w:ind w:firstLine="709"/>
        <w:contextualSpacing/>
        <w:jc w:val="both"/>
        <w:rPr>
          <w:rFonts w:ascii="Times New Roman" w:eastAsia="Times New Roman" w:hAnsi="Times New Roman" w:cs="Times New Roman"/>
          <w:sz w:val="28"/>
          <w:szCs w:val="28"/>
        </w:rPr>
      </w:pPr>
    </w:p>
    <w:p w14:paraId="4393A9AE" w14:textId="16A8BBC5" w:rsidR="00B45439" w:rsidRPr="00B5025D" w:rsidRDefault="00B45439" w:rsidP="00B45439">
      <w:pPr>
        <w:autoSpaceDE w:val="0"/>
        <w:autoSpaceDN w:val="0"/>
        <w:adjustRightInd w:val="0"/>
        <w:spacing w:after="160" w:line="240" w:lineRule="auto"/>
        <w:ind w:firstLine="709"/>
        <w:jc w:val="both"/>
        <w:rPr>
          <w:rFonts w:ascii="Times New Roman" w:eastAsia="Calibri" w:hAnsi="Times New Roman" w:cs="Times New Roman"/>
          <w:sz w:val="28"/>
          <w:szCs w:val="28"/>
        </w:rPr>
      </w:pPr>
      <w:r w:rsidRPr="00B5025D">
        <w:rPr>
          <w:rFonts w:ascii="Times New Roman" w:eastAsia="Calibri" w:hAnsi="Times New Roman" w:cs="Times New Roman"/>
          <w:sz w:val="28"/>
          <w:szCs w:val="28"/>
        </w:rPr>
        <w:t xml:space="preserve">Подпрограмма содержит основные мероприятия, в рамках которого: </w:t>
      </w:r>
    </w:p>
    <w:p w14:paraId="12E14B62" w14:textId="77777777" w:rsidR="00B45439" w:rsidRPr="00B5025D" w:rsidRDefault="00B45439" w:rsidP="00B45439">
      <w:pPr>
        <w:numPr>
          <w:ilvl w:val="0"/>
          <w:numId w:val="40"/>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B5025D">
        <w:rPr>
          <w:rFonts w:ascii="Times New Roman" w:eastAsia="Calibri" w:hAnsi="Times New Roman" w:cs="Times New Roman"/>
          <w:sz w:val="28"/>
          <w:szCs w:val="28"/>
        </w:rPr>
        <w:t xml:space="preserve">обеспечена реализация программ дошкольного образования в муниципальных образовательных организациях путем предоставления субсидии из муниципального бюджета на предоставление муниципальных услуг и исполнение муниципального задания, а также организации присмотра и ухода за детьми, </w:t>
      </w:r>
    </w:p>
    <w:p w14:paraId="6815B9E7" w14:textId="77777777" w:rsidR="00B45439" w:rsidRPr="00B5025D" w:rsidRDefault="00B45439" w:rsidP="00B45439">
      <w:pPr>
        <w:numPr>
          <w:ilvl w:val="0"/>
          <w:numId w:val="40"/>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B5025D">
        <w:rPr>
          <w:rFonts w:ascii="Times New Roman" w:eastAsia="Calibri" w:hAnsi="Times New Roman" w:cs="Times New Roman"/>
          <w:sz w:val="28"/>
          <w:szCs w:val="28"/>
        </w:rPr>
        <w:t>обеспечены государственные гарантии реализации прав на получение общедоступного и бесплатного дошкольного образования в муниципальных образовательных организациях,</w:t>
      </w:r>
    </w:p>
    <w:p w14:paraId="2489C1D0" w14:textId="77777777" w:rsidR="00B45439" w:rsidRPr="00B5025D" w:rsidRDefault="00B45439" w:rsidP="00B45439">
      <w:pPr>
        <w:numPr>
          <w:ilvl w:val="0"/>
          <w:numId w:val="40"/>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B5025D">
        <w:rPr>
          <w:rFonts w:ascii="Times New Roman" w:eastAsia="Calibri" w:hAnsi="Times New Roman" w:cs="Times New Roman"/>
          <w:sz w:val="28"/>
          <w:szCs w:val="28"/>
        </w:rPr>
        <w:t>проведены научно-практические конференции и семинары по проблемам инновационного развития дошкольного образования.</w:t>
      </w:r>
    </w:p>
    <w:p w14:paraId="35383203" w14:textId="77777777" w:rsidR="002A063B" w:rsidRPr="00F77AE8" w:rsidRDefault="002A063B" w:rsidP="002A063B">
      <w:pPr>
        <w:spacing w:line="240" w:lineRule="auto"/>
        <w:ind w:firstLine="709"/>
        <w:contextualSpacing/>
        <w:jc w:val="both"/>
        <w:rPr>
          <w:rFonts w:ascii="Times New Roman" w:hAnsi="Times New Roman" w:cs="Times New Roman"/>
          <w:sz w:val="28"/>
          <w:szCs w:val="28"/>
        </w:rPr>
      </w:pPr>
      <w:r w:rsidRPr="00F77AE8">
        <w:rPr>
          <w:rFonts w:ascii="Times New Roman" w:hAnsi="Times New Roman" w:cs="Times New Roman"/>
          <w:sz w:val="28"/>
          <w:szCs w:val="28"/>
        </w:rPr>
        <w:t>Средняя начисленная заработная плата педагогических работников по детским дошкольным организациям</w:t>
      </w:r>
      <w:r>
        <w:rPr>
          <w:rFonts w:ascii="Times New Roman" w:hAnsi="Times New Roman" w:cs="Times New Roman"/>
          <w:sz w:val="28"/>
          <w:szCs w:val="28"/>
        </w:rPr>
        <w:t xml:space="preserve"> на 2021 г выполнена</w:t>
      </w:r>
      <w:r w:rsidRPr="00F77AE8">
        <w:rPr>
          <w:rFonts w:ascii="Times New Roman" w:hAnsi="Times New Roman" w:cs="Times New Roman"/>
          <w:sz w:val="28"/>
          <w:szCs w:val="28"/>
        </w:rPr>
        <w:t xml:space="preserve"> </w:t>
      </w:r>
      <w:r>
        <w:rPr>
          <w:rFonts w:ascii="Times New Roman" w:hAnsi="Times New Roman" w:cs="Times New Roman"/>
          <w:sz w:val="28"/>
          <w:szCs w:val="28"/>
        </w:rPr>
        <w:t xml:space="preserve">на 90 </w:t>
      </w:r>
      <w:r w:rsidRPr="003D3314">
        <w:rPr>
          <w:rFonts w:ascii="Times New Roman" w:hAnsi="Times New Roman" w:cs="Times New Roman"/>
          <w:sz w:val="28"/>
          <w:szCs w:val="28"/>
        </w:rPr>
        <w:t>%</w:t>
      </w:r>
      <w:r w:rsidRPr="00F77AE8">
        <w:rPr>
          <w:rFonts w:ascii="Times New Roman" w:hAnsi="Times New Roman" w:cs="Times New Roman"/>
          <w:sz w:val="28"/>
          <w:szCs w:val="28"/>
        </w:rPr>
        <w:t xml:space="preserve"> – при среднемесячной заработной плате по региону в размере </w:t>
      </w:r>
      <w:r>
        <w:rPr>
          <w:rFonts w:ascii="Times New Roman" w:hAnsi="Times New Roman" w:cs="Times New Roman"/>
          <w:sz w:val="28"/>
          <w:szCs w:val="28"/>
        </w:rPr>
        <w:t>36500</w:t>
      </w:r>
      <w:r w:rsidRPr="00F77AE8">
        <w:rPr>
          <w:rFonts w:ascii="Times New Roman" w:hAnsi="Times New Roman" w:cs="Times New Roman"/>
          <w:sz w:val="28"/>
          <w:szCs w:val="28"/>
        </w:rPr>
        <w:t xml:space="preserve"> рублей фактическая сред</w:t>
      </w:r>
      <w:r>
        <w:rPr>
          <w:rFonts w:ascii="Times New Roman" w:hAnsi="Times New Roman" w:cs="Times New Roman"/>
          <w:sz w:val="28"/>
          <w:szCs w:val="28"/>
        </w:rPr>
        <w:t>няя заработная плата составляет</w:t>
      </w:r>
      <w:r w:rsidRPr="00F77AE8">
        <w:rPr>
          <w:rFonts w:ascii="Times New Roman" w:hAnsi="Times New Roman" w:cs="Times New Roman"/>
          <w:sz w:val="28"/>
          <w:szCs w:val="28"/>
        </w:rPr>
        <w:t xml:space="preserve"> </w:t>
      </w:r>
      <w:r>
        <w:rPr>
          <w:rFonts w:ascii="Times New Roman" w:hAnsi="Times New Roman" w:cs="Times New Roman"/>
          <w:sz w:val="28"/>
          <w:szCs w:val="28"/>
        </w:rPr>
        <w:t>32750</w:t>
      </w:r>
      <w:r w:rsidRPr="00F77AE8">
        <w:rPr>
          <w:rFonts w:ascii="Times New Roman" w:hAnsi="Times New Roman" w:cs="Times New Roman"/>
          <w:sz w:val="28"/>
          <w:szCs w:val="28"/>
        </w:rPr>
        <w:t xml:space="preserve"> рублей</w:t>
      </w:r>
      <w:r>
        <w:rPr>
          <w:rFonts w:ascii="Times New Roman" w:hAnsi="Times New Roman" w:cs="Times New Roman"/>
          <w:sz w:val="28"/>
          <w:szCs w:val="28"/>
        </w:rPr>
        <w:t>.</w:t>
      </w:r>
      <w:r w:rsidRPr="00F77AE8">
        <w:rPr>
          <w:rFonts w:ascii="Times New Roman" w:hAnsi="Times New Roman" w:cs="Times New Roman"/>
          <w:sz w:val="28"/>
          <w:szCs w:val="28"/>
        </w:rPr>
        <w:t xml:space="preserve"> Средняя числен</w:t>
      </w:r>
      <w:r>
        <w:rPr>
          <w:rFonts w:ascii="Times New Roman" w:hAnsi="Times New Roman" w:cs="Times New Roman"/>
          <w:sz w:val="28"/>
          <w:szCs w:val="28"/>
        </w:rPr>
        <w:t>ность педагогических работников</w:t>
      </w:r>
      <w:r w:rsidRPr="00F77AE8">
        <w:rPr>
          <w:rFonts w:ascii="Times New Roman" w:hAnsi="Times New Roman" w:cs="Times New Roman"/>
          <w:sz w:val="28"/>
          <w:szCs w:val="28"/>
        </w:rPr>
        <w:t xml:space="preserve"> </w:t>
      </w:r>
      <w:r>
        <w:rPr>
          <w:rFonts w:ascii="Times New Roman" w:hAnsi="Times New Roman" w:cs="Times New Roman"/>
          <w:sz w:val="28"/>
          <w:szCs w:val="28"/>
        </w:rPr>
        <w:t>за 2021</w:t>
      </w:r>
      <w:r w:rsidRPr="00F77AE8">
        <w:rPr>
          <w:rFonts w:ascii="Times New Roman" w:hAnsi="Times New Roman" w:cs="Times New Roman"/>
          <w:sz w:val="28"/>
          <w:szCs w:val="28"/>
        </w:rPr>
        <w:t xml:space="preserve"> год составляе</w:t>
      </w:r>
      <w:r>
        <w:rPr>
          <w:rFonts w:ascii="Times New Roman" w:hAnsi="Times New Roman" w:cs="Times New Roman"/>
          <w:sz w:val="28"/>
          <w:szCs w:val="28"/>
        </w:rPr>
        <w:t xml:space="preserve">т 222,9 </w:t>
      </w:r>
      <w:r w:rsidRPr="00F77AE8">
        <w:rPr>
          <w:rFonts w:ascii="Times New Roman" w:hAnsi="Times New Roman" w:cs="Times New Roman"/>
          <w:sz w:val="28"/>
          <w:szCs w:val="28"/>
        </w:rPr>
        <w:t>человек.</w:t>
      </w:r>
      <w:r w:rsidRPr="00D75C58">
        <w:t xml:space="preserve"> </w:t>
      </w:r>
      <w:r>
        <w:rPr>
          <w:rFonts w:ascii="Times New Roman" w:hAnsi="Times New Roman" w:cs="Times New Roman"/>
          <w:sz w:val="28"/>
          <w:szCs w:val="28"/>
        </w:rPr>
        <w:t>Средняя численность всего 416</w:t>
      </w:r>
      <w:r w:rsidRPr="00D75C58">
        <w:rPr>
          <w:rFonts w:ascii="Times New Roman" w:hAnsi="Times New Roman" w:cs="Times New Roman"/>
          <w:sz w:val="28"/>
          <w:szCs w:val="28"/>
        </w:rPr>
        <w:t xml:space="preserve"> работников по </w:t>
      </w:r>
      <w:r>
        <w:rPr>
          <w:rFonts w:ascii="Times New Roman" w:hAnsi="Times New Roman" w:cs="Times New Roman"/>
          <w:sz w:val="28"/>
          <w:szCs w:val="28"/>
        </w:rPr>
        <w:t>садам</w:t>
      </w:r>
      <w:r w:rsidRPr="00D75C58">
        <w:rPr>
          <w:rFonts w:ascii="Times New Roman" w:hAnsi="Times New Roman" w:cs="Times New Roman"/>
          <w:sz w:val="28"/>
          <w:szCs w:val="28"/>
        </w:rPr>
        <w:t xml:space="preserve">, средняя заработная плата всех работников – </w:t>
      </w:r>
      <w:r>
        <w:rPr>
          <w:rFonts w:ascii="Times New Roman" w:hAnsi="Times New Roman" w:cs="Times New Roman"/>
          <w:sz w:val="28"/>
          <w:szCs w:val="28"/>
        </w:rPr>
        <w:t>27168</w:t>
      </w:r>
      <w:r w:rsidRPr="00D75C58">
        <w:rPr>
          <w:rFonts w:ascii="Times New Roman" w:hAnsi="Times New Roman" w:cs="Times New Roman"/>
          <w:sz w:val="28"/>
          <w:szCs w:val="28"/>
        </w:rPr>
        <w:t xml:space="preserve"> рублей.</w:t>
      </w:r>
    </w:p>
    <w:p w14:paraId="6480A678" w14:textId="43625366" w:rsidR="00B45439" w:rsidRPr="00B5025D" w:rsidRDefault="00B45439" w:rsidP="00B45439">
      <w:pPr>
        <w:shd w:val="clear" w:color="auto" w:fill="FFFFFF"/>
        <w:spacing w:after="0" w:line="240" w:lineRule="auto"/>
        <w:ind w:firstLine="567"/>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В целях доступности дошкольного образования, а также ликвидации очередности в рамках реализации мероприятий федерального ведомственного проекта «Создание в субъектах Российской Федерации дополнительных мест для детей в возрасте от двух мес</w:t>
      </w:r>
      <w:r w:rsidR="00CD0A5D">
        <w:rPr>
          <w:rFonts w:ascii="Times New Roman" w:eastAsia="Times New Roman" w:hAnsi="Times New Roman" w:cs="Times New Roman"/>
          <w:sz w:val="28"/>
          <w:szCs w:val="28"/>
        </w:rPr>
        <w:t>яцев до трех лет в организациях</w:t>
      </w:r>
      <w:r w:rsidRPr="00B5025D">
        <w:rPr>
          <w:rFonts w:ascii="Times New Roman" w:eastAsia="Times New Roman" w:hAnsi="Times New Roman" w:cs="Times New Roman"/>
          <w:sz w:val="28"/>
          <w:szCs w:val="28"/>
        </w:rPr>
        <w:t xml:space="preserve"> реализующих</w:t>
      </w:r>
      <w:r w:rsidR="00CD0A5D">
        <w:rPr>
          <w:rFonts w:ascii="Times New Roman" w:eastAsia="Times New Roman" w:hAnsi="Times New Roman" w:cs="Times New Roman"/>
          <w:sz w:val="28"/>
          <w:szCs w:val="28"/>
        </w:rPr>
        <w:t>,</w:t>
      </w:r>
      <w:r w:rsidRPr="00B5025D">
        <w:rPr>
          <w:rFonts w:ascii="Times New Roman" w:eastAsia="Times New Roman" w:hAnsi="Times New Roman" w:cs="Times New Roman"/>
          <w:sz w:val="28"/>
          <w:szCs w:val="28"/>
        </w:rPr>
        <w:t xml:space="preserve"> программы дошкольного образовани</w:t>
      </w:r>
      <w:r w:rsidR="00F2058D">
        <w:rPr>
          <w:rFonts w:ascii="Times New Roman" w:eastAsia="Times New Roman" w:hAnsi="Times New Roman" w:cs="Times New Roman"/>
          <w:sz w:val="28"/>
          <w:szCs w:val="28"/>
        </w:rPr>
        <w:t>я</w:t>
      </w:r>
      <w:r w:rsidR="00CD0A5D">
        <w:rPr>
          <w:rFonts w:ascii="Times New Roman" w:eastAsia="Times New Roman" w:hAnsi="Times New Roman" w:cs="Times New Roman"/>
          <w:sz w:val="28"/>
          <w:szCs w:val="28"/>
        </w:rPr>
        <w:t xml:space="preserve"> ведется</w:t>
      </w:r>
      <w:r w:rsidR="00E8594B">
        <w:rPr>
          <w:rFonts w:ascii="Times New Roman" w:eastAsia="Times New Roman" w:hAnsi="Times New Roman" w:cs="Times New Roman"/>
          <w:sz w:val="28"/>
          <w:szCs w:val="28"/>
        </w:rPr>
        <w:t xml:space="preserve"> строительство ясли сада на 120 мест в </w:t>
      </w:r>
      <w:proofErr w:type="spellStart"/>
      <w:r w:rsidR="00E8594B">
        <w:rPr>
          <w:rFonts w:ascii="Times New Roman" w:eastAsia="Times New Roman" w:hAnsi="Times New Roman" w:cs="Times New Roman"/>
          <w:sz w:val="28"/>
          <w:szCs w:val="28"/>
        </w:rPr>
        <w:t>пгт</w:t>
      </w:r>
      <w:proofErr w:type="spellEnd"/>
      <w:r w:rsidR="00E8594B">
        <w:rPr>
          <w:rFonts w:ascii="Times New Roman" w:eastAsia="Times New Roman" w:hAnsi="Times New Roman" w:cs="Times New Roman"/>
          <w:sz w:val="28"/>
          <w:szCs w:val="28"/>
        </w:rPr>
        <w:t xml:space="preserve">. </w:t>
      </w:r>
      <w:proofErr w:type="spellStart"/>
      <w:r w:rsidR="00E8594B">
        <w:rPr>
          <w:rFonts w:ascii="Times New Roman" w:eastAsia="Times New Roman" w:hAnsi="Times New Roman" w:cs="Times New Roman"/>
          <w:sz w:val="28"/>
          <w:szCs w:val="28"/>
        </w:rPr>
        <w:t>Каа-Хем</w:t>
      </w:r>
      <w:proofErr w:type="spellEnd"/>
      <w:r w:rsidR="00E8594B">
        <w:rPr>
          <w:rFonts w:ascii="Times New Roman" w:eastAsia="Times New Roman" w:hAnsi="Times New Roman" w:cs="Times New Roman"/>
          <w:sz w:val="28"/>
          <w:szCs w:val="28"/>
        </w:rPr>
        <w:t>.</w:t>
      </w:r>
    </w:p>
    <w:p w14:paraId="367F345E" w14:textId="77777777" w:rsidR="00B45439" w:rsidRPr="00B5025D" w:rsidRDefault="00B45439" w:rsidP="00B45439">
      <w:pPr>
        <w:shd w:val="clear" w:color="auto" w:fill="FFFFFF"/>
        <w:spacing w:after="0" w:line="240" w:lineRule="auto"/>
        <w:ind w:firstLine="567"/>
        <w:jc w:val="both"/>
        <w:rPr>
          <w:rFonts w:ascii="Times New Roman" w:hAnsi="Times New Roman" w:cs="Times New Roman"/>
          <w:sz w:val="28"/>
          <w:szCs w:val="28"/>
        </w:rPr>
      </w:pPr>
      <w:r w:rsidRPr="00B5025D">
        <w:rPr>
          <w:rFonts w:ascii="Times New Roman" w:eastAsia="Times New Roman" w:hAnsi="Times New Roman" w:cs="Times New Roman"/>
          <w:color w:val="000000"/>
          <w:sz w:val="28"/>
          <w:szCs w:val="28"/>
        </w:rPr>
        <w:t xml:space="preserve">Анализ статистических данных констатирует следующие демографические процессы: увеличение численности населения </w:t>
      </w:r>
      <w:proofErr w:type="spellStart"/>
      <w:r w:rsidRPr="00B5025D">
        <w:rPr>
          <w:rFonts w:ascii="Times New Roman" w:eastAsia="Times New Roman" w:hAnsi="Times New Roman" w:cs="Times New Roman"/>
          <w:color w:val="000000"/>
          <w:sz w:val="28"/>
          <w:szCs w:val="28"/>
        </w:rPr>
        <w:t>кожууна</w:t>
      </w:r>
      <w:proofErr w:type="spellEnd"/>
      <w:r w:rsidRPr="00B5025D">
        <w:rPr>
          <w:rFonts w:ascii="Times New Roman" w:eastAsia="Times New Roman" w:hAnsi="Times New Roman" w:cs="Times New Roman"/>
          <w:color w:val="000000"/>
          <w:sz w:val="28"/>
          <w:szCs w:val="28"/>
        </w:rPr>
        <w:t xml:space="preserve">, в том числе детского населения дошкольного возраста до 7 лет. </w:t>
      </w:r>
      <w:r w:rsidRPr="00B5025D">
        <w:rPr>
          <w:rFonts w:ascii="Times New Roman" w:hAnsi="Times New Roman" w:cs="Times New Roman"/>
          <w:sz w:val="28"/>
          <w:szCs w:val="28"/>
        </w:rPr>
        <w:t xml:space="preserve">Продолжающийся рост численности детей от 0 до 7 лет и дефицит мест в детских садах по-прежнему обостряет проблему доступности дошкольного образования в </w:t>
      </w:r>
      <w:proofErr w:type="spellStart"/>
      <w:r w:rsidRPr="00B5025D">
        <w:rPr>
          <w:rFonts w:ascii="Times New Roman" w:hAnsi="Times New Roman" w:cs="Times New Roman"/>
          <w:sz w:val="28"/>
          <w:szCs w:val="28"/>
        </w:rPr>
        <w:t>Кызылском</w:t>
      </w:r>
      <w:proofErr w:type="spellEnd"/>
      <w:r w:rsidRPr="00B5025D">
        <w:rPr>
          <w:rFonts w:ascii="Times New Roman" w:hAnsi="Times New Roman" w:cs="Times New Roman"/>
          <w:sz w:val="28"/>
          <w:szCs w:val="28"/>
        </w:rPr>
        <w:t xml:space="preserve"> </w:t>
      </w:r>
      <w:proofErr w:type="spellStart"/>
      <w:r w:rsidRPr="00B5025D">
        <w:rPr>
          <w:rFonts w:ascii="Times New Roman" w:hAnsi="Times New Roman" w:cs="Times New Roman"/>
          <w:sz w:val="28"/>
          <w:szCs w:val="28"/>
        </w:rPr>
        <w:t>кожууне</w:t>
      </w:r>
      <w:proofErr w:type="spellEnd"/>
      <w:r w:rsidRPr="00B5025D">
        <w:rPr>
          <w:rFonts w:ascii="Times New Roman" w:hAnsi="Times New Roman" w:cs="Times New Roman"/>
          <w:sz w:val="28"/>
          <w:szCs w:val="28"/>
        </w:rPr>
        <w:t>.</w:t>
      </w:r>
    </w:p>
    <w:p w14:paraId="4908CDC5" w14:textId="77777777" w:rsidR="00B45439" w:rsidRPr="00B5025D" w:rsidRDefault="00B45439" w:rsidP="00B45439">
      <w:pPr>
        <w:shd w:val="clear" w:color="auto" w:fill="FFFFFF"/>
        <w:spacing w:after="0" w:line="240" w:lineRule="auto"/>
        <w:ind w:firstLine="567"/>
        <w:jc w:val="both"/>
        <w:rPr>
          <w:rFonts w:ascii="Times New Roman" w:hAnsi="Times New Roman" w:cs="Times New Roman"/>
          <w:sz w:val="28"/>
          <w:szCs w:val="28"/>
        </w:rPr>
      </w:pPr>
      <w:r w:rsidRPr="00B5025D">
        <w:rPr>
          <w:rFonts w:ascii="Times New Roman" w:eastAsia="Calibri" w:hAnsi="Times New Roman" w:cs="Times New Roman"/>
          <w:sz w:val="28"/>
          <w:szCs w:val="28"/>
        </w:rPr>
        <w:t>Оценка эффективности реализации подпрограммы составляет 90%.</w:t>
      </w:r>
    </w:p>
    <w:p w14:paraId="086822FB" w14:textId="77777777" w:rsidR="009D3A19" w:rsidRDefault="009D3A19" w:rsidP="006C7709">
      <w:pPr>
        <w:spacing w:after="0" w:line="240" w:lineRule="auto"/>
        <w:rPr>
          <w:rFonts w:ascii="Times New Roman" w:eastAsia="Times New Roman" w:hAnsi="Times New Roman" w:cs="Times New Roman"/>
          <w:b/>
          <w:sz w:val="28"/>
          <w:szCs w:val="28"/>
        </w:rPr>
      </w:pPr>
    </w:p>
    <w:p w14:paraId="36846EE8" w14:textId="77777777" w:rsidR="006D0C40" w:rsidRDefault="006D0C40" w:rsidP="00B45439">
      <w:pPr>
        <w:spacing w:after="0" w:line="240" w:lineRule="auto"/>
        <w:ind w:firstLine="708"/>
        <w:jc w:val="center"/>
        <w:rPr>
          <w:rFonts w:ascii="Times New Roman" w:eastAsia="Times New Roman" w:hAnsi="Times New Roman" w:cs="Times New Roman"/>
          <w:b/>
          <w:sz w:val="28"/>
          <w:szCs w:val="28"/>
        </w:rPr>
      </w:pPr>
    </w:p>
    <w:p w14:paraId="119F7E52" w14:textId="77777777" w:rsidR="006D0C40" w:rsidRDefault="006D0C40" w:rsidP="00B45439">
      <w:pPr>
        <w:spacing w:after="0" w:line="240" w:lineRule="auto"/>
        <w:ind w:firstLine="708"/>
        <w:jc w:val="center"/>
        <w:rPr>
          <w:rFonts w:ascii="Times New Roman" w:eastAsia="Times New Roman" w:hAnsi="Times New Roman" w:cs="Times New Roman"/>
          <w:b/>
          <w:sz w:val="28"/>
          <w:szCs w:val="28"/>
        </w:rPr>
      </w:pPr>
    </w:p>
    <w:p w14:paraId="0C337299" w14:textId="77777777" w:rsidR="00B45439" w:rsidRPr="00B5025D" w:rsidRDefault="00B45439" w:rsidP="00B45439">
      <w:pPr>
        <w:spacing w:after="0" w:line="240" w:lineRule="auto"/>
        <w:ind w:firstLine="708"/>
        <w:jc w:val="center"/>
        <w:rPr>
          <w:rFonts w:ascii="Times New Roman" w:eastAsia="Times New Roman" w:hAnsi="Times New Roman" w:cs="Times New Roman"/>
          <w:b/>
          <w:sz w:val="28"/>
          <w:szCs w:val="28"/>
        </w:rPr>
      </w:pPr>
      <w:r w:rsidRPr="00B5025D">
        <w:rPr>
          <w:rFonts w:ascii="Times New Roman" w:eastAsia="Times New Roman" w:hAnsi="Times New Roman" w:cs="Times New Roman"/>
          <w:b/>
          <w:sz w:val="28"/>
          <w:szCs w:val="28"/>
        </w:rPr>
        <w:lastRenderedPageBreak/>
        <w:t>Подпрограмма «Развитие общего образования»</w:t>
      </w:r>
    </w:p>
    <w:p w14:paraId="2CC006DD" w14:textId="77777777" w:rsidR="00B45439" w:rsidRPr="00B5025D" w:rsidRDefault="00B45439" w:rsidP="00B45439">
      <w:pPr>
        <w:spacing w:after="0" w:line="240" w:lineRule="auto"/>
        <w:ind w:firstLine="708"/>
        <w:jc w:val="center"/>
        <w:rPr>
          <w:rFonts w:ascii="Times New Roman" w:eastAsia="Times New Roman" w:hAnsi="Times New Roman" w:cs="Times New Roman"/>
          <w:b/>
          <w:sz w:val="28"/>
          <w:szCs w:val="28"/>
        </w:rPr>
      </w:pPr>
    </w:p>
    <w:p w14:paraId="5DD4175D" w14:textId="77777777" w:rsidR="00B45439" w:rsidRPr="00B5025D" w:rsidRDefault="00B45439" w:rsidP="00B45439">
      <w:pPr>
        <w:spacing w:after="0" w:line="240" w:lineRule="auto"/>
        <w:ind w:firstLine="567"/>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 xml:space="preserve">  На территории </w:t>
      </w:r>
      <w:proofErr w:type="spellStart"/>
      <w:r w:rsidRPr="00B5025D">
        <w:rPr>
          <w:rFonts w:ascii="Times New Roman" w:eastAsia="Times New Roman" w:hAnsi="Times New Roman" w:cs="Times New Roman"/>
          <w:sz w:val="28"/>
          <w:szCs w:val="28"/>
        </w:rPr>
        <w:t>Кызылского</w:t>
      </w:r>
      <w:proofErr w:type="spellEnd"/>
      <w:r w:rsidRPr="00B5025D">
        <w:rPr>
          <w:rFonts w:ascii="Times New Roman" w:eastAsia="Times New Roman" w:hAnsi="Times New Roman" w:cs="Times New Roman"/>
          <w:sz w:val="28"/>
          <w:szCs w:val="28"/>
        </w:rPr>
        <w:t xml:space="preserve"> </w:t>
      </w:r>
      <w:proofErr w:type="spellStart"/>
      <w:r w:rsidRPr="00B5025D">
        <w:rPr>
          <w:rFonts w:ascii="Times New Roman" w:eastAsia="Times New Roman" w:hAnsi="Times New Roman" w:cs="Times New Roman"/>
          <w:sz w:val="28"/>
          <w:szCs w:val="28"/>
        </w:rPr>
        <w:t>кожууна</w:t>
      </w:r>
      <w:proofErr w:type="spellEnd"/>
      <w:r w:rsidRPr="00B5025D">
        <w:rPr>
          <w:rFonts w:ascii="Times New Roman" w:eastAsia="Times New Roman" w:hAnsi="Times New Roman" w:cs="Times New Roman"/>
          <w:sz w:val="28"/>
          <w:szCs w:val="28"/>
        </w:rPr>
        <w:t xml:space="preserve"> образовательную деятельность осуществляют 12 общеобразовательных организаций.</w:t>
      </w:r>
    </w:p>
    <w:p w14:paraId="2C9124C7" w14:textId="77777777" w:rsidR="00B45439" w:rsidRPr="00B5025D" w:rsidRDefault="00B45439" w:rsidP="00B45439">
      <w:pPr>
        <w:spacing w:after="0" w:line="240" w:lineRule="auto"/>
        <w:ind w:firstLine="708"/>
        <w:jc w:val="both"/>
        <w:rPr>
          <w:rFonts w:ascii="Times New Roman" w:hAnsi="Times New Roman" w:cs="Times New Roman"/>
          <w:sz w:val="28"/>
          <w:szCs w:val="28"/>
        </w:rPr>
      </w:pPr>
      <w:bookmarkStart w:id="1" w:name="_Hlk61334929"/>
      <w:r w:rsidRPr="00B5025D">
        <w:rPr>
          <w:rFonts w:ascii="Times New Roman" w:hAnsi="Times New Roman" w:cs="Times New Roman"/>
          <w:sz w:val="28"/>
          <w:szCs w:val="28"/>
        </w:rPr>
        <w:t xml:space="preserve">На начало 2020-2021 учебного года в образовательных организациях </w:t>
      </w:r>
      <w:proofErr w:type="spellStart"/>
      <w:r w:rsidRPr="00B5025D">
        <w:rPr>
          <w:rFonts w:ascii="Times New Roman" w:hAnsi="Times New Roman" w:cs="Times New Roman"/>
          <w:sz w:val="28"/>
          <w:szCs w:val="28"/>
        </w:rPr>
        <w:t>кожууна</w:t>
      </w:r>
      <w:proofErr w:type="spellEnd"/>
      <w:r w:rsidRPr="00B5025D">
        <w:rPr>
          <w:rFonts w:ascii="Times New Roman" w:hAnsi="Times New Roman" w:cs="Times New Roman"/>
          <w:sz w:val="28"/>
          <w:szCs w:val="28"/>
        </w:rPr>
        <w:t xml:space="preserve"> обучаются 6210 учащихся, из них с 1 по 4 классы – 2843, с 5-11 классы – 2869, с 10-12 классы – 498 учащихся. </w:t>
      </w:r>
    </w:p>
    <w:p w14:paraId="573C9F89" w14:textId="77777777" w:rsidR="00B45439" w:rsidRPr="00B5025D" w:rsidRDefault="00B45439" w:rsidP="00B45439">
      <w:pPr>
        <w:spacing w:after="0" w:line="240" w:lineRule="auto"/>
        <w:ind w:firstLine="708"/>
        <w:jc w:val="both"/>
        <w:rPr>
          <w:rFonts w:ascii="Times New Roman" w:hAnsi="Times New Roman" w:cs="Times New Roman"/>
          <w:sz w:val="28"/>
          <w:szCs w:val="28"/>
        </w:rPr>
      </w:pPr>
      <w:r w:rsidRPr="00B5025D">
        <w:rPr>
          <w:rFonts w:ascii="Times New Roman" w:hAnsi="Times New Roman" w:cs="Times New Roman"/>
          <w:sz w:val="28"/>
          <w:szCs w:val="28"/>
        </w:rPr>
        <w:t>Количество классов-комплектов к началу 2020-2021 учебного года составило – 293.</w:t>
      </w:r>
    </w:p>
    <w:p w14:paraId="4BC14248" w14:textId="77777777" w:rsidR="00B45439" w:rsidRPr="00B5025D" w:rsidRDefault="00B45439" w:rsidP="00B45439">
      <w:pPr>
        <w:spacing w:after="0" w:line="240" w:lineRule="auto"/>
        <w:ind w:firstLine="709"/>
        <w:contextualSpacing/>
        <w:jc w:val="both"/>
        <w:rPr>
          <w:rFonts w:ascii="Times New Roman" w:hAnsi="Times New Roman" w:cs="Times New Roman"/>
          <w:sz w:val="28"/>
          <w:szCs w:val="28"/>
        </w:rPr>
      </w:pPr>
      <w:r w:rsidRPr="00B5025D">
        <w:rPr>
          <w:rFonts w:ascii="Times New Roman" w:hAnsi="Times New Roman" w:cs="Times New Roman"/>
          <w:sz w:val="28"/>
          <w:szCs w:val="28"/>
        </w:rPr>
        <w:t xml:space="preserve">Создание в ОУ, расположенных в сельской местности, условий для занятий физической культурой и спортом – осуществлен капитальный ремонт спортзала МБОУ СОШ с. Баян-Кол на сумму 2272,7 тыс. рублей. </w:t>
      </w:r>
    </w:p>
    <w:bookmarkEnd w:id="1"/>
    <w:p w14:paraId="15073D09" w14:textId="6D546673" w:rsidR="00EA5437" w:rsidRDefault="00EA5437" w:rsidP="00EA5437">
      <w:pPr>
        <w:spacing w:after="0" w:line="240" w:lineRule="auto"/>
        <w:ind w:firstLine="709"/>
        <w:contextualSpacing/>
        <w:jc w:val="both"/>
        <w:rPr>
          <w:rFonts w:ascii="Times New Roman" w:eastAsia="Times New Roman" w:hAnsi="Times New Roman" w:cs="Times New Roman"/>
          <w:sz w:val="28"/>
          <w:szCs w:val="28"/>
        </w:rPr>
      </w:pPr>
      <w:r w:rsidRPr="00EA5437">
        <w:rPr>
          <w:rFonts w:ascii="Times New Roman" w:eastAsia="Times New Roman" w:hAnsi="Times New Roman" w:cs="Times New Roman"/>
          <w:sz w:val="28"/>
          <w:szCs w:val="28"/>
        </w:rPr>
        <w:t xml:space="preserve">Субсидий в целях </w:t>
      </w:r>
      <w:proofErr w:type="spellStart"/>
      <w:r w:rsidRPr="00EA5437">
        <w:rPr>
          <w:rFonts w:ascii="Times New Roman" w:eastAsia="Times New Roman" w:hAnsi="Times New Roman" w:cs="Times New Roman"/>
          <w:sz w:val="28"/>
          <w:szCs w:val="28"/>
        </w:rPr>
        <w:t>софинасирования</w:t>
      </w:r>
      <w:proofErr w:type="spellEnd"/>
      <w:r w:rsidRPr="00EA5437">
        <w:rPr>
          <w:rFonts w:ascii="Times New Roman" w:eastAsia="Times New Roman" w:hAnsi="Times New Roman" w:cs="Times New Roman"/>
          <w:sz w:val="28"/>
          <w:szCs w:val="28"/>
        </w:rPr>
        <w:t xml:space="preserve"> расходных обязательств Республики Тыва, возникающих при реализации государственных программ Республики Тыва в соответствии с поручением Президента Российской Федерации В.В. Путина об организации бесплатного горячего питания обучающихся, получающих начальное образование – 37040,420 тыс. рублей. Предоставление иных межбюджетных трансфертов на ежемесячное денежное вознаграждение за классное руководство педагогическим работникам – 43474,426 тыс. рублей.</w:t>
      </w:r>
      <w:r w:rsidRPr="00EA5437">
        <w:rPr>
          <w:rFonts w:ascii="Calibri" w:eastAsia="Times New Roman" w:hAnsi="Calibri" w:cs="Times New Roman"/>
        </w:rPr>
        <w:t xml:space="preserve"> </w:t>
      </w:r>
      <w:bookmarkStart w:id="2" w:name="_Hlk93921566"/>
      <w:r w:rsidRPr="00EA5437">
        <w:rPr>
          <w:rFonts w:ascii="Times New Roman" w:eastAsia="Times New Roman" w:hAnsi="Times New Roman" w:cs="Times New Roman"/>
          <w:sz w:val="28"/>
          <w:szCs w:val="28"/>
        </w:rPr>
        <w:t xml:space="preserve">На субвенцию по компенсациям расходов на оплату жилых помещений, отопления и освещения педагогическим работникам, проживающим и работающим в сельской местности </w:t>
      </w:r>
      <w:bookmarkEnd w:id="2"/>
      <w:r w:rsidRPr="00EA5437">
        <w:rPr>
          <w:rFonts w:ascii="Times New Roman" w:eastAsia="Times New Roman" w:hAnsi="Times New Roman" w:cs="Times New Roman"/>
          <w:sz w:val="28"/>
          <w:szCs w:val="28"/>
        </w:rPr>
        <w:t>– 1924,150 тыс. рублей. На создание в ОУ, расположенных в сельской местности, условий для занятий физической культурой и спортом – 3702,9 тыс. рублей.</w:t>
      </w:r>
    </w:p>
    <w:p w14:paraId="75A940A3" w14:textId="400E34A2" w:rsidR="004E70EA" w:rsidRDefault="004E70EA" w:rsidP="004E70EA">
      <w:pPr>
        <w:spacing w:after="0" w:line="240" w:lineRule="auto"/>
        <w:ind w:firstLine="709"/>
        <w:contextualSpacing/>
        <w:jc w:val="both"/>
        <w:rPr>
          <w:rFonts w:ascii="Times New Roman" w:eastAsia="Times New Roman" w:hAnsi="Times New Roman" w:cs="Times New Roman"/>
          <w:sz w:val="28"/>
          <w:szCs w:val="28"/>
        </w:rPr>
      </w:pPr>
      <w:r w:rsidRPr="004E70EA">
        <w:rPr>
          <w:rFonts w:ascii="Times New Roman" w:eastAsia="Times New Roman" w:hAnsi="Times New Roman" w:cs="Times New Roman"/>
          <w:sz w:val="28"/>
          <w:szCs w:val="28"/>
        </w:rPr>
        <w:t xml:space="preserve">По национальному проекту образование «ЦОС», «Точки Роста» профинансировано 900,0 тыс. рублей в МБОУ СОШ №2 </w:t>
      </w:r>
      <w:proofErr w:type="spellStart"/>
      <w:r w:rsidRPr="004E70EA">
        <w:rPr>
          <w:rFonts w:ascii="Times New Roman" w:eastAsia="Times New Roman" w:hAnsi="Times New Roman" w:cs="Times New Roman"/>
          <w:sz w:val="28"/>
          <w:szCs w:val="28"/>
        </w:rPr>
        <w:t>им.Т.Б</w:t>
      </w:r>
      <w:proofErr w:type="spellEnd"/>
      <w:r w:rsidRPr="004E70EA">
        <w:rPr>
          <w:rFonts w:ascii="Times New Roman" w:eastAsia="Times New Roman" w:hAnsi="Times New Roman" w:cs="Times New Roman"/>
          <w:sz w:val="28"/>
          <w:szCs w:val="28"/>
        </w:rPr>
        <w:t xml:space="preserve">. </w:t>
      </w:r>
      <w:proofErr w:type="spellStart"/>
      <w:r w:rsidRPr="004E70EA">
        <w:rPr>
          <w:rFonts w:ascii="Times New Roman" w:eastAsia="Times New Roman" w:hAnsi="Times New Roman" w:cs="Times New Roman"/>
          <w:sz w:val="28"/>
          <w:szCs w:val="28"/>
        </w:rPr>
        <w:t>Куулар</w:t>
      </w:r>
      <w:proofErr w:type="spellEnd"/>
      <w:r w:rsidRPr="004E70EA">
        <w:rPr>
          <w:rFonts w:ascii="Times New Roman" w:eastAsia="Times New Roman" w:hAnsi="Times New Roman" w:cs="Times New Roman"/>
          <w:sz w:val="28"/>
          <w:szCs w:val="28"/>
        </w:rPr>
        <w:t xml:space="preserve"> (кабинеты биологии, физики, химии).</w:t>
      </w:r>
    </w:p>
    <w:p w14:paraId="5473C1CD" w14:textId="77777777" w:rsidR="00FD1935" w:rsidRPr="00FD1935" w:rsidRDefault="00FD1935" w:rsidP="00FD1935">
      <w:pPr>
        <w:spacing w:after="0" w:line="240" w:lineRule="auto"/>
        <w:ind w:firstLine="709"/>
        <w:contextualSpacing/>
        <w:jc w:val="both"/>
        <w:rPr>
          <w:rFonts w:ascii="Times New Roman" w:eastAsia="Times New Roman" w:hAnsi="Times New Roman" w:cs="Times New Roman"/>
          <w:sz w:val="28"/>
          <w:szCs w:val="28"/>
        </w:rPr>
      </w:pPr>
      <w:r w:rsidRPr="00FD1935">
        <w:rPr>
          <w:rFonts w:ascii="Times New Roman" w:eastAsia="Times New Roman" w:hAnsi="Times New Roman" w:cs="Times New Roman"/>
          <w:sz w:val="28"/>
          <w:szCs w:val="28"/>
        </w:rPr>
        <w:t>Средняя начисленная заработная плата педагогических работников по образовательным учреждениям за 2021 г. выполнена на 95 % при среднемесячной заработной плате по региону в размере 40800 рублей, фактическая средняя заработная плата составляет 38709 рублей. Средняя численность педагогических работников составляет 564,5 человек. Средняя численность всего 1173,2 работников по школам, средняя заработная плата всех работников – 32881 рублей.</w:t>
      </w:r>
    </w:p>
    <w:p w14:paraId="6B916EB4" w14:textId="77777777" w:rsidR="00022626" w:rsidRDefault="00022626" w:rsidP="00762290">
      <w:pPr>
        <w:snapToGrid w:val="0"/>
        <w:spacing w:after="0" w:line="240" w:lineRule="auto"/>
        <w:rPr>
          <w:rFonts w:ascii="Times New Roman" w:eastAsia="Times New Roman" w:hAnsi="Times New Roman" w:cs="Times New Roman"/>
          <w:b/>
          <w:sz w:val="28"/>
          <w:szCs w:val="28"/>
        </w:rPr>
      </w:pPr>
    </w:p>
    <w:p w14:paraId="389398CC" w14:textId="77777777" w:rsidR="00B45439" w:rsidRDefault="00B45439" w:rsidP="00022626">
      <w:pPr>
        <w:snapToGrid w:val="0"/>
        <w:spacing w:after="0" w:line="240" w:lineRule="auto"/>
        <w:ind w:firstLine="708"/>
        <w:jc w:val="center"/>
        <w:rPr>
          <w:rFonts w:ascii="Times New Roman" w:eastAsia="Times New Roman" w:hAnsi="Times New Roman" w:cs="Times New Roman"/>
          <w:b/>
          <w:sz w:val="28"/>
          <w:szCs w:val="28"/>
        </w:rPr>
      </w:pPr>
      <w:r w:rsidRPr="00B5025D">
        <w:rPr>
          <w:rFonts w:ascii="Times New Roman" w:eastAsia="Times New Roman" w:hAnsi="Times New Roman" w:cs="Times New Roman"/>
          <w:b/>
          <w:sz w:val="28"/>
          <w:szCs w:val="28"/>
        </w:rPr>
        <w:t>Подпрограмма «Развитие дополнительного образования».</w:t>
      </w:r>
    </w:p>
    <w:p w14:paraId="2BE69B3C" w14:textId="77777777" w:rsidR="00484F83" w:rsidRPr="00B5025D" w:rsidRDefault="00484F83" w:rsidP="00022626">
      <w:pPr>
        <w:snapToGrid w:val="0"/>
        <w:spacing w:after="0" w:line="240" w:lineRule="auto"/>
        <w:ind w:firstLine="708"/>
        <w:jc w:val="center"/>
        <w:rPr>
          <w:rFonts w:ascii="Times New Roman" w:eastAsia="Times New Roman" w:hAnsi="Times New Roman" w:cs="Times New Roman"/>
          <w:b/>
          <w:sz w:val="28"/>
          <w:szCs w:val="28"/>
        </w:rPr>
      </w:pPr>
    </w:p>
    <w:p w14:paraId="47C81291" w14:textId="77777777" w:rsidR="007E44F0" w:rsidRDefault="007E44F0" w:rsidP="007E44F0">
      <w:pPr>
        <w:spacing w:line="240" w:lineRule="auto"/>
        <w:ind w:firstLine="709"/>
        <w:jc w:val="both"/>
        <w:rPr>
          <w:rFonts w:ascii="Times New Roman" w:eastAsia="Times New Roman" w:hAnsi="Times New Roman" w:cs="Times New Roman"/>
          <w:b/>
          <w:sz w:val="28"/>
          <w:szCs w:val="28"/>
        </w:rPr>
      </w:pPr>
      <w:r w:rsidRPr="007E44F0">
        <w:rPr>
          <w:rFonts w:ascii="Times New Roman" w:eastAsia="Times New Roman" w:hAnsi="Times New Roman" w:cs="Times New Roman"/>
          <w:sz w:val="28"/>
          <w:szCs w:val="28"/>
        </w:rPr>
        <w:t>Плановый объем финансирования за 2021 год составлял 12443,7 тыс. рублей, фактически профинансировано 12243,7 тыс. рублей на 98%.</w:t>
      </w:r>
    </w:p>
    <w:p w14:paraId="183AFC42" w14:textId="31EE3750" w:rsidR="00DB3D2F" w:rsidRPr="00211C52" w:rsidRDefault="00DB3D2F" w:rsidP="00CF10DB">
      <w:pPr>
        <w:spacing w:line="240" w:lineRule="auto"/>
        <w:ind w:firstLine="709"/>
        <w:jc w:val="both"/>
        <w:rPr>
          <w:rFonts w:ascii="Times New Roman" w:eastAsia="Times New Roman" w:hAnsi="Times New Roman" w:cs="Times New Roman"/>
          <w:b/>
          <w:sz w:val="28"/>
          <w:szCs w:val="28"/>
        </w:rPr>
      </w:pPr>
      <w:r w:rsidRPr="00DB3D2F">
        <w:rPr>
          <w:rFonts w:ascii="Times New Roman" w:eastAsia="Times New Roman" w:hAnsi="Times New Roman" w:cs="Times New Roman"/>
          <w:sz w:val="28"/>
          <w:szCs w:val="28"/>
        </w:rPr>
        <w:t>Средняя начисленная заработная плата педагогических работников дополнительного образования за 2021 г выполнена на 85 % – при среднемесячной заработной плате по региону в размере 38321 рублей фактическая средняя заработная плата составляет 32750 рублей. Средняя численность всего 23 работников, средняя заработная плата всех работников – 33142 рублей.</w:t>
      </w:r>
    </w:p>
    <w:p w14:paraId="09D4415A" w14:textId="77777777" w:rsidR="00B45439" w:rsidRPr="009F7155" w:rsidRDefault="00B45439" w:rsidP="00B24C45">
      <w:pPr>
        <w:snapToGrid w:val="0"/>
        <w:spacing w:after="0" w:line="240" w:lineRule="auto"/>
        <w:jc w:val="both"/>
        <w:rPr>
          <w:rFonts w:ascii="Times New Roman" w:eastAsia="Calibri" w:hAnsi="Times New Roman" w:cs="Times New Roman"/>
          <w:sz w:val="28"/>
          <w:szCs w:val="28"/>
        </w:rPr>
      </w:pPr>
      <w:r w:rsidRPr="009F7155">
        <w:rPr>
          <w:rFonts w:ascii="Times New Roman" w:eastAsia="Calibri" w:hAnsi="Times New Roman" w:cs="Times New Roman"/>
          <w:sz w:val="28"/>
          <w:szCs w:val="28"/>
        </w:rPr>
        <w:t>Оценка эффективности реализации подпрограммы составляет 100%.</w:t>
      </w:r>
    </w:p>
    <w:p w14:paraId="2EDBD783" w14:textId="77777777" w:rsidR="00B45439" w:rsidRPr="00E2057B" w:rsidRDefault="00B45439" w:rsidP="00B45439">
      <w:pPr>
        <w:shd w:val="clear" w:color="auto" w:fill="FFFFFF"/>
        <w:spacing w:after="0" w:line="240" w:lineRule="auto"/>
        <w:rPr>
          <w:rFonts w:ascii="Times New Roman" w:hAnsi="Times New Roman" w:cs="Times New Roman"/>
          <w:b/>
          <w:sz w:val="28"/>
          <w:szCs w:val="28"/>
          <w:highlight w:val="yellow"/>
        </w:rPr>
      </w:pPr>
    </w:p>
    <w:p w14:paraId="42E790CF" w14:textId="77777777" w:rsidR="00B45439" w:rsidRPr="001A1C9A" w:rsidRDefault="00B45439" w:rsidP="00B45439">
      <w:pPr>
        <w:shd w:val="clear" w:color="auto" w:fill="FFFFFF"/>
        <w:spacing w:after="0" w:line="240" w:lineRule="auto"/>
        <w:ind w:firstLine="708"/>
        <w:jc w:val="center"/>
        <w:rPr>
          <w:rFonts w:ascii="Times New Roman" w:hAnsi="Times New Roman" w:cs="Times New Roman"/>
          <w:b/>
          <w:sz w:val="28"/>
          <w:szCs w:val="28"/>
        </w:rPr>
      </w:pPr>
      <w:r w:rsidRPr="001A1C9A">
        <w:rPr>
          <w:rFonts w:ascii="Times New Roman" w:hAnsi="Times New Roman" w:cs="Times New Roman"/>
          <w:b/>
          <w:sz w:val="28"/>
          <w:szCs w:val="28"/>
        </w:rPr>
        <w:t>Подпрограмма «Отдых и оздоровление детей»</w:t>
      </w:r>
    </w:p>
    <w:p w14:paraId="1A597A81" w14:textId="77777777" w:rsidR="00E24874" w:rsidRPr="00E24874" w:rsidRDefault="00E24874" w:rsidP="00E24874">
      <w:pPr>
        <w:ind w:firstLine="708"/>
        <w:jc w:val="both"/>
        <w:rPr>
          <w:rFonts w:ascii="Times New Roman" w:eastAsia="Times New Roman" w:hAnsi="Times New Roman" w:cs="Times New Roman"/>
          <w:sz w:val="28"/>
          <w:szCs w:val="28"/>
        </w:rPr>
      </w:pPr>
      <w:r w:rsidRPr="00E24874">
        <w:rPr>
          <w:rFonts w:ascii="Times New Roman" w:eastAsia="Times New Roman" w:hAnsi="Times New Roman" w:cs="Times New Roman"/>
          <w:sz w:val="28"/>
          <w:szCs w:val="28"/>
        </w:rPr>
        <w:t>Плановый объем финансирования за 2021 год составлял 6182,8 тыс. рублей, фактически профинансировано 5964,122 тыс. рублей на 96%.</w:t>
      </w:r>
    </w:p>
    <w:p w14:paraId="06793E77" w14:textId="77777777" w:rsidR="0011775C" w:rsidRDefault="00DC46FF" w:rsidP="00E248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w:t>
      </w:r>
      <w:r w:rsidR="0011775C">
        <w:rPr>
          <w:rFonts w:ascii="Times New Roman" w:eastAsia="Times New Roman" w:hAnsi="Times New Roman" w:cs="Times New Roman"/>
          <w:sz w:val="28"/>
          <w:szCs w:val="28"/>
        </w:rPr>
        <w:t>подпрограммы</w:t>
      </w:r>
      <w:r>
        <w:rPr>
          <w:rFonts w:ascii="Times New Roman" w:eastAsia="Times New Roman" w:hAnsi="Times New Roman" w:cs="Times New Roman"/>
          <w:sz w:val="28"/>
          <w:szCs w:val="28"/>
        </w:rPr>
        <w:t xml:space="preserve"> проведены</w:t>
      </w:r>
      <w:r w:rsidR="0011775C">
        <w:rPr>
          <w:rFonts w:ascii="Times New Roman" w:eastAsia="Times New Roman" w:hAnsi="Times New Roman" w:cs="Times New Roman"/>
          <w:sz w:val="28"/>
          <w:szCs w:val="28"/>
        </w:rPr>
        <w:t xml:space="preserve"> мероприятия:</w:t>
      </w:r>
    </w:p>
    <w:p w14:paraId="5E425251" w14:textId="77777777" w:rsidR="0011775C" w:rsidRDefault="0011775C" w:rsidP="00E248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46FF">
        <w:rPr>
          <w:rFonts w:ascii="Times New Roman" w:eastAsia="Times New Roman" w:hAnsi="Times New Roman" w:cs="Times New Roman"/>
          <w:sz w:val="28"/>
          <w:szCs w:val="28"/>
        </w:rPr>
        <w:t xml:space="preserve"> р</w:t>
      </w:r>
      <w:r w:rsidR="00E24874" w:rsidRPr="00E24874">
        <w:rPr>
          <w:rFonts w:ascii="Times New Roman" w:eastAsia="Times New Roman" w:hAnsi="Times New Roman" w:cs="Times New Roman"/>
          <w:sz w:val="28"/>
          <w:szCs w:val="28"/>
        </w:rPr>
        <w:t xml:space="preserve">азовая </w:t>
      </w:r>
      <w:proofErr w:type="spellStart"/>
      <w:r w:rsidR="00E24874" w:rsidRPr="00E24874">
        <w:rPr>
          <w:rFonts w:ascii="Times New Roman" w:eastAsia="Times New Roman" w:hAnsi="Times New Roman" w:cs="Times New Roman"/>
          <w:sz w:val="28"/>
          <w:szCs w:val="28"/>
        </w:rPr>
        <w:t>акарицидная</w:t>
      </w:r>
      <w:proofErr w:type="spellEnd"/>
      <w:r w:rsidR="00E24874" w:rsidRPr="00E24874">
        <w:rPr>
          <w:rFonts w:ascii="Times New Roman" w:eastAsia="Times New Roman" w:hAnsi="Times New Roman" w:cs="Times New Roman"/>
          <w:sz w:val="28"/>
          <w:szCs w:val="28"/>
        </w:rPr>
        <w:t xml:space="preserve"> обработка территории, обследование территории на заселенность клещами и контроль эффективности </w:t>
      </w:r>
      <w:proofErr w:type="spellStart"/>
      <w:r w:rsidR="00E24874" w:rsidRPr="00E24874">
        <w:rPr>
          <w:rFonts w:ascii="Times New Roman" w:eastAsia="Times New Roman" w:hAnsi="Times New Roman" w:cs="Times New Roman"/>
          <w:sz w:val="28"/>
          <w:szCs w:val="28"/>
        </w:rPr>
        <w:t>акарицидной</w:t>
      </w:r>
      <w:proofErr w:type="spellEnd"/>
      <w:r w:rsidR="00E24874" w:rsidRPr="00E24874">
        <w:rPr>
          <w:rFonts w:ascii="Times New Roman" w:eastAsia="Times New Roman" w:hAnsi="Times New Roman" w:cs="Times New Roman"/>
          <w:sz w:val="28"/>
          <w:szCs w:val="28"/>
        </w:rPr>
        <w:t xml:space="preserve"> обработки</w:t>
      </w:r>
      <w:r>
        <w:rPr>
          <w:rFonts w:ascii="Times New Roman" w:eastAsia="Times New Roman" w:hAnsi="Times New Roman" w:cs="Times New Roman"/>
          <w:sz w:val="28"/>
          <w:szCs w:val="28"/>
        </w:rPr>
        <w:t xml:space="preserve">; </w:t>
      </w:r>
    </w:p>
    <w:p w14:paraId="48DB8B45" w14:textId="77777777" w:rsidR="00F71B26" w:rsidRDefault="00B420B4" w:rsidP="00E248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w:t>
      </w:r>
      <w:r w:rsidR="00E24874" w:rsidRPr="00E24874">
        <w:rPr>
          <w:rFonts w:ascii="Times New Roman" w:eastAsia="Times New Roman" w:hAnsi="Times New Roman" w:cs="Times New Roman"/>
          <w:sz w:val="28"/>
          <w:szCs w:val="28"/>
        </w:rPr>
        <w:t xml:space="preserve">а лабораторные исследования (энтеровирусную, </w:t>
      </w:r>
      <w:proofErr w:type="spellStart"/>
      <w:r w:rsidR="00E24874" w:rsidRPr="00E24874">
        <w:rPr>
          <w:rFonts w:ascii="Times New Roman" w:eastAsia="Times New Roman" w:hAnsi="Times New Roman" w:cs="Times New Roman"/>
          <w:sz w:val="28"/>
          <w:szCs w:val="28"/>
        </w:rPr>
        <w:t>ротавирусную</w:t>
      </w:r>
      <w:proofErr w:type="spellEnd"/>
      <w:r w:rsidR="00E24874" w:rsidRPr="00E24874">
        <w:rPr>
          <w:rFonts w:ascii="Times New Roman" w:eastAsia="Times New Roman" w:hAnsi="Times New Roman" w:cs="Times New Roman"/>
          <w:sz w:val="28"/>
          <w:szCs w:val="28"/>
        </w:rPr>
        <w:t xml:space="preserve">, </w:t>
      </w:r>
      <w:proofErr w:type="spellStart"/>
      <w:r w:rsidR="00E24874" w:rsidRPr="00E24874">
        <w:rPr>
          <w:rFonts w:ascii="Times New Roman" w:eastAsia="Times New Roman" w:hAnsi="Times New Roman" w:cs="Times New Roman"/>
          <w:sz w:val="28"/>
          <w:szCs w:val="28"/>
        </w:rPr>
        <w:t>норавирусную</w:t>
      </w:r>
      <w:proofErr w:type="spellEnd"/>
      <w:r w:rsidR="00E24874" w:rsidRPr="00E24874">
        <w:rPr>
          <w:rFonts w:ascii="Times New Roman" w:eastAsia="Times New Roman" w:hAnsi="Times New Roman" w:cs="Times New Roman"/>
          <w:sz w:val="28"/>
          <w:szCs w:val="28"/>
        </w:rPr>
        <w:t xml:space="preserve"> и </w:t>
      </w:r>
      <w:proofErr w:type="spellStart"/>
      <w:r w:rsidR="00E24874" w:rsidRPr="00E24874">
        <w:rPr>
          <w:rFonts w:ascii="Times New Roman" w:eastAsia="Times New Roman" w:hAnsi="Times New Roman" w:cs="Times New Roman"/>
          <w:sz w:val="28"/>
          <w:szCs w:val="28"/>
        </w:rPr>
        <w:t>астров</w:t>
      </w:r>
      <w:proofErr w:type="spellEnd"/>
      <w:r w:rsidR="00E24874" w:rsidRPr="00E24874">
        <w:rPr>
          <w:rFonts w:ascii="Times New Roman" w:eastAsia="Times New Roman" w:hAnsi="Times New Roman" w:cs="Times New Roman"/>
          <w:sz w:val="28"/>
          <w:szCs w:val="28"/>
        </w:rPr>
        <w:t xml:space="preserve"> инфекцию)</w:t>
      </w:r>
      <w:r w:rsidR="0074661E">
        <w:rPr>
          <w:rFonts w:ascii="Times New Roman" w:eastAsia="Times New Roman" w:hAnsi="Times New Roman" w:cs="Times New Roman"/>
          <w:sz w:val="28"/>
          <w:szCs w:val="28"/>
        </w:rPr>
        <w:t xml:space="preserve">. </w:t>
      </w:r>
    </w:p>
    <w:p w14:paraId="61DFFE4D" w14:textId="77777777" w:rsidR="00F71B26" w:rsidRDefault="00F71B26" w:rsidP="00E248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00E24874" w:rsidRPr="00E24874">
        <w:rPr>
          <w:rFonts w:ascii="Times New Roman" w:eastAsia="Times New Roman" w:hAnsi="Times New Roman" w:cs="Times New Roman"/>
          <w:sz w:val="28"/>
          <w:szCs w:val="28"/>
        </w:rPr>
        <w:t>едосмотр работников к допуску на работу</w:t>
      </w:r>
      <w:r w:rsidR="00B86425">
        <w:rPr>
          <w:rFonts w:ascii="Times New Roman" w:eastAsia="Times New Roman" w:hAnsi="Times New Roman" w:cs="Times New Roman"/>
          <w:sz w:val="28"/>
          <w:szCs w:val="28"/>
        </w:rPr>
        <w:t xml:space="preserve">, за питание. </w:t>
      </w:r>
    </w:p>
    <w:p w14:paraId="5E65AEB6" w14:textId="77777777" w:rsidR="00F71B26" w:rsidRDefault="00F71B26" w:rsidP="00E248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E24874" w:rsidRPr="00E24874">
        <w:rPr>
          <w:rFonts w:ascii="Times New Roman" w:eastAsia="Times New Roman" w:hAnsi="Times New Roman" w:cs="Times New Roman"/>
          <w:sz w:val="28"/>
          <w:szCs w:val="28"/>
        </w:rPr>
        <w:t>плата труда по договору ГПХ работников пришкольных лагерей за 1,2 сезон</w:t>
      </w:r>
      <w:r w:rsidR="00A17FA1">
        <w:rPr>
          <w:rFonts w:ascii="Times New Roman" w:eastAsia="Times New Roman" w:hAnsi="Times New Roman" w:cs="Times New Roman"/>
          <w:sz w:val="28"/>
          <w:szCs w:val="28"/>
        </w:rPr>
        <w:t xml:space="preserve">. </w:t>
      </w:r>
    </w:p>
    <w:p w14:paraId="1F85CE0F" w14:textId="30BA8806" w:rsidR="00E24874" w:rsidRDefault="00F71B26" w:rsidP="00E248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w:t>
      </w:r>
      <w:r w:rsidR="00E24874" w:rsidRPr="00E24874">
        <w:rPr>
          <w:rFonts w:ascii="Times New Roman" w:eastAsia="Times New Roman" w:hAnsi="Times New Roman" w:cs="Times New Roman"/>
          <w:sz w:val="28"/>
          <w:szCs w:val="28"/>
        </w:rPr>
        <w:t>озмещение расхо</w:t>
      </w:r>
      <w:r w:rsidR="00421966">
        <w:rPr>
          <w:rFonts w:ascii="Times New Roman" w:eastAsia="Times New Roman" w:hAnsi="Times New Roman" w:cs="Times New Roman"/>
          <w:sz w:val="28"/>
          <w:szCs w:val="28"/>
        </w:rPr>
        <w:t>дов по оплате путевок родителям.</w:t>
      </w:r>
    </w:p>
    <w:p w14:paraId="3C7ADD8E" w14:textId="77777777" w:rsidR="00665555" w:rsidRDefault="00665555" w:rsidP="00665555">
      <w:pPr>
        <w:spacing w:before="120" w:after="120" w:line="240" w:lineRule="auto"/>
        <w:ind w:firstLine="709"/>
        <w:contextualSpacing/>
        <w:jc w:val="center"/>
        <w:rPr>
          <w:rFonts w:ascii="Times New Roman" w:eastAsia="Times New Roman" w:hAnsi="Times New Roman" w:cs="Times New Roman"/>
          <w:b/>
          <w:sz w:val="28"/>
          <w:szCs w:val="28"/>
        </w:rPr>
      </w:pPr>
      <w:r w:rsidRPr="00665555">
        <w:rPr>
          <w:rFonts w:ascii="Times New Roman" w:eastAsia="Times New Roman" w:hAnsi="Times New Roman" w:cs="Times New Roman"/>
          <w:b/>
          <w:sz w:val="28"/>
          <w:szCs w:val="28"/>
        </w:rPr>
        <w:t>Подпрограмма «Безопасность образовательных учреждений»</w:t>
      </w:r>
    </w:p>
    <w:p w14:paraId="5ADE864A" w14:textId="77777777" w:rsidR="00665555" w:rsidRDefault="00665555" w:rsidP="00665555">
      <w:pPr>
        <w:spacing w:before="120" w:after="120" w:line="240" w:lineRule="auto"/>
        <w:ind w:firstLine="709"/>
        <w:contextualSpacing/>
        <w:jc w:val="center"/>
        <w:rPr>
          <w:rFonts w:ascii="Times New Roman" w:eastAsia="Times New Roman" w:hAnsi="Times New Roman" w:cs="Times New Roman"/>
          <w:b/>
          <w:sz w:val="28"/>
          <w:szCs w:val="28"/>
        </w:rPr>
      </w:pPr>
    </w:p>
    <w:p w14:paraId="4936ED1B" w14:textId="5B330670" w:rsidR="00E647C9" w:rsidRPr="00E647C9" w:rsidRDefault="00665555" w:rsidP="00E647C9">
      <w:pPr>
        <w:spacing w:before="120" w:after="120" w:line="240" w:lineRule="auto"/>
        <w:ind w:firstLine="709"/>
        <w:contextualSpacing/>
        <w:jc w:val="both"/>
        <w:rPr>
          <w:rFonts w:ascii="Times New Roman" w:eastAsia="Times New Roman" w:hAnsi="Times New Roman" w:cs="Times New Roman"/>
          <w:sz w:val="28"/>
          <w:szCs w:val="28"/>
        </w:rPr>
      </w:pPr>
      <w:r w:rsidRPr="00665555">
        <w:rPr>
          <w:rFonts w:ascii="Times New Roman" w:eastAsia="Times New Roman" w:hAnsi="Times New Roman" w:cs="Times New Roman"/>
          <w:sz w:val="28"/>
          <w:szCs w:val="28"/>
        </w:rPr>
        <w:t>За 2021 год</w:t>
      </w:r>
      <w:r>
        <w:rPr>
          <w:rFonts w:ascii="Times New Roman" w:eastAsia="Times New Roman" w:hAnsi="Times New Roman" w:cs="Times New Roman"/>
          <w:b/>
          <w:sz w:val="28"/>
          <w:szCs w:val="28"/>
        </w:rPr>
        <w:t xml:space="preserve"> </w:t>
      </w:r>
      <w:r w:rsidRPr="00665555">
        <w:rPr>
          <w:rFonts w:ascii="Times New Roman" w:eastAsia="Times New Roman" w:hAnsi="Times New Roman" w:cs="Times New Roman"/>
          <w:sz w:val="28"/>
          <w:szCs w:val="28"/>
        </w:rPr>
        <w:t xml:space="preserve">фактически профинансировано 861,51 тыс. рублей, из них по школам – 330,204 тыс. рублей, по садам – 531,45 тыс. рублей. </w:t>
      </w:r>
    </w:p>
    <w:p w14:paraId="6BD235AD" w14:textId="64E06E27" w:rsidR="00665555" w:rsidRPr="00665555" w:rsidRDefault="00E647C9" w:rsidP="00665555">
      <w:pPr>
        <w:spacing w:before="120" w:after="12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w:t>
      </w:r>
      <w:r w:rsidR="00665555" w:rsidRPr="00665555">
        <w:rPr>
          <w:rFonts w:ascii="Times New Roman" w:eastAsia="Times New Roman" w:hAnsi="Times New Roman" w:cs="Times New Roman"/>
          <w:sz w:val="28"/>
          <w:szCs w:val="28"/>
        </w:rPr>
        <w:t xml:space="preserve"> МБДОУ детский сад Солнышко с. </w:t>
      </w:r>
      <w:proofErr w:type="gramStart"/>
      <w:r w:rsidR="00665555" w:rsidRPr="00665555">
        <w:rPr>
          <w:rFonts w:ascii="Times New Roman" w:eastAsia="Times New Roman" w:hAnsi="Times New Roman" w:cs="Times New Roman"/>
          <w:sz w:val="28"/>
          <w:szCs w:val="28"/>
        </w:rPr>
        <w:t>Целинная</w:t>
      </w:r>
      <w:proofErr w:type="gramEnd"/>
      <w:r w:rsidR="00665555" w:rsidRPr="00665555">
        <w:rPr>
          <w:rFonts w:ascii="Times New Roman" w:eastAsia="Times New Roman" w:hAnsi="Times New Roman" w:cs="Times New Roman"/>
          <w:sz w:val="28"/>
          <w:szCs w:val="28"/>
        </w:rPr>
        <w:t xml:space="preserve"> - За монтаж системы автоматической установки пожарной сигнализации и системы опов</w:t>
      </w:r>
      <w:r>
        <w:rPr>
          <w:rFonts w:ascii="Times New Roman" w:eastAsia="Times New Roman" w:hAnsi="Times New Roman" w:cs="Times New Roman"/>
          <w:sz w:val="28"/>
          <w:szCs w:val="28"/>
        </w:rPr>
        <w:t>ещения и управления эвакуацией;</w:t>
      </w:r>
    </w:p>
    <w:p w14:paraId="7A62134C" w14:textId="1C217060" w:rsidR="00665555" w:rsidRPr="00665555" w:rsidRDefault="00E647C9" w:rsidP="00665555">
      <w:pPr>
        <w:spacing w:before="120" w:after="12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w:t>
      </w:r>
      <w:r w:rsidR="00665555" w:rsidRPr="00665555">
        <w:rPr>
          <w:rFonts w:ascii="Times New Roman" w:eastAsia="Times New Roman" w:hAnsi="Times New Roman" w:cs="Times New Roman"/>
          <w:sz w:val="28"/>
          <w:szCs w:val="28"/>
        </w:rPr>
        <w:t xml:space="preserve"> МБДОУ детский сад Колосок с. </w:t>
      </w:r>
      <w:proofErr w:type="spellStart"/>
      <w:r w:rsidR="00665555" w:rsidRPr="00665555">
        <w:rPr>
          <w:rFonts w:ascii="Times New Roman" w:eastAsia="Times New Roman" w:hAnsi="Times New Roman" w:cs="Times New Roman"/>
          <w:sz w:val="28"/>
          <w:szCs w:val="28"/>
        </w:rPr>
        <w:t>Сукпак</w:t>
      </w:r>
      <w:proofErr w:type="spellEnd"/>
      <w:r w:rsidR="00665555" w:rsidRPr="006655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00665555" w:rsidRPr="00665555">
        <w:rPr>
          <w:rFonts w:ascii="Times New Roman" w:eastAsia="Times New Roman" w:hAnsi="Times New Roman" w:cs="Times New Roman"/>
          <w:sz w:val="28"/>
          <w:szCs w:val="28"/>
        </w:rPr>
        <w:t xml:space="preserve">емонт системы пожарной сигнализации по предписанию </w:t>
      </w:r>
      <w:r>
        <w:rPr>
          <w:rFonts w:ascii="Times New Roman" w:eastAsia="Times New Roman" w:hAnsi="Times New Roman" w:cs="Times New Roman"/>
          <w:sz w:val="28"/>
          <w:szCs w:val="28"/>
        </w:rPr>
        <w:t>МЧС;</w:t>
      </w:r>
    </w:p>
    <w:p w14:paraId="1F8B48B7" w14:textId="28288929" w:rsidR="00665555" w:rsidRPr="00665555" w:rsidRDefault="00E647C9" w:rsidP="00665555">
      <w:pPr>
        <w:spacing w:before="120" w:after="12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w:t>
      </w:r>
      <w:r w:rsidR="00665555" w:rsidRPr="00665555">
        <w:rPr>
          <w:rFonts w:ascii="Times New Roman" w:eastAsia="Times New Roman" w:hAnsi="Times New Roman" w:cs="Times New Roman"/>
          <w:sz w:val="28"/>
          <w:szCs w:val="28"/>
        </w:rPr>
        <w:t xml:space="preserve"> МБОУ Целинной СОШ - </w:t>
      </w:r>
      <w:r>
        <w:rPr>
          <w:rFonts w:ascii="Times New Roman" w:eastAsia="Times New Roman" w:hAnsi="Times New Roman" w:cs="Times New Roman"/>
          <w:sz w:val="28"/>
          <w:szCs w:val="28"/>
        </w:rPr>
        <w:t>з</w:t>
      </w:r>
      <w:r w:rsidR="00665555" w:rsidRPr="00665555">
        <w:rPr>
          <w:rFonts w:ascii="Times New Roman" w:eastAsia="Times New Roman" w:hAnsi="Times New Roman" w:cs="Times New Roman"/>
          <w:sz w:val="28"/>
          <w:szCs w:val="28"/>
        </w:rPr>
        <w:t>а ремонтно-восстановительные работы системы автоматической установки пожарной и</w:t>
      </w:r>
      <w:r>
        <w:rPr>
          <w:rFonts w:ascii="Times New Roman" w:eastAsia="Times New Roman" w:hAnsi="Times New Roman" w:cs="Times New Roman"/>
          <w:sz w:val="28"/>
          <w:szCs w:val="28"/>
        </w:rPr>
        <w:t xml:space="preserve"> </w:t>
      </w:r>
      <w:r w:rsidR="00665555" w:rsidRPr="00665555">
        <w:rPr>
          <w:rFonts w:ascii="Times New Roman" w:eastAsia="Times New Roman" w:hAnsi="Times New Roman" w:cs="Times New Roman"/>
          <w:sz w:val="28"/>
          <w:szCs w:val="28"/>
        </w:rPr>
        <w:t>с</w:t>
      </w:r>
      <w:r>
        <w:rPr>
          <w:rFonts w:ascii="Times New Roman" w:eastAsia="Times New Roman" w:hAnsi="Times New Roman" w:cs="Times New Roman"/>
          <w:sz w:val="28"/>
          <w:szCs w:val="28"/>
        </w:rPr>
        <w:t>и</w:t>
      </w:r>
      <w:r w:rsidR="00665555" w:rsidRPr="00665555">
        <w:rPr>
          <w:rFonts w:ascii="Times New Roman" w:eastAsia="Times New Roman" w:hAnsi="Times New Roman" w:cs="Times New Roman"/>
          <w:sz w:val="28"/>
          <w:szCs w:val="28"/>
        </w:rPr>
        <w:t>гнализации и системы опове</w:t>
      </w:r>
      <w:r>
        <w:rPr>
          <w:rFonts w:ascii="Times New Roman" w:eastAsia="Times New Roman" w:hAnsi="Times New Roman" w:cs="Times New Roman"/>
          <w:sz w:val="28"/>
          <w:szCs w:val="28"/>
        </w:rPr>
        <w:t>щения   и управления эвакуацией;</w:t>
      </w:r>
    </w:p>
    <w:p w14:paraId="3D7162EE" w14:textId="14CD47A1" w:rsidR="00665555" w:rsidRPr="00665555" w:rsidRDefault="00E647C9" w:rsidP="00665555">
      <w:pPr>
        <w:spacing w:before="120" w:after="12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в</w:t>
      </w:r>
      <w:r w:rsidR="00665555" w:rsidRPr="00665555">
        <w:rPr>
          <w:rFonts w:ascii="Times New Roman" w:eastAsia="Times New Roman" w:hAnsi="Times New Roman" w:cs="Times New Roman"/>
          <w:sz w:val="28"/>
          <w:szCs w:val="28"/>
        </w:rPr>
        <w:t xml:space="preserve"> МБОУ СОШ №2 им. Т.Б. </w:t>
      </w:r>
      <w:proofErr w:type="spellStart"/>
      <w:r w:rsidR="00665555" w:rsidRPr="00665555">
        <w:rPr>
          <w:rFonts w:ascii="Times New Roman" w:eastAsia="Times New Roman" w:hAnsi="Times New Roman" w:cs="Times New Roman"/>
          <w:sz w:val="28"/>
          <w:szCs w:val="28"/>
        </w:rPr>
        <w:t>Куулар</w:t>
      </w:r>
      <w:proofErr w:type="spellEnd"/>
      <w:r w:rsidR="00665555" w:rsidRPr="006655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w:t>
      </w:r>
      <w:r w:rsidR="00665555" w:rsidRPr="00665555">
        <w:rPr>
          <w:rFonts w:ascii="Times New Roman" w:eastAsia="Times New Roman" w:hAnsi="Times New Roman" w:cs="Times New Roman"/>
          <w:sz w:val="28"/>
          <w:szCs w:val="28"/>
        </w:rPr>
        <w:t>слуги по обслуживанию пожарной сигнализаци</w:t>
      </w:r>
      <w:r>
        <w:rPr>
          <w:rFonts w:ascii="Times New Roman" w:eastAsia="Times New Roman" w:hAnsi="Times New Roman" w:cs="Times New Roman"/>
          <w:sz w:val="28"/>
          <w:szCs w:val="28"/>
        </w:rPr>
        <w:t>и, техническое обслуживание виде</w:t>
      </w:r>
      <w:r w:rsidR="00665555" w:rsidRPr="00665555">
        <w:rPr>
          <w:rFonts w:ascii="Times New Roman" w:eastAsia="Times New Roman" w:hAnsi="Times New Roman" w:cs="Times New Roman"/>
          <w:sz w:val="28"/>
          <w:szCs w:val="28"/>
        </w:rPr>
        <w:t>онаблюдения</w:t>
      </w:r>
      <w:r>
        <w:rPr>
          <w:rFonts w:ascii="Times New Roman" w:eastAsia="Times New Roman" w:hAnsi="Times New Roman" w:cs="Times New Roman"/>
          <w:sz w:val="28"/>
          <w:szCs w:val="28"/>
        </w:rPr>
        <w:t>;</w:t>
      </w:r>
    </w:p>
    <w:p w14:paraId="41ED251E" w14:textId="0CEB0655" w:rsidR="00665555" w:rsidRPr="00665555" w:rsidRDefault="00E647C9" w:rsidP="00665555">
      <w:pPr>
        <w:spacing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w:t>
      </w:r>
      <w:r w:rsidR="00665555" w:rsidRPr="00665555">
        <w:rPr>
          <w:rFonts w:ascii="Times New Roman" w:eastAsia="Times New Roman" w:hAnsi="Times New Roman" w:cs="Times New Roman"/>
          <w:sz w:val="28"/>
          <w:szCs w:val="28"/>
        </w:rPr>
        <w:t xml:space="preserve"> МБОУ СОШ №1</w:t>
      </w:r>
      <w:r>
        <w:rPr>
          <w:rFonts w:ascii="Times New Roman" w:eastAsia="Times New Roman" w:hAnsi="Times New Roman" w:cs="Times New Roman"/>
          <w:sz w:val="28"/>
          <w:szCs w:val="28"/>
        </w:rPr>
        <w:t xml:space="preserve"> - п</w:t>
      </w:r>
      <w:r w:rsidR="00665555" w:rsidRPr="00665555">
        <w:rPr>
          <w:rFonts w:ascii="Times New Roman" w:eastAsia="Times New Roman" w:hAnsi="Times New Roman" w:cs="Times New Roman"/>
          <w:sz w:val="28"/>
          <w:szCs w:val="28"/>
        </w:rPr>
        <w:t>риобретение тактильной плитки 40 шт. (направление движения, зона получения услуг, преодолимое препятствие, поле внимания, конусы линейные), клей 4-хкомпонентный для улицы и помещения</w:t>
      </w:r>
      <w:r w:rsidR="004A5AFF">
        <w:rPr>
          <w:rFonts w:ascii="Times New Roman" w:eastAsia="Times New Roman" w:hAnsi="Times New Roman" w:cs="Times New Roman"/>
          <w:sz w:val="28"/>
          <w:szCs w:val="28"/>
        </w:rPr>
        <w:t xml:space="preserve"> – 26;</w:t>
      </w:r>
    </w:p>
    <w:p w14:paraId="41B5D5E0" w14:textId="3E4A98E2" w:rsidR="00665555" w:rsidRPr="00665555" w:rsidRDefault="004A5AFF" w:rsidP="0066555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 н</w:t>
      </w:r>
      <w:r w:rsidR="00665555" w:rsidRPr="00665555">
        <w:rPr>
          <w:rFonts w:ascii="Times New Roman" w:eastAsia="Times New Roman" w:hAnsi="Times New Roman" w:cs="Times New Roman"/>
          <w:sz w:val="28"/>
          <w:szCs w:val="28"/>
        </w:rPr>
        <w:t xml:space="preserve">ачальной </w:t>
      </w:r>
      <w:proofErr w:type="spellStart"/>
      <w:r w:rsidR="00665555" w:rsidRPr="00665555">
        <w:rPr>
          <w:rFonts w:ascii="Times New Roman" w:eastAsia="Times New Roman" w:hAnsi="Times New Roman" w:cs="Times New Roman"/>
          <w:sz w:val="28"/>
          <w:szCs w:val="28"/>
        </w:rPr>
        <w:t>школе+детский</w:t>
      </w:r>
      <w:proofErr w:type="spellEnd"/>
      <w:r w:rsidR="00665555" w:rsidRPr="00665555">
        <w:rPr>
          <w:rFonts w:ascii="Times New Roman" w:eastAsia="Times New Roman" w:hAnsi="Times New Roman" w:cs="Times New Roman"/>
          <w:sz w:val="28"/>
          <w:szCs w:val="28"/>
        </w:rPr>
        <w:t xml:space="preserve"> сад</w:t>
      </w:r>
      <w:r>
        <w:rPr>
          <w:rFonts w:ascii="Times New Roman" w:eastAsia="Times New Roman" w:hAnsi="Times New Roman" w:cs="Times New Roman"/>
          <w:sz w:val="28"/>
          <w:szCs w:val="28"/>
        </w:rPr>
        <w:t xml:space="preserve"> – з</w:t>
      </w:r>
      <w:r w:rsidR="00665555" w:rsidRPr="00665555">
        <w:rPr>
          <w:rFonts w:ascii="Times New Roman" w:eastAsia="Times New Roman" w:hAnsi="Times New Roman" w:cs="Times New Roman"/>
          <w:sz w:val="28"/>
          <w:szCs w:val="28"/>
        </w:rPr>
        <w:t>а</w:t>
      </w:r>
      <w:r w:rsidR="00BA7570">
        <w:rPr>
          <w:rFonts w:ascii="Times New Roman" w:eastAsia="Times New Roman" w:hAnsi="Times New Roman" w:cs="Times New Roman"/>
          <w:sz w:val="28"/>
          <w:szCs w:val="28"/>
        </w:rPr>
        <w:t xml:space="preserve"> услуги охраны тревожной кнопки. </w:t>
      </w:r>
      <w:r w:rsidR="00665555" w:rsidRPr="00665555">
        <w:rPr>
          <w:rFonts w:ascii="Times New Roman" w:eastAsia="Times New Roman" w:hAnsi="Times New Roman" w:cs="Times New Roman"/>
          <w:sz w:val="28"/>
          <w:szCs w:val="28"/>
        </w:rPr>
        <w:t>За технический мониторинг состояния пожарно</w:t>
      </w:r>
      <w:r>
        <w:rPr>
          <w:rFonts w:ascii="Times New Roman" w:eastAsia="Times New Roman" w:hAnsi="Times New Roman" w:cs="Times New Roman"/>
          <w:sz w:val="28"/>
          <w:szCs w:val="28"/>
        </w:rPr>
        <w:t>й сигнализации за ЧОП "Патриот".</w:t>
      </w:r>
    </w:p>
    <w:p w14:paraId="77DAD461" w14:textId="77777777" w:rsidR="00665555" w:rsidRPr="00665555" w:rsidRDefault="00665555" w:rsidP="00665555">
      <w:pPr>
        <w:spacing w:before="120" w:after="120" w:line="240" w:lineRule="auto"/>
        <w:ind w:firstLine="709"/>
        <w:contextualSpacing/>
        <w:jc w:val="both"/>
        <w:rPr>
          <w:rFonts w:ascii="Times New Roman" w:eastAsia="Times New Roman" w:hAnsi="Times New Roman" w:cs="Times New Roman"/>
          <w:sz w:val="28"/>
          <w:szCs w:val="28"/>
        </w:rPr>
      </w:pPr>
    </w:p>
    <w:p w14:paraId="0EF28766" w14:textId="77777777" w:rsidR="00045705" w:rsidRDefault="00045705" w:rsidP="0050762B">
      <w:pPr>
        <w:spacing w:before="240" w:after="120" w:line="240" w:lineRule="auto"/>
        <w:contextualSpacing/>
        <w:rPr>
          <w:rFonts w:ascii="Times New Roman" w:eastAsia="Times New Roman" w:hAnsi="Times New Roman" w:cs="Times New Roman"/>
          <w:b/>
          <w:sz w:val="28"/>
          <w:szCs w:val="28"/>
        </w:rPr>
      </w:pPr>
    </w:p>
    <w:p w14:paraId="21127D8F" w14:textId="03261069" w:rsidR="00665555" w:rsidRDefault="00C16838" w:rsidP="00C16838">
      <w:pPr>
        <w:spacing w:before="240" w:after="120" w:line="240" w:lineRule="auto"/>
        <w:ind w:firstLine="709"/>
        <w:contextualSpacing/>
        <w:jc w:val="center"/>
        <w:rPr>
          <w:rFonts w:ascii="Times New Roman" w:eastAsia="Times New Roman" w:hAnsi="Times New Roman" w:cs="Times New Roman"/>
          <w:b/>
          <w:sz w:val="28"/>
          <w:szCs w:val="28"/>
        </w:rPr>
      </w:pPr>
      <w:r w:rsidRPr="00C16838">
        <w:rPr>
          <w:rFonts w:ascii="Times New Roman" w:eastAsia="Times New Roman" w:hAnsi="Times New Roman" w:cs="Times New Roman"/>
          <w:b/>
          <w:sz w:val="28"/>
          <w:szCs w:val="28"/>
        </w:rPr>
        <w:t>Подпрограммы</w:t>
      </w:r>
      <w:r w:rsidR="00665555" w:rsidRPr="00665555">
        <w:rPr>
          <w:rFonts w:ascii="Times New Roman" w:eastAsia="Times New Roman" w:hAnsi="Times New Roman" w:cs="Times New Roman"/>
          <w:b/>
          <w:sz w:val="28"/>
          <w:szCs w:val="28"/>
        </w:rPr>
        <w:t xml:space="preserve"> </w:t>
      </w:r>
      <w:r w:rsidRPr="00C16838">
        <w:rPr>
          <w:rFonts w:ascii="Times New Roman" w:eastAsia="Times New Roman" w:hAnsi="Times New Roman" w:cs="Times New Roman"/>
          <w:b/>
          <w:sz w:val="28"/>
          <w:szCs w:val="28"/>
        </w:rPr>
        <w:t>«С</w:t>
      </w:r>
      <w:r w:rsidR="00665555" w:rsidRPr="00665555">
        <w:rPr>
          <w:rFonts w:ascii="Times New Roman" w:eastAsia="Times New Roman" w:hAnsi="Times New Roman" w:cs="Times New Roman"/>
          <w:b/>
          <w:sz w:val="28"/>
          <w:szCs w:val="28"/>
        </w:rPr>
        <w:t>оздание условий для реализации муниципальной программы</w:t>
      </w:r>
      <w:r w:rsidRPr="00C16838">
        <w:rPr>
          <w:rFonts w:ascii="Times New Roman" w:eastAsia="Times New Roman" w:hAnsi="Times New Roman" w:cs="Times New Roman"/>
          <w:b/>
          <w:sz w:val="28"/>
          <w:szCs w:val="28"/>
        </w:rPr>
        <w:t>»</w:t>
      </w:r>
    </w:p>
    <w:p w14:paraId="665043AA" w14:textId="77777777" w:rsidR="00C16838" w:rsidRPr="00665555" w:rsidRDefault="00C16838" w:rsidP="00C16838">
      <w:pPr>
        <w:spacing w:before="240" w:after="120" w:line="240" w:lineRule="auto"/>
        <w:ind w:firstLine="709"/>
        <w:contextualSpacing/>
        <w:jc w:val="center"/>
        <w:rPr>
          <w:rFonts w:ascii="Times New Roman" w:eastAsia="Times New Roman" w:hAnsi="Times New Roman" w:cs="Times New Roman"/>
          <w:b/>
          <w:sz w:val="28"/>
          <w:szCs w:val="28"/>
        </w:rPr>
      </w:pPr>
    </w:p>
    <w:p w14:paraId="5D679537" w14:textId="77777777" w:rsidR="00665555" w:rsidRPr="00665555" w:rsidRDefault="00665555" w:rsidP="00665555">
      <w:pPr>
        <w:spacing w:before="240" w:after="120" w:line="240" w:lineRule="auto"/>
        <w:ind w:firstLine="709"/>
        <w:contextualSpacing/>
        <w:jc w:val="both"/>
        <w:rPr>
          <w:rFonts w:ascii="Times New Roman" w:eastAsia="Times New Roman" w:hAnsi="Times New Roman" w:cs="Times New Roman"/>
          <w:b/>
          <w:sz w:val="28"/>
          <w:szCs w:val="28"/>
        </w:rPr>
      </w:pPr>
      <w:r w:rsidRPr="00665555">
        <w:rPr>
          <w:rFonts w:ascii="Times New Roman" w:eastAsia="Times New Roman" w:hAnsi="Times New Roman" w:cs="Times New Roman"/>
          <w:sz w:val="28"/>
          <w:szCs w:val="28"/>
        </w:rPr>
        <w:t>План – 30394,775 тыс. рублей. Фактически профинансировано 30394,775 тыс. рублей. Исполнено на 100%.</w:t>
      </w:r>
    </w:p>
    <w:p w14:paraId="18F2D7ED" w14:textId="3C290BA1" w:rsidR="00870838" w:rsidRPr="00E24874" w:rsidRDefault="00751407" w:rsidP="00A900E7">
      <w:pPr>
        <w:spacing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подпрограммы </w:t>
      </w:r>
      <w:r w:rsidR="00926A75">
        <w:rPr>
          <w:rFonts w:ascii="Times New Roman" w:eastAsia="Times New Roman" w:hAnsi="Times New Roman" w:cs="Times New Roman"/>
          <w:sz w:val="28"/>
          <w:szCs w:val="28"/>
        </w:rPr>
        <w:t>произведены з</w:t>
      </w:r>
      <w:r w:rsidR="00665555" w:rsidRPr="00665555">
        <w:rPr>
          <w:rFonts w:ascii="Times New Roman" w:eastAsia="Times New Roman" w:hAnsi="Times New Roman" w:cs="Times New Roman"/>
          <w:sz w:val="28"/>
          <w:szCs w:val="28"/>
        </w:rPr>
        <w:t xml:space="preserve">аработная плата и начисления на выплаты по оплате труда </w:t>
      </w:r>
      <w:r w:rsidR="00926A75">
        <w:rPr>
          <w:rFonts w:ascii="Times New Roman" w:eastAsia="Times New Roman" w:hAnsi="Times New Roman" w:cs="Times New Roman"/>
          <w:sz w:val="28"/>
          <w:szCs w:val="28"/>
        </w:rPr>
        <w:t>работников, у</w:t>
      </w:r>
      <w:r w:rsidR="00665555" w:rsidRPr="00665555">
        <w:rPr>
          <w:rFonts w:ascii="Times New Roman" w:eastAsia="Times New Roman" w:hAnsi="Times New Roman" w:cs="Times New Roman"/>
          <w:sz w:val="28"/>
          <w:szCs w:val="28"/>
        </w:rPr>
        <w:t>слуги связи</w:t>
      </w:r>
      <w:r w:rsidR="00926A75">
        <w:rPr>
          <w:rFonts w:ascii="Times New Roman" w:eastAsia="Times New Roman" w:hAnsi="Times New Roman" w:cs="Times New Roman"/>
          <w:sz w:val="28"/>
          <w:szCs w:val="28"/>
        </w:rPr>
        <w:t>,</w:t>
      </w:r>
      <w:r w:rsidR="00665555" w:rsidRPr="00665555">
        <w:rPr>
          <w:rFonts w:ascii="Times New Roman" w:eastAsia="Times New Roman" w:hAnsi="Times New Roman" w:cs="Times New Roman"/>
          <w:sz w:val="28"/>
          <w:szCs w:val="28"/>
        </w:rPr>
        <w:t xml:space="preserve"> </w:t>
      </w:r>
      <w:r w:rsidR="00926A75">
        <w:rPr>
          <w:rFonts w:ascii="Times New Roman" w:eastAsia="Times New Roman" w:hAnsi="Times New Roman" w:cs="Times New Roman"/>
          <w:sz w:val="28"/>
          <w:szCs w:val="28"/>
        </w:rPr>
        <w:t>н</w:t>
      </w:r>
      <w:r w:rsidR="00665555" w:rsidRPr="00665555">
        <w:rPr>
          <w:rFonts w:ascii="Times New Roman" w:eastAsia="Times New Roman" w:hAnsi="Times New Roman" w:cs="Times New Roman"/>
          <w:sz w:val="28"/>
          <w:szCs w:val="28"/>
        </w:rPr>
        <w:t xml:space="preserve">а коммунальные </w:t>
      </w:r>
      <w:r w:rsidR="00665555" w:rsidRPr="00665555">
        <w:rPr>
          <w:rFonts w:ascii="Times New Roman" w:eastAsia="Times New Roman" w:hAnsi="Times New Roman" w:cs="Times New Roman"/>
          <w:sz w:val="28"/>
          <w:szCs w:val="28"/>
        </w:rPr>
        <w:lastRenderedPageBreak/>
        <w:t>услуги</w:t>
      </w:r>
      <w:r w:rsidR="00926A75">
        <w:rPr>
          <w:rFonts w:ascii="Times New Roman" w:eastAsia="Times New Roman" w:hAnsi="Times New Roman" w:cs="Times New Roman"/>
          <w:sz w:val="28"/>
          <w:szCs w:val="28"/>
        </w:rPr>
        <w:t>,</w:t>
      </w:r>
      <w:r w:rsidR="00665555" w:rsidRPr="00665555">
        <w:rPr>
          <w:rFonts w:ascii="Times New Roman" w:eastAsia="Times New Roman" w:hAnsi="Times New Roman" w:cs="Times New Roman"/>
          <w:sz w:val="28"/>
          <w:szCs w:val="28"/>
        </w:rPr>
        <w:t xml:space="preserve"> </w:t>
      </w:r>
      <w:r w:rsidR="00926A75">
        <w:rPr>
          <w:rFonts w:ascii="Times New Roman" w:eastAsia="Times New Roman" w:hAnsi="Times New Roman" w:cs="Times New Roman"/>
          <w:sz w:val="28"/>
          <w:szCs w:val="28"/>
        </w:rPr>
        <w:t>услуги по содержанию имущества,</w:t>
      </w:r>
      <w:r w:rsidR="00665555" w:rsidRPr="00665555">
        <w:rPr>
          <w:rFonts w:ascii="Times New Roman" w:eastAsia="Times New Roman" w:hAnsi="Times New Roman" w:cs="Times New Roman"/>
          <w:sz w:val="28"/>
          <w:szCs w:val="28"/>
        </w:rPr>
        <w:t xml:space="preserve"> </w:t>
      </w:r>
      <w:r w:rsidR="00926A75">
        <w:rPr>
          <w:rFonts w:ascii="Times New Roman" w:eastAsia="Times New Roman" w:hAnsi="Times New Roman" w:cs="Times New Roman"/>
          <w:sz w:val="28"/>
          <w:szCs w:val="28"/>
        </w:rPr>
        <w:t>программное обеспечение, налоги, сборы, ш</w:t>
      </w:r>
      <w:r w:rsidR="00F85A10">
        <w:rPr>
          <w:rFonts w:ascii="Times New Roman" w:eastAsia="Times New Roman" w:hAnsi="Times New Roman" w:cs="Times New Roman"/>
          <w:sz w:val="28"/>
          <w:szCs w:val="28"/>
        </w:rPr>
        <w:t>т</w:t>
      </w:r>
      <w:r w:rsidR="00926A75">
        <w:rPr>
          <w:rFonts w:ascii="Times New Roman" w:eastAsia="Times New Roman" w:hAnsi="Times New Roman" w:cs="Times New Roman"/>
          <w:sz w:val="28"/>
          <w:szCs w:val="28"/>
        </w:rPr>
        <w:t>рафы.</w:t>
      </w:r>
      <w:r w:rsidR="00665555" w:rsidRPr="00665555">
        <w:rPr>
          <w:rFonts w:ascii="Times New Roman" w:eastAsia="Times New Roman" w:hAnsi="Times New Roman" w:cs="Times New Roman"/>
          <w:sz w:val="28"/>
          <w:szCs w:val="28"/>
        </w:rPr>
        <w:t xml:space="preserve"> </w:t>
      </w:r>
    </w:p>
    <w:p w14:paraId="6B29D970" w14:textId="089EE1E4" w:rsidR="00B45439" w:rsidRPr="004520F7" w:rsidRDefault="00C077F3" w:rsidP="00B4543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45439" w:rsidRPr="004520F7">
        <w:rPr>
          <w:rFonts w:ascii="Times New Roman" w:eastAsia="Calibri" w:hAnsi="Times New Roman" w:cs="Times New Roman"/>
          <w:sz w:val="28"/>
          <w:szCs w:val="28"/>
        </w:rPr>
        <w:t>Достижение целевых показателей:</w:t>
      </w:r>
    </w:p>
    <w:p w14:paraId="106D5DFF" w14:textId="087C6D0F" w:rsidR="00810E65" w:rsidRPr="00810E65" w:rsidRDefault="00810E65" w:rsidP="00810E6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10E65">
        <w:rPr>
          <w:rFonts w:ascii="Times New Roman" w:eastAsia="Calibri" w:hAnsi="Times New Roman" w:cs="Times New Roman"/>
          <w:sz w:val="28"/>
          <w:szCs w:val="28"/>
        </w:rPr>
        <w:t xml:space="preserve">доля детей в возрасте от 0 до 3 лет, получающих дошкольную  образовательную услугу и (или) услугу </w:t>
      </w:r>
      <w:r>
        <w:rPr>
          <w:rFonts w:ascii="Times New Roman" w:eastAsia="Calibri" w:hAnsi="Times New Roman" w:cs="Times New Roman"/>
          <w:sz w:val="28"/>
          <w:szCs w:val="28"/>
        </w:rPr>
        <w:t xml:space="preserve">(372 воспитанника) </w:t>
      </w:r>
      <w:r w:rsidRPr="00810E65">
        <w:rPr>
          <w:rFonts w:ascii="Times New Roman" w:eastAsia="Calibri" w:hAnsi="Times New Roman" w:cs="Times New Roman"/>
          <w:sz w:val="28"/>
          <w:szCs w:val="28"/>
        </w:rPr>
        <w:t xml:space="preserve">по присмотру и уходу в организациях различной организационно-правовой формы и формы собственности, в общей </w:t>
      </w:r>
      <w:r>
        <w:rPr>
          <w:rFonts w:ascii="Times New Roman" w:eastAsia="Calibri" w:hAnsi="Times New Roman" w:cs="Times New Roman"/>
          <w:sz w:val="28"/>
          <w:szCs w:val="28"/>
        </w:rPr>
        <w:t>численности детей от 0 до 3 лет (2664 чел.) составляет 14%;</w:t>
      </w:r>
    </w:p>
    <w:p w14:paraId="4EBBBC7A" w14:textId="5BE28AD7" w:rsidR="00810E65" w:rsidRPr="00810E65" w:rsidRDefault="008A5934" w:rsidP="00810E6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 </w:t>
      </w:r>
      <w:r w:rsidR="00810E65" w:rsidRPr="00810E65">
        <w:rPr>
          <w:rFonts w:ascii="Times New Roman" w:eastAsia="Calibri" w:hAnsi="Times New Roman" w:cs="Times New Roman"/>
          <w:sz w:val="28"/>
          <w:szCs w:val="28"/>
        </w:rPr>
        <w:t>доля детей в возрасте от 3 до 7 лет, получающих дошкольную образовательную услугу и (или) услугу по присмотру и уходу</w:t>
      </w:r>
      <w:r w:rsidR="004520F7">
        <w:rPr>
          <w:rFonts w:ascii="Times New Roman" w:eastAsia="Calibri" w:hAnsi="Times New Roman" w:cs="Times New Roman"/>
          <w:sz w:val="28"/>
          <w:szCs w:val="28"/>
        </w:rPr>
        <w:t xml:space="preserve"> (1948 чел.)</w:t>
      </w:r>
      <w:r w:rsidR="00810E65" w:rsidRPr="00810E65">
        <w:rPr>
          <w:rFonts w:ascii="Times New Roman" w:eastAsia="Calibri" w:hAnsi="Times New Roman" w:cs="Times New Roman"/>
          <w:sz w:val="28"/>
          <w:szCs w:val="28"/>
        </w:rPr>
        <w:t>, содержанию в организациях различной организационно-правовой формы и формы собственности, в общей численности детей от 3 до 7 лет</w:t>
      </w:r>
      <w:r w:rsidR="004520F7">
        <w:rPr>
          <w:rFonts w:ascii="Times New Roman" w:eastAsia="Calibri" w:hAnsi="Times New Roman" w:cs="Times New Roman"/>
          <w:sz w:val="28"/>
          <w:szCs w:val="28"/>
        </w:rPr>
        <w:t xml:space="preserve"> (4151 чел.)</w:t>
      </w:r>
      <w:r w:rsidR="00810E65" w:rsidRPr="00810E65">
        <w:rPr>
          <w:rFonts w:ascii="Times New Roman" w:eastAsia="Calibri" w:hAnsi="Times New Roman" w:cs="Times New Roman"/>
          <w:sz w:val="28"/>
          <w:szCs w:val="28"/>
        </w:rPr>
        <w:t>, скорректированной на численность детей в возрасте 5 - 6 лет, обучающихся по программам начального общего образования</w:t>
      </w:r>
      <w:r w:rsidR="004520F7">
        <w:rPr>
          <w:rFonts w:ascii="Times New Roman" w:eastAsia="Calibri" w:hAnsi="Times New Roman" w:cs="Times New Roman"/>
          <w:sz w:val="28"/>
          <w:szCs w:val="28"/>
        </w:rPr>
        <w:t xml:space="preserve"> составляет 47%</w:t>
      </w:r>
      <w:r w:rsidR="00810E65" w:rsidRPr="00810E65">
        <w:rPr>
          <w:rFonts w:ascii="Times New Roman" w:eastAsia="Calibri" w:hAnsi="Times New Roman" w:cs="Times New Roman"/>
          <w:sz w:val="28"/>
          <w:szCs w:val="28"/>
        </w:rPr>
        <w:t>;</w:t>
      </w:r>
      <w:proofErr w:type="gramEnd"/>
    </w:p>
    <w:p w14:paraId="133A810B" w14:textId="6CFCAF9B" w:rsidR="00810E65" w:rsidRPr="00810E65" w:rsidRDefault="008A5934" w:rsidP="00810E6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10E65" w:rsidRPr="00810E65">
        <w:rPr>
          <w:rFonts w:ascii="Times New Roman" w:eastAsia="Calibri" w:hAnsi="Times New Roman" w:cs="Times New Roman"/>
          <w:sz w:val="28"/>
          <w:szCs w:val="28"/>
        </w:rPr>
        <w:t>обеспеченность детей дошкольного возраста местами в дошкольных образовательных организациях (количество детей на 1000 мест)</w:t>
      </w:r>
      <w:r>
        <w:rPr>
          <w:rFonts w:ascii="Times New Roman" w:eastAsia="Calibri" w:hAnsi="Times New Roman" w:cs="Times New Roman"/>
          <w:sz w:val="28"/>
          <w:szCs w:val="28"/>
        </w:rPr>
        <w:t xml:space="preserve"> – по нормативу 1527 мест посещают 2320 </w:t>
      </w:r>
      <w:r w:rsidR="004553EF">
        <w:rPr>
          <w:rFonts w:ascii="Times New Roman" w:eastAsia="Calibri" w:hAnsi="Times New Roman" w:cs="Times New Roman"/>
          <w:sz w:val="28"/>
          <w:szCs w:val="28"/>
        </w:rPr>
        <w:t>воспитанника;</w:t>
      </w:r>
    </w:p>
    <w:p w14:paraId="46754BFA" w14:textId="6C255E96" w:rsidR="00810E65" w:rsidRPr="00810E65" w:rsidRDefault="004058DF" w:rsidP="00810E6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10E65" w:rsidRPr="00810E65">
        <w:rPr>
          <w:rFonts w:ascii="Times New Roman" w:eastAsia="Calibri" w:hAnsi="Times New Roman" w:cs="Times New Roman"/>
          <w:sz w:val="28"/>
          <w:szCs w:val="28"/>
        </w:rPr>
        <w:t>удельный вес численности детей, получающих дошкольное образование в негосударственном секторе, в общей численности детей, по</w:t>
      </w:r>
      <w:r w:rsidR="00FD059F">
        <w:rPr>
          <w:rFonts w:ascii="Times New Roman" w:eastAsia="Calibri" w:hAnsi="Times New Roman" w:cs="Times New Roman"/>
          <w:sz w:val="28"/>
          <w:szCs w:val="28"/>
        </w:rPr>
        <w:t>лучающих дошкольное образование – 3,7% или 84 воспитанника;</w:t>
      </w:r>
    </w:p>
    <w:p w14:paraId="1CF08C84" w14:textId="5A83C805" w:rsidR="00810E65" w:rsidRPr="00810E65" w:rsidRDefault="003B35A0" w:rsidP="00810E6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10E65" w:rsidRPr="00810E65">
        <w:rPr>
          <w:rFonts w:ascii="Times New Roman" w:eastAsia="Calibri" w:hAnsi="Times New Roman" w:cs="Times New Roman"/>
          <w:sz w:val="28"/>
          <w:szCs w:val="28"/>
        </w:rPr>
        <w:t>доля образовательных организаций, имеющих бесперебойный высокоскоростной доступ к сети Интернет, обеспеченный защитой от информации, не связанной с задачами образования</w:t>
      </w:r>
      <w:r w:rsidR="00A55DBE">
        <w:rPr>
          <w:rFonts w:ascii="Times New Roman" w:eastAsia="Calibri" w:hAnsi="Times New Roman" w:cs="Times New Roman"/>
          <w:sz w:val="28"/>
          <w:szCs w:val="28"/>
        </w:rPr>
        <w:t xml:space="preserve"> – 100%;</w:t>
      </w:r>
    </w:p>
    <w:p w14:paraId="534B5D7F" w14:textId="321B7BB2" w:rsidR="00810E65" w:rsidRPr="00810E65" w:rsidRDefault="00CB74F5" w:rsidP="00810E6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10E65" w:rsidRPr="00810E65">
        <w:rPr>
          <w:rFonts w:ascii="Times New Roman" w:eastAsia="Calibri" w:hAnsi="Times New Roman" w:cs="Times New Roman"/>
          <w:sz w:val="28"/>
          <w:szCs w:val="28"/>
        </w:rPr>
        <w:t>доля учреждений образования, имеющих сайты, соответствующие действующему законо</w:t>
      </w:r>
      <w:r>
        <w:rPr>
          <w:rFonts w:ascii="Times New Roman" w:eastAsia="Calibri" w:hAnsi="Times New Roman" w:cs="Times New Roman"/>
          <w:sz w:val="28"/>
          <w:szCs w:val="28"/>
        </w:rPr>
        <w:t>дательству Российской Федерации – 100%;</w:t>
      </w:r>
    </w:p>
    <w:p w14:paraId="0D4EBE29" w14:textId="13EE65F4" w:rsidR="00810E65" w:rsidRPr="00810E65" w:rsidRDefault="00081999" w:rsidP="00810E6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10E65" w:rsidRPr="00810E65">
        <w:rPr>
          <w:rFonts w:ascii="Times New Roman" w:eastAsia="Calibri" w:hAnsi="Times New Roman" w:cs="Times New Roman"/>
          <w:sz w:val="28"/>
          <w:szCs w:val="28"/>
        </w:rPr>
        <w:t>доля руководителей образовательных организаций, прошедших обучение работе в системе "Современная цифровая образоват</w:t>
      </w:r>
      <w:r w:rsidR="00702E58">
        <w:rPr>
          <w:rFonts w:ascii="Times New Roman" w:eastAsia="Calibri" w:hAnsi="Times New Roman" w:cs="Times New Roman"/>
          <w:sz w:val="28"/>
          <w:szCs w:val="28"/>
        </w:rPr>
        <w:t>ельная среда в Республике Тыва" – 6,</w:t>
      </w:r>
      <w:r w:rsidR="00712A26">
        <w:rPr>
          <w:rFonts w:ascii="Times New Roman" w:eastAsia="Calibri" w:hAnsi="Times New Roman" w:cs="Times New Roman"/>
          <w:sz w:val="28"/>
          <w:szCs w:val="28"/>
        </w:rPr>
        <w:t>6% или 27 чел.</w:t>
      </w:r>
    </w:p>
    <w:p w14:paraId="0515729A" w14:textId="2888B967" w:rsidR="00B45439" w:rsidRPr="000F7887" w:rsidRDefault="00B45439" w:rsidP="000F78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F5C02">
        <w:rPr>
          <w:rFonts w:ascii="Times New Roman" w:eastAsia="Calibri" w:hAnsi="Times New Roman" w:cs="Times New Roman"/>
          <w:sz w:val="28"/>
          <w:szCs w:val="28"/>
        </w:rPr>
        <w:t xml:space="preserve">Оценка эффективности программы: </w:t>
      </w:r>
      <w:r w:rsidRPr="00BF5C02">
        <w:rPr>
          <w:rFonts w:ascii="Times New Roman" w:eastAsia="Times New Roman" w:hAnsi="Times New Roman" w:cs="Times New Roman"/>
          <w:sz w:val="28"/>
          <w:szCs w:val="28"/>
        </w:rPr>
        <w:t>реализация</w:t>
      </w:r>
      <w:r w:rsidR="00BF5C02" w:rsidRPr="00BF5C02">
        <w:rPr>
          <w:rFonts w:ascii="Times New Roman" w:eastAsia="Times New Roman" w:hAnsi="Times New Roman" w:cs="Times New Roman"/>
          <w:sz w:val="28"/>
          <w:szCs w:val="28"/>
        </w:rPr>
        <w:t xml:space="preserve"> муниципальной программы за 2021</w:t>
      </w:r>
      <w:r w:rsidR="00BF5C02">
        <w:rPr>
          <w:rFonts w:ascii="Times New Roman" w:eastAsia="Times New Roman" w:hAnsi="Times New Roman" w:cs="Times New Roman"/>
          <w:sz w:val="28"/>
          <w:szCs w:val="28"/>
        </w:rPr>
        <w:t xml:space="preserve"> год является </w:t>
      </w:r>
      <w:r w:rsidRPr="00BF5C02">
        <w:rPr>
          <w:rFonts w:ascii="Times New Roman" w:eastAsia="Times New Roman" w:hAnsi="Times New Roman" w:cs="Times New Roman"/>
          <w:sz w:val="28"/>
          <w:szCs w:val="28"/>
        </w:rPr>
        <w:t>эффективн</w:t>
      </w:r>
      <w:r w:rsidR="00BF5C02">
        <w:rPr>
          <w:rFonts w:ascii="Times New Roman" w:eastAsia="Times New Roman" w:hAnsi="Times New Roman" w:cs="Times New Roman"/>
          <w:sz w:val="28"/>
          <w:szCs w:val="28"/>
        </w:rPr>
        <w:t xml:space="preserve">ой, показатели </w:t>
      </w:r>
      <w:r w:rsidR="00F92C0B">
        <w:rPr>
          <w:rFonts w:ascii="Times New Roman" w:eastAsia="Times New Roman" w:hAnsi="Times New Roman" w:cs="Times New Roman"/>
          <w:sz w:val="28"/>
          <w:szCs w:val="28"/>
        </w:rPr>
        <w:t>достигнуты, несмотря на ограничительные мероприятия.</w:t>
      </w:r>
    </w:p>
    <w:p w14:paraId="22DA3FBC" w14:textId="77777777" w:rsidR="00B45439" w:rsidRPr="00F92C0B" w:rsidRDefault="00B45439" w:rsidP="00B45439">
      <w:pPr>
        <w:widowControl w:val="0"/>
        <w:spacing w:after="0" w:line="322" w:lineRule="exact"/>
        <w:ind w:right="120" w:firstLine="540"/>
        <w:jc w:val="both"/>
        <w:rPr>
          <w:rFonts w:ascii="Times New Roman" w:eastAsia="Times New Roman" w:hAnsi="Times New Roman" w:cs="Times New Roman"/>
          <w:color w:val="000000"/>
          <w:sz w:val="28"/>
          <w:szCs w:val="28"/>
          <w:lang w:bidi="ru-RU"/>
        </w:rPr>
      </w:pPr>
      <w:r w:rsidRPr="00F92C0B">
        <w:rPr>
          <w:rFonts w:ascii="Times New Roman" w:eastAsia="Times New Roman" w:hAnsi="Times New Roman" w:cs="Times New Roman"/>
          <w:color w:val="000000"/>
          <w:sz w:val="28"/>
          <w:szCs w:val="28"/>
          <w:lang w:bidi="ru-RU"/>
        </w:rPr>
        <w:t>Предложения по дальнейшей реализации программы:</w:t>
      </w:r>
    </w:p>
    <w:p w14:paraId="29CBD535" w14:textId="77777777" w:rsidR="00B45439" w:rsidRPr="00F92C0B" w:rsidRDefault="00B45439" w:rsidP="00B45439">
      <w:pPr>
        <w:widowControl w:val="0"/>
        <w:spacing w:after="0" w:line="322" w:lineRule="exact"/>
        <w:ind w:right="120"/>
        <w:jc w:val="both"/>
        <w:rPr>
          <w:rFonts w:ascii="Times New Roman" w:eastAsia="Times New Roman" w:hAnsi="Times New Roman" w:cs="Times New Roman"/>
          <w:color w:val="000000"/>
          <w:sz w:val="28"/>
          <w:szCs w:val="28"/>
          <w:lang w:bidi="ru-RU"/>
        </w:rPr>
      </w:pPr>
      <w:r w:rsidRPr="00F92C0B">
        <w:rPr>
          <w:rFonts w:ascii="Times New Roman" w:eastAsia="Times New Roman" w:hAnsi="Times New Roman" w:cs="Times New Roman"/>
          <w:color w:val="000000"/>
          <w:sz w:val="28"/>
          <w:szCs w:val="28"/>
          <w:lang w:bidi="ru-RU"/>
        </w:rPr>
        <w:t>- программа рекомендуется к дальнейшей реализации и финансированию;</w:t>
      </w:r>
    </w:p>
    <w:p w14:paraId="0BBF17CA" w14:textId="77777777" w:rsidR="00B45439" w:rsidRPr="00F92C0B" w:rsidRDefault="00B45439" w:rsidP="00B45439">
      <w:pPr>
        <w:spacing w:after="0" w:line="240" w:lineRule="auto"/>
        <w:jc w:val="both"/>
        <w:rPr>
          <w:rFonts w:ascii="Times New Roman" w:eastAsia="Times New Roman" w:hAnsi="Times New Roman" w:cs="Times New Roman"/>
          <w:color w:val="000000"/>
          <w:sz w:val="28"/>
          <w:szCs w:val="28"/>
          <w:lang w:bidi="ru-RU"/>
        </w:rPr>
      </w:pPr>
      <w:r w:rsidRPr="00F92C0B">
        <w:rPr>
          <w:rFonts w:ascii="Times New Roman" w:eastAsia="Times New Roman" w:hAnsi="Times New Roman" w:cs="Times New Roman"/>
          <w:color w:val="000000"/>
          <w:sz w:val="28"/>
          <w:szCs w:val="28"/>
          <w:lang w:bidi="ru-RU"/>
        </w:rPr>
        <w:t>- выполнение полного освоения предусмотренных средств на реализацию программы.</w:t>
      </w:r>
    </w:p>
    <w:p w14:paraId="5C37D636" w14:textId="77777777" w:rsidR="00BF6D6E" w:rsidRDefault="00BF6D6E" w:rsidP="00F92C0B">
      <w:pPr>
        <w:spacing w:after="0" w:line="240" w:lineRule="auto"/>
        <w:rPr>
          <w:rFonts w:ascii="Times New Roman" w:eastAsia="Times New Roman" w:hAnsi="Times New Roman" w:cs="Times New Roman"/>
          <w:b/>
          <w:sz w:val="28"/>
          <w:szCs w:val="28"/>
          <w:highlight w:val="yellow"/>
        </w:rPr>
      </w:pPr>
    </w:p>
    <w:p w14:paraId="53D9CB59" w14:textId="77777777" w:rsidR="00B45439" w:rsidRPr="00EC4E96" w:rsidRDefault="00B45439" w:rsidP="00B45439">
      <w:pPr>
        <w:spacing w:after="0" w:line="240" w:lineRule="auto"/>
        <w:jc w:val="center"/>
        <w:rPr>
          <w:rFonts w:ascii="Times New Roman" w:eastAsia="Times New Roman" w:hAnsi="Times New Roman" w:cs="Times New Roman"/>
          <w:b/>
          <w:sz w:val="28"/>
          <w:szCs w:val="28"/>
        </w:rPr>
      </w:pPr>
      <w:r w:rsidRPr="00EC4E96">
        <w:rPr>
          <w:rFonts w:ascii="Times New Roman" w:eastAsia="Times New Roman" w:hAnsi="Times New Roman" w:cs="Times New Roman"/>
          <w:b/>
          <w:sz w:val="28"/>
          <w:szCs w:val="28"/>
        </w:rPr>
        <w:t xml:space="preserve">Программа «Развитие физической культуры и спорта» </w:t>
      </w:r>
    </w:p>
    <w:p w14:paraId="655AF11E" w14:textId="77777777" w:rsidR="00B45439" w:rsidRPr="00E2057B" w:rsidRDefault="00B45439" w:rsidP="00B45439">
      <w:pPr>
        <w:spacing w:after="0" w:line="240" w:lineRule="auto"/>
        <w:jc w:val="center"/>
        <w:rPr>
          <w:rFonts w:ascii="Times New Roman" w:eastAsia="Times New Roman" w:hAnsi="Times New Roman" w:cs="Times New Roman"/>
          <w:b/>
          <w:sz w:val="28"/>
          <w:szCs w:val="28"/>
          <w:highlight w:val="yellow"/>
        </w:rPr>
      </w:pPr>
    </w:p>
    <w:p w14:paraId="6CE0F94B" w14:textId="4F14F30A" w:rsidR="00B45439" w:rsidRPr="00502A91" w:rsidRDefault="00B45439" w:rsidP="00B45439">
      <w:pPr>
        <w:spacing w:after="0" w:line="234" w:lineRule="auto"/>
        <w:ind w:firstLine="708"/>
        <w:jc w:val="both"/>
        <w:rPr>
          <w:rFonts w:ascii="Times New Roman" w:hAnsi="Times New Roman" w:cs="Times New Roman"/>
          <w:sz w:val="28"/>
          <w:szCs w:val="28"/>
        </w:rPr>
      </w:pPr>
      <w:r w:rsidRPr="00502A91">
        <w:rPr>
          <w:rFonts w:ascii="Times New Roman" w:eastAsia="Times New Roman" w:hAnsi="Times New Roman" w:cs="Times New Roman"/>
          <w:sz w:val="28"/>
          <w:szCs w:val="28"/>
        </w:rPr>
        <w:t xml:space="preserve">Ответственным исполнителем муниципальной программы является </w:t>
      </w:r>
      <w:r w:rsidR="00502A91">
        <w:rPr>
          <w:rFonts w:ascii="Times New Roman" w:eastAsia="Times New Roman" w:hAnsi="Times New Roman" w:cs="Times New Roman"/>
          <w:sz w:val="28"/>
          <w:szCs w:val="28"/>
        </w:rPr>
        <w:t>консультант</w:t>
      </w:r>
      <w:r w:rsidRPr="00502A91">
        <w:rPr>
          <w:rFonts w:ascii="Times New Roman" w:eastAsia="Times New Roman" w:hAnsi="Times New Roman" w:cs="Times New Roman"/>
          <w:sz w:val="28"/>
          <w:szCs w:val="28"/>
        </w:rPr>
        <w:t xml:space="preserve"> по молодежи и спорту администрации МР «</w:t>
      </w:r>
      <w:proofErr w:type="spellStart"/>
      <w:r w:rsidRPr="00502A91">
        <w:rPr>
          <w:rFonts w:ascii="Times New Roman" w:eastAsia="Times New Roman" w:hAnsi="Times New Roman" w:cs="Times New Roman"/>
          <w:sz w:val="28"/>
          <w:szCs w:val="28"/>
        </w:rPr>
        <w:t>Кызылский</w:t>
      </w:r>
      <w:proofErr w:type="spellEnd"/>
      <w:r w:rsidRPr="00502A91">
        <w:rPr>
          <w:rFonts w:ascii="Times New Roman" w:eastAsia="Times New Roman" w:hAnsi="Times New Roman" w:cs="Times New Roman"/>
          <w:sz w:val="28"/>
          <w:szCs w:val="28"/>
        </w:rPr>
        <w:t xml:space="preserve"> </w:t>
      </w:r>
      <w:proofErr w:type="spellStart"/>
      <w:r w:rsidRPr="00502A91">
        <w:rPr>
          <w:rFonts w:ascii="Times New Roman" w:eastAsia="Times New Roman" w:hAnsi="Times New Roman" w:cs="Times New Roman"/>
          <w:sz w:val="28"/>
          <w:szCs w:val="28"/>
        </w:rPr>
        <w:t>кожуун</w:t>
      </w:r>
      <w:proofErr w:type="spellEnd"/>
      <w:r w:rsidRPr="00502A91">
        <w:rPr>
          <w:rFonts w:ascii="Times New Roman" w:eastAsia="Times New Roman" w:hAnsi="Times New Roman" w:cs="Times New Roman"/>
          <w:sz w:val="28"/>
          <w:szCs w:val="28"/>
        </w:rPr>
        <w:t>».</w:t>
      </w:r>
    </w:p>
    <w:p w14:paraId="0DC89395" w14:textId="77777777" w:rsidR="00B45439" w:rsidRPr="00502A91" w:rsidRDefault="00B45439" w:rsidP="00B45439">
      <w:pPr>
        <w:spacing w:after="0" w:line="240" w:lineRule="auto"/>
        <w:ind w:firstLine="634"/>
        <w:jc w:val="both"/>
        <w:rPr>
          <w:rFonts w:ascii="Times New Roman" w:eastAsia="Calibri" w:hAnsi="Times New Roman" w:cs="Times New Roman"/>
          <w:sz w:val="28"/>
          <w:szCs w:val="28"/>
        </w:rPr>
      </w:pPr>
      <w:r w:rsidRPr="00502A91">
        <w:rPr>
          <w:rFonts w:ascii="Times New Roman" w:eastAsia="Calibri" w:hAnsi="Times New Roman" w:cs="Times New Roman"/>
          <w:sz w:val="28"/>
          <w:szCs w:val="28"/>
        </w:rPr>
        <w:t xml:space="preserve">Основными задачами Программы являются: вовлечение населения к систематическим занятиям спортом; обеспечение успешного выступления спортсменов </w:t>
      </w:r>
      <w:proofErr w:type="spellStart"/>
      <w:r w:rsidRPr="00502A91">
        <w:rPr>
          <w:rFonts w:ascii="Times New Roman" w:eastAsia="Calibri" w:hAnsi="Times New Roman" w:cs="Times New Roman"/>
          <w:sz w:val="28"/>
          <w:szCs w:val="28"/>
        </w:rPr>
        <w:t>кожууна</w:t>
      </w:r>
      <w:proofErr w:type="spellEnd"/>
      <w:r w:rsidRPr="00502A91">
        <w:rPr>
          <w:rFonts w:ascii="Times New Roman" w:eastAsia="Calibri" w:hAnsi="Times New Roman" w:cs="Times New Roman"/>
          <w:sz w:val="28"/>
          <w:szCs w:val="28"/>
        </w:rPr>
        <w:t xml:space="preserve"> на различных соревнованиях; развитие инфраструктуры физической культуры и спорта, обеспечение спортинвентарем.</w:t>
      </w:r>
    </w:p>
    <w:p w14:paraId="62D26CCE" w14:textId="06D2D317" w:rsidR="00B45439" w:rsidRPr="00A22E5E" w:rsidRDefault="00B45439" w:rsidP="00B45439">
      <w:pPr>
        <w:widowControl w:val="0"/>
        <w:tabs>
          <w:tab w:val="left" w:pos="851"/>
          <w:tab w:val="left" w:pos="1276"/>
        </w:tabs>
        <w:autoSpaceDE w:val="0"/>
        <w:autoSpaceDN w:val="0"/>
        <w:adjustRightInd w:val="0"/>
        <w:spacing w:after="0"/>
        <w:ind w:firstLine="634"/>
        <w:jc w:val="both"/>
        <w:rPr>
          <w:rFonts w:ascii="Times New Roman" w:eastAsia="Times New Roman" w:hAnsi="Times New Roman" w:cs="Times New Roman"/>
          <w:bCs/>
          <w:sz w:val="28"/>
          <w:szCs w:val="28"/>
        </w:rPr>
      </w:pPr>
      <w:r w:rsidRPr="00A22E5E">
        <w:rPr>
          <w:rFonts w:ascii="Times New Roman" w:eastAsia="Times New Roman" w:hAnsi="Times New Roman" w:cs="Times New Roman"/>
          <w:bCs/>
          <w:sz w:val="28"/>
          <w:szCs w:val="28"/>
        </w:rPr>
        <w:t xml:space="preserve">На реализацию муниципальной программы выделено </w:t>
      </w:r>
      <w:r w:rsidR="0051273A">
        <w:rPr>
          <w:rFonts w:ascii="Times New Roman" w:eastAsia="Times New Roman" w:hAnsi="Times New Roman" w:cs="Times New Roman"/>
          <w:bCs/>
          <w:sz w:val="28"/>
          <w:szCs w:val="28"/>
        </w:rPr>
        <w:t>345</w:t>
      </w:r>
      <w:r w:rsidR="00F6653C">
        <w:rPr>
          <w:rFonts w:ascii="Times New Roman" w:eastAsia="Times New Roman" w:hAnsi="Times New Roman" w:cs="Times New Roman"/>
          <w:bCs/>
          <w:sz w:val="28"/>
          <w:szCs w:val="28"/>
        </w:rPr>
        <w:t xml:space="preserve"> тыс. рублей.</w:t>
      </w:r>
      <w:r w:rsidR="00CC1E00">
        <w:rPr>
          <w:rFonts w:ascii="Times New Roman" w:eastAsia="Times New Roman" w:hAnsi="Times New Roman" w:cs="Times New Roman"/>
          <w:bCs/>
          <w:sz w:val="28"/>
          <w:szCs w:val="28"/>
        </w:rPr>
        <w:t xml:space="preserve"> </w:t>
      </w:r>
    </w:p>
    <w:p w14:paraId="3DA50516" w14:textId="7C2D6948" w:rsidR="00B45439" w:rsidRPr="00B5025D" w:rsidRDefault="001348FD" w:rsidP="00B45439">
      <w:pPr>
        <w:spacing w:after="0" w:line="240" w:lineRule="auto"/>
        <w:ind w:left="-567" w:firstLine="1201"/>
        <w:jc w:val="both"/>
        <w:rPr>
          <w:rFonts w:ascii="Times New Roman" w:eastAsia="Calibri" w:hAnsi="Times New Roman" w:cs="Times New Roman"/>
          <w:sz w:val="28"/>
          <w:szCs w:val="28"/>
        </w:rPr>
      </w:pPr>
      <w:r w:rsidRPr="00B9413B">
        <w:rPr>
          <w:rFonts w:ascii="Times New Roman" w:eastAsia="Calibri" w:hAnsi="Times New Roman" w:cs="Times New Roman"/>
          <w:sz w:val="28"/>
          <w:szCs w:val="28"/>
        </w:rPr>
        <w:t>В 2021</w:t>
      </w:r>
      <w:r w:rsidR="00B45439" w:rsidRPr="00B9413B">
        <w:rPr>
          <w:rFonts w:ascii="Times New Roman" w:eastAsia="Calibri" w:hAnsi="Times New Roman" w:cs="Times New Roman"/>
          <w:sz w:val="28"/>
          <w:szCs w:val="28"/>
        </w:rPr>
        <w:t xml:space="preserve"> году капитальный ремонт спортзала был осуществлен </w:t>
      </w:r>
      <w:r w:rsidRPr="00B9413B">
        <w:rPr>
          <w:rFonts w:ascii="Times New Roman" w:eastAsia="Calibri" w:hAnsi="Times New Roman" w:cs="Times New Roman"/>
          <w:sz w:val="28"/>
          <w:szCs w:val="28"/>
        </w:rPr>
        <w:t xml:space="preserve">в МБОУ СОШ № 2 </w:t>
      </w:r>
      <w:proofErr w:type="spellStart"/>
      <w:r w:rsidRPr="00B9413B">
        <w:rPr>
          <w:rFonts w:ascii="Times New Roman" w:eastAsia="Calibri" w:hAnsi="Times New Roman" w:cs="Times New Roman"/>
          <w:sz w:val="28"/>
          <w:szCs w:val="28"/>
        </w:rPr>
        <w:t>пгт</w:t>
      </w:r>
      <w:proofErr w:type="spellEnd"/>
      <w:r w:rsidRPr="00B9413B">
        <w:rPr>
          <w:rFonts w:ascii="Times New Roman" w:eastAsia="Calibri" w:hAnsi="Times New Roman" w:cs="Times New Roman"/>
          <w:sz w:val="28"/>
          <w:szCs w:val="28"/>
        </w:rPr>
        <w:t xml:space="preserve">. </w:t>
      </w:r>
      <w:proofErr w:type="spellStart"/>
      <w:r w:rsidRPr="00B9413B">
        <w:rPr>
          <w:rFonts w:ascii="Times New Roman" w:eastAsia="Calibri" w:hAnsi="Times New Roman" w:cs="Times New Roman"/>
          <w:sz w:val="28"/>
          <w:szCs w:val="28"/>
        </w:rPr>
        <w:t>Каа-Хем</w:t>
      </w:r>
      <w:proofErr w:type="spellEnd"/>
      <w:r w:rsidRPr="00B9413B">
        <w:rPr>
          <w:rFonts w:ascii="Times New Roman" w:eastAsia="Calibri" w:hAnsi="Times New Roman" w:cs="Times New Roman"/>
          <w:sz w:val="28"/>
          <w:szCs w:val="28"/>
        </w:rPr>
        <w:t>.</w:t>
      </w:r>
    </w:p>
    <w:p w14:paraId="5D998927" w14:textId="599A3DB4" w:rsidR="00C85066" w:rsidRPr="00C85066" w:rsidRDefault="00C85066" w:rsidP="00C85066">
      <w:pPr>
        <w:spacing w:after="0" w:line="240" w:lineRule="auto"/>
        <w:ind w:left="-567" w:firstLine="1201"/>
        <w:jc w:val="both"/>
        <w:rPr>
          <w:rFonts w:ascii="Times New Roman" w:eastAsia="Calibri" w:hAnsi="Times New Roman" w:cs="Times New Roman"/>
          <w:sz w:val="28"/>
          <w:szCs w:val="28"/>
        </w:rPr>
      </w:pPr>
      <w:r w:rsidRPr="00C85066">
        <w:rPr>
          <w:rFonts w:ascii="Times New Roman" w:eastAsia="Times New Roman" w:hAnsi="Times New Roman" w:cs="Times New Roman"/>
          <w:sz w:val="28"/>
          <w:szCs w:val="28"/>
        </w:rPr>
        <w:lastRenderedPageBreak/>
        <w:t>В 2021 году всего проведено 23 спортивных мероприятий. Общий охват населения систематически занимающихся сп</w:t>
      </w:r>
      <w:r w:rsidR="00263F5B">
        <w:rPr>
          <w:rFonts w:ascii="Times New Roman" w:eastAsia="Times New Roman" w:hAnsi="Times New Roman" w:cs="Times New Roman"/>
          <w:sz w:val="28"/>
          <w:szCs w:val="28"/>
        </w:rPr>
        <w:t>о</w:t>
      </w:r>
      <w:r w:rsidRPr="00C85066">
        <w:rPr>
          <w:rFonts w:ascii="Times New Roman" w:eastAsia="Times New Roman" w:hAnsi="Times New Roman" w:cs="Times New Roman"/>
          <w:sz w:val="28"/>
          <w:szCs w:val="28"/>
        </w:rPr>
        <w:t xml:space="preserve">ртом составил – 18200 человек. </w:t>
      </w:r>
    </w:p>
    <w:p w14:paraId="494BF7C3" w14:textId="601ADCCE" w:rsidR="00B45439" w:rsidRPr="00B5025D" w:rsidRDefault="00B45439" w:rsidP="00B45439">
      <w:pPr>
        <w:spacing w:after="0" w:line="234" w:lineRule="auto"/>
        <w:ind w:left="-567" w:firstLine="1201"/>
        <w:jc w:val="both"/>
        <w:rPr>
          <w:rFonts w:ascii="Times New Roman" w:eastAsia="Symbol" w:hAnsi="Times New Roman" w:cs="Times New Roman"/>
          <w:sz w:val="28"/>
          <w:szCs w:val="28"/>
        </w:rPr>
      </w:pPr>
      <w:r w:rsidRPr="00B5025D">
        <w:rPr>
          <w:rFonts w:ascii="Times New Roman" w:eastAsia="Times New Roman" w:hAnsi="Times New Roman" w:cs="Times New Roman"/>
          <w:sz w:val="28"/>
          <w:szCs w:val="28"/>
        </w:rPr>
        <w:t>По ит</w:t>
      </w:r>
      <w:r w:rsidR="00E2057B">
        <w:rPr>
          <w:rFonts w:ascii="Times New Roman" w:eastAsia="Times New Roman" w:hAnsi="Times New Roman" w:cs="Times New Roman"/>
          <w:sz w:val="28"/>
          <w:szCs w:val="28"/>
        </w:rPr>
        <w:t>огам реализации программы в 2021</w:t>
      </w:r>
      <w:r w:rsidRPr="00B5025D">
        <w:rPr>
          <w:rFonts w:ascii="Times New Roman" w:eastAsia="Times New Roman" w:hAnsi="Times New Roman" w:cs="Times New Roman"/>
          <w:sz w:val="28"/>
          <w:szCs w:val="28"/>
        </w:rPr>
        <w:t xml:space="preserve"> году средний уровень </w:t>
      </w:r>
      <w:proofErr w:type="gramStart"/>
      <w:r w:rsidRPr="00B5025D">
        <w:rPr>
          <w:rFonts w:ascii="Times New Roman" w:eastAsia="Times New Roman" w:hAnsi="Times New Roman" w:cs="Times New Roman"/>
          <w:sz w:val="28"/>
          <w:szCs w:val="28"/>
        </w:rPr>
        <w:t>достижения показателей результативности выполнения программных мероприятий</w:t>
      </w:r>
      <w:proofErr w:type="gramEnd"/>
      <w:r w:rsidRPr="00B5025D">
        <w:rPr>
          <w:rFonts w:ascii="Times New Roman" w:eastAsia="Times New Roman" w:hAnsi="Times New Roman" w:cs="Times New Roman"/>
          <w:sz w:val="28"/>
          <w:szCs w:val="28"/>
        </w:rPr>
        <w:t xml:space="preserve"> составил</w:t>
      </w:r>
      <w:r w:rsidRPr="00B5025D">
        <w:rPr>
          <w:rFonts w:ascii="Times New Roman" w:eastAsia="Symbol" w:hAnsi="Times New Roman" w:cs="Times New Roman"/>
          <w:sz w:val="28"/>
          <w:szCs w:val="28"/>
        </w:rPr>
        <w:t xml:space="preserve"> </w:t>
      </w:r>
      <w:r w:rsidRPr="00B5025D">
        <w:rPr>
          <w:rFonts w:ascii="Times New Roman" w:eastAsia="Times New Roman" w:hAnsi="Times New Roman" w:cs="Times New Roman"/>
          <w:sz w:val="28"/>
          <w:szCs w:val="28"/>
        </w:rPr>
        <w:t>97% ввиду неточного прогнозирования количества:</w:t>
      </w:r>
    </w:p>
    <w:p w14:paraId="026CC764" w14:textId="77777777" w:rsidR="00B45439" w:rsidRPr="00B5025D" w:rsidRDefault="00B45439" w:rsidP="00B45439">
      <w:pPr>
        <w:spacing w:after="0" w:line="240" w:lineRule="auto"/>
        <w:ind w:left="-567" w:firstLine="567"/>
        <w:jc w:val="both"/>
        <w:rPr>
          <w:rFonts w:ascii="Times New Roman" w:eastAsia="Symbol" w:hAnsi="Times New Roman" w:cs="Times New Roman"/>
          <w:sz w:val="28"/>
          <w:szCs w:val="28"/>
        </w:rPr>
      </w:pPr>
      <w:r w:rsidRPr="00B5025D">
        <w:rPr>
          <w:rFonts w:ascii="Times New Roman" w:eastAsia="Times New Roman" w:hAnsi="Times New Roman" w:cs="Times New Roman"/>
          <w:sz w:val="28"/>
          <w:szCs w:val="28"/>
        </w:rPr>
        <w:t>- участников спортивных соревнований,</w:t>
      </w:r>
    </w:p>
    <w:p w14:paraId="2229E8C0" w14:textId="77777777" w:rsidR="00B45439" w:rsidRPr="00B5025D" w:rsidRDefault="00B45439" w:rsidP="00B45439">
      <w:pPr>
        <w:spacing w:after="0" w:line="12" w:lineRule="exact"/>
        <w:ind w:left="-567" w:firstLine="567"/>
        <w:jc w:val="both"/>
        <w:rPr>
          <w:rFonts w:ascii="Times New Roman" w:eastAsia="Symbol" w:hAnsi="Times New Roman" w:cs="Times New Roman"/>
          <w:sz w:val="28"/>
          <w:szCs w:val="28"/>
        </w:rPr>
      </w:pPr>
    </w:p>
    <w:p w14:paraId="3CD2C1AE" w14:textId="77777777" w:rsidR="00B45439" w:rsidRPr="00B5025D" w:rsidRDefault="00B45439" w:rsidP="00B45439">
      <w:pPr>
        <w:spacing w:after="0" w:line="234" w:lineRule="auto"/>
        <w:ind w:left="-567" w:firstLine="567"/>
        <w:jc w:val="both"/>
        <w:rPr>
          <w:rFonts w:ascii="Times New Roman" w:eastAsia="Symbol" w:hAnsi="Times New Roman" w:cs="Times New Roman"/>
          <w:sz w:val="28"/>
          <w:szCs w:val="28"/>
        </w:rPr>
      </w:pPr>
      <w:r w:rsidRPr="00B5025D">
        <w:rPr>
          <w:rFonts w:ascii="Times New Roman" w:eastAsia="Times New Roman" w:hAnsi="Times New Roman" w:cs="Times New Roman"/>
          <w:sz w:val="28"/>
          <w:szCs w:val="28"/>
        </w:rPr>
        <w:t>- мероприятий по обеспечению участия сборных команд в спортивных мероприятиях муниципального и регионального уровня,</w:t>
      </w:r>
    </w:p>
    <w:p w14:paraId="7C5CF5F7" w14:textId="77777777" w:rsidR="00B45439" w:rsidRPr="00B5025D" w:rsidRDefault="00B45439" w:rsidP="00B45439">
      <w:pPr>
        <w:spacing w:after="0" w:line="13" w:lineRule="exact"/>
        <w:ind w:left="-567" w:firstLine="567"/>
        <w:jc w:val="both"/>
        <w:rPr>
          <w:rFonts w:ascii="Times New Roman" w:eastAsia="Symbol" w:hAnsi="Times New Roman" w:cs="Times New Roman"/>
          <w:sz w:val="28"/>
          <w:szCs w:val="28"/>
        </w:rPr>
      </w:pPr>
    </w:p>
    <w:p w14:paraId="1555090F" w14:textId="77777777" w:rsidR="00B45439" w:rsidRPr="00B5025D" w:rsidRDefault="00B45439" w:rsidP="00B45439">
      <w:pPr>
        <w:spacing w:after="0" w:line="234" w:lineRule="auto"/>
        <w:ind w:left="-567" w:firstLine="567"/>
        <w:jc w:val="both"/>
        <w:rPr>
          <w:rFonts w:ascii="Times New Roman" w:eastAsia="Symbol" w:hAnsi="Times New Roman" w:cs="Times New Roman"/>
          <w:sz w:val="28"/>
          <w:szCs w:val="28"/>
        </w:rPr>
      </w:pPr>
      <w:r w:rsidRPr="00B5025D">
        <w:rPr>
          <w:rFonts w:ascii="Times New Roman" w:eastAsia="Times New Roman" w:hAnsi="Times New Roman" w:cs="Times New Roman"/>
          <w:sz w:val="28"/>
          <w:szCs w:val="28"/>
        </w:rPr>
        <w:t>- мероприятий по организации и проведению спортивных мероприятий на территории муниципального образования.</w:t>
      </w:r>
    </w:p>
    <w:p w14:paraId="7A492F88" w14:textId="77777777" w:rsidR="00B45439" w:rsidRPr="00B5025D" w:rsidRDefault="00B45439" w:rsidP="00B45439">
      <w:pPr>
        <w:spacing w:after="0" w:line="1" w:lineRule="exact"/>
        <w:ind w:left="-567" w:firstLine="567"/>
        <w:jc w:val="both"/>
        <w:rPr>
          <w:rFonts w:ascii="Times New Roman" w:eastAsia="Symbol" w:hAnsi="Times New Roman" w:cs="Times New Roman"/>
          <w:sz w:val="28"/>
          <w:szCs w:val="28"/>
          <w:highlight w:val="yellow"/>
        </w:rPr>
      </w:pPr>
    </w:p>
    <w:p w14:paraId="64B15F41" w14:textId="77777777" w:rsidR="00B45439" w:rsidRPr="00B5025D" w:rsidRDefault="00B45439" w:rsidP="00B45439">
      <w:pPr>
        <w:spacing w:after="0" w:line="12" w:lineRule="exact"/>
        <w:ind w:left="-567" w:firstLine="567"/>
        <w:jc w:val="both"/>
        <w:rPr>
          <w:rFonts w:ascii="Times New Roman" w:eastAsia="Symbol" w:hAnsi="Times New Roman" w:cs="Times New Roman"/>
          <w:sz w:val="28"/>
          <w:szCs w:val="28"/>
          <w:highlight w:val="yellow"/>
        </w:rPr>
      </w:pPr>
    </w:p>
    <w:p w14:paraId="03A01B5B" w14:textId="77777777" w:rsidR="00B45439" w:rsidRPr="00B5025D" w:rsidRDefault="00B45439" w:rsidP="00B45439">
      <w:pPr>
        <w:spacing w:after="0" w:line="234" w:lineRule="auto"/>
        <w:ind w:left="-567" w:firstLine="567"/>
        <w:jc w:val="both"/>
        <w:rPr>
          <w:rFonts w:ascii="Times New Roman" w:eastAsia="Symbol" w:hAnsi="Times New Roman" w:cs="Times New Roman"/>
          <w:sz w:val="28"/>
          <w:szCs w:val="28"/>
        </w:rPr>
      </w:pPr>
      <w:r w:rsidRPr="00B5025D">
        <w:rPr>
          <w:rFonts w:ascii="Times New Roman" w:eastAsia="Times New Roman" w:hAnsi="Times New Roman" w:cs="Times New Roman"/>
          <w:sz w:val="28"/>
          <w:szCs w:val="28"/>
        </w:rPr>
        <w:t>Финансовое обеспечение расходов произведено в пределах фактической потребности в средствах.</w:t>
      </w:r>
    </w:p>
    <w:p w14:paraId="30C98623" w14:textId="1DB77878" w:rsidR="00B51131" w:rsidRDefault="00B45439" w:rsidP="00511903">
      <w:pPr>
        <w:spacing w:after="0" w:line="236" w:lineRule="auto"/>
        <w:ind w:left="-567" w:firstLine="708"/>
        <w:jc w:val="both"/>
        <w:rPr>
          <w:rFonts w:ascii="Times New Roman" w:hAnsi="Times New Roman" w:cs="Times New Roman"/>
          <w:sz w:val="28"/>
          <w:szCs w:val="28"/>
        </w:rPr>
      </w:pPr>
      <w:r w:rsidRPr="00B5025D">
        <w:rPr>
          <w:rFonts w:ascii="Times New Roman" w:eastAsia="Times New Roman" w:hAnsi="Times New Roman" w:cs="Times New Roman"/>
          <w:sz w:val="28"/>
          <w:szCs w:val="28"/>
        </w:rPr>
        <w:t>С целью создания условий для занятий населения</w:t>
      </w:r>
      <w:r w:rsidR="00E2057B">
        <w:rPr>
          <w:rFonts w:ascii="Times New Roman" w:eastAsia="Times New Roman" w:hAnsi="Times New Roman" w:cs="Times New Roman"/>
          <w:sz w:val="28"/>
          <w:szCs w:val="28"/>
        </w:rPr>
        <w:t xml:space="preserve"> физической культурой и спортом началось строительство малого зала в виде юрты </w:t>
      </w:r>
      <w:proofErr w:type="gramStart"/>
      <w:r w:rsidR="00263F5B">
        <w:rPr>
          <w:rFonts w:ascii="Times New Roman" w:eastAsia="Times New Roman" w:hAnsi="Times New Roman" w:cs="Times New Roman"/>
          <w:sz w:val="28"/>
          <w:szCs w:val="28"/>
        </w:rPr>
        <w:t>в</w:t>
      </w:r>
      <w:proofErr w:type="gramEnd"/>
      <w:r w:rsidR="00263F5B">
        <w:rPr>
          <w:rFonts w:ascii="Times New Roman" w:eastAsia="Times New Roman" w:hAnsi="Times New Roman" w:cs="Times New Roman"/>
          <w:sz w:val="28"/>
          <w:szCs w:val="28"/>
        </w:rPr>
        <w:t xml:space="preserve"> с. </w:t>
      </w:r>
      <w:proofErr w:type="spellStart"/>
      <w:r w:rsidR="00263F5B">
        <w:rPr>
          <w:rFonts w:ascii="Times New Roman" w:eastAsia="Times New Roman" w:hAnsi="Times New Roman" w:cs="Times New Roman"/>
          <w:sz w:val="28"/>
          <w:szCs w:val="28"/>
        </w:rPr>
        <w:t>Ээрбек</w:t>
      </w:r>
      <w:proofErr w:type="spellEnd"/>
      <w:r w:rsidR="00263F5B">
        <w:rPr>
          <w:rFonts w:ascii="Times New Roman" w:eastAsia="Times New Roman" w:hAnsi="Times New Roman" w:cs="Times New Roman"/>
          <w:sz w:val="28"/>
          <w:szCs w:val="28"/>
        </w:rPr>
        <w:t xml:space="preserve"> </w:t>
      </w:r>
      <w:proofErr w:type="gramStart"/>
      <w:r w:rsidR="00E2057B">
        <w:rPr>
          <w:rFonts w:ascii="Times New Roman" w:eastAsia="Times New Roman" w:hAnsi="Times New Roman" w:cs="Times New Roman"/>
          <w:sz w:val="28"/>
          <w:szCs w:val="28"/>
        </w:rPr>
        <w:t>для</w:t>
      </w:r>
      <w:proofErr w:type="gramEnd"/>
      <w:r w:rsidR="00E2057B">
        <w:rPr>
          <w:rFonts w:ascii="Times New Roman" w:eastAsia="Times New Roman" w:hAnsi="Times New Roman" w:cs="Times New Roman"/>
          <w:sz w:val="28"/>
          <w:szCs w:val="28"/>
        </w:rPr>
        <w:t xml:space="preserve"> проведения мероприятий  национальной борьбы </w:t>
      </w:r>
      <w:proofErr w:type="spellStart"/>
      <w:r w:rsidR="00E2057B">
        <w:rPr>
          <w:rFonts w:ascii="Times New Roman" w:eastAsia="Times New Roman" w:hAnsi="Times New Roman" w:cs="Times New Roman"/>
          <w:sz w:val="28"/>
          <w:szCs w:val="28"/>
        </w:rPr>
        <w:t>хуреш</w:t>
      </w:r>
      <w:proofErr w:type="spellEnd"/>
      <w:r w:rsidR="00E2057B">
        <w:rPr>
          <w:rFonts w:ascii="Times New Roman" w:eastAsia="Times New Roman" w:hAnsi="Times New Roman" w:cs="Times New Roman"/>
          <w:sz w:val="28"/>
          <w:szCs w:val="28"/>
        </w:rPr>
        <w:t>, вольной борьбы.</w:t>
      </w:r>
    </w:p>
    <w:p w14:paraId="6228224C" w14:textId="55E14656" w:rsidR="00B45439" w:rsidRPr="00D6664F" w:rsidRDefault="00B45439" w:rsidP="00D6664F">
      <w:pPr>
        <w:spacing w:after="0" w:line="236" w:lineRule="auto"/>
        <w:ind w:left="-567" w:firstLine="708"/>
        <w:jc w:val="both"/>
        <w:rPr>
          <w:rFonts w:ascii="Times New Roman" w:hAnsi="Times New Roman" w:cs="Times New Roman"/>
          <w:sz w:val="28"/>
          <w:szCs w:val="28"/>
        </w:rPr>
      </w:pPr>
      <w:r w:rsidRPr="00B5025D">
        <w:rPr>
          <w:rFonts w:ascii="Times New Roman" w:eastAsia="Times New Roman" w:hAnsi="Times New Roman" w:cs="Times New Roman"/>
          <w:bCs/>
          <w:sz w:val="28"/>
          <w:szCs w:val="28"/>
        </w:rPr>
        <w:t>Главным результатом реализации муници</w:t>
      </w:r>
      <w:r w:rsidR="00A67D2B">
        <w:rPr>
          <w:rFonts w:ascii="Times New Roman" w:eastAsia="Times New Roman" w:hAnsi="Times New Roman" w:cs="Times New Roman"/>
          <w:bCs/>
          <w:sz w:val="28"/>
          <w:szCs w:val="28"/>
        </w:rPr>
        <w:t>пальной программы в 2021</w:t>
      </w:r>
      <w:r w:rsidRPr="00B5025D">
        <w:rPr>
          <w:rFonts w:ascii="Times New Roman" w:eastAsia="Times New Roman" w:hAnsi="Times New Roman" w:cs="Times New Roman"/>
          <w:bCs/>
          <w:sz w:val="28"/>
          <w:szCs w:val="28"/>
        </w:rPr>
        <w:t xml:space="preserve"> году стало достижение основных целевых показателей:</w:t>
      </w:r>
    </w:p>
    <w:p w14:paraId="38B8ABD4" w14:textId="26604623" w:rsidR="00B45439" w:rsidRPr="00A67D2B" w:rsidRDefault="00B45439" w:rsidP="00B45439">
      <w:pPr>
        <w:autoSpaceDE w:val="0"/>
        <w:autoSpaceDN w:val="0"/>
        <w:adjustRightInd w:val="0"/>
        <w:spacing w:after="0" w:line="0" w:lineRule="atLeast"/>
        <w:jc w:val="both"/>
        <w:rPr>
          <w:rFonts w:ascii="Times New Roman" w:hAnsi="Times New Roman" w:cs="Times New Roman"/>
          <w:color w:val="000000"/>
          <w:sz w:val="28"/>
          <w:szCs w:val="28"/>
          <w:highlight w:val="yellow"/>
        </w:rPr>
      </w:pPr>
      <w:r w:rsidRPr="00930C9F">
        <w:rPr>
          <w:rFonts w:ascii="Times New Roman" w:eastAsia="Calibri" w:hAnsi="Times New Roman" w:cs="Times New Roman"/>
          <w:sz w:val="28"/>
          <w:szCs w:val="28"/>
        </w:rPr>
        <w:t xml:space="preserve">- </w:t>
      </w:r>
      <w:r w:rsidRPr="00930C9F">
        <w:rPr>
          <w:rFonts w:ascii="Times New Roman" w:hAnsi="Times New Roman" w:cs="Times New Roman"/>
          <w:color w:val="000000"/>
          <w:sz w:val="28"/>
          <w:szCs w:val="28"/>
        </w:rPr>
        <w:t xml:space="preserve">Доля жителей </w:t>
      </w:r>
      <w:proofErr w:type="spellStart"/>
      <w:r w:rsidRPr="00930C9F">
        <w:rPr>
          <w:rFonts w:ascii="Times New Roman" w:hAnsi="Times New Roman" w:cs="Times New Roman"/>
          <w:color w:val="000000"/>
          <w:sz w:val="28"/>
          <w:szCs w:val="28"/>
        </w:rPr>
        <w:t>Кызылского</w:t>
      </w:r>
      <w:proofErr w:type="spellEnd"/>
      <w:r w:rsidRPr="00930C9F">
        <w:rPr>
          <w:rFonts w:ascii="Times New Roman" w:hAnsi="Times New Roman" w:cs="Times New Roman"/>
          <w:color w:val="000000"/>
          <w:sz w:val="28"/>
          <w:szCs w:val="28"/>
        </w:rPr>
        <w:t xml:space="preserve"> </w:t>
      </w:r>
      <w:proofErr w:type="spellStart"/>
      <w:r w:rsidRPr="00930C9F">
        <w:rPr>
          <w:rFonts w:ascii="Times New Roman" w:hAnsi="Times New Roman" w:cs="Times New Roman"/>
          <w:color w:val="000000"/>
          <w:sz w:val="28"/>
          <w:szCs w:val="28"/>
        </w:rPr>
        <w:t>кожууна</w:t>
      </w:r>
      <w:proofErr w:type="spellEnd"/>
      <w:r w:rsidRPr="00930C9F">
        <w:rPr>
          <w:rFonts w:ascii="Times New Roman" w:hAnsi="Times New Roman" w:cs="Times New Roman"/>
          <w:color w:val="000000"/>
          <w:sz w:val="28"/>
          <w:szCs w:val="28"/>
        </w:rPr>
        <w:t xml:space="preserve">, систематически занимающихся </w:t>
      </w:r>
      <w:r w:rsidRPr="002D3D19">
        <w:rPr>
          <w:rFonts w:ascii="Times New Roman" w:hAnsi="Times New Roman" w:cs="Times New Roman"/>
          <w:color w:val="000000"/>
          <w:sz w:val="28"/>
          <w:szCs w:val="28"/>
        </w:rPr>
        <w:t xml:space="preserve">физической культурой, в общей </w:t>
      </w:r>
      <w:r w:rsidR="00930C9F" w:rsidRPr="002D3D19">
        <w:rPr>
          <w:rFonts w:ascii="Times New Roman" w:hAnsi="Times New Roman" w:cs="Times New Roman"/>
          <w:color w:val="000000"/>
          <w:sz w:val="28"/>
          <w:szCs w:val="28"/>
        </w:rPr>
        <w:t>численности населения: 2021 год – 20,</w:t>
      </w:r>
      <w:r w:rsidRPr="002D3D19">
        <w:rPr>
          <w:rFonts w:ascii="Times New Roman" w:hAnsi="Times New Roman" w:cs="Times New Roman"/>
          <w:color w:val="000000"/>
          <w:sz w:val="28"/>
          <w:szCs w:val="28"/>
        </w:rPr>
        <w:t>0 %, данный показатель составил 6100 человек - 16,45% от общего числа населения.</w:t>
      </w:r>
    </w:p>
    <w:p w14:paraId="1FA4C546" w14:textId="7D612902" w:rsidR="00B45439" w:rsidRPr="00C030E6" w:rsidRDefault="00B45439" w:rsidP="00B45439">
      <w:pPr>
        <w:autoSpaceDE w:val="0"/>
        <w:autoSpaceDN w:val="0"/>
        <w:adjustRightInd w:val="0"/>
        <w:spacing w:after="0" w:line="0" w:lineRule="atLeast"/>
        <w:jc w:val="both"/>
        <w:rPr>
          <w:rFonts w:ascii="Times New Roman" w:hAnsi="Times New Roman" w:cs="Times New Roman"/>
          <w:color w:val="000000"/>
          <w:sz w:val="28"/>
          <w:szCs w:val="28"/>
        </w:rPr>
      </w:pPr>
      <w:r w:rsidRPr="00C030E6">
        <w:rPr>
          <w:rFonts w:ascii="Times New Roman" w:hAnsi="Times New Roman" w:cs="Times New Roman"/>
          <w:color w:val="000000"/>
          <w:sz w:val="28"/>
          <w:szCs w:val="28"/>
        </w:rPr>
        <w:t>- Уровень обеспеченности населения спортивными сооружениями, исходя из них, единовремен</w:t>
      </w:r>
      <w:r w:rsidR="00C030E6">
        <w:rPr>
          <w:rFonts w:ascii="Times New Roman" w:hAnsi="Times New Roman" w:cs="Times New Roman"/>
          <w:color w:val="000000"/>
          <w:sz w:val="28"/>
          <w:szCs w:val="28"/>
        </w:rPr>
        <w:t>ной пропускной способности: 2021</w:t>
      </w:r>
      <w:r w:rsidRPr="00C030E6">
        <w:rPr>
          <w:rFonts w:ascii="Times New Roman" w:hAnsi="Times New Roman" w:cs="Times New Roman"/>
          <w:color w:val="000000"/>
          <w:sz w:val="28"/>
          <w:szCs w:val="28"/>
        </w:rPr>
        <w:t xml:space="preserve"> год – 26%, данный </w:t>
      </w:r>
      <w:proofErr w:type="gramStart"/>
      <w:r w:rsidRPr="00C030E6">
        <w:rPr>
          <w:rFonts w:ascii="Times New Roman" w:hAnsi="Times New Roman" w:cs="Times New Roman"/>
          <w:color w:val="000000"/>
          <w:sz w:val="28"/>
          <w:szCs w:val="28"/>
        </w:rPr>
        <w:t>показатель</w:t>
      </w:r>
      <w:proofErr w:type="gramEnd"/>
      <w:r w:rsidRPr="00C030E6">
        <w:rPr>
          <w:rFonts w:ascii="Times New Roman" w:hAnsi="Times New Roman" w:cs="Times New Roman"/>
          <w:color w:val="000000"/>
          <w:sz w:val="28"/>
          <w:szCs w:val="28"/>
        </w:rPr>
        <w:t xml:space="preserve"> достигнут, </w:t>
      </w:r>
      <w:r w:rsidR="00C030E6">
        <w:rPr>
          <w:rFonts w:ascii="Times New Roman" w:hAnsi="Times New Roman" w:cs="Times New Roman"/>
          <w:color w:val="000000"/>
          <w:sz w:val="28"/>
          <w:szCs w:val="28"/>
        </w:rPr>
        <w:t xml:space="preserve">всего в </w:t>
      </w:r>
      <w:proofErr w:type="spellStart"/>
      <w:r w:rsidR="00C030E6">
        <w:rPr>
          <w:rFonts w:ascii="Times New Roman" w:hAnsi="Times New Roman" w:cs="Times New Roman"/>
          <w:color w:val="000000"/>
          <w:sz w:val="28"/>
          <w:szCs w:val="28"/>
        </w:rPr>
        <w:t>Кызылском</w:t>
      </w:r>
      <w:proofErr w:type="spellEnd"/>
      <w:r w:rsidR="00C030E6">
        <w:rPr>
          <w:rFonts w:ascii="Times New Roman" w:hAnsi="Times New Roman" w:cs="Times New Roman"/>
          <w:color w:val="000000"/>
          <w:sz w:val="28"/>
          <w:szCs w:val="28"/>
        </w:rPr>
        <w:t xml:space="preserve"> </w:t>
      </w:r>
      <w:proofErr w:type="spellStart"/>
      <w:r w:rsidR="00C030E6">
        <w:rPr>
          <w:rFonts w:ascii="Times New Roman" w:hAnsi="Times New Roman" w:cs="Times New Roman"/>
          <w:color w:val="000000"/>
          <w:sz w:val="28"/>
          <w:szCs w:val="28"/>
        </w:rPr>
        <w:t>кожууне</w:t>
      </w:r>
      <w:proofErr w:type="spellEnd"/>
      <w:r w:rsidR="00C030E6">
        <w:rPr>
          <w:rFonts w:ascii="Times New Roman" w:hAnsi="Times New Roman" w:cs="Times New Roman"/>
          <w:color w:val="000000"/>
          <w:sz w:val="28"/>
          <w:szCs w:val="28"/>
        </w:rPr>
        <w:t xml:space="preserve"> в 2021</w:t>
      </w:r>
      <w:r w:rsidRPr="00C030E6">
        <w:rPr>
          <w:rFonts w:ascii="Times New Roman" w:hAnsi="Times New Roman" w:cs="Times New Roman"/>
          <w:color w:val="000000"/>
          <w:sz w:val="28"/>
          <w:szCs w:val="28"/>
        </w:rPr>
        <w:t xml:space="preserve"> году введены в эксплуатацию </w:t>
      </w:r>
      <w:r w:rsidR="00C030E6">
        <w:rPr>
          <w:rFonts w:ascii="Times New Roman" w:hAnsi="Times New Roman" w:cs="Times New Roman"/>
          <w:color w:val="000000"/>
          <w:sz w:val="28"/>
          <w:szCs w:val="28"/>
        </w:rPr>
        <w:t>2</w:t>
      </w:r>
      <w:r w:rsidRPr="00C030E6">
        <w:rPr>
          <w:rFonts w:ascii="Times New Roman" w:hAnsi="Times New Roman" w:cs="Times New Roman"/>
          <w:color w:val="000000"/>
          <w:sz w:val="28"/>
          <w:szCs w:val="28"/>
        </w:rPr>
        <w:t xml:space="preserve"> сп</w:t>
      </w:r>
      <w:r w:rsidR="009913AB">
        <w:rPr>
          <w:rFonts w:ascii="Times New Roman" w:hAnsi="Times New Roman" w:cs="Times New Roman"/>
          <w:color w:val="000000"/>
          <w:sz w:val="28"/>
          <w:szCs w:val="28"/>
        </w:rPr>
        <w:t>ортивных плоскостных сооружений,</w:t>
      </w:r>
      <w:r w:rsidRPr="00C030E6">
        <w:rPr>
          <w:rFonts w:ascii="Times New Roman" w:hAnsi="Times New Roman" w:cs="Times New Roman"/>
          <w:color w:val="000000"/>
          <w:sz w:val="28"/>
          <w:szCs w:val="28"/>
        </w:rPr>
        <w:t xml:space="preserve"> детские спортивные универсальные площадки в с. </w:t>
      </w:r>
      <w:proofErr w:type="spellStart"/>
      <w:r w:rsidR="00C569C8">
        <w:rPr>
          <w:rFonts w:ascii="Times New Roman" w:hAnsi="Times New Roman" w:cs="Times New Roman"/>
          <w:color w:val="000000"/>
          <w:sz w:val="28"/>
          <w:szCs w:val="28"/>
        </w:rPr>
        <w:t>Ээрбек</w:t>
      </w:r>
      <w:proofErr w:type="spellEnd"/>
      <w:r w:rsidR="00C569C8">
        <w:rPr>
          <w:rFonts w:ascii="Times New Roman" w:hAnsi="Times New Roman" w:cs="Times New Roman"/>
          <w:color w:val="000000"/>
          <w:sz w:val="28"/>
          <w:szCs w:val="28"/>
        </w:rPr>
        <w:t xml:space="preserve">, с. </w:t>
      </w:r>
      <w:proofErr w:type="spellStart"/>
      <w:r w:rsidR="00C569C8">
        <w:rPr>
          <w:rFonts w:ascii="Times New Roman" w:hAnsi="Times New Roman" w:cs="Times New Roman"/>
          <w:color w:val="000000"/>
          <w:sz w:val="28"/>
          <w:szCs w:val="28"/>
        </w:rPr>
        <w:t>Сукпак</w:t>
      </w:r>
      <w:proofErr w:type="spellEnd"/>
      <w:r w:rsidR="00C569C8">
        <w:rPr>
          <w:rFonts w:ascii="Times New Roman" w:hAnsi="Times New Roman" w:cs="Times New Roman"/>
          <w:color w:val="000000"/>
          <w:sz w:val="28"/>
          <w:szCs w:val="28"/>
        </w:rPr>
        <w:t>.</w:t>
      </w:r>
    </w:p>
    <w:p w14:paraId="0F30DF6E" w14:textId="110868A0" w:rsidR="00B45439" w:rsidRPr="00EF0EC9" w:rsidRDefault="00B45439" w:rsidP="00B45439">
      <w:pPr>
        <w:autoSpaceDE w:val="0"/>
        <w:autoSpaceDN w:val="0"/>
        <w:adjustRightInd w:val="0"/>
        <w:spacing w:after="0" w:line="0" w:lineRule="atLeast"/>
        <w:jc w:val="both"/>
        <w:rPr>
          <w:rFonts w:ascii="Times New Roman" w:hAnsi="Times New Roman" w:cs="Times New Roman"/>
          <w:color w:val="000000"/>
          <w:sz w:val="28"/>
          <w:szCs w:val="28"/>
        </w:rPr>
      </w:pPr>
      <w:r w:rsidRPr="00657A53">
        <w:rPr>
          <w:rFonts w:ascii="Times New Roman" w:hAnsi="Times New Roman" w:cs="Times New Roman"/>
          <w:color w:val="000000"/>
          <w:sz w:val="28"/>
          <w:szCs w:val="28"/>
        </w:rPr>
        <w:t xml:space="preserve">- Доля жителей </w:t>
      </w:r>
      <w:proofErr w:type="spellStart"/>
      <w:r w:rsidRPr="00657A53">
        <w:rPr>
          <w:rFonts w:ascii="Times New Roman" w:hAnsi="Times New Roman" w:cs="Times New Roman"/>
          <w:color w:val="000000"/>
          <w:sz w:val="28"/>
          <w:szCs w:val="28"/>
        </w:rPr>
        <w:t>Кызылского</w:t>
      </w:r>
      <w:proofErr w:type="spellEnd"/>
      <w:r w:rsidRPr="00657A53">
        <w:rPr>
          <w:rFonts w:ascii="Times New Roman" w:hAnsi="Times New Roman" w:cs="Times New Roman"/>
          <w:color w:val="000000"/>
          <w:sz w:val="28"/>
          <w:szCs w:val="28"/>
        </w:rPr>
        <w:t xml:space="preserve"> </w:t>
      </w:r>
      <w:proofErr w:type="spellStart"/>
      <w:r w:rsidRPr="00657A53">
        <w:rPr>
          <w:rFonts w:ascii="Times New Roman" w:hAnsi="Times New Roman" w:cs="Times New Roman"/>
          <w:color w:val="000000"/>
          <w:sz w:val="28"/>
          <w:szCs w:val="28"/>
        </w:rPr>
        <w:t>кожууна</w:t>
      </w:r>
      <w:proofErr w:type="spellEnd"/>
      <w:r w:rsidRPr="00657A53">
        <w:rPr>
          <w:rFonts w:ascii="Times New Roman" w:hAnsi="Times New Roman" w:cs="Times New Roman"/>
          <w:color w:val="000000"/>
          <w:sz w:val="28"/>
          <w:szCs w:val="28"/>
        </w:rPr>
        <w:t xml:space="preserve">, занимающихся физической культурой и спортом по месту трудовой деятельности, в общей численности </w:t>
      </w:r>
      <w:r w:rsidR="00A335B7">
        <w:rPr>
          <w:rFonts w:ascii="Times New Roman" w:hAnsi="Times New Roman" w:cs="Times New Roman"/>
          <w:color w:val="000000"/>
          <w:sz w:val="28"/>
          <w:szCs w:val="28"/>
        </w:rPr>
        <w:t>населения, занятого в экономике</w:t>
      </w:r>
      <w:r w:rsidRPr="00657A53">
        <w:rPr>
          <w:rFonts w:ascii="Times New Roman" w:hAnsi="Times New Roman" w:cs="Times New Roman"/>
          <w:color w:val="000000"/>
          <w:sz w:val="28"/>
          <w:szCs w:val="28"/>
        </w:rPr>
        <w:t xml:space="preserve"> </w:t>
      </w:r>
      <w:r w:rsidR="00A335B7" w:rsidRPr="00FD41E0">
        <w:rPr>
          <w:rFonts w:ascii="Times New Roman" w:hAnsi="Times New Roman" w:cs="Times New Roman"/>
          <w:color w:val="000000"/>
          <w:sz w:val="28"/>
          <w:szCs w:val="28"/>
        </w:rPr>
        <w:t>2021</w:t>
      </w:r>
      <w:r w:rsidRPr="00FD41E0">
        <w:rPr>
          <w:rFonts w:ascii="Times New Roman" w:hAnsi="Times New Roman" w:cs="Times New Roman"/>
          <w:color w:val="000000"/>
          <w:sz w:val="28"/>
          <w:szCs w:val="28"/>
        </w:rPr>
        <w:t xml:space="preserve"> год – 45,4 %, в связи с введением карантина спортивные залы </w:t>
      </w:r>
      <w:r w:rsidR="00FD41E0">
        <w:rPr>
          <w:rFonts w:ascii="Times New Roman" w:hAnsi="Times New Roman" w:cs="Times New Roman"/>
          <w:color w:val="000000"/>
          <w:sz w:val="28"/>
          <w:szCs w:val="28"/>
        </w:rPr>
        <w:t>закрывались</w:t>
      </w:r>
      <w:r w:rsidRPr="00FD41E0">
        <w:rPr>
          <w:rFonts w:ascii="Times New Roman" w:hAnsi="Times New Roman" w:cs="Times New Roman"/>
          <w:color w:val="000000"/>
          <w:sz w:val="28"/>
          <w:szCs w:val="28"/>
        </w:rPr>
        <w:t xml:space="preserve">. </w:t>
      </w:r>
      <w:r w:rsidR="00EF0EC9" w:rsidRPr="00EF0EC9">
        <w:rPr>
          <w:rFonts w:ascii="Times New Roman" w:hAnsi="Times New Roman" w:cs="Times New Roman"/>
          <w:color w:val="000000"/>
          <w:sz w:val="28"/>
          <w:szCs w:val="28"/>
        </w:rPr>
        <w:t>Всего в начале 2021</w:t>
      </w:r>
      <w:r w:rsidRPr="00EF0EC9">
        <w:rPr>
          <w:rFonts w:ascii="Times New Roman" w:hAnsi="Times New Roman" w:cs="Times New Roman"/>
          <w:color w:val="000000"/>
          <w:sz w:val="28"/>
          <w:szCs w:val="28"/>
        </w:rPr>
        <w:t xml:space="preserve"> года трудовые </w:t>
      </w:r>
      <w:proofErr w:type="gramStart"/>
      <w:r w:rsidRPr="00EF0EC9">
        <w:rPr>
          <w:rFonts w:ascii="Times New Roman" w:hAnsi="Times New Roman" w:cs="Times New Roman"/>
          <w:color w:val="000000"/>
          <w:sz w:val="28"/>
          <w:szCs w:val="28"/>
        </w:rPr>
        <w:t>коллективы</w:t>
      </w:r>
      <w:proofErr w:type="gramEnd"/>
      <w:r w:rsidRPr="00EF0EC9">
        <w:rPr>
          <w:rFonts w:ascii="Times New Roman" w:hAnsi="Times New Roman" w:cs="Times New Roman"/>
          <w:color w:val="000000"/>
          <w:sz w:val="28"/>
          <w:szCs w:val="28"/>
        </w:rPr>
        <w:t xml:space="preserve"> посещающие спортивные залы в рамках ЗОЖ составили 1870 человек.</w:t>
      </w:r>
    </w:p>
    <w:p w14:paraId="60F83FFF" w14:textId="66CE093B" w:rsidR="00B45439" w:rsidRPr="00B5025D" w:rsidRDefault="00B45439" w:rsidP="00B45439">
      <w:pPr>
        <w:autoSpaceDE w:val="0"/>
        <w:autoSpaceDN w:val="0"/>
        <w:adjustRightInd w:val="0"/>
        <w:spacing w:after="0" w:line="0" w:lineRule="atLeast"/>
        <w:jc w:val="both"/>
        <w:rPr>
          <w:rFonts w:ascii="Times New Roman" w:hAnsi="Times New Roman" w:cs="Times New Roman"/>
          <w:color w:val="000000"/>
          <w:sz w:val="28"/>
          <w:szCs w:val="28"/>
        </w:rPr>
      </w:pPr>
      <w:proofErr w:type="gramStart"/>
      <w:r w:rsidRPr="003C102C">
        <w:rPr>
          <w:rFonts w:ascii="Times New Roman" w:hAnsi="Times New Roman" w:cs="Times New Roman"/>
          <w:color w:val="000000"/>
          <w:sz w:val="28"/>
          <w:szCs w:val="28"/>
        </w:rPr>
        <w:t>- Доля детей и молодежи Республики Тыва (общеобразовательных учреждений, учреждений начального и среднего профессионального образования), регулярно занимающихся физической культурой и спортом в спортивных секциях, клубах и иных спортивных объединениях, в общ</w:t>
      </w:r>
      <w:r w:rsidR="00A335B7">
        <w:rPr>
          <w:rFonts w:ascii="Times New Roman" w:hAnsi="Times New Roman" w:cs="Times New Roman"/>
          <w:color w:val="000000"/>
          <w:sz w:val="28"/>
          <w:szCs w:val="28"/>
        </w:rPr>
        <w:t xml:space="preserve">ей численности детей и молодежи </w:t>
      </w:r>
      <w:r w:rsidR="00FD41E0">
        <w:rPr>
          <w:rFonts w:ascii="Times New Roman" w:hAnsi="Times New Roman" w:cs="Times New Roman"/>
          <w:color w:val="000000"/>
          <w:sz w:val="28"/>
          <w:szCs w:val="28"/>
        </w:rPr>
        <w:t>2021</w:t>
      </w:r>
      <w:r w:rsidR="003C102C" w:rsidRPr="003C102C">
        <w:rPr>
          <w:rFonts w:ascii="Times New Roman" w:hAnsi="Times New Roman" w:cs="Times New Roman"/>
          <w:color w:val="000000"/>
          <w:sz w:val="28"/>
          <w:szCs w:val="28"/>
        </w:rPr>
        <w:t xml:space="preserve"> год – 49,4 %. Всего за 2021</w:t>
      </w:r>
      <w:r w:rsidRPr="003C102C">
        <w:rPr>
          <w:rFonts w:ascii="Times New Roman" w:hAnsi="Times New Roman" w:cs="Times New Roman"/>
          <w:color w:val="000000"/>
          <w:sz w:val="28"/>
          <w:szCs w:val="28"/>
        </w:rPr>
        <w:t xml:space="preserve"> год в ДО </w:t>
      </w:r>
      <w:r w:rsidRPr="00EF0EC9">
        <w:rPr>
          <w:rFonts w:ascii="Times New Roman" w:hAnsi="Times New Roman" w:cs="Times New Roman"/>
          <w:color w:val="000000"/>
          <w:sz w:val="28"/>
          <w:szCs w:val="28"/>
        </w:rPr>
        <w:t>«</w:t>
      </w:r>
      <w:proofErr w:type="spellStart"/>
      <w:r w:rsidRPr="00EF0EC9">
        <w:rPr>
          <w:rFonts w:ascii="Times New Roman" w:hAnsi="Times New Roman" w:cs="Times New Roman"/>
          <w:color w:val="000000"/>
          <w:sz w:val="28"/>
          <w:szCs w:val="28"/>
        </w:rPr>
        <w:t>Авырга</w:t>
      </w:r>
      <w:proofErr w:type="spellEnd"/>
      <w:r w:rsidRPr="00EF0EC9">
        <w:rPr>
          <w:rFonts w:ascii="Times New Roman" w:hAnsi="Times New Roman" w:cs="Times New Roman"/>
          <w:color w:val="000000"/>
          <w:sz w:val="28"/>
          <w:szCs w:val="28"/>
        </w:rPr>
        <w:t xml:space="preserve">» посещали спортивные секции 1900 воспитанников и 6200 учеников школ </w:t>
      </w:r>
      <w:proofErr w:type="spellStart"/>
      <w:r w:rsidRPr="00EF0EC9">
        <w:rPr>
          <w:rFonts w:ascii="Times New Roman" w:hAnsi="Times New Roman" w:cs="Times New Roman"/>
          <w:color w:val="000000"/>
          <w:sz w:val="28"/>
          <w:szCs w:val="28"/>
        </w:rPr>
        <w:t>кожууна</w:t>
      </w:r>
      <w:proofErr w:type="spellEnd"/>
      <w:r w:rsidRPr="00EF0EC9">
        <w:rPr>
          <w:rFonts w:ascii="Times New Roman" w:hAnsi="Times New Roman" w:cs="Times New Roman"/>
          <w:color w:val="000000"/>
          <w:sz w:val="28"/>
          <w:szCs w:val="28"/>
        </w:rPr>
        <w:t>.</w:t>
      </w:r>
      <w:proofErr w:type="gramEnd"/>
    </w:p>
    <w:p w14:paraId="2EBC0CF4" w14:textId="77777777" w:rsidR="00B45439" w:rsidRPr="00B5025D" w:rsidRDefault="00B45439" w:rsidP="00B45439">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B5025D">
        <w:rPr>
          <w:rFonts w:ascii="Times New Roman" w:eastAsia="Calibri" w:hAnsi="Times New Roman" w:cs="Times New Roman"/>
          <w:sz w:val="28"/>
          <w:szCs w:val="28"/>
        </w:rPr>
        <w:t xml:space="preserve">Оценка эффективности программы: </w:t>
      </w:r>
      <w:r w:rsidRPr="00B5025D">
        <w:rPr>
          <w:rFonts w:ascii="Times New Roman" w:eastAsia="Times New Roman" w:hAnsi="Times New Roman" w:cs="Times New Roman"/>
          <w:sz w:val="28"/>
          <w:szCs w:val="28"/>
        </w:rPr>
        <w:t>реализация муниципальной программы эффективна, выполнена на уровне ниже запланированных показателей.</w:t>
      </w:r>
    </w:p>
    <w:p w14:paraId="7F49B505" w14:textId="77777777" w:rsidR="00B45439" w:rsidRPr="00B5025D" w:rsidRDefault="00B45439" w:rsidP="00B45439">
      <w:pPr>
        <w:widowControl w:val="0"/>
        <w:tabs>
          <w:tab w:val="left" w:pos="851"/>
          <w:tab w:val="left" w:pos="1276"/>
        </w:tabs>
        <w:autoSpaceDE w:val="0"/>
        <w:autoSpaceDN w:val="0"/>
        <w:adjustRightInd w:val="0"/>
        <w:spacing w:after="0" w:line="240" w:lineRule="auto"/>
        <w:jc w:val="both"/>
        <w:rPr>
          <w:rFonts w:ascii="Times New Roman" w:eastAsia="Times New Roman" w:hAnsi="Times New Roman" w:cs="Times New Roman"/>
          <w:bCs/>
          <w:sz w:val="28"/>
          <w:szCs w:val="28"/>
        </w:rPr>
      </w:pPr>
    </w:p>
    <w:p w14:paraId="49B26C7D" w14:textId="77777777" w:rsidR="00B45439" w:rsidRPr="00B5025D" w:rsidRDefault="00B45439" w:rsidP="00B45439">
      <w:pPr>
        <w:spacing w:line="240" w:lineRule="auto"/>
        <w:contextualSpacing/>
        <w:jc w:val="both"/>
        <w:rPr>
          <w:rFonts w:ascii="Times New Roman" w:eastAsia="Times New Roman" w:hAnsi="Times New Roman" w:cs="Times New Roman"/>
          <w:sz w:val="28"/>
          <w:szCs w:val="28"/>
          <w:lang w:bidi="ru-RU"/>
        </w:rPr>
      </w:pPr>
      <w:r w:rsidRPr="00B5025D">
        <w:rPr>
          <w:rFonts w:ascii="Times New Roman" w:eastAsia="Times New Roman" w:hAnsi="Times New Roman" w:cs="Times New Roman"/>
          <w:sz w:val="28"/>
          <w:szCs w:val="28"/>
          <w:lang w:bidi="ru-RU"/>
        </w:rPr>
        <w:t>Предложения:</w:t>
      </w:r>
    </w:p>
    <w:p w14:paraId="5CF8D1FF" w14:textId="77777777" w:rsidR="00B45439" w:rsidRPr="00B5025D" w:rsidRDefault="00B45439" w:rsidP="00B45439">
      <w:pPr>
        <w:widowControl w:val="0"/>
        <w:spacing w:after="0" w:line="322" w:lineRule="exact"/>
        <w:ind w:right="120"/>
        <w:jc w:val="both"/>
        <w:rPr>
          <w:rFonts w:ascii="Times New Roman" w:eastAsia="Times New Roman" w:hAnsi="Times New Roman" w:cs="Times New Roman"/>
          <w:color w:val="000000"/>
          <w:sz w:val="28"/>
          <w:szCs w:val="28"/>
          <w:lang w:bidi="ru-RU"/>
        </w:rPr>
      </w:pPr>
      <w:r w:rsidRPr="00B5025D">
        <w:rPr>
          <w:rFonts w:ascii="Times New Roman" w:eastAsia="Times New Roman" w:hAnsi="Times New Roman" w:cs="Times New Roman"/>
          <w:color w:val="000000"/>
          <w:sz w:val="28"/>
          <w:szCs w:val="28"/>
          <w:lang w:bidi="ru-RU"/>
        </w:rPr>
        <w:t xml:space="preserve">- программа рекомендуется к дальнейшей реализации и финансированию. </w:t>
      </w:r>
    </w:p>
    <w:p w14:paraId="352D3B08" w14:textId="77777777" w:rsidR="00B45439" w:rsidRPr="00B5025D" w:rsidRDefault="00B45439" w:rsidP="00B45439">
      <w:pPr>
        <w:shd w:val="clear" w:color="auto" w:fill="FFFFFF"/>
        <w:spacing w:after="0" w:line="240" w:lineRule="auto"/>
        <w:rPr>
          <w:rFonts w:ascii="Times New Roman" w:eastAsia="Times New Roman" w:hAnsi="Times New Roman" w:cs="Times New Roman"/>
          <w:b/>
          <w:sz w:val="28"/>
          <w:szCs w:val="28"/>
        </w:rPr>
      </w:pPr>
    </w:p>
    <w:p w14:paraId="16B33EE9" w14:textId="77777777" w:rsidR="00CC1E00" w:rsidRDefault="00CC1E00" w:rsidP="00B45439">
      <w:pPr>
        <w:spacing w:after="0" w:line="240" w:lineRule="auto"/>
        <w:jc w:val="center"/>
        <w:rPr>
          <w:rFonts w:ascii="Times New Roman" w:eastAsia="Times New Roman" w:hAnsi="Times New Roman" w:cs="Times New Roman"/>
          <w:b/>
          <w:sz w:val="28"/>
          <w:szCs w:val="28"/>
        </w:rPr>
      </w:pPr>
    </w:p>
    <w:p w14:paraId="75813906" w14:textId="77777777" w:rsidR="00CC1E00" w:rsidRDefault="00CC1E00" w:rsidP="00B45439">
      <w:pPr>
        <w:spacing w:after="0" w:line="240" w:lineRule="auto"/>
        <w:jc w:val="center"/>
        <w:rPr>
          <w:rFonts w:ascii="Times New Roman" w:eastAsia="Times New Roman" w:hAnsi="Times New Roman" w:cs="Times New Roman"/>
          <w:b/>
          <w:sz w:val="28"/>
          <w:szCs w:val="28"/>
        </w:rPr>
      </w:pPr>
    </w:p>
    <w:p w14:paraId="797586D9" w14:textId="77777777" w:rsidR="00CC1E00" w:rsidRDefault="00CC1E00" w:rsidP="00B45439">
      <w:pPr>
        <w:spacing w:after="0" w:line="240" w:lineRule="auto"/>
        <w:jc w:val="center"/>
        <w:rPr>
          <w:rFonts w:ascii="Times New Roman" w:eastAsia="Times New Roman" w:hAnsi="Times New Roman" w:cs="Times New Roman"/>
          <w:b/>
          <w:sz w:val="28"/>
          <w:szCs w:val="28"/>
        </w:rPr>
      </w:pPr>
    </w:p>
    <w:p w14:paraId="7D9588B6" w14:textId="77777777" w:rsidR="00A82441" w:rsidRDefault="00A82441" w:rsidP="00B45439">
      <w:pPr>
        <w:spacing w:after="0" w:line="240" w:lineRule="auto"/>
        <w:jc w:val="center"/>
        <w:rPr>
          <w:rFonts w:ascii="Times New Roman" w:eastAsia="Times New Roman" w:hAnsi="Times New Roman" w:cs="Times New Roman"/>
          <w:b/>
          <w:sz w:val="28"/>
          <w:szCs w:val="28"/>
        </w:rPr>
      </w:pPr>
    </w:p>
    <w:p w14:paraId="233E73E1" w14:textId="77777777" w:rsidR="00B45439" w:rsidRPr="00B5025D" w:rsidRDefault="00B45439" w:rsidP="00B45439">
      <w:pPr>
        <w:spacing w:after="0" w:line="240" w:lineRule="auto"/>
        <w:jc w:val="center"/>
        <w:rPr>
          <w:rFonts w:ascii="Times New Roman" w:eastAsia="Times New Roman" w:hAnsi="Times New Roman" w:cs="Times New Roman"/>
          <w:b/>
          <w:sz w:val="28"/>
          <w:szCs w:val="28"/>
        </w:rPr>
      </w:pPr>
      <w:r w:rsidRPr="00B5025D">
        <w:rPr>
          <w:rFonts w:ascii="Times New Roman" w:eastAsia="Times New Roman" w:hAnsi="Times New Roman" w:cs="Times New Roman"/>
          <w:b/>
          <w:sz w:val="28"/>
          <w:szCs w:val="28"/>
        </w:rPr>
        <w:lastRenderedPageBreak/>
        <w:t xml:space="preserve">Программа «Развитие молодежной политики» </w:t>
      </w:r>
    </w:p>
    <w:p w14:paraId="2DF04DA4" w14:textId="77777777" w:rsidR="00B45439" w:rsidRPr="00B5025D" w:rsidRDefault="00B45439" w:rsidP="00B45439">
      <w:pPr>
        <w:spacing w:after="0" w:line="240" w:lineRule="auto"/>
        <w:jc w:val="center"/>
        <w:rPr>
          <w:rFonts w:ascii="Times New Roman" w:eastAsia="Times New Roman" w:hAnsi="Times New Roman" w:cs="Times New Roman"/>
          <w:b/>
          <w:sz w:val="28"/>
          <w:szCs w:val="28"/>
        </w:rPr>
      </w:pPr>
    </w:p>
    <w:p w14:paraId="76DF4A51" w14:textId="77777777" w:rsidR="00B45439" w:rsidRPr="00B5025D" w:rsidRDefault="00B45439" w:rsidP="00B45439">
      <w:pPr>
        <w:spacing w:after="0" w:line="240" w:lineRule="auto"/>
        <w:ind w:firstLine="708"/>
        <w:jc w:val="both"/>
        <w:rPr>
          <w:rFonts w:ascii="Times New Roman" w:eastAsia="Calibri" w:hAnsi="Times New Roman" w:cs="Times New Roman"/>
          <w:sz w:val="28"/>
          <w:szCs w:val="28"/>
        </w:rPr>
      </w:pPr>
      <w:r w:rsidRPr="00B5025D">
        <w:rPr>
          <w:rFonts w:ascii="Times New Roman" w:eastAsia="Calibri" w:hAnsi="Times New Roman" w:cs="Times New Roman"/>
          <w:sz w:val="28"/>
          <w:szCs w:val="28"/>
        </w:rPr>
        <w:t>Цель программы: создание правовых, экономических, организационных условий и гарантий для самореализации личности молодого человека, совершенствование работы с молодёжью в соответствии с приоритетными направлениями государственной молодежной политики.</w:t>
      </w:r>
    </w:p>
    <w:p w14:paraId="6F32F90A" w14:textId="36DCA1AE" w:rsidR="00B45439" w:rsidRDefault="00B45439" w:rsidP="00B45439">
      <w:pPr>
        <w:spacing w:after="0" w:line="240" w:lineRule="auto"/>
        <w:ind w:firstLine="708"/>
        <w:jc w:val="both"/>
        <w:rPr>
          <w:rFonts w:ascii="Times New Roman" w:eastAsia="Times New Roman" w:hAnsi="Times New Roman" w:cs="Times New Roman"/>
          <w:sz w:val="28"/>
          <w:szCs w:val="28"/>
        </w:rPr>
      </w:pPr>
      <w:r w:rsidRPr="00C027A8">
        <w:rPr>
          <w:rFonts w:ascii="Times New Roman" w:eastAsia="Times New Roman" w:hAnsi="Times New Roman" w:cs="Times New Roman"/>
          <w:sz w:val="28"/>
          <w:szCs w:val="28"/>
        </w:rPr>
        <w:t>На реализа</w:t>
      </w:r>
      <w:r w:rsidR="00E75566" w:rsidRPr="00C027A8">
        <w:rPr>
          <w:rFonts w:ascii="Times New Roman" w:eastAsia="Times New Roman" w:hAnsi="Times New Roman" w:cs="Times New Roman"/>
          <w:sz w:val="28"/>
          <w:szCs w:val="28"/>
        </w:rPr>
        <w:t>цию мероприятий Программы в 2021</w:t>
      </w:r>
      <w:r w:rsidRPr="00C027A8">
        <w:rPr>
          <w:rFonts w:ascii="Times New Roman" w:eastAsia="Times New Roman" w:hAnsi="Times New Roman" w:cs="Times New Roman"/>
          <w:sz w:val="28"/>
          <w:szCs w:val="28"/>
        </w:rPr>
        <w:t xml:space="preserve"> году было заявлено </w:t>
      </w:r>
      <w:r w:rsidR="00C027A8" w:rsidRPr="00C027A8">
        <w:rPr>
          <w:rFonts w:ascii="Times New Roman" w:eastAsia="Times New Roman" w:hAnsi="Times New Roman" w:cs="Times New Roman"/>
          <w:sz w:val="28"/>
          <w:szCs w:val="28"/>
        </w:rPr>
        <w:t>7</w:t>
      </w:r>
      <w:r w:rsidRPr="00C027A8">
        <w:rPr>
          <w:rFonts w:ascii="Times New Roman" w:eastAsia="Times New Roman" w:hAnsi="Times New Roman" w:cs="Times New Roman"/>
          <w:sz w:val="28"/>
          <w:szCs w:val="28"/>
        </w:rPr>
        <w:t>0,0 тыс.</w:t>
      </w:r>
      <w:r w:rsidR="005C0753">
        <w:rPr>
          <w:rFonts w:ascii="Times New Roman" w:eastAsia="Times New Roman" w:hAnsi="Times New Roman" w:cs="Times New Roman"/>
          <w:sz w:val="28"/>
          <w:szCs w:val="28"/>
        </w:rPr>
        <w:t xml:space="preserve"> </w:t>
      </w:r>
      <w:r w:rsidRPr="00C027A8">
        <w:rPr>
          <w:rFonts w:ascii="Times New Roman" w:eastAsia="Times New Roman" w:hAnsi="Times New Roman" w:cs="Times New Roman"/>
          <w:sz w:val="28"/>
          <w:szCs w:val="28"/>
        </w:rPr>
        <w:t>рублей, которые направлены на организацию проведения мероприятий ко дню молодежи.</w:t>
      </w:r>
    </w:p>
    <w:p w14:paraId="09955935" w14:textId="77777777" w:rsidR="00244133" w:rsidRPr="00244133" w:rsidRDefault="00244133" w:rsidP="00244133">
      <w:pPr>
        <w:spacing w:after="0" w:line="240" w:lineRule="auto"/>
        <w:ind w:firstLine="708"/>
        <w:jc w:val="both"/>
        <w:rPr>
          <w:rFonts w:ascii="Times New Roman" w:eastAsia="Times New Roman" w:hAnsi="Times New Roman" w:cs="Times New Roman"/>
          <w:sz w:val="28"/>
          <w:szCs w:val="28"/>
          <w:lang w:val="x-none"/>
        </w:rPr>
      </w:pPr>
      <w:r w:rsidRPr="00244133">
        <w:rPr>
          <w:rFonts w:ascii="Times New Roman" w:eastAsia="Times New Roman" w:hAnsi="Times New Roman" w:cs="Times New Roman"/>
          <w:sz w:val="28"/>
          <w:szCs w:val="28"/>
          <w:lang w:val="x-none"/>
        </w:rPr>
        <w:tab/>
        <w:t xml:space="preserve">Всего в </w:t>
      </w:r>
      <w:proofErr w:type="spellStart"/>
      <w:r w:rsidRPr="00244133">
        <w:rPr>
          <w:rFonts w:ascii="Times New Roman" w:eastAsia="Times New Roman" w:hAnsi="Times New Roman" w:cs="Times New Roman"/>
          <w:sz w:val="28"/>
          <w:szCs w:val="28"/>
          <w:lang w:val="x-none"/>
        </w:rPr>
        <w:t>Кызылском</w:t>
      </w:r>
      <w:proofErr w:type="spellEnd"/>
      <w:r w:rsidRPr="00244133">
        <w:rPr>
          <w:rFonts w:ascii="Times New Roman" w:eastAsia="Times New Roman" w:hAnsi="Times New Roman" w:cs="Times New Roman"/>
          <w:sz w:val="28"/>
          <w:szCs w:val="28"/>
          <w:lang w:val="x-none"/>
        </w:rPr>
        <w:t xml:space="preserve"> </w:t>
      </w:r>
      <w:proofErr w:type="spellStart"/>
      <w:r w:rsidRPr="00244133">
        <w:rPr>
          <w:rFonts w:ascii="Times New Roman" w:eastAsia="Times New Roman" w:hAnsi="Times New Roman" w:cs="Times New Roman"/>
          <w:sz w:val="28"/>
          <w:szCs w:val="28"/>
          <w:lang w:val="x-none"/>
        </w:rPr>
        <w:t>кожууне</w:t>
      </w:r>
      <w:proofErr w:type="spellEnd"/>
      <w:r w:rsidRPr="00244133">
        <w:rPr>
          <w:rFonts w:ascii="Times New Roman" w:eastAsia="Times New Roman" w:hAnsi="Times New Roman" w:cs="Times New Roman"/>
          <w:sz w:val="28"/>
          <w:szCs w:val="28"/>
          <w:lang w:val="x-none"/>
        </w:rPr>
        <w:t xml:space="preserve"> в 202</w:t>
      </w:r>
      <w:r w:rsidRPr="00244133">
        <w:rPr>
          <w:rFonts w:ascii="Times New Roman" w:eastAsia="Times New Roman" w:hAnsi="Times New Roman" w:cs="Times New Roman"/>
          <w:sz w:val="28"/>
          <w:szCs w:val="28"/>
        </w:rPr>
        <w:t>1</w:t>
      </w:r>
      <w:r w:rsidRPr="00244133">
        <w:rPr>
          <w:rFonts w:ascii="Times New Roman" w:eastAsia="Times New Roman" w:hAnsi="Times New Roman" w:cs="Times New Roman"/>
          <w:sz w:val="28"/>
          <w:szCs w:val="28"/>
          <w:lang w:val="x-none"/>
        </w:rPr>
        <w:t xml:space="preserve"> году молодых составило </w:t>
      </w:r>
      <w:r w:rsidRPr="00244133">
        <w:rPr>
          <w:rFonts w:ascii="Times New Roman" w:eastAsia="Times New Roman" w:hAnsi="Times New Roman" w:cs="Times New Roman"/>
          <w:sz w:val="28"/>
          <w:szCs w:val="28"/>
        </w:rPr>
        <w:t>5600</w:t>
      </w:r>
      <w:r w:rsidRPr="00244133">
        <w:rPr>
          <w:rFonts w:ascii="Times New Roman" w:eastAsia="Times New Roman" w:hAnsi="Times New Roman" w:cs="Times New Roman"/>
          <w:sz w:val="28"/>
          <w:szCs w:val="28"/>
          <w:lang w:val="x-none"/>
        </w:rPr>
        <w:t xml:space="preserve"> человек, что составило 8</w:t>
      </w:r>
      <w:r w:rsidRPr="00244133">
        <w:rPr>
          <w:rFonts w:ascii="Times New Roman" w:eastAsia="Times New Roman" w:hAnsi="Times New Roman" w:cs="Times New Roman"/>
          <w:sz w:val="28"/>
          <w:szCs w:val="28"/>
        </w:rPr>
        <w:t>,</w:t>
      </w:r>
      <w:r w:rsidRPr="00244133">
        <w:rPr>
          <w:rFonts w:ascii="Times New Roman" w:eastAsia="Times New Roman" w:hAnsi="Times New Roman" w:cs="Times New Roman"/>
          <w:sz w:val="28"/>
          <w:szCs w:val="28"/>
          <w:lang w:val="x-none"/>
        </w:rPr>
        <w:t>8% от общего числа населения, в том числе 145 волонтеров.</w:t>
      </w:r>
    </w:p>
    <w:p w14:paraId="418BF648" w14:textId="77777777" w:rsidR="00244133" w:rsidRPr="00244133" w:rsidRDefault="00244133" w:rsidP="00244133">
      <w:pPr>
        <w:spacing w:after="0" w:line="240" w:lineRule="auto"/>
        <w:ind w:firstLine="708"/>
        <w:jc w:val="both"/>
        <w:rPr>
          <w:rFonts w:ascii="Times New Roman" w:eastAsia="Times New Roman" w:hAnsi="Times New Roman" w:cs="Times New Roman"/>
          <w:sz w:val="28"/>
          <w:szCs w:val="28"/>
        </w:rPr>
      </w:pPr>
      <w:r w:rsidRPr="00244133">
        <w:rPr>
          <w:rFonts w:ascii="Times New Roman" w:eastAsia="Times New Roman" w:hAnsi="Times New Roman" w:cs="Times New Roman"/>
          <w:sz w:val="28"/>
          <w:szCs w:val="28"/>
        </w:rPr>
        <w:t xml:space="preserve">Доля молодых людей, участвующих в мероприятиях (конкурсах, фестивалях, формах, научно-практических конференциях), в общем количестве молодежи до 30 %, в связи с введением карантинных мероприятий пандемии </w:t>
      </w:r>
      <w:proofErr w:type="spellStart"/>
      <w:r w:rsidRPr="00244133">
        <w:rPr>
          <w:rFonts w:ascii="Times New Roman" w:eastAsia="Times New Roman" w:hAnsi="Times New Roman" w:cs="Times New Roman"/>
          <w:sz w:val="28"/>
          <w:szCs w:val="28"/>
          <w:lang w:val="en-US"/>
        </w:rPr>
        <w:t>Covid</w:t>
      </w:r>
      <w:proofErr w:type="spellEnd"/>
      <w:r w:rsidRPr="00244133">
        <w:rPr>
          <w:rFonts w:ascii="Times New Roman" w:eastAsia="Times New Roman" w:hAnsi="Times New Roman" w:cs="Times New Roman"/>
          <w:sz w:val="28"/>
          <w:szCs w:val="28"/>
        </w:rPr>
        <w:t>19, массовые мероприятия не проводились.</w:t>
      </w:r>
    </w:p>
    <w:p w14:paraId="3174128E" w14:textId="77777777" w:rsidR="00244133" w:rsidRPr="00244133" w:rsidRDefault="00244133" w:rsidP="00244133">
      <w:pPr>
        <w:spacing w:after="0" w:line="240" w:lineRule="auto"/>
        <w:ind w:firstLine="708"/>
        <w:jc w:val="both"/>
        <w:rPr>
          <w:rFonts w:ascii="Times New Roman" w:eastAsia="Times New Roman" w:hAnsi="Times New Roman" w:cs="Times New Roman"/>
          <w:sz w:val="28"/>
          <w:szCs w:val="28"/>
        </w:rPr>
      </w:pPr>
      <w:r w:rsidRPr="00244133">
        <w:rPr>
          <w:rFonts w:ascii="Times New Roman" w:eastAsia="Times New Roman" w:hAnsi="Times New Roman" w:cs="Times New Roman"/>
          <w:sz w:val="28"/>
          <w:szCs w:val="28"/>
        </w:rPr>
        <w:t>Количество участников программ по профессиональной ориентации, временной и сезонной занятости молодежи до 300 чел., в связи с введением карантина молодежь от 14 и 35 лет не привлекались к сезонным работам.</w:t>
      </w:r>
    </w:p>
    <w:p w14:paraId="4CF8A8BA" w14:textId="77777777" w:rsidR="00244133" w:rsidRPr="00244133" w:rsidRDefault="00244133" w:rsidP="00244133">
      <w:pPr>
        <w:spacing w:after="0" w:line="240" w:lineRule="auto"/>
        <w:ind w:firstLine="708"/>
        <w:jc w:val="both"/>
        <w:rPr>
          <w:rFonts w:ascii="Times New Roman" w:eastAsia="Times New Roman" w:hAnsi="Times New Roman" w:cs="Times New Roman"/>
          <w:sz w:val="28"/>
          <w:szCs w:val="28"/>
        </w:rPr>
      </w:pPr>
      <w:r w:rsidRPr="00244133">
        <w:rPr>
          <w:rFonts w:ascii="Times New Roman" w:eastAsia="Times New Roman" w:hAnsi="Times New Roman" w:cs="Times New Roman"/>
          <w:sz w:val="28"/>
          <w:szCs w:val="28"/>
        </w:rPr>
        <w:t>В связи с введением карантина индикативные показатели не достигнуты.</w:t>
      </w:r>
    </w:p>
    <w:p w14:paraId="7A6DCAEC" w14:textId="2A455531" w:rsidR="00244133" w:rsidRPr="00244133" w:rsidRDefault="00244133" w:rsidP="00244133">
      <w:pPr>
        <w:spacing w:after="0" w:line="240" w:lineRule="auto"/>
        <w:ind w:firstLine="708"/>
        <w:jc w:val="both"/>
        <w:rPr>
          <w:rFonts w:ascii="Times New Roman" w:eastAsia="Times New Roman" w:hAnsi="Times New Roman" w:cs="Times New Roman"/>
          <w:sz w:val="28"/>
          <w:szCs w:val="28"/>
        </w:rPr>
      </w:pPr>
      <w:r w:rsidRPr="00244133">
        <w:rPr>
          <w:rFonts w:ascii="Times New Roman" w:eastAsia="Times New Roman" w:hAnsi="Times New Roman" w:cs="Times New Roman"/>
          <w:sz w:val="28"/>
          <w:szCs w:val="28"/>
        </w:rPr>
        <w:t xml:space="preserve">Финансовое обеспечение расходов произведено в пределах фактической потребности в средствах. </w:t>
      </w:r>
    </w:p>
    <w:p w14:paraId="610EBA64" w14:textId="40E21291" w:rsidR="00244133" w:rsidRPr="00244133" w:rsidRDefault="00244133" w:rsidP="00244133">
      <w:pPr>
        <w:spacing w:after="0" w:line="240" w:lineRule="auto"/>
        <w:ind w:firstLine="708"/>
        <w:jc w:val="both"/>
        <w:rPr>
          <w:rFonts w:ascii="Times New Roman" w:eastAsia="Times New Roman" w:hAnsi="Times New Roman" w:cs="Times New Roman"/>
          <w:sz w:val="28"/>
          <w:szCs w:val="28"/>
        </w:rPr>
      </w:pPr>
      <w:r w:rsidRPr="00244133">
        <w:rPr>
          <w:rFonts w:ascii="Times New Roman" w:eastAsia="Times New Roman" w:hAnsi="Times New Roman" w:cs="Times New Roman"/>
          <w:sz w:val="28"/>
          <w:szCs w:val="28"/>
        </w:rPr>
        <w:t>Оценка эффективности программы: реализация муниципальной программы неэффективна, выполнена на уровне ниже запланированных показателей.</w:t>
      </w:r>
    </w:p>
    <w:p w14:paraId="5D2DD9BF" w14:textId="77777777" w:rsidR="00244133" w:rsidRDefault="00244133" w:rsidP="00EB749A">
      <w:pPr>
        <w:spacing w:after="0" w:line="240" w:lineRule="auto"/>
        <w:jc w:val="both"/>
        <w:rPr>
          <w:rFonts w:ascii="Times New Roman" w:eastAsia="Times New Roman" w:hAnsi="Times New Roman" w:cs="Times New Roman"/>
          <w:sz w:val="28"/>
          <w:szCs w:val="28"/>
          <w:lang w:bidi="ru-RU"/>
        </w:rPr>
      </w:pPr>
    </w:p>
    <w:p w14:paraId="0D117582" w14:textId="77777777" w:rsidR="00244133" w:rsidRPr="00244133" w:rsidRDefault="00244133" w:rsidP="00244133">
      <w:pPr>
        <w:spacing w:after="0" w:line="240" w:lineRule="auto"/>
        <w:ind w:firstLine="708"/>
        <w:jc w:val="both"/>
        <w:rPr>
          <w:rFonts w:ascii="Times New Roman" w:eastAsia="Times New Roman" w:hAnsi="Times New Roman" w:cs="Times New Roman"/>
          <w:sz w:val="28"/>
          <w:szCs w:val="28"/>
          <w:lang w:bidi="ru-RU"/>
        </w:rPr>
      </w:pPr>
      <w:r w:rsidRPr="00244133">
        <w:rPr>
          <w:rFonts w:ascii="Times New Roman" w:eastAsia="Times New Roman" w:hAnsi="Times New Roman" w:cs="Times New Roman"/>
          <w:sz w:val="28"/>
          <w:szCs w:val="28"/>
          <w:lang w:bidi="ru-RU"/>
        </w:rPr>
        <w:t>Предложения по дальнейшей реализации программы:</w:t>
      </w:r>
    </w:p>
    <w:p w14:paraId="71D5B445" w14:textId="77777777" w:rsidR="00244133" w:rsidRPr="00244133" w:rsidRDefault="00244133" w:rsidP="00244133">
      <w:pPr>
        <w:spacing w:after="0" w:line="240" w:lineRule="auto"/>
        <w:ind w:firstLine="708"/>
        <w:jc w:val="both"/>
        <w:rPr>
          <w:rFonts w:ascii="Times New Roman" w:eastAsia="Times New Roman" w:hAnsi="Times New Roman" w:cs="Times New Roman"/>
          <w:sz w:val="28"/>
          <w:szCs w:val="28"/>
          <w:lang w:bidi="ru-RU"/>
        </w:rPr>
      </w:pPr>
      <w:r w:rsidRPr="00244133">
        <w:rPr>
          <w:rFonts w:ascii="Times New Roman" w:eastAsia="Times New Roman" w:hAnsi="Times New Roman" w:cs="Times New Roman"/>
          <w:sz w:val="28"/>
          <w:szCs w:val="28"/>
          <w:lang w:bidi="ru-RU"/>
        </w:rPr>
        <w:t>- программа рекомендуется к дальнейшей реализации и финансированию;</w:t>
      </w:r>
    </w:p>
    <w:p w14:paraId="7DEB490A" w14:textId="1B5F8EE0" w:rsidR="00B45439" w:rsidRDefault="00244133" w:rsidP="00EB749A">
      <w:pPr>
        <w:spacing w:after="0" w:line="240" w:lineRule="auto"/>
        <w:ind w:firstLine="708"/>
        <w:jc w:val="both"/>
        <w:rPr>
          <w:rFonts w:ascii="Times New Roman" w:eastAsia="Times New Roman" w:hAnsi="Times New Roman" w:cs="Times New Roman"/>
          <w:sz w:val="28"/>
          <w:szCs w:val="28"/>
          <w:lang w:bidi="ru-RU"/>
        </w:rPr>
      </w:pPr>
      <w:r w:rsidRPr="00244133">
        <w:rPr>
          <w:rFonts w:ascii="Times New Roman" w:eastAsia="Times New Roman" w:hAnsi="Times New Roman" w:cs="Times New Roman"/>
          <w:sz w:val="28"/>
          <w:szCs w:val="28"/>
          <w:lang w:bidi="ru-RU"/>
        </w:rPr>
        <w:t>- выполнение полного освоения предусмотренных средств на реализацию пр</w:t>
      </w:r>
      <w:r w:rsidR="00EB749A">
        <w:rPr>
          <w:rFonts w:ascii="Times New Roman" w:eastAsia="Times New Roman" w:hAnsi="Times New Roman" w:cs="Times New Roman"/>
          <w:sz w:val="28"/>
          <w:szCs w:val="28"/>
          <w:lang w:bidi="ru-RU"/>
        </w:rPr>
        <w:t>ограммы.</w:t>
      </w:r>
    </w:p>
    <w:p w14:paraId="3BF8DFDF" w14:textId="77777777" w:rsidR="00EB749A" w:rsidRPr="00B5025D" w:rsidRDefault="00EB749A" w:rsidP="00EB749A">
      <w:pPr>
        <w:spacing w:after="0" w:line="240" w:lineRule="auto"/>
        <w:ind w:firstLine="708"/>
        <w:jc w:val="both"/>
        <w:rPr>
          <w:rFonts w:ascii="Times New Roman" w:eastAsia="Times New Roman" w:hAnsi="Times New Roman" w:cs="Times New Roman"/>
          <w:sz w:val="28"/>
          <w:szCs w:val="28"/>
          <w:lang w:bidi="ru-RU"/>
        </w:rPr>
      </w:pPr>
    </w:p>
    <w:p w14:paraId="465DF074" w14:textId="5C69143F" w:rsidR="00B45439" w:rsidRPr="00B5025D" w:rsidRDefault="00B45439" w:rsidP="00B45439">
      <w:pPr>
        <w:spacing w:after="0"/>
        <w:ind w:firstLine="709"/>
        <w:jc w:val="both"/>
        <w:rPr>
          <w:rFonts w:ascii="Times New Roman" w:hAnsi="Times New Roman" w:cs="Times New Roman"/>
          <w:sz w:val="28"/>
          <w:szCs w:val="28"/>
        </w:rPr>
      </w:pPr>
      <w:r w:rsidRPr="00B5025D">
        <w:rPr>
          <w:rFonts w:ascii="Times New Roman" w:hAnsi="Times New Roman" w:cs="Times New Roman"/>
          <w:bCs/>
          <w:sz w:val="28"/>
          <w:szCs w:val="28"/>
        </w:rPr>
        <w:t xml:space="preserve">Муниципальная программа </w:t>
      </w:r>
      <w:r w:rsidRPr="00B5025D">
        <w:rPr>
          <w:rFonts w:ascii="Times New Roman" w:hAnsi="Times New Roman" w:cs="Times New Roman"/>
          <w:b/>
          <w:bCs/>
          <w:sz w:val="28"/>
          <w:szCs w:val="28"/>
        </w:rPr>
        <w:t>«</w:t>
      </w:r>
      <w:r w:rsidRPr="00B5025D">
        <w:rPr>
          <w:rFonts w:ascii="Times New Roman" w:hAnsi="Times New Roman" w:cs="Times New Roman"/>
          <w:b/>
          <w:bCs/>
          <w:color w:val="000000"/>
          <w:sz w:val="28"/>
          <w:szCs w:val="28"/>
        </w:rPr>
        <w:t xml:space="preserve">Обеспечение жителей </w:t>
      </w:r>
      <w:proofErr w:type="spellStart"/>
      <w:r w:rsidRPr="00B5025D">
        <w:rPr>
          <w:rFonts w:ascii="Times New Roman" w:hAnsi="Times New Roman" w:cs="Times New Roman"/>
          <w:b/>
          <w:bCs/>
          <w:color w:val="000000"/>
          <w:sz w:val="28"/>
          <w:szCs w:val="28"/>
        </w:rPr>
        <w:t>Кызылского</w:t>
      </w:r>
      <w:proofErr w:type="spellEnd"/>
      <w:r w:rsidRPr="00B5025D">
        <w:rPr>
          <w:rFonts w:ascii="Times New Roman" w:hAnsi="Times New Roman" w:cs="Times New Roman"/>
          <w:b/>
          <w:bCs/>
          <w:color w:val="000000"/>
          <w:sz w:val="28"/>
          <w:szCs w:val="28"/>
        </w:rPr>
        <w:t xml:space="preserve"> </w:t>
      </w:r>
      <w:proofErr w:type="spellStart"/>
      <w:r w:rsidRPr="00B5025D">
        <w:rPr>
          <w:rFonts w:ascii="Times New Roman" w:hAnsi="Times New Roman" w:cs="Times New Roman"/>
          <w:b/>
          <w:bCs/>
          <w:color w:val="000000"/>
          <w:sz w:val="28"/>
          <w:szCs w:val="28"/>
        </w:rPr>
        <w:t>кожууна</w:t>
      </w:r>
      <w:proofErr w:type="spellEnd"/>
      <w:r w:rsidRPr="00B5025D">
        <w:rPr>
          <w:rFonts w:ascii="Times New Roman" w:hAnsi="Times New Roman" w:cs="Times New Roman"/>
          <w:b/>
          <w:bCs/>
          <w:color w:val="000000"/>
          <w:sz w:val="28"/>
          <w:szCs w:val="28"/>
        </w:rPr>
        <w:t xml:space="preserve"> доступным и комфортным  жильем на </w:t>
      </w:r>
      <w:r w:rsidR="00616230">
        <w:rPr>
          <w:rFonts w:ascii="Times New Roman" w:hAnsi="Times New Roman" w:cs="Times New Roman"/>
          <w:b/>
          <w:bCs/>
          <w:color w:val="000000"/>
          <w:sz w:val="28"/>
          <w:szCs w:val="28"/>
        </w:rPr>
        <w:t xml:space="preserve">2021-2023 гг.» </w:t>
      </w:r>
      <w:proofErr w:type="gramStart"/>
      <w:r w:rsidRPr="00B5025D">
        <w:rPr>
          <w:rFonts w:ascii="Times New Roman" w:hAnsi="Times New Roman" w:cs="Times New Roman"/>
          <w:color w:val="000000"/>
          <w:sz w:val="28"/>
          <w:szCs w:val="28"/>
        </w:rPr>
        <w:t>утвержденный</w:t>
      </w:r>
      <w:proofErr w:type="gramEnd"/>
      <w:r w:rsidRPr="00B5025D">
        <w:rPr>
          <w:rFonts w:ascii="Times New Roman" w:hAnsi="Times New Roman" w:cs="Times New Roman"/>
          <w:color w:val="000000"/>
          <w:sz w:val="28"/>
          <w:szCs w:val="28"/>
        </w:rPr>
        <w:t xml:space="preserve"> </w:t>
      </w:r>
      <w:r w:rsidRPr="00B5025D">
        <w:rPr>
          <w:rFonts w:ascii="Times New Roman" w:hAnsi="Times New Roman" w:cs="Times New Roman"/>
          <w:sz w:val="28"/>
          <w:szCs w:val="28"/>
        </w:rPr>
        <w:t xml:space="preserve">постановлением Администрации </w:t>
      </w:r>
      <w:proofErr w:type="spellStart"/>
      <w:r w:rsidRPr="00B5025D">
        <w:rPr>
          <w:rFonts w:ascii="Times New Roman" w:hAnsi="Times New Roman" w:cs="Times New Roman"/>
          <w:sz w:val="28"/>
          <w:szCs w:val="28"/>
        </w:rPr>
        <w:t>Кызылского</w:t>
      </w:r>
      <w:proofErr w:type="spellEnd"/>
      <w:r w:rsidRPr="00B5025D">
        <w:rPr>
          <w:rFonts w:ascii="Times New Roman" w:hAnsi="Times New Roman" w:cs="Times New Roman"/>
          <w:sz w:val="28"/>
          <w:szCs w:val="28"/>
        </w:rPr>
        <w:t xml:space="preserve"> муниципального района </w:t>
      </w:r>
      <w:r w:rsidRPr="00E56BA7">
        <w:rPr>
          <w:rFonts w:ascii="Times New Roman" w:hAnsi="Times New Roman" w:cs="Times New Roman"/>
          <w:sz w:val="28"/>
          <w:szCs w:val="28"/>
        </w:rPr>
        <w:t xml:space="preserve">от </w:t>
      </w:r>
      <w:r w:rsidR="00E56BA7">
        <w:rPr>
          <w:rFonts w:ascii="Times New Roman" w:hAnsi="Times New Roman" w:cs="Times New Roman"/>
          <w:sz w:val="28"/>
          <w:szCs w:val="28"/>
        </w:rPr>
        <w:t>10.11</w:t>
      </w:r>
      <w:r w:rsidRPr="00E56BA7">
        <w:rPr>
          <w:rFonts w:ascii="Times New Roman" w:hAnsi="Times New Roman" w:cs="Times New Roman"/>
          <w:sz w:val="28"/>
          <w:szCs w:val="28"/>
        </w:rPr>
        <w:t>.20</w:t>
      </w:r>
      <w:r w:rsidR="002E22A5" w:rsidRPr="00E56BA7">
        <w:rPr>
          <w:rFonts w:ascii="Times New Roman" w:hAnsi="Times New Roman" w:cs="Times New Roman"/>
          <w:sz w:val="28"/>
          <w:szCs w:val="28"/>
        </w:rPr>
        <w:t xml:space="preserve">20 № </w:t>
      </w:r>
      <w:r w:rsidR="00E56BA7">
        <w:rPr>
          <w:rFonts w:ascii="Times New Roman" w:hAnsi="Times New Roman" w:cs="Times New Roman"/>
          <w:sz w:val="28"/>
          <w:szCs w:val="28"/>
        </w:rPr>
        <w:t>266</w:t>
      </w:r>
      <w:r w:rsidRPr="00E56BA7">
        <w:rPr>
          <w:rFonts w:ascii="Times New Roman" w:hAnsi="Times New Roman" w:cs="Times New Roman"/>
          <w:sz w:val="28"/>
          <w:szCs w:val="28"/>
        </w:rPr>
        <w:t>.</w:t>
      </w:r>
    </w:p>
    <w:p w14:paraId="1CDE7AAB" w14:textId="77777777" w:rsidR="00B45439" w:rsidRPr="00B5025D" w:rsidRDefault="00B45439" w:rsidP="00B45439">
      <w:pPr>
        <w:spacing w:after="0"/>
        <w:ind w:firstLine="709"/>
        <w:jc w:val="both"/>
        <w:rPr>
          <w:rFonts w:ascii="Times New Roman" w:hAnsi="Times New Roman" w:cs="Times New Roman"/>
          <w:bCs/>
          <w:sz w:val="28"/>
          <w:szCs w:val="28"/>
        </w:rPr>
      </w:pPr>
      <w:r w:rsidRPr="00B5025D">
        <w:rPr>
          <w:rFonts w:ascii="Times New Roman" w:hAnsi="Times New Roman" w:cs="Times New Roman"/>
          <w:bCs/>
          <w:sz w:val="28"/>
          <w:szCs w:val="28"/>
        </w:rPr>
        <w:t>Ответственный исполнитель – консультант по молодежной политике и спорту, начальник Управления сельского хозяйства и агробизнеса администрации.</w:t>
      </w:r>
    </w:p>
    <w:p w14:paraId="1E14B483" w14:textId="77777777" w:rsidR="00B45439" w:rsidRPr="00B5025D" w:rsidRDefault="00B45439" w:rsidP="00B45439">
      <w:pPr>
        <w:ind w:firstLine="708"/>
        <w:jc w:val="both"/>
        <w:rPr>
          <w:rFonts w:ascii="Times New Roman" w:eastAsia="Times New Roman" w:hAnsi="Times New Roman" w:cs="Times New Roman"/>
          <w:sz w:val="28"/>
          <w:szCs w:val="28"/>
        </w:rPr>
      </w:pPr>
      <w:r w:rsidRPr="00B5025D">
        <w:rPr>
          <w:rFonts w:ascii="Times New Roman" w:hAnsi="Times New Roman" w:cs="Times New Roman"/>
          <w:bCs/>
          <w:sz w:val="28"/>
          <w:szCs w:val="28"/>
        </w:rPr>
        <w:t xml:space="preserve">Целью программы </w:t>
      </w:r>
      <w:r w:rsidRPr="00B5025D">
        <w:rPr>
          <w:rFonts w:ascii="Times New Roman" w:eastAsia="Times New Roman" w:hAnsi="Times New Roman" w:cs="Times New Roman"/>
          <w:sz w:val="28"/>
          <w:szCs w:val="28"/>
        </w:rPr>
        <w:t xml:space="preserve">создание комфортных условий жизнедеятельности в сельской местности и </w:t>
      </w:r>
      <w:r w:rsidRPr="00B5025D">
        <w:rPr>
          <w:rFonts w:ascii="Times New Roman" w:hAnsi="Times New Roman" w:cs="Times New Roman"/>
          <w:sz w:val="28"/>
          <w:szCs w:val="28"/>
        </w:rPr>
        <w:t xml:space="preserve">улучшение жилищных условий, посредством предоставления им социальных выплат на приобретения жилых помещений или строительство объектов индивидуального жилищного строительства. </w:t>
      </w:r>
    </w:p>
    <w:p w14:paraId="1B5DB685" w14:textId="5F31163B" w:rsidR="00B45439" w:rsidRPr="00B5025D" w:rsidRDefault="00B45439" w:rsidP="00B45439">
      <w:pPr>
        <w:spacing w:after="0" w:line="252" w:lineRule="auto"/>
        <w:ind w:firstLine="709"/>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Общий плановый объем финансирования по муниципальной программе (без учета расходов на управление</w:t>
      </w:r>
      <w:r w:rsidRPr="00BF6D6E">
        <w:rPr>
          <w:rFonts w:ascii="Times New Roman" w:eastAsia="Times New Roman" w:hAnsi="Times New Roman" w:cs="Times New Roman"/>
          <w:sz w:val="28"/>
          <w:szCs w:val="28"/>
        </w:rPr>
        <w:t xml:space="preserve">) составлял </w:t>
      </w:r>
      <w:r w:rsidR="00BF6D6E" w:rsidRPr="00BF6D6E">
        <w:rPr>
          <w:rFonts w:ascii="Times New Roman" w:eastAsia="Times New Roman" w:hAnsi="Times New Roman" w:cs="Times New Roman"/>
          <w:sz w:val="28"/>
          <w:szCs w:val="28"/>
        </w:rPr>
        <w:t>12337</w:t>
      </w:r>
      <w:r w:rsidR="00BF6D6E">
        <w:rPr>
          <w:rFonts w:ascii="Times New Roman" w:eastAsia="Times New Roman" w:hAnsi="Times New Roman" w:cs="Times New Roman"/>
          <w:sz w:val="28"/>
          <w:szCs w:val="28"/>
        </w:rPr>
        <w:t>,5</w:t>
      </w:r>
      <w:r w:rsidRPr="00B5025D">
        <w:rPr>
          <w:rFonts w:ascii="Times New Roman" w:eastAsia="Times New Roman" w:hAnsi="Times New Roman" w:cs="Times New Roman"/>
          <w:sz w:val="28"/>
          <w:szCs w:val="28"/>
        </w:rPr>
        <w:t xml:space="preserve"> тыс. руб., </w:t>
      </w:r>
      <w:r w:rsidRPr="00B5025D">
        <w:rPr>
          <w:rFonts w:ascii="Times New Roman" w:eastAsia="Times New Roman" w:hAnsi="Times New Roman" w:cs="Times New Roman"/>
          <w:sz w:val="28"/>
          <w:szCs w:val="28"/>
        </w:rPr>
        <w:lastRenderedPageBreak/>
        <w:t xml:space="preserve">фактический общий объем финансирования составил </w:t>
      </w:r>
      <w:r w:rsidR="00BF6D6E">
        <w:rPr>
          <w:rFonts w:ascii="Times New Roman" w:eastAsia="Times New Roman" w:hAnsi="Times New Roman" w:cs="Times New Roman"/>
          <w:sz w:val="28"/>
          <w:szCs w:val="28"/>
        </w:rPr>
        <w:t>12337,5</w:t>
      </w:r>
      <w:r w:rsidR="00D87952">
        <w:rPr>
          <w:rFonts w:ascii="Times New Roman" w:eastAsia="Times New Roman" w:hAnsi="Times New Roman" w:cs="Times New Roman"/>
          <w:sz w:val="28"/>
          <w:szCs w:val="28"/>
        </w:rPr>
        <w:t xml:space="preserve"> тыс. руб. </w:t>
      </w:r>
      <w:r w:rsidRPr="00B5025D">
        <w:rPr>
          <w:rFonts w:ascii="Times New Roman" w:eastAsia="Times New Roman" w:hAnsi="Times New Roman" w:cs="Times New Roman"/>
          <w:sz w:val="28"/>
          <w:szCs w:val="28"/>
        </w:rPr>
        <w:t xml:space="preserve">Освоение средств составило </w:t>
      </w:r>
      <w:r w:rsidR="00BF6D6E">
        <w:rPr>
          <w:rFonts w:ascii="Times New Roman" w:eastAsia="Times New Roman" w:hAnsi="Times New Roman" w:cs="Times New Roman"/>
          <w:sz w:val="28"/>
          <w:szCs w:val="28"/>
        </w:rPr>
        <w:t>100</w:t>
      </w:r>
      <w:r w:rsidRPr="00B5025D">
        <w:rPr>
          <w:rFonts w:ascii="Times New Roman" w:eastAsia="Times New Roman" w:hAnsi="Times New Roman" w:cs="Times New Roman"/>
          <w:sz w:val="28"/>
          <w:szCs w:val="28"/>
        </w:rPr>
        <w:t>%.</w:t>
      </w:r>
    </w:p>
    <w:p w14:paraId="7C777A1C" w14:textId="77777777" w:rsidR="00B45439" w:rsidRPr="00B5025D" w:rsidRDefault="00B45439" w:rsidP="00646246">
      <w:pPr>
        <w:spacing w:after="0" w:line="252" w:lineRule="auto"/>
        <w:jc w:val="both"/>
        <w:rPr>
          <w:rFonts w:ascii="Times New Roman" w:eastAsia="Times New Roman" w:hAnsi="Times New Roman" w:cs="Times New Roman"/>
          <w:sz w:val="28"/>
          <w:szCs w:val="28"/>
        </w:rPr>
      </w:pPr>
    </w:p>
    <w:p w14:paraId="0E9481E8" w14:textId="77777777" w:rsidR="00B45439" w:rsidRPr="00B5025D" w:rsidRDefault="00B45439" w:rsidP="00B45439">
      <w:pPr>
        <w:tabs>
          <w:tab w:val="left" w:pos="993"/>
        </w:tabs>
        <w:autoSpaceDE w:val="0"/>
        <w:autoSpaceDN w:val="0"/>
        <w:adjustRightInd w:val="0"/>
        <w:spacing w:after="0" w:line="240" w:lineRule="auto"/>
        <w:jc w:val="center"/>
        <w:rPr>
          <w:rFonts w:ascii="Times New Roman" w:eastAsia="Calibri" w:hAnsi="Times New Roman" w:cs="Times New Roman"/>
          <w:b/>
          <w:sz w:val="28"/>
          <w:szCs w:val="28"/>
        </w:rPr>
      </w:pPr>
      <w:r w:rsidRPr="00B5025D">
        <w:rPr>
          <w:rFonts w:ascii="Times New Roman" w:eastAsia="Times New Roman" w:hAnsi="Times New Roman" w:cs="Times New Roman"/>
          <w:b/>
          <w:sz w:val="28"/>
          <w:szCs w:val="28"/>
        </w:rPr>
        <w:t xml:space="preserve"> Подпрограмма «Обеспечение жителей </w:t>
      </w:r>
      <w:proofErr w:type="spellStart"/>
      <w:r w:rsidRPr="00B5025D">
        <w:rPr>
          <w:rFonts w:ascii="Times New Roman" w:eastAsia="Times New Roman" w:hAnsi="Times New Roman" w:cs="Times New Roman"/>
          <w:b/>
          <w:sz w:val="28"/>
          <w:szCs w:val="28"/>
        </w:rPr>
        <w:t>Кызылского</w:t>
      </w:r>
      <w:proofErr w:type="spellEnd"/>
      <w:r w:rsidRPr="00B5025D">
        <w:rPr>
          <w:rFonts w:ascii="Times New Roman" w:eastAsia="Times New Roman" w:hAnsi="Times New Roman" w:cs="Times New Roman"/>
          <w:b/>
          <w:sz w:val="28"/>
          <w:szCs w:val="28"/>
        </w:rPr>
        <w:t xml:space="preserve"> </w:t>
      </w:r>
      <w:proofErr w:type="spellStart"/>
      <w:r w:rsidRPr="00B5025D">
        <w:rPr>
          <w:rFonts w:ascii="Times New Roman" w:eastAsia="Times New Roman" w:hAnsi="Times New Roman" w:cs="Times New Roman"/>
          <w:b/>
          <w:sz w:val="28"/>
          <w:szCs w:val="28"/>
        </w:rPr>
        <w:t>кожууна</w:t>
      </w:r>
      <w:proofErr w:type="spellEnd"/>
      <w:r w:rsidRPr="00B5025D">
        <w:rPr>
          <w:rFonts w:ascii="Times New Roman" w:eastAsia="Times New Roman" w:hAnsi="Times New Roman" w:cs="Times New Roman"/>
          <w:b/>
          <w:sz w:val="28"/>
          <w:szCs w:val="28"/>
        </w:rPr>
        <w:t xml:space="preserve"> доступным и комфортным жильем»</w:t>
      </w:r>
    </w:p>
    <w:p w14:paraId="72484CF6" w14:textId="77777777" w:rsidR="00B45439" w:rsidRPr="00B5025D" w:rsidRDefault="00B45439" w:rsidP="00B45439">
      <w:pPr>
        <w:shd w:val="clear" w:color="auto" w:fill="FFFFFF"/>
        <w:spacing w:after="0" w:line="240" w:lineRule="auto"/>
        <w:jc w:val="both"/>
        <w:rPr>
          <w:rFonts w:ascii="Times New Roman" w:eastAsia="Calibri" w:hAnsi="Times New Roman" w:cs="Times New Roman"/>
          <w:b/>
          <w:sz w:val="28"/>
          <w:szCs w:val="28"/>
        </w:rPr>
      </w:pPr>
    </w:p>
    <w:p w14:paraId="6E76207D" w14:textId="43C48912" w:rsidR="001F13C5" w:rsidRDefault="00B45439" w:rsidP="001F13C5">
      <w:pPr>
        <w:spacing w:after="0" w:line="240" w:lineRule="auto"/>
        <w:ind w:left="-567" w:firstLine="567"/>
        <w:jc w:val="both"/>
        <w:rPr>
          <w:rFonts w:ascii="Times New Roman" w:eastAsia="Calibri" w:hAnsi="Times New Roman" w:cs="Times New Roman"/>
          <w:sz w:val="28"/>
          <w:szCs w:val="28"/>
        </w:rPr>
      </w:pPr>
      <w:r w:rsidRPr="00B5025D">
        <w:rPr>
          <w:rFonts w:ascii="Times New Roman" w:eastAsia="Calibri" w:hAnsi="Times New Roman" w:cs="Times New Roman"/>
          <w:sz w:val="28"/>
          <w:szCs w:val="28"/>
        </w:rPr>
        <w:t xml:space="preserve">Основной целью и задачей Программы является улучшение жилищных условий молодых семей и </w:t>
      </w:r>
      <w:r w:rsidR="00273051">
        <w:rPr>
          <w:rFonts w:ascii="Times New Roman" w:eastAsia="Calibri" w:hAnsi="Times New Roman" w:cs="Times New Roman"/>
          <w:sz w:val="28"/>
          <w:szCs w:val="28"/>
        </w:rPr>
        <w:t>улучшение условий для граждан</w:t>
      </w:r>
      <w:r w:rsidR="00AB3920">
        <w:rPr>
          <w:rFonts w:ascii="Times New Roman" w:eastAsia="Calibri" w:hAnsi="Times New Roman" w:cs="Times New Roman"/>
          <w:sz w:val="28"/>
          <w:szCs w:val="28"/>
        </w:rPr>
        <w:t>,</w:t>
      </w:r>
      <w:r w:rsidR="00273051">
        <w:rPr>
          <w:rFonts w:ascii="Times New Roman" w:eastAsia="Calibri" w:hAnsi="Times New Roman" w:cs="Times New Roman"/>
          <w:sz w:val="28"/>
          <w:szCs w:val="28"/>
        </w:rPr>
        <w:t xml:space="preserve"> проживающих в сельских территориях</w:t>
      </w:r>
      <w:r w:rsidR="001F13C5">
        <w:rPr>
          <w:rFonts w:ascii="Times New Roman" w:eastAsia="Calibri" w:hAnsi="Times New Roman" w:cs="Times New Roman"/>
          <w:sz w:val="28"/>
          <w:szCs w:val="28"/>
        </w:rPr>
        <w:t>.</w:t>
      </w:r>
    </w:p>
    <w:p w14:paraId="31554EB7" w14:textId="4246D35F" w:rsidR="00B45439" w:rsidRDefault="00B45439" w:rsidP="001F13C5">
      <w:pPr>
        <w:spacing w:after="0" w:line="240" w:lineRule="auto"/>
        <w:ind w:left="-567" w:firstLine="567"/>
        <w:jc w:val="both"/>
        <w:rPr>
          <w:rFonts w:ascii="Times New Roman" w:eastAsia="Times New Roman" w:hAnsi="Times New Roman" w:cs="Times New Roman"/>
          <w:sz w:val="28"/>
          <w:szCs w:val="28"/>
        </w:rPr>
      </w:pPr>
      <w:r w:rsidRPr="00B5025D">
        <w:rPr>
          <w:rFonts w:ascii="Times New Roman" w:hAnsi="Times New Roman" w:cs="Times New Roman"/>
          <w:sz w:val="28"/>
          <w:szCs w:val="28"/>
        </w:rPr>
        <w:t xml:space="preserve">Всего субсидии получили </w:t>
      </w:r>
      <w:r w:rsidRPr="008D1499">
        <w:rPr>
          <w:rFonts w:ascii="Times New Roman" w:hAnsi="Times New Roman" w:cs="Times New Roman"/>
          <w:sz w:val="28"/>
          <w:szCs w:val="28"/>
        </w:rPr>
        <w:t xml:space="preserve">всего </w:t>
      </w:r>
      <w:r w:rsidR="008D1499" w:rsidRPr="008D1499">
        <w:rPr>
          <w:rFonts w:ascii="Times New Roman" w:hAnsi="Times New Roman" w:cs="Times New Roman"/>
          <w:sz w:val="28"/>
          <w:szCs w:val="28"/>
        </w:rPr>
        <w:t>17</w:t>
      </w:r>
      <w:r w:rsidRPr="008D1499">
        <w:rPr>
          <w:rFonts w:ascii="Times New Roman" w:hAnsi="Times New Roman" w:cs="Times New Roman"/>
          <w:sz w:val="28"/>
          <w:szCs w:val="28"/>
        </w:rPr>
        <w:t xml:space="preserve"> молодых</w:t>
      </w:r>
      <w:r w:rsidRPr="00B5025D">
        <w:rPr>
          <w:rFonts w:ascii="Times New Roman" w:hAnsi="Times New Roman" w:cs="Times New Roman"/>
          <w:sz w:val="28"/>
          <w:szCs w:val="28"/>
        </w:rPr>
        <w:t xml:space="preserve"> семей</w:t>
      </w:r>
      <w:r w:rsidRPr="00B5025D">
        <w:rPr>
          <w:rFonts w:ascii="Times New Roman" w:eastAsia="Times New Roman" w:hAnsi="Times New Roman" w:cs="Times New Roman"/>
          <w:sz w:val="28"/>
          <w:szCs w:val="28"/>
        </w:rPr>
        <w:t xml:space="preserve"> (АППГ- </w:t>
      </w:r>
      <w:r w:rsidR="00FE4D15">
        <w:rPr>
          <w:rFonts w:ascii="Times New Roman" w:eastAsia="Times New Roman" w:hAnsi="Times New Roman" w:cs="Times New Roman"/>
          <w:sz w:val="28"/>
          <w:szCs w:val="28"/>
        </w:rPr>
        <w:t>2</w:t>
      </w:r>
      <w:r w:rsidRPr="00B5025D">
        <w:rPr>
          <w:rFonts w:ascii="Times New Roman" w:eastAsia="Times New Roman" w:hAnsi="Times New Roman" w:cs="Times New Roman"/>
          <w:sz w:val="28"/>
          <w:szCs w:val="28"/>
        </w:rPr>
        <w:t xml:space="preserve">) </w:t>
      </w:r>
      <w:r w:rsidR="00370370">
        <w:rPr>
          <w:rFonts w:ascii="Times New Roman" w:eastAsia="Times New Roman" w:hAnsi="Times New Roman" w:cs="Times New Roman"/>
          <w:sz w:val="28"/>
          <w:szCs w:val="28"/>
        </w:rPr>
        <w:t xml:space="preserve">увеличение </w:t>
      </w:r>
      <w:r w:rsidRPr="00B5025D">
        <w:rPr>
          <w:rFonts w:ascii="Times New Roman" w:eastAsia="Times New Roman" w:hAnsi="Times New Roman" w:cs="Times New Roman"/>
          <w:sz w:val="28"/>
          <w:szCs w:val="28"/>
        </w:rPr>
        <w:t>в связи с лими</w:t>
      </w:r>
      <w:r w:rsidR="00FE4D15">
        <w:rPr>
          <w:rFonts w:ascii="Times New Roman" w:eastAsia="Times New Roman" w:hAnsi="Times New Roman" w:cs="Times New Roman"/>
          <w:sz w:val="28"/>
          <w:szCs w:val="28"/>
        </w:rPr>
        <w:t>тами федеральных средств на 2021</w:t>
      </w:r>
      <w:r w:rsidRPr="00B5025D">
        <w:rPr>
          <w:rFonts w:ascii="Times New Roman" w:eastAsia="Times New Roman" w:hAnsi="Times New Roman" w:cs="Times New Roman"/>
          <w:sz w:val="28"/>
          <w:szCs w:val="28"/>
        </w:rPr>
        <w:t xml:space="preserve"> год.</w:t>
      </w:r>
    </w:p>
    <w:p w14:paraId="32CB194C" w14:textId="77777777" w:rsidR="005757F9" w:rsidRPr="001F13C5" w:rsidRDefault="005757F9" w:rsidP="001F13C5">
      <w:pPr>
        <w:spacing w:after="0" w:line="240" w:lineRule="auto"/>
        <w:ind w:left="-567" w:firstLine="567"/>
        <w:jc w:val="both"/>
        <w:rPr>
          <w:rFonts w:ascii="Times New Roman" w:eastAsia="Calibri" w:hAnsi="Times New Roman" w:cs="Times New Roman"/>
          <w:sz w:val="28"/>
          <w:szCs w:val="28"/>
        </w:rPr>
      </w:pPr>
    </w:p>
    <w:tbl>
      <w:tblPr>
        <w:tblStyle w:val="21"/>
        <w:tblW w:w="0" w:type="auto"/>
        <w:tblLook w:val="04A0" w:firstRow="1" w:lastRow="0" w:firstColumn="1" w:lastColumn="0" w:noHBand="0" w:noVBand="1"/>
      </w:tblPr>
      <w:tblGrid>
        <w:gridCol w:w="661"/>
        <w:gridCol w:w="5543"/>
        <w:gridCol w:w="3118"/>
      </w:tblGrid>
      <w:tr w:rsidR="0088786B" w:rsidRPr="0048255F" w14:paraId="6BCBCCF3" w14:textId="77777777" w:rsidTr="0029117B">
        <w:tc>
          <w:tcPr>
            <w:tcW w:w="661" w:type="dxa"/>
          </w:tcPr>
          <w:p w14:paraId="2057F46A" w14:textId="77777777" w:rsidR="0088786B" w:rsidRPr="0048255F" w:rsidRDefault="0088786B" w:rsidP="0048255F">
            <w:pPr>
              <w:jc w:val="center"/>
              <w:rPr>
                <w:rFonts w:ascii="Times New Roman" w:hAnsi="Times New Roman"/>
                <w:sz w:val="28"/>
                <w:szCs w:val="28"/>
              </w:rPr>
            </w:pPr>
            <w:r w:rsidRPr="0048255F">
              <w:rPr>
                <w:rFonts w:ascii="Times New Roman" w:hAnsi="Times New Roman"/>
                <w:sz w:val="28"/>
                <w:szCs w:val="28"/>
              </w:rPr>
              <w:t>№</w:t>
            </w:r>
          </w:p>
        </w:tc>
        <w:tc>
          <w:tcPr>
            <w:tcW w:w="5543" w:type="dxa"/>
          </w:tcPr>
          <w:p w14:paraId="69484598" w14:textId="77777777" w:rsidR="0088786B" w:rsidRPr="0048255F" w:rsidRDefault="0088786B" w:rsidP="0048255F">
            <w:pPr>
              <w:jc w:val="center"/>
              <w:rPr>
                <w:rFonts w:ascii="Times New Roman" w:hAnsi="Times New Roman"/>
                <w:sz w:val="28"/>
                <w:szCs w:val="28"/>
              </w:rPr>
            </w:pPr>
            <w:r w:rsidRPr="0048255F">
              <w:rPr>
                <w:rFonts w:ascii="Times New Roman" w:hAnsi="Times New Roman"/>
                <w:sz w:val="28"/>
                <w:szCs w:val="28"/>
              </w:rPr>
              <w:t>ФИО</w:t>
            </w:r>
          </w:p>
        </w:tc>
        <w:tc>
          <w:tcPr>
            <w:tcW w:w="3118" w:type="dxa"/>
          </w:tcPr>
          <w:p w14:paraId="45FF3CC9" w14:textId="77777777" w:rsidR="0088786B" w:rsidRPr="0048255F" w:rsidRDefault="0088786B" w:rsidP="0048255F">
            <w:pPr>
              <w:jc w:val="center"/>
              <w:rPr>
                <w:rFonts w:ascii="Times New Roman" w:hAnsi="Times New Roman"/>
                <w:sz w:val="28"/>
                <w:szCs w:val="28"/>
              </w:rPr>
            </w:pPr>
            <w:r w:rsidRPr="0048255F">
              <w:rPr>
                <w:rFonts w:ascii="Times New Roman" w:hAnsi="Times New Roman"/>
                <w:sz w:val="28"/>
                <w:szCs w:val="28"/>
              </w:rPr>
              <w:t>Общая сумма, (руб.)</w:t>
            </w:r>
          </w:p>
        </w:tc>
      </w:tr>
      <w:tr w:rsidR="0088786B" w:rsidRPr="0048255F" w14:paraId="52FAC126" w14:textId="77777777" w:rsidTr="0029117B">
        <w:tc>
          <w:tcPr>
            <w:tcW w:w="661" w:type="dxa"/>
          </w:tcPr>
          <w:p w14:paraId="04826FA1" w14:textId="77777777" w:rsidR="0088786B" w:rsidRPr="0048255F" w:rsidRDefault="0088786B" w:rsidP="0048255F">
            <w:pPr>
              <w:rPr>
                <w:rFonts w:ascii="Times New Roman" w:hAnsi="Times New Roman"/>
                <w:sz w:val="28"/>
                <w:szCs w:val="28"/>
              </w:rPr>
            </w:pPr>
            <w:r w:rsidRPr="0048255F">
              <w:rPr>
                <w:rFonts w:ascii="Times New Roman" w:hAnsi="Times New Roman"/>
                <w:sz w:val="28"/>
                <w:szCs w:val="28"/>
              </w:rPr>
              <w:t>1</w:t>
            </w:r>
          </w:p>
        </w:tc>
        <w:tc>
          <w:tcPr>
            <w:tcW w:w="5543" w:type="dxa"/>
          </w:tcPr>
          <w:p w14:paraId="1B0135F4" w14:textId="77777777" w:rsidR="0088786B" w:rsidRPr="0048255F" w:rsidRDefault="0088786B" w:rsidP="0048255F">
            <w:pPr>
              <w:rPr>
                <w:rFonts w:ascii="Times New Roman" w:hAnsi="Times New Roman"/>
                <w:sz w:val="28"/>
                <w:szCs w:val="28"/>
              </w:rPr>
            </w:pPr>
            <w:proofErr w:type="spellStart"/>
            <w:r w:rsidRPr="0048255F">
              <w:rPr>
                <w:rFonts w:ascii="Times New Roman" w:hAnsi="Times New Roman"/>
                <w:sz w:val="28"/>
                <w:szCs w:val="28"/>
              </w:rPr>
              <w:t>Сарыг-Донгак</w:t>
            </w:r>
            <w:proofErr w:type="spellEnd"/>
            <w:r w:rsidRPr="0048255F">
              <w:rPr>
                <w:rFonts w:ascii="Times New Roman" w:hAnsi="Times New Roman"/>
                <w:sz w:val="28"/>
                <w:szCs w:val="28"/>
              </w:rPr>
              <w:t xml:space="preserve"> </w:t>
            </w:r>
            <w:proofErr w:type="spellStart"/>
            <w:r w:rsidRPr="0048255F">
              <w:rPr>
                <w:rFonts w:ascii="Times New Roman" w:hAnsi="Times New Roman"/>
                <w:sz w:val="28"/>
                <w:szCs w:val="28"/>
              </w:rPr>
              <w:t>Аржаан</w:t>
            </w:r>
            <w:proofErr w:type="spellEnd"/>
            <w:r w:rsidRPr="0048255F">
              <w:rPr>
                <w:rFonts w:ascii="Times New Roman" w:hAnsi="Times New Roman"/>
                <w:sz w:val="28"/>
                <w:szCs w:val="28"/>
              </w:rPr>
              <w:t xml:space="preserve"> </w:t>
            </w:r>
            <w:proofErr w:type="spellStart"/>
            <w:r w:rsidRPr="0048255F">
              <w:rPr>
                <w:rFonts w:ascii="Times New Roman" w:hAnsi="Times New Roman"/>
                <w:sz w:val="28"/>
                <w:szCs w:val="28"/>
              </w:rPr>
              <w:t>Сарыг-оолович</w:t>
            </w:r>
            <w:proofErr w:type="spellEnd"/>
          </w:p>
        </w:tc>
        <w:tc>
          <w:tcPr>
            <w:tcW w:w="3118" w:type="dxa"/>
          </w:tcPr>
          <w:p w14:paraId="08D79EFB" w14:textId="77777777" w:rsidR="0088786B" w:rsidRPr="0048255F" w:rsidRDefault="0088786B" w:rsidP="0048255F">
            <w:pPr>
              <w:jc w:val="center"/>
              <w:rPr>
                <w:rFonts w:ascii="Times New Roman" w:hAnsi="Times New Roman"/>
                <w:sz w:val="28"/>
                <w:szCs w:val="28"/>
              </w:rPr>
            </w:pPr>
            <w:r w:rsidRPr="0048255F">
              <w:rPr>
                <w:rFonts w:ascii="Times New Roman" w:hAnsi="Times New Roman"/>
                <w:sz w:val="28"/>
                <w:szCs w:val="28"/>
              </w:rPr>
              <w:t>787 500</w:t>
            </w:r>
          </w:p>
        </w:tc>
      </w:tr>
      <w:tr w:rsidR="0088786B" w:rsidRPr="0048255F" w14:paraId="63AF0C1F" w14:textId="77777777" w:rsidTr="0029117B">
        <w:tc>
          <w:tcPr>
            <w:tcW w:w="661" w:type="dxa"/>
          </w:tcPr>
          <w:p w14:paraId="78D0B0F5" w14:textId="77777777" w:rsidR="0088786B" w:rsidRPr="0048255F" w:rsidRDefault="0088786B" w:rsidP="0048255F">
            <w:pPr>
              <w:rPr>
                <w:rFonts w:ascii="Times New Roman" w:hAnsi="Times New Roman"/>
                <w:sz w:val="28"/>
                <w:szCs w:val="28"/>
              </w:rPr>
            </w:pPr>
            <w:r w:rsidRPr="0048255F">
              <w:rPr>
                <w:rFonts w:ascii="Times New Roman" w:hAnsi="Times New Roman"/>
                <w:sz w:val="28"/>
                <w:szCs w:val="28"/>
              </w:rPr>
              <w:t>2</w:t>
            </w:r>
          </w:p>
        </w:tc>
        <w:tc>
          <w:tcPr>
            <w:tcW w:w="5543" w:type="dxa"/>
          </w:tcPr>
          <w:p w14:paraId="7921A541" w14:textId="77777777" w:rsidR="0088786B" w:rsidRPr="0048255F" w:rsidRDefault="0088786B" w:rsidP="0048255F">
            <w:pPr>
              <w:rPr>
                <w:rFonts w:ascii="Times New Roman" w:hAnsi="Times New Roman"/>
                <w:sz w:val="28"/>
                <w:szCs w:val="28"/>
              </w:rPr>
            </w:pPr>
            <w:proofErr w:type="spellStart"/>
            <w:r w:rsidRPr="0048255F">
              <w:rPr>
                <w:rFonts w:ascii="Times New Roman" w:hAnsi="Times New Roman"/>
                <w:sz w:val="28"/>
                <w:szCs w:val="28"/>
              </w:rPr>
              <w:t>Сат</w:t>
            </w:r>
            <w:proofErr w:type="spellEnd"/>
            <w:r w:rsidRPr="0048255F">
              <w:rPr>
                <w:rFonts w:ascii="Times New Roman" w:hAnsi="Times New Roman"/>
                <w:sz w:val="28"/>
                <w:szCs w:val="28"/>
              </w:rPr>
              <w:t xml:space="preserve"> Елена </w:t>
            </w:r>
            <w:proofErr w:type="spellStart"/>
            <w:r w:rsidRPr="0048255F">
              <w:rPr>
                <w:rFonts w:ascii="Times New Roman" w:hAnsi="Times New Roman"/>
                <w:sz w:val="28"/>
                <w:szCs w:val="28"/>
              </w:rPr>
              <w:t>Комзаровна</w:t>
            </w:r>
            <w:proofErr w:type="spellEnd"/>
          </w:p>
        </w:tc>
        <w:tc>
          <w:tcPr>
            <w:tcW w:w="3118" w:type="dxa"/>
          </w:tcPr>
          <w:p w14:paraId="601A1546" w14:textId="77777777" w:rsidR="0088786B" w:rsidRPr="0048255F" w:rsidRDefault="0088786B" w:rsidP="0048255F">
            <w:pPr>
              <w:jc w:val="center"/>
              <w:rPr>
                <w:rFonts w:ascii="Times New Roman" w:hAnsi="Times New Roman"/>
                <w:sz w:val="28"/>
                <w:szCs w:val="28"/>
              </w:rPr>
            </w:pPr>
            <w:r w:rsidRPr="0048255F">
              <w:rPr>
                <w:rFonts w:ascii="Times New Roman" w:hAnsi="Times New Roman"/>
                <w:sz w:val="28"/>
                <w:szCs w:val="28"/>
              </w:rPr>
              <w:t>630 000</w:t>
            </w:r>
          </w:p>
        </w:tc>
      </w:tr>
      <w:tr w:rsidR="0088786B" w:rsidRPr="0048255F" w14:paraId="5A6BD218" w14:textId="77777777" w:rsidTr="0029117B">
        <w:tc>
          <w:tcPr>
            <w:tcW w:w="661" w:type="dxa"/>
          </w:tcPr>
          <w:p w14:paraId="4D70FE77" w14:textId="77777777" w:rsidR="0088786B" w:rsidRPr="0048255F" w:rsidRDefault="0088786B" w:rsidP="0048255F">
            <w:pPr>
              <w:rPr>
                <w:rFonts w:ascii="Times New Roman" w:hAnsi="Times New Roman"/>
                <w:sz w:val="28"/>
                <w:szCs w:val="28"/>
              </w:rPr>
            </w:pPr>
            <w:r w:rsidRPr="0048255F">
              <w:rPr>
                <w:rFonts w:ascii="Times New Roman" w:hAnsi="Times New Roman"/>
                <w:sz w:val="28"/>
                <w:szCs w:val="28"/>
              </w:rPr>
              <w:t>3</w:t>
            </w:r>
          </w:p>
        </w:tc>
        <w:tc>
          <w:tcPr>
            <w:tcW w:w="5543" w:type="dxa"/>
          </w:tcPr>
          <w:p w14:paraId="02DF0914" w14:textId="77777777" w:rsidR="0088786B" w:rsidRPr="0048255F" w:rsidRDefault="0088786B" w:rsidP="0048255F">
            <w:pPr>
              <w:rPr>
                <w:rFonts w:ascii="Times New Roman" w:hAnsi="Times New Roman"/>
                <w:sz w:val="28"/>
                <w:szCs w:val="28"/>
              </w:rPr>
            </w:pPr>
            <w:proofErr w:type="spellStart"/>
            <w:r w:rsidRPr="0048255F">
              <w:rPr>
                <w:rFonts w:ascii="Times New Roman" w:hAnsi="Times New Roman"/>
                <w:sz w:val="28"/>
                <w:szCs w:val="28"/>
              </w:rPr>
              <w:t>Даваа</w:t>
            </w:r>
            <w:proofErr w:type="spellEnd"/>
            <w:r w:rsidRPr="0048255F">
              <w:rPr>
                <w:rFonts w:ascii="Times New Roman" w:hAnsi="Times New Roman"/>
                <w:sz w:val="28"/>
                <w:szCs w:val="28"/>
              </w:rPr>
              <w:t xml:space="preserve"> </w:t>
            </w:r>
            <w:proofErr w:type="spellStart"/>
            <w:r w:rsidRPr="0048255F">
              <w:rPr>
                <w:rFonts w:ascii="Times New Roman" w:hAnsi="Times New Roman"/>
                <w:sz w:val="28"/>
                <w:szCs w:val="28"/>
              </w:rPr>
              <w:t>Азияна</w:t>
            </w:r>
            <w:proofErr w:type="spellEnd"/>
            <w:r w:rsidRPr="0048255F">
              <w:rPr>
                <w:rFonts w:ascii="Times New Roman" w:hAnsi="Times New Roman"/>
                <w:sz w:val="28"/>
                <w:szCs w:val="28"/>
              </w:rPr>
              <w:t xml:space="preserve"> </w:t>
            </w:r>
            <w:proofErr w:type="spellStart"/>
            <w:r w:rsidRPr="0048255F">
              <w:rPr>
                <w:rFonts w:ascii="Times New Roman" w:hAnsi="Times New Roman"/>
                <w:sz w:val="28"/>
                <w:szCs w:val="28"/>
              </w:rPr>
              <w:t>Мергеновна</w:t>
            </w:r>
            <w:proofErr w:type="spellEnd"/>
            <w:r w:rsidRPr="0048255F">
              <w:rPr>
                <w:rFonts w:ascii="Times New Roman" w:hAnsi="Times New Roman"/>
                <w:sz w:val="28"/>
                <w:szCs w:val="28"/>
              </w:rPr>
              <w:t xml:space="preserve"> </w:t>
            </w:r>
          </w:p>
        </w:tc>
        <w:tc>
          <w:tcPr>
            <w:tcW w:w="3118" w:type="dxa"/>
          </w:tcPr>
          <w:p w14:paraId="67AFB2D0" w14:textId="77777777" w:rsidR="0088786B" w:rsidRPr="0048255F" w:rsidRDefault="0088786B" w:rsidP="0048255F">
            <w:pPr>
              <w:jc w:val="center"/>
              <w:rPr>
                <w:rFonts w:ascii="Times New Roman" w:hAnsi="Times New Roman"/>
                <w:sz w:val="28"/>
                <w:szCs w:val="28"/>
              </w:rPr>
            </w:pPr>
            <w:r w:rsidRPr="0048255F">
              <w:rPr>
                <w:rFonts w:ascii="Times New Roman" w:hAnsi="Times New Roman"/>
                <w:sz w:val="28"/>
                <w:szCs w:val="28"/>
              </w:rPr>
              <w:t>787 500</w:t>
            </w:r>
          </w:p>
        </w:tc>
      </w:tr>
      <w:tr w:rsidR="0088786B" w:rsidRPr="0048255F" w14:paraId="77D1FD0A" w14:textId="77777777" w:rsidTr="0029117B">
        <w:tc>
          <w:tcPr>
            <w:tcW w:w="661" w:type="dxa"/>
          </w:tcPr>
          <w:p w14:paraId="7567B836" w14:textId="77777777" w:rsidR="0088786B" w:rsidRPr="0048255F" w:rsidRDefault="0088786B" w:rsidP="0048255F">
            <w:pPr>
              <w:rPr>
                <w:rFonts w:ascii="Times New Roman" w:hAnsi="Times New Roman"/>
                <w:sz w:val="28"/>
                <w:szCs w:val="28"/>
              </w:rPr>
            </w:pPr>
            <w:r w:rsidRPr="0048255F">
              <w:rPr>
                <w:rFonts w:ascii="Times New Roman" w:hAnsi="Times New Roman"/>
                <w:sz w:val="28"/>
                <w:szCs w:val="28"/>
              </w:rPr>
              <w:t>4</w:t>
            </w:r>
          </w:p>
        </w:tc>
        <w:tc>
          <w:tcPr>
            <w:tcW w:w="5543" w:type="dxa"/>
          </w:tcPr>
          <w:p w14:paraId="2712D320" w14:textId="77777777" w:rsidR="0088786B" w:rsidRPr="0048255F" w:rsidRDefault="0088786B" w:rsidP="0048255F">
            <w:pPr>
              <w:rPr>
                <w:rFonts w:ascii="Times New Roman" w:hAnsi="Times New Roman"/>
                <w:sz w:val="28"/>
                <w:szCs w:val="28"/>
              </w:rPr>
            </w:pPr>
            <w:proofErr w:type="spellStart"/>
            <w:r w:rsidRPr="0048255F">
              <w:rPr>
                <w:rFonts w:ascii="Times New Roman" w:hAnsi="Times New Roman"/>
                <w:sz w:val="28"/>
                <w:szCs w:val="28"/>
              </w:rPr>
              <w:t>Монгуш</w:t>
            </w:r>
            <w:proofErr w:type="spellEnd"/>
            <w:r w:rsidRPr="0048255F">
              <w:rPr>
                <w:rFonts w:ascii="Times New Roman" w:hAnsi="Times New Roman"/>
                <w:sz w:val="28"/>
                <w:szCs w:val="28"/>
              </w:rPr>
              <w:t xml:space="preserve"> </w:t>
            </w:r>
            <w:proofErr w:type="spellStart"/>
            <w:r w:rsidRPr="0048255F">
              <w:rPr>
                <w:rFonts w:ascii="Times New Roman" w:hAnsi="Times New Roman"/>
                <w:sz w:val="28"/>
                <w:szCs w:val="28"/>
              </w:rPr>
              <w:t>Сайынмаа</w:t>
            </w:r>
            <w:proofErr w:type="spellEnd"/>
            <w:r w:rsidRPr="0048255F">
              <w:rPr>
                <w:rFonts w:ascii="Times New Roman" w:hAnsi="Times New Roman"/>
                <w:sz w:val="28"/>
                <w:szCs w:val="28"/>
              </w:rPr>
              <w:t xml:space="preserve"> Робертовна</w:t>
            </w:r>
          </w:p>
        </w:tc>
        <w:tc>
          <w:tcPr>
            <w:tcW w:w="3118" w:type="dxa"/>
          </w:tcPr>
          <w:p w14:paraId="0B1676A3" w14:textId="77777777" w:rsidR="0088786B" w:rsidRPr="0048255F" w:rsidRDefault="0088786B" w:rsidP="0048255F">
            <w:pPr>
              <w:jc w:val="center"/>
              <w:rPr>
                <w:rFonts w:ascii="Times New Roman" w:hAnsi="Times New Roman"/>
                <w:sz w:val="28"/>
                <w:szCs w:val="28"/>
              </w:rPr>
            </w:pPr>
            <w:r w:rsidRPr="0048255F">
              <w:rPr>
                <w:rFonts w:ascii="Times New Roman" w:hAnsi="Times New Roman"/>
                <w:sz w:val="28"/>
                <w:szCs w:val="28"/>
              </w:rPr>
              <w:t>787 500</w:t>
            </w:r>
          </w:p>
        </w:tc>
      </w:tr>
      <w:tr w:rsidR="0088786B" w:rsidRPr="0048255F" w14:paraId="5658BAAB" w14:textId="77777777" w:rsidTr="0029117B">
        <w:tc>
          <w:tcPr>
            <w:tcW w:w="661" w:type="dxa"/>
          </w:tcPr>
          <w:p w14:paraId="4DE560D1" w14:textId="77777777" w:rsidR="0088786B" w:rsidRPr="0048255F" w:rsidRDefault="0088786B" w:rsidP="0048255F">
            <w:pPr>
              <w:rPr>
                <w:rFonts w:ascii="Times New Roman" w:hAnsi="Times New Roman"/>
                <w:sz w:val="28"/>
                <w:szCs w:val="28"/>
              </w:rPr>
            </w:pPr>
            <w:r w:rsidRPr="0048255F">
              <w:rPr>
                <w:rFonts w:ascii="Times New Roman" w:hAnsi="Times New Roman"/>
                <w:sz w:val="28"/>
                <w:szCs w:val="28"/>
              </w:rPr>
              <w:t>5</w:t>
            </w:r>
          </w:p>
        </w:tc>
        <w:tc>
          <w:tcPr>
            <w:tcW w:w="5543" w:type="dxa"/>
          </w:tcPr>
          <w:p w14:paraId="73C01940" w14:textId="77777777" w:rsidR="0088786B" w:rsidRPr="0048255F" w:rsidRDefault="0088786B" w:rsidP="0048255F">
            <w:pPr>
              <w:rPr>
                <w:rFonts w:ascii="Times New Roman" w:hAnsi="Times New Roman"/>
                <w:sz w:val="28"/>
                <w:szCs w:val="28"/>
              </w:rPr>
            </w:pPr>
            <w:proofErr w:type="spellStart"/>
            <w:r w:rsidRPr="0048255F">
              <w:rPr>
                <w:rFonts w:ascii="Times New Roman" w:hAnsi="Times New Roman"/>
                <w:sz w:val="28"/>
                <w:szCs w:val="28"/>
              </w:rPr>
              <w:t>Хертек</w:t>
            </w:r>
            <w:proofErr w:type="spellEnd"/>
            <w:r w:rsidRPr="0048255F">
              <w:rPr>
                <w:rFonts w:ascii="Times New Roman" w:hAnsi="Times New Roman"/>
                <w:sz w:val="28"/>
                <w:szCs w:val="28"/>
              </w:rPr>
              <w:t xml:space="preserve"> </w:t>
            </w:r>
            <w:proofErr w:type="spellStart"/>
            <w:r w:rsidRPr="0048255F">
              <w:rPr>
                <w:rFonts w:ascii="Times New Roman" w:hAnsi="Times New Roman"/>
                <w:sz w:val="28"/>
                <w:szCs w:val="28"/>
              </w:rPr>
              <w:t>Шенне</w:t>
            </w:r>
            <w:proofErr w:type="spellEnd"/>
            <w:r w:rsidRPr="0048255F">
              <w:rPr>
                <w:rFonts w:ascii="Times New Roman" w:hAnsi="Times New Roman"/>
                <w:sz w:val="28"/>
                <w:szCs w:val="28"/>
              </w:rPr>
              <w:t xml:space="preserve"> Ивановна</w:t>
            </w:r>
          </w:p>
        </w:tc>
        <w:tc>
          <w:tcPr>
            <w:tcW w:w="3118" w:type="dxa"/>
          </w:tcPr>
          <w:p w14:paraId="250BF23C" w14:textId="77777777" w:rsidR="0088786B" w:rsidRPr="0048255F" w:rsidRDefault="0088786B" w:rsidP="0048255F">
            <w:pPr>
              <w:jc w:val="center"/>
              <w:rPr>
                <w:rFonts w:ascii="Times New Roman" w:hAnsi="Times New Roman"/>
                <w:sz w:val="28"/>
                <w:szCs w:val="28"/>
              </w:rPr>
            </w:pPr>
            <w:r w:rsidRPr="0048255F">
              <w:rPr>
                <w:rFonts w:ascii="Times New Roman" w:hAnsi="Times New Roman"/>
                <w:sz w:val="28"/>
                <w:szCs w:val="28"/>
              </w:rPr>
              <w:t>630 000</w:t>
            </w:r>
          </w:p>
        </w:tc>
      </w:tr>
      <w:tr w:rsidR="0088786B" w:rsidRPr="0048255F" w14:paraId="2E5E9E9C" w14:textId="77777777" w:rsidTr="0029117B">
        <w:tc>
          <w:tcPr>
            <w:tcW w:w="661" w:type="dxa"/>
          </w:tcPr>
          <w:p w14:paraId="24FE07EA" w14:textId="77777777" w:rsidR="0088786B" w:rsidRPr="0048255F" w:rsidRDefault="0088786B" w:rsidP="0048255F">
            <w:pPr>
              <w:rPr>
                <w:rFonts w:ascii="Times New Roman" w:hAnsi="Times New Roman"/>
                <w:sz w:val="28"/>
                <w:szCs w:val="28"/>
              </w:rPr>
            </w:pPr>
            <w:r w:rsidRPr="0048255F">
              <w:rPr>
                <w:rFonts w:ascii="Times New Roman" w:hAnsi="Times New Roman"/>
                <w:sz w:val="28"/>
                <w:szCs w:val="28"/>
              </w:rPr>
              <w:t>6</w:t>
            </w:r>
          </w:p>
        </w:tc>
        <w:tc>
          <w:tcPr>
            <w:tcW w:w="5543" w:type="dxa"/>
          </w:tcPr>
          <w:p w14:paraId="40827506" w14:textId="77777777" w:rsidR="0088786B" w:rsidRPr="0048255F" w:rsidRDefault="0088786B" w:rsidP="0048255F">
            <w:pPr>
              <w:rPr>
                <w:rFonts w:ascii="Times New Roman" w:hAnsi="Times New Roman"/>
                <w:sz w:val="28"/>
                <w:szCs w:val="28"/>
              </w:rPr>
            </w:pPr>
            <w:proofErr w:type="spellStart"/>
            <w:r w:rsidRPr="0048255F">
              <w:rPr>
                <w:rFonts w:ascii="Times New Roman" w:hAnsi="Times New Roman"/>
                <w:sz w:val="28"/>
                <w:szCs w:val="28"/>
              </w:rPr>
              <w:t>Сат</w:t>
            </w:r>
            <w:proofErr w:type="spellEnd"/>
            <w:r w:rsidRPr="0048255F">
              <w:rPr>
                <w:rFonts w:ascii="Times New Roman" w:hAnsi="Times New Roman"/>
                <w:sz w:val="28"/>
                <w:szCs w:val="28"/>
              </w:rPr>
              <w:t xml:space="preserve"> </w:t>
            </w:r>
            <w:proofErr w:type="spellStart"/>
            <w:r w:rsidRPr="0048255F">
              <w:rPr>
                <w:rFonts w:ascii="Times New Roman" w:hAnsi="Times New Roman"/>
                <w:sz w:val="28"/>
                <w:szCs w:val="28"/>
              </w:rPr>
              <w:t>Адыгжы</w:t>
            </w:r>
            <w:proofErr w:type="spellEnd"/>
            <w:r w:rsidRPr="0048255F">
              <w:rPr>
                <w:rFonts w:ascii="Times New Roman" w:hAnsi="Times New Roman"/>
                <w:sz w:val="28"/>
                <w:szCs w:val="28"/>
              </w:rPr>
              <w:t xml:space="preserve"> </w:t>
            </w:r>
            <w:proofErr w:type="spellStart"/>
            <w:r w:rsidRPr="0048255F">
              <w:rPr>
                <w:rFonts w:ascii="Times New Roman" w:hAnsi="Times New Roman"/>
                <w:sz w:val="28"/>
                <w:szCs w:val="28"/>
              </w:rPr>
              <w:t>Сотович</w:t>
            </w:r>
            <w:proofErr w:type="spellEnd"/>
          </w:p>
        </w:tc>
        <w:tc>
          <w:tcPr>
            <w:tcW w:w="3118" w:type="dxa"/>
          </w:tcPr>
          <w:p w14:paraId="3A24BC75" w14:textId="77777777" w:rsidR="0088786B" w:rsidRPr="0048255F" w:rsidRDefault="0088786B" w:rsidP="0048255F">
            <w:pPr>
              <w:jc w:val="center"/>
              <w:rPr>
                <w:rFonts w:ascii="Times New Roman" w:hAnsi="Times New Roman"/>
                <w:sz w:val="28"/>
                <w:szCs w:val="28"/>
              </w:rPr>
            </w:pPr>
            <w:r w:rsidRPr="0048255F">
              <w:rPr>
                <w:rFonts w:ascii="Times New Roman" w:hAnsi="Times New Roman"/>
                <w:sz w:val="28"/>
                <w:szCs w:val="28"/>
              </w:rPr>
              <w:t>787 500</w:t>
            </w:r>
          </w:p>
        </w:tc>
      </w:tr>
      <w:tr w:rsidR="0088786B" w:rsidRPr="0048255F" w14:paraId="354263E2" w14:textId="77777777" w:rsidTr="0029117B">
        <w:tc>
          <w:tcPr>
            <w:tcW w:w="661" w:type="dxa"/>
          </w:tcPr>
          <w:p w14:paraId="7EF792CC" w14:textId="77777777" w:rsidR="0088786B" w:rsidRPr="0048255F" w:rsidRDefault="0088786B" w:rsidP="0048255F">
            <w:pPr>
              <w:rPr>
                <w:rFonts w:ascii="Times New Roman" w:hAnsi="Times New Roman"/>
                <w:sz w:val="28"/>
                <w:szCs w:val="28"/>
              </w:rPr>
            </w:pPr>
            <w:r w:rsidRPr="0048255F">
              <w:rPr>
                <w:rFonts w:ascii="Times New Roman" w:hAnsi="Times New Roman"/>
                <w:sz w:val="28"/>
                <w:szCs w:val="28"/>
              </w:rPr>
              <w:t>7</w:t>
            </w:r>
          </w:p>
        </w:tc>
        <w:tc>
          <w:tcPr>
            <w:tcW w:w="5543" w:type="dxa"/>
          </w:tcPr>
          <w:p w14:paraId="7AC78AED" w14:textId="77777777" w:rsidR="0088786B" w:rsidRPr="0048255F" w:rsidRDefault="0088786B" w:rsidP="0048255F">
            <w:pPr>
              <w:rPr>
                <w:rFonts w:ascii="Times New Roman" w:hAnsi="Times New Roman"/>
                <w:sz w:val="28"/>
                <w:szCs w:val="28"/>
              </w:rPr>
            </w:pPr>
            <w:proofErr w:type="spellStart"/>
            <w:r w:rsidRPr="0048255F">
              <w:rPr>
                <w:rFonts w:ascii="Times New Roman" w:hAnsi="Times New Roman"/>
                <w:sz w:val="28"/>
                <w:szCs w:val="28"/>
              </w:rPr>
              <w:t>Дортай-оол</w:t>
            </w:r>
            <w:proofErr w:type="spellEnd"/>
            <w:r w:rsidRPr="0048255F">
              <w:rPr>
                <w:rFonts w:ascii="Times New Roman" w:hAnsi="Times New Roman"/>
                <w:sz w:val="28"/>
                <w:szCs w:val="28"/>
              </w:rPr>
              <w:t xml:space="preserve"> </w:t>
            </w:r>
            <w:proofErr w:type="spellStart"/>
            <w:r w:rsidRPr="0048255F">
              <w:rPr>
                <w:rFonts w:ascii="Times New Roman" w:hAnsi="Times New Roman"/>
                <w:sz w:val="28"/>
                <w:szCs w:val="28"/>
              </w:rPr>
              <w:t>Чойган-Маа</w:t>
            </w:r>
            <w:proofErr w:type="spellEnd"/>
            <w:r w:rsidRPr="0048255F">
              <w:rPr>
                <w:rFonts w:ascii="Times New Roman" w:hAnsi="Times New Roman"/>
                <w:sz w:val="28"/>
                <w:szCs w:val="28"/>
              </w:rPr>
              <w:t xml:space="preserve"> </w:t>
            </w:r>
            <w:proofErr w:type="spellStart"/>
            <w:r w:rsidRPr="0048255F">
              <w:rPr>
                <w:rFonts w:ascii="Times New Roman" w:hAnsi="Times New Roman"/>
                <w:sz w:val="28"/>
                <w:szCs w:val="28"/>
              </w:rPr>
              <w:t>Орлановна</w:t>
            </w:r>
            <w:proofErr w:type="spellEnd"/>
          </w:p>
        </w:tc>
        <w:tc>
          <w:tcPr>
            <w:tcW w:w="3118" w:type="dxa"/>
          </w:tcPr>
          <w:p w14:paraId="5AD840FF" w14:textId="77777777" w:rsidR="0088786B" w:rsidRPr="0048255F" w:rsidRDefault="0088786B" w:rsidP="0048255F">
            <w:pPr>
              <w:jc w:val="center"/>
              <w:rPr>
                <w:rFonts w:ascii="Times New Roman" w:hAnsi="Times New Roman"/>
                <w:sz w:val="28"/>
                <w:szCs w:val="28"/>
              </w:rPr>
            </w:pPr>
            <w:r w:rsidRPr="0048255F">
              <w:rPr>
                <w:rFonts w:ascii="Times New Roman" w:hAnsi="Times New Roman"/>
                <w:sz w:val="28"/>
                <w:szCs w:val="28"/>
              </w:rPr>
              <w:t>945 500</w:t>
            </w:r>
          </w:p>
        </w:tc>
      </w:tr>
      <w:tr w:rsidR="0088786B" w:rsidRPr="0048255F" w14:paraId="4B3BBEB8" w14:textId="77777777" w:rsidTr="0029117B">
        <w:tc>
          <w:tcPr>
            <w:tcW w:w="661" w:type="dxa"/>
          </w:tcPr>
          <w:p w14:paraId="4EFEA87F" w14:textId="77777777" w:rsidR="0088786B" w:rsidRPr="0048255F" w:rsidRDefault="0088786B" w:rsidP="0048255F">
            <w:pPr>
              <w:rPr>
                <w:rFonts w:ascii="Times New Roman" w:hAnsi="Times New Roman"/>
                <w:sz w:val="28"/>
                <w:szCs w:val="28"/>
              </w:rPr>
            </w:pPr>
            <w:r w:rsidRPr="0048255F">
              <w:rPr>
                <w:rFonts w:ascii="Times New Roman" w:hAnsi="Times New Roman"/>
                <w:sz w:val="28"/>
                <w:szCs w:val="28"/>
              </w:rPr>
              <w:t>8</w:t>
            </w:r>
          </w:p>
        </w:tc>
        <w:tc>
          <w:tcPr>
            <w:tcW w:w="5543" w:type="dxa"/>
          </w:tcPr>
          <w:p w14:paraId="1A92F059" w14:textId="77777777" w:rsidR="0088786B" w:rsidRPr="0048255F" w:rsidRDefault="0088786B" w:rsidP="0048255F">
            <w:pPr>
              <w:rPr>
                <w:rFonts w:ascii="Times New Roman" w:hAnsi="Times New Roman"/>
                <w:sz w:val="28"/>
                <w:szCs w:val="28"/>
              </w:rPr>
            </w:pPr>
            <w:proofErr w:type="spellStart"/>
            <w:r w:rsidRPr="0048255F">
              <w:rPr>
                <w:rFonts w:ascii="Times New Roman" w:hAnsi="Times New Roman"/>
                <w:sz w:val="28"/>
                <w:szCs w:val="28"/>
              </w:rPr>
              <w:t>Монгуш</w:t>
            </w:r>
            <w:proofErr w:type="spellEnd"/>
            <w:r w:rsidRPr="0048255F">
              <w:rPr>
                <w:rFonts w:ascii="Times New Roman" w:hAnsi="Times New Roman"/>
                <w:sz w:val="28"/>
                <w:szCs w:val="28"/>
              </w:rPr>
              <w:t xml:space="preserve"> </w:t>
            </w:r>
            <w:proofErr w:type="spellStart"/>
            <w:r w:rsidRPr="0048255F">
              <w:rPr>
                <w:rFonts w:ascii="Times New Roman" w:hAnsi="Times New Roman"/>
                <w:sz w:val="28"/>
                <w:szCs w:val="28"/>
              </w:rPr>
              <w:t>Айдыс</w:t>
            </w:r>
            <w:proofErr w:type="spellEnd"/>
            <w:r w:rsidRPr="0048255F">
              <w:rPr>
                <w:rFonts w:ascii="Times New Roman" w:hAnsi="Times New Roman"/>
                <w:sz w:val="28"/>
                <w:szCs w:val="28"/>
              </w:rPr>
              <w:t xml:space="preserve"> </w:t>
            </w:r>
            <w:proofErr w:type="spellStart"/>
            <w:r w:rsidRPr="0048255F">
              <w:rPr>
                <w:rFonts w:ascii="Times New Roman" w:hAnsi="Times New Roman"/>
                <w:sz w:val="28"/>
                <w:szCs w:val="28"/>
              </w:rPr>
              <w:t>Шолбанович</w:t>
            </w:r>
            <w:proofErr w:type="spellEnd"/>
          </w:p>
        </w:tc>
        <w:tc>
          <w:tcPr>
            <w:tcW w:w="3118" w:type="dxa"/>
          </w:tcPr>
          <w:p w14:paraId="3AD2FCDF" w14:textId="77777777" w:rsidR="0088786B" w:rsidRPr="0048255F" w:rsidRDefault="0088786B" w:rsidP="0048255F">
            <w:pPr>
              <w:jc w:val="center"/>
              <w:rPr>
                <w:rFonts w:ascii="Times New Roman" w:hAnsi="Times New Roman"/>
                <w:sz w:val="28"/>
                <w:szCs w:val="28"/>
              </w:rPr>
            </w:pPr>
            <w:r w:rsidRPr="0048255F">
              <w:rPr>
                <w:rFonts w:ascii="Times New Roman" w:hAnsi="Times New Roman"/>
                <w:sz w:val="28"/>
                <w:szCs w:val="28"/>
              </w:rPr>
              <w:t>787 500</w:t>
            </w:r>
          </w:p>
        </w:tc>
      </w:tr>
      <w:tr w:rsidR="0088786B" w:rsidRPr="0048255F" w14:paraId="4E9D2777" w14:textId="77777777" w:rsidTr="0029117B">
        <w:tc>
          <w:tcPr>
            <w:tcW w:w="661" w:type="dxa"/>
          </w:tcPr>
          <w:p w14:paraId="4E106C2A" w14:textId="77777777" w:rsidR="0088786B" w:rsidRPr="0048255F" w:rsidRDefault="0088786B" w:rsidP="0048255F">
            <w:pPr>
              <w:rPr>
                <w:rFonts w:ascii="Times New Roman" w:hAnsi="Times New Roman"/>
                <w:sz w:val="28"/>
                <w:szCs w:val="28"/>
              </w:rPr>
            </w:pPr>
            <w:r w:rsidRPr="0048255F">
              <w:rPr>
                <w:rFonts w:ascii="Times New Roman" w:hAnsi="Times New Roman"/>
                <w:sz w:val="28"/>
                <w:szCs w:val="28"/>
              </w:rPr>
              <w:t>9</w:t>
            </w:r>
          </w:p>
        </w:tc>
        <w:tc>
          <w:tcPr>
            <w:tcW w:w="5543" w:type="dxa"/>
          </w:tcPr>
          <w:p w14:paraId="6712607F" w14:textId="77777777" w:rsidR="0088786B" w:rsidRPr="0048255F" w:rsidRDefault="0088786B" w:rsidP="0048255F">
            <w:pPr>
              <w:rPr>
                <w:rFonts w:ascii="Times New Roman" w:hAnsi="Times New Roman"/>
                <w:sz w:val="28"/>
                <w:szCs w:val="28"/>
              </w:rPr>
            </w:pPr>
            <w:r w:rsidRPr="0048255F">
              <w:rPr>
                <w:rFonts w:ascii="Times New Roman" w:hAnsi="Times New Roman"/>
                <w:sz w:val="28"/>
                <w:szCs w:val="28"/>
              </w:rPr>
              <w:t>Юрге Анвар Александрович</w:t>
            </w:r>
          </w:p>
        </w:tc>
        <w:tc>
          <w:tcPr>
            <w:tcW w:w="3118" w:type="dxa"/>
          </w:tcPr>
          <w:p w14:paraId="5165EF60" w14:textId="77777777" w:rsidR="0088786B" w:rsidRPr="0048255F" w:rsidRDefault="0088786B" w:rsidP="0048255F">
            <w:pPr>
              <w:jc w:val="center"/>
              <w:rPr>
                <w:rFonts w:ascii="Times New Roman" w:hAnsi="Times New Roman"/>
                <w:sz w:val="28"/>
                <w:szCs w:val="28"/>
              </w:rPr>
            </w:pPr>
            <w:r w:rsidRPr="0048255F">
              <w:rPr>
                <w:rFonts w:ascii="Times New Roman" w:hAnsi="Times New Roman"/>
                <w:sz w:val="28"/>
                <w:szCs w:val="28"/>
              </w:rPr>
              <w:t>787 500</w:t>
            </w:r>
          </w:p>
        </w:tc>
      </w:tr>
      <w:tr w:rsidR="0088786B" w:rsidRPr="0048255F" w14:paraId="24DD928C" w14:textId="77777777" w:rsidTr="0029117B">
        <w:tc>
          <w:tcPr>
            <w:tcW w:w="661" w:type="dxa"/>
          </w:tcPr>
          <w:p w14:paraId="7DFFE827" w14:textId="77777777" w:rsidR="0088786B" w:rsidRPr="0048255F" w:rsidRDefault="0088786B" w:rsidP="0048255F">
            <w:pPr>
              <w:rPr>
                <w:rFonts w:ascii="Times New Roman" w:hAnsi="Times New Roman"/>
                <w:sz w:val="28"/>
                <w:szCs w:val="28"/>
              </w:rPr>
            </w:pPr>
            <w:r w:rsidRPr="0048255F">
              <w:rPr>
                <w:rFonts w:ascii="Times New Roman" w:hAnsi="Times New Roman"/>
                <w:sz w:val="28"/>
                <w:szCs w:val="28"/>
              </w:rPr>
              <w:t>10</w:t>
            </w:r>
          </w:p>
        </w:tc>
        <w:tc>
          <w:tcPr>
            <w:tcW w:w="5543" w:type="dxa"/>
          </w:tcPr>
          <w:p w14:paraId="5D7A1DE5" w14:textId="77777777" w:rsidR="0088786B" w:rsidRPr="0048255F" w:rsidRDefault="0088786B" w:rsidP="0048255F">
            <w:pPr>
              <w:rPr>
                <w:rFonts w:ascii="Times New Roman" w:hAnsi="Times New Roman"/>
                <w:sz w:val="28"/>
                <w:szCs w:val="28"/>
              </w:rPr>
            </w:pPr>
            <w:proofErr w:type="spellStart"/>
            <w:r w:rsidRPr="0048255F">
              <w:rPr>
                <w:rFonts w:ascii="Times New Roman" w:hAnsi="Times New Roman"/>
                <w:sz w:val="28"/>
                <w:szCs w:val="28"/>
              </w:rPr>
              <w:t>Долаан</w:t>
            </w:r>
            <w:proofErr w:type="spellEnd"/>
            <w:r w:rsidRPr="0048255F">
              <w:rPr>
                <w:rFonts w:ascii="Times New Roman" w:hAnsi="Times New Roman"/>
                <w:sz w:val="28"/>
                <w:szCs w:val="28"/>
              </w:rPr>
              <w:t xml:space="preserve"> </w:t>
            </w:r>
            <w:proofErr w:type="spellStart"/>
            <w:r w:rsidRPr="0048255F">
              <w:rPr>
                <w:rFonts w:ascii="Times New Roman" w:hAnsi="Times New Roman"/>
                <w:sz w:val="28"/>
                <w:szCs w:val="28"/>
              </w:rPr>
              <w:t>Артыш</w:t>
            </w:r>
            <w:proofErr w:type="spellEnd"/>
            <w:r w:rsidRPr="0048255F">
              <w:rPr>
                <w:rFonts w:ascii="Times New Roman" w:hAnsi="Times New Roman"/>
                <w:sz w:val="28"/>
                <w:szCs w:val="28"/>
              </w:rPr>
              <w:t xml:space="preserve"> </w:t>
            </w:r>
            <w:proofErr w:type="spellStart"/>
            <w:r w:rsidRPr="0048255F">
              <w:rPr>
                <w:rFonts w:ascii="Times New Roman" w:hAnsi="Times New Roman"/>
                <w:sz w:val="28"/>
                <w:szCs w:val="28"/>
              </w:rPr>
              <w:t>Маадырович</w:t>
            </w:r>
            <w:proofErr w:type="spellEnd"/>
          </w:p>
        </w:tc>
        <w:tc>
          <w:tcPr>
            <w:tcW w:w="3118" w:type="dxa"/>
          </w:tcPr>
          <w:p w14:paraId="2F7133D1" w14:textId="77777777" w:rsidR="0088786B" w:rsidRPr="0048255F" w:rsidRDefault="0088786B" w:rsidP="0048255F">
            <w:pPr>
              <w:jc w:val="center"/>
              <w:rPr>
                <w:rFonts w:ascii="Times New Roman" w:hAnsi="Times New Roman"/>
                <w:sz w:val="28"/>
                <w:szCs w:val="28"/>
              </w:rPr>
            </w:pPr>
            <w:r w:rsidRPr="0048255F">
              <w:rPr>
                <w:rFonts w:ascii="Times New Roman" w:hAnsi="Times New Roman"/>
                <w:sz w:val="28"/>
                <w:szCs w:val="28"/>
              </w:rPr>
              <w:t>787 500</w:t>
            </w:r>
          </w:p>
        </w:tc>
      </w:tr>
      <w:tr w:rsidR="0088786B" w:rsidRPr="0048255F" w14:paraId="775BC26D" w14:textId="77777777" w:rsidTr="0029117B">
        <w:tc>
          <w:tcPr>
            <w:tcW w:w="661" w:type="dxa"/>
          </w:tcPr>
          <w:p w14:paraId="634BD27C" w14:textId="77777777" w:rsidR="0088786B" w:rsidRPr="0048255F" w:rsidRDefault="0088786B" w:rsidP="0048255F">
            <w:pPr>
              <w:rPr>
                <w:rFonts w:ascii="Times New Roman" w:hAnsi="Times New Roman"/>
                <w:sz w:val="28"/>
                <w:szCs w:val="28"/>
              </w:rPr>
            </w:pPr>
            <w:r w:rsidRPr="0048255F">
              <w:rPr>
                <w:rFonts w:ascii="Times New Roman" w:hAnsi="Times New Roman"/>
                <w:sz w:val="28"/>
                <w:szCs w:val="28"/>
              </w:rPr>
              <w:t>11</w:t>
            </w:r>
          </w:p>
        </w:tc>
        <w:tc>
          <w:tcPr>
            <w:tcW w:w="5543" w:type="dxa"/>
          </w:tcPr>
          <w:p w14:paraId="6ED6BFC7" w14:textId="77777777" w:rsidR="0088786B" w:rsidRPr="0048255F" w:rsidRDefault="0088786B" w:rsidP="0048255F">
            <w:pPr>
              <w:rPr>
                <w:rFonts w:ascii="Times New Roman" w:hAnsi="Times New Roman"/>
                <w:sz w:val="28"/>
                <w:szCs w:val="28"/>
              </w:rPr>
            </w:pPr>
            <w:proofErr w:type="spellStart"/>
            <w:r w:rsidRPr="0048255F">
              <w:rPr>
                <w:rFonts w:ascii="Times New Roman" w:hAnsi="Times New Roman"/>
                <w:sz w:val="28"/>
                <w:szCs w:val="28"/>
              </w:rPr>
              <w:t>Хуурак</w:t>
            </w:r>
            <w:proofErr w:type="spellEnd"/>
            <w:r w:rsidRPr="0048255F">
              <w:rPr>
                <w:rFonts w:ascii="Times New Roman" w:hAnsi="Times New Roman"/>
                <w:sz w:val="28"/>
                <w:szCs w:val="28"/>
              </w:rPr>
              <w:t xml:space="preserve"> Чингиз Александрович</w:t>
            </w:r>
          </w:p>
        </w:tc>
        <w:tc>
          <w:tcPr>
            <w:tcW w:w="3118" w:type="dxa"/>
          </w:tcPr>
          <w:p w14:paraId="64965C31" w14:textId="77777777" w:rsidR="0088786B" w:rsidRPr="0048255F" w:rsidRDefault="0088786B" w:rsidP="0048255F">
            <w:pPr>
              <w:jc w:val="center"/>
              <w:rPr>
                <w:rFonts w:ascii="Times New Roman" w:hAnsi="Times New Roman"/>
                <w:sz w:val="28"/>
                <w:szCs w:val="28"/>
              </w:rPr>
            </w:pPr>
            <w:r w:rsidRPr="0048255F">
              <w:rPr>
                <w:rFonts w:ascii="Times New Roman" w:hAnsi="Times New Roman"/>
                <w:sz w:val="28"/>
                <w:szCs w:val="28"/>
              </w:rPr>
              <w:t>787 500</w:t>
            </w:r>
          </w:p>
        </w:tc>
      </w:tr>
      <w:tr w:rsidR="0088786B" w:rsidRPr="0048255F" w14:paraId="4DD8101A" w14:textId="77777777" w:rsidTr="0029117B">
        <w:tc>
          <w:tcPr>
            <w:tcW w:w="661" w:type="dxa"/>
          </w:tcPr>
          <w:p w14:paraId="163ECEC1" w14:textId="77777777" w:rsidR="0088786B" w:rsidRPr="0048255F" w:rsidRDefault="0088786B" w:rsidP="0048255F">
            <w:pPr>
              <w:rPr>
                <w:rFonts w:ascii="Times New Roman" w:hAnsi="Times New Roman"/>
                <w:sz w:val="28"/>
                <w:szCs w:val="28"/>
              </w:rPr>
            </w:pPr>
            <w:r w:rsidRPr="0048255F">
              <w:rPr>
                <w:rFonts w:ascii="Times New Roman" w:hAnsi="Times New Roman"/>
                <w:sz w:val="28"/>
                <w:szCs w:val="28"/>
              </w:rPr>
              <w:t>12</w:t>
            </w:r>
          </w:p>
        </w:tc>
        <w:tc>
          <w:tcPr>
            <w:tcW w:w="5543" w:type="dxa"/>
          </w:tcPr>
          <w:p w14:paraId="028E7F09" w14:textId="77777777" w:rsidR="0088786B" w:rsidRPr="0048255F" w:rsidRDefault="0088786B" w:rsidP="0048255F">
            <w:pPr>
              <w:rPr>
                <w:rFonts w:ascii="Times New Roman" w:hAnsi="Times New Roman"/>
                <w:sz w:val="28"/>
                <w:szCs w:val="28"/>
              </w:rPr>
            </w:pPr>
            <w:proofErr w:type="spellStart"/>
            <w:r w:rsidRPr="0048255F">
              <w:rPr>
                <w:rFonts w:ascii="Times New Roman" w:hAnsi="Times New Roman"/>
                <w:sz w:val="28"/>
                <w:szCs w:val="28"/>
              </w:rPr>
              <w:t>Салчак</w:t>
            </w:r>
            <w:proofErr w:type="spellEnd"/>
            <w:r w:rsidRPr="0048255F">
              <w:rPr>
                <w:rFonts w:ascii="Times New Roman" w:hAnsi="Times New Roman"/>
                <w:sz w:val="28"/>
                <w:szCs w:val="28"/>
              </w:rPr>
              <w:t xml:space="preserve"> </w:t>
            </w:r>
            <w:proofErr w:type="spellStart"/>
            <w:r w:rsidRPr="0048255F">
              <w:rPr>
                <w:rFonts w:ascii="Times New Roman" w:hAnsi="Times New Roman"/>
                <w:sz w:val="28"/>
                <w:szCs w:val="28"/>
              </w:rPr>
              <w:t>Чинчи</w:t>
            </w:r>
            <w:proofErr w:type="spellEnd"/>
            <w:r w:rsidRPr="0048255F">
              <w:rPr>
                <w:rFonts w:ascii="Times New Roman" w:hAnsi="Times New Roman"/>
                <w:sz w:val="28"/>
                <w:szCs w:val="28"/>
              </w:rPr>
              <w:t xml:space="preserve"> Евгеньевна</w:t>
            </w:r>
          </w:p>
        </w:tc>
        <w:tc>
          <w:tcPr>
            <w:tcW w:w="3118" w:type="dxa"/>
          </w:tcPr>
          <w:p w14:paraId="79D079A8" w14:textId="1961AD79" w:rsidR="0088786B" w:rsidRPr="0048255F" w:rsidRDefault="00761CE1" w:rsidP="0048255F">
            <w:pPr>
              <w:jc w:val="center"/>
              <w:rPr>
                <w:rFonts w:ascii="Times New Roman" w:hAnsi="Times New Roman"/>
                <w:sz w:val="28"/>
                <w:szCs w:val="28"/>
              </w:rPr>
            </w:pPr>
            <w:r>
              <w:rPr>
                <w:rFonts w:ascii="Times New Roman" w:hAnsi="Times New Roman"/>
                <w:sz w:val="28"/>
                <w:szCs w:val="28"/>
              </w:rPr>
              <w:t xml:space="preserve"> </w:t>
            </w:r>
            <w:r w:rsidR="0088786B" w:rsidRPr="0048255F">
              <w:rPr>
                <w:rFonts w:ascii="Times New Roman" w:hAnsi="Times New Roman"/>
                <w:sz w:val="28"/>
                <w:szCs w:val="28"/>
              </w:rPr>
              <w:t>630 000</w:t>
            </w:r>
          </w:p>
        </w:tc>
      </w:tr>
      <w:tr w:rsidR="0088786B" w:rsidRPr="0048255F" w14:paraId="14A9FB7E" w14:textId="77777777" w:rsidTr="0029117B">
        <w:tc>
          <w:tcPr>
            <w:tcW w:w="661" w:type="dxa"/>
          </w:tcPr>
          <w:p w14:paraId="0CFAE6BD" w14:textId="5821DDE0" w:rsidR="0088786B" w:rsidRPr="0048255F" w:rsidRDefault="0088786B" w:rsidP="0048255F">
            <w:pPr>
              <w:rPr>
                <w:rFonts w:ascii="Times New Roman" w:hAnsi="Times New Roman"/>
                <w:sz w:val="28"/>
                <w:szCs w:val="28"/>
              </w:rPr>
            </w:pPr>
            <w:r>
              <w:rPr>
                <w:rFonts w:ascii="Times New Roman" w:hAnsi="Times New Roman"/>
                <w:sz w:val="28"/>
                <w:szCs w:val="28"/>
              </w:rPr>
              <w:t>13</w:t>
            </w:r>
          </w:p>
        </w:tc>
        <w:tc>
          <w:tcPr>
            <w:tcW w:w="5543" w:type="dxa"/>
          </w:tcPr>
          <w:p w14:paraId="10728980" w14:textId="63827FBD" w:rsidR="0088786B" w:rsidRPr="0048255F" w:rsidRDefault="0088786B" w:rsidP="0048255F">
            <w:pPr>
              <w:rPr>
                <w:rFonts w:ascii="Times New Roman" w:hAnsi="Times New Roman"/>
                <w:sz w:val="28"/>
                <w:szCs w:val="28"/>
              </w:rPr>
            </w:pPr>
            <w:proofErr w:type="spellStart"/>
            <w:r>
              <w:rPr>
                <w:rFonts w:ascii="Times New Roman" w:hAnsi="Times New Roman"/>
                <w:sz w:val="28"/>
                <w:szCs w:val="28"/>
              </w:rPr>
              <w:t>Монгуш</w:t>
            </w:r>
            <w:proofErr w:type="spellEnd"/>
            <w:r>
              <w:rPr>
                <w:rFonts w:ascii="Times New Roman" w:hAnsi="Times New Roman"/>
                <w:sz w:val="28"/>
                <w:szCs w:val="28"/>
              </w:rPr>
              <w:t xml:space="preserve"> Буян </w:t>
            </w:r>
            <w:proofErr w:type="spellStart"/>
            <w:r>
              <w:rPr>
                <w:rFonts w:ascii="Times New Roman" w:hAnsi="Times New Roman"/>
                <w:sz w:val="28"/>
                <w:szCs w:val="28"/>
              </w:rPr>
              <w:t>Байыр-Белек</w:t>
            </w:r>
            <w:r w:rsidR="007E68C7">
              <w:rPr>
                <w:rFonts w:ascii="Times New Roman" w:hAnsi="Times New Roman"/>
                <w:sz w:val="28"/>
                <w:szCs w:val="28"/>
              </w:rPr>
              <w:t>о</w:t>
            </w:r>
            <w:r>
              <w:rPr>
                <w:rFonts w:ascii="Times New Roman" w:hAnsi="Times New Roman"/>
                <w:sz w:val="28"/>
                <w:szCs w:val="28"/>
              </w:rPr>
              <w:t>вич</w:t>
            </w:r>
            <w:proofErr w:type="spellEnd"/>
          </w:p>
        </w:tc>
        <w:tc>
          <w:tcPr>
            <w:tcW w:w="3118" w:type="dxa"/>
          </w:tcPr>
          <w:p w14:paraId="6136F6E1" w14:textId="5348B7DF" w:rsidR="0088786B" w:rsidRPr="0048255F" w:rsidRDefault="00761CE1" w:rsidP="0048255F">
            <w:pPr>
              <w:jc w:val="center"/>
              <w:rPr>
                <w:rFonts w:ascii="Times New Roman" w:hAnsi="Times New Roman"/>
                <w:sz w:val="28"/>
                <w:szCs w:val="28"/>
              </w:rPr>
            </w:pPr>
            <w:r>
              <w:rPr>
                <w:rFonts w:ascii="Times New Roman" w:hAnsi="Times New Roman"/>
                <w:sz w:val="28"/>
                <w:szCs w:val="28"/>
              </w:rPr>
              <w:t>787 500</w:t>
            </w:r>
          </w:p>
        </w:tc>
      </w:tr>
      <w:tr w:rsidR="0088786B" w:rsidRPr="0048255F" w14:paraId="1A50D855" w14:textId="77777777" w:rsidTr="0029117B">
        <w:tc>
          <w:tcPr>
            <w:tcW w:w="661" w:type="dxa"/>
          </w:tcPr>
          <w:p w14:paraId="1CE0C600" w14:textId="011BE814" w:rsidR="0088786B" w:rsidRDefault="0088786B" w:rsidP="0048255F">
            <w:pPr>
              <w:rPr>
                <w:rFonts w:ascii="Times New Roman" w:hAnsi="Times New Roman"/>
                <w:sz w:val="28"/>
                <w:szCs w:val="28"/>
              </w:rPr>
            </w:pPr>
            <w:r>
              <w:rPr>
                <w:rFonts w:ascii="Times New Roman" w:hAnsi="Times New Roman"/>
                <w:sz w:val="28"/>
                <w:szCs w:val="28"/>
              </w:rPr>
              <w:t>14</w:t>
            </w:r>
          </w:p>
        </w:tc>
        <w:tc>
          <w:tcPr>
            <w:tcW w:w="5543" w:type="dxa"/>
          </w:tcPr>
          <w:p w14:paraId="7618BB19" w14:textId="61486323" w:rsidR="0088786B" w:rsidRPr="0048255F" w:rsidRDefault="0088786B" w:rsidP="0048255F">
            <w:pPr>
              <w:rPr>
                <w:rFonts w:ascii="Times New Roman" w:hAnsi="Times New Roman"/>
                <w:sz w:val="28"/>
                <w:szCs w:val="28"/>
              </w:rPr>
            </w:pPr>
            <w:proofErr w:type="spellStart"/>
            <w:r>
              <w:rPr>
                <w:rFonts w:ascii="Times New Roman" w:hAnsi="Times New Roman"/>
                <w:sz w:val="28"/>
                <w:szCs w:val="28"/>
              </w:rPr>
              <w:t>Хомушку</w:t>
            </w:r>
            <w:proofErr w:type="spellEnd"/>
            <w:r>
              <w:rPr>
                <w:rFonts w:ascii="Times New Roman" w:hAnsi="Times New Roman"/>
                <w:sz w:val="28"/>
                <w:szCs w:val="28"/>
              </w:rPr>
              <w:t xml:space="preserve"> </w:t>
            </w:r>
            <w:proofErr w:type="spellStart"/>
            <w:r>
              <w:rPr>
                <w:rFonts w:ascii="Times New Roman" w:hAnsi="Times New Roman"/>
                <w:sz w:val="28"/>
                <w:szCs w:val="28"/>
              </w:rPr>
              <w:t>Чойган</w:t>
            </w:r>
            <w:proofErr w:type="spellEnd"/>
            <w:r>
              <w:rPr>
                <w:rFonts w:ascii="Times New Roman" w:hAnsi="Times New Roman"/>
                <w:sz w:val="28"/>
                <w:szCs w:val="28"/>
              </w:rPr>
              <w:t xml:space="preserve"> </w:t>
            </w:r>
            <w:proofErr w:type="spellStart"/>
            <w:r>
              <w:rPr>
                <w:rFonts w:ascii="Times New Roman" w:hAnsi="Times New Roman"/>
                <w:sz w:val="28"/>
                <w:szCs w:val="28"/>
              </w:rPr>
              <w:t>Дакаровна</w:t>
            </w:r>
            <w:proofErr w:type="spellEnd"/>
          </w:p>
        </w:tc>
        <w:tc>
          <w:tcPr>
            <w:tcW w:w="3118" w:type="dxa"/>
          </w:tcPr>
          <w:p w14:paraId="6C79DE44" w14:textId="402D9297" w:rsidR="0088786B" w:rsidRPr="0048255F" w:rsidRDefault="008B6013" w:rsidP="0048255F">
            <w:pPr>
              <w:jc w:val="center"/>
              <w:rPr>
                <w:rFonts w:ascii="Times New Roman" w:hAnsi="Times New Roman"/>
                <w:sz w:val="28"/>
                <w:szCs w:val="28"/>
              </w:rPr>
            </w:pPr>
            <w:r>
              <w:rPr>
                <w:rFonts w:ascii="Times New Roman" w:hAnsi="Times New Roman"/>
                <w:sz w:val="28"/>
                <w:szCs w:val="28"/>
              </w:rPr>
              <w:t xml:space="preserve">787 500 </w:t>
            </w:r>
          </w:p>
        </w:tc>
      </w:tr>
      <w:tr w:rsidR="0088786B" w:rsidRPr="0048255F" w14:paraId="7E8DEFBE" w14:textId="77777777" w:rsidTr="0029117B">
        <w:tc>
          <w:tcPr>
            <w:tcW w:w="661" w:type="dxa"/>
          </w:tcPr>
          <w:p w14:paraId="2A87F1A6" w14:textId="26A306CF" w:rsidR="0088786B" w:rsidRDefault="0088786B" w:rsidP="0048255F">
            <w:pPr>
              <w:rPr>
                <w:rFonts w:ascii="Times New Roman" w:hAnsi="Times New Roman"/>
                <w:sz w:val="28"/>
                <w:szCs w:val="28"/>
              </w:rPr>
            </w:pPr>
            <w:r>
              <w:rPr>
                <w:rFonts w:ascii="Times New Roman" w:hAnsi="Times New Roman"/>
                <w:sz w:val="28"/>
                <w:szCs w:val="28"/>
              </w:rPr>
              <w:t>15</w:t>
            </w:r>
          </w:p>
        </w:tc>
        <w:tc>
          <w:tcPr>
            <w:tcW w:w="5543" w:type="dxa"/>
          </w:tcPr>
          <w:p w14:paraId="3C4E2CB2" w14:textId="2D670725" w:rsidR="0088786B" w:rsidRPr="0048255F" w:rsidRDefault="0088786B" w:rsidP="0048255F">
            <w:pPr>
              <w:rPr>
                <w:rFonts w:ascii="Times New Roman" w:hAnsi="Times New Roman"/>
                <w:sz w:val="28"/>
                <w:szCs w:val="28"/>
              </w:rPr>
            </w:pPr>
            <w:proofErr w:type="spellStart"/>
            <w:r>
              <w:rPr>
                <w:rFonts w:ascii="Times New Roman" w:hAnsi="Times New Roman"/>
                <w:sz w:val="28"/>
                <w:szCs w:val="28"/>
              </w:rPr>
              <w:t>Сундуй</w:t>
            </w:r>
            <w:proofErr w:type="spellEnd"/>
            <w:r>
              <w:rPr>
                <w:rFonts w:ascii="Times New Roman" w:hAnsi="Times New Roman"/>
                <w:sz w:val="28"/>
                <w:szCs w:val="28"/>
              </w:rPr>
              <w:t xml:space="preserve"> </w:t>
            </w:r>
            <w:proofErr w:type="spellStart"/>
            <w:r>
              <w:rPr>
                <w:rFonts w:ascii="Times New Roman" w:hAnsi="Times New Roman"/>
                <w:sz w:val="28"/>
                <w:szCs w:val="28"/>
              </w:rPr>
              <w:t>Анай-Хаак</w:t>
            </w:r>
            <w:proofErr w:type="spellEnd"/>
            <w:r>
              <w:rPr>
                <w:rFonts w:ascii="Times New Roman" w:hAnsi="Times New Roman"/>
                <w:sz w:val="28"/>
                <w:szCs w:val="28"/>
              </w:rPr>
              <w:t xml:space="preserve"> Вячеславовна</w:t>
            </w:r>
          </w:p>
        </w:tc>
        <w:tc>
          <w:tcPr>
            <w:tcW w:w="3118" w:type="dxa"/>
          </w:tcPr>
          <w:p w14:paraId="3853B685" w14:textId="23D118FF" w:rsidR="0088786B" w:rsidRPr="0048255F" w:rsidRDefault="00774B62" w:rsidP="0048255F">
            <w:pPr>
              <w:jc w:val="center"/>
              <w:rPr>
                <w:rFonts w:ascii="Times New Roman" w:hAnsi="Times New Roman"/>
                <w:sz w:val="28"/>
                <w:szCs w:val="28"/>
              </w:rPr>
            </w:pPr>
            <w:r>
              <w:rPr>
                <w:rFonts w:ascii="Times New Roman" w:hAnsi="Times New Roman"/>
                <w:sz w:val="28"/>
                <w:szCs w:val="28"/>
              </w:rPr>
              <w:t>630 000</w:t>
            </w:r>
          </w:p>
        </w:tc>
      </w:tr>
      <w:tr w:rsidR="0088786B" w:rsidRPr="0048255F" w14:paraId="0CA97C78" w14:textId="77777777" w:rsidTr="0029117B">
        <w:tc>
          <w:tcPr>
            <w:tcW w:w="661" w:type="dxa"/>
          </w:tcPr>
          <w:p w14:paraId="26334DA7" w14:textId="5748E7E0" w:rsidR="0088786B" w:rsidRDefault="0088786B" w:rsidP="0048255F">
            <w:pPr>
              <w:rPr>
                <w:rFonts w:ascii="Times New Roman" w:hAnsi="Times New Roman"/>
                <w:sz w:val="28"/>
                <w:szCs w:val="28"/>
              </w:rPr>
            </w:pPr>
            <w:r>
              <w:rPr>
                <w:rFonts w:ascii="Times New Roman" w:hAnsi="Times New Roman"/>
                <w:sz w:val="28"/>
                <w:szCs w:val="28"/>
              </w:rPr>
              <w:t>16</w:t>
            </w:r>
          </w:p>
        </w:tc>
        <w:tc>
          <w:tcPr>
            <w:tcW w:w="5543" w:type="dxa"/>
          </w:tcPr>
          <w:p w14:paraId="1936BC70" w14:textId="6489E291" w:rsidR="0088786B" w:rsidRPr="0048255F" w:rsidRDefault="0088786B" w:rsidP="0048255F">
            <w:pPr>
              <w:rPr>
                <w:rFonts w:ascii="Times New Roman" w:hAnsi="Times New Roman"/>
                <w:sz w:val="28"/>
                <w:szCs w:val="28"/>
              </w:rPr>
            </w:pPr>
            <w:proofErr w:type="spellStart"/>
            <w:r>
              <w:rPr>
                <w:rFonts w:ascii="Times New Roman" w:hAnsi="Times New Roman"/>
                <w:sz w:val="28"/>
                <w:szCs w:val="28"/>
              </w:rPr>
              <w:t>Сенди</w:t>
            </w:r>
            <w:proofErr w:type="spellEnd"/>
            <w:r>
              <w:rPr>
                <w:rFonts w:ascii="Times New Roman" w:hAnsi="Times New Roman"/>
                <w:sz w:val="28"/>
                <w:szCs w:val="28"/>
              </w:rPr>
              <w:t xml:space="preserve"> Азиата </w:t>
            </w:r>
            <w:proofErr w:type="spellStart"/>
            <w:r>
              <w:rPr>
                <w:rFonts w:ascii="Times New Roman" w:hAnsi="Times New Roman"/>
                <w:sz w:val="28"/>
                <w:szCs w:val="28"/>
              </w:rPr>
              <w:t>Амировна</w:t>
            </w:r>
            <w:proofErr w:type="spellEnd"/>
          </w:p>
        </w:tc>
        <w:tc>
          <w:tcPr>
            <w:tcW w:w="3118" w:type="dxa"/>
          </w:tcPr>
          <w:p w14:paraId="4FBFD05E" w14:textId="582948EF" w:rsidR="0088786B" w:rsidRPr="0048255F" w:rsidRDefault="001A6FF5" w:rsidP="0048255F">
            <w:pPr>
              <w:jc w:val="center"/>
              <w:rPr>
                <w:rFonts w:ascii="Times New Roman" w:hAnsi="Times New Roman"/>
                <w:sz w:val="28"/>
                <w:szCs w:val="28"/>
              </w:rPr>
            </w:pPr>
            <w:r>
              <w:rPr>
                <w:rFonts w:ascii="Times New Roman" w:hAnsi="Times New Roman"/>
                <w:sz w:val="28"/>
                <w:szCs w:val="28"/>
              </w:rPr>
              <w:t>367 500</w:t>
            </w:r>
          </w:p>
        </w:tc>
      </w:tr>
      <w:tr w:rsidR="0088786B" w:rsidRPr="0048255F" w14:paraId="0074F5A1" w14:textId="77777777" w:rsidTr="0029117B">
        <w:tc>
          <w:tcPr>
            <w:tcW w:w="661" w:type="dxa"/>
          </w:tcPr>
          <w:p w14:paraId="5D18C4A9" w14:textId="22F455F4" w:rsidR="0088786B" w:rsidRDefault="0088786B" w:rsidP="0048255F">
            <w:pPr>
              <w:rPr>
                <w:rFonts w:ascii="Times New Roman" w:hAnsi="Times New Roman"/>
                <w:sz w:val="28"/>
                <w:szCs w:val="28"/>
              </w:rPr>
            </w:pPr>
            <w:r>
              <w:rPr>
                <w:rFonts w:ascii="Times New Roman" w:hAnsi="Times New Roman"/>
                <w:sz w:val="28"/>
                <w:szCs w:val="28"/>
              </w:rPr>
              <w:t>17</w:t>
            </w:r>
          </w:p>
        </w:tc>
        <w:tc>
          <w:tcPr>
            <w:tcW w:w="5543" w:type="dxa"/>
          </w:tcPr>
          <w:p w14:paraId="1A3D62A9" w14:textId="75E9AB69" w:rsidR="0088786B" w:rsidRPr="0048255F" w:rsidRDefault="0088786B" w:rsidP="0048255F">
            <w:pPr>
              <w:rPr>
                <w:rFonts w:ascii="Times New Roman" w:hAnsi="Times New Roman"/>
                <w:sz w:val="28"/>
                <w:szCs w:val="28"/>
              </w:rPr>
            </w:pPr>
            <w:proofErr w:type="spellStart"/>
            <w:r>
              <w:rPr>
                <w:rFonts w:ascii="Times New Roman" w:hAnsi="Times New Roman"/>
                <w:sz w:val="28"/>
                <w:szCs w:val="28"/>
              </w:rPr>
              <w:t>Крачнаков</w:t>
            </w:r>
            <w:proofErr w:type="spellEnd"/>
            <w:r>
              <w:rPr>
                <w:rFonts w:ascii="Times New Roman" w:hAnsi="Times New Roman"/>
                <w:sz w:val="28"/>
                <w:szCs w:val="28"/>
              </w:rPr>
              <w:t xml:space="preserve"> Виталий Михайлович</w:t>
            </w:r>
          </w:p>
        </w:tc>
        <w:tc>
          <w:tcPr>
            <w:tcW w:w="3118" w:type="dxa"/>
          </w:tcPr>
          <w:p w14:paraId="27CD0CE8" w14:textId="0C9FE185" w:rsidR="0088786B" w:rsidRPr="0048255F" w:rsidRDefault="00AE0268" w:rsidP="0048255F">
            <w:pPr>
              <w:jc w:val="center"/>
              <w:rPr>
                <w:rFonts w:ascii="Times New Roman" w:hAnsi="Times New Roman"/>
                <w:sz w:val="28"/>
                <w:szCs w:val="28"/>
              </w:rPr>
            </w:pPr>
            <w:r>
              <w:rPr>
                <w:rFonts w:ascii="Times New Roman" w:hAnsi="Times New Roman"/>
                <w:sz w:val="28"/>
                <w:szCs w:val="28"/>
              </w:rPr>
              <w:t>630 000</w:t>
            </w:r>
          </w:p>
        </w:tc>
      </w:tr>
    </w:tbl>
    <w:p w14:paraId="618F64FB" w14:textId="77777777" w:rsidR="00B45439" w:rsidRPr="00B5025D" w:rsidRDefault="00B45439" w:rsidP="00B45439">
      <w:pPr>
        <w:spacing w:after="0" w:line="240" w:lineRule="auto"/>
        <w:jc w:val="both"/>
        <w:rPr>
          <w:rFonts w:ascii="Times New Roman" w:eastAsia="Times New Roman" w:hAnsi="Times New Roman" w:cs="Times New Roman"/>
          <w:sz w:val="28"/>
          <w:szCs w:val="28"/>
        </w:rPr>
      </w:pPr>
    </w:p>
    <w:p w14:paraId="5521E9F8" w14:textId="77777777" w:rsidR="00B45439" w:rsidRPr="00B5025D" w:rsidRDefault="00B45439" w:rsidP="00B45439">
      <w:pPr>
        <w:spacing w:after="0" w:line="240" w:lineRule="auto"/>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Все бюджетные средства перечислены подрядчикам.</w:t>
      </w:r>
    </w:p>
    <w:p w14:paraId="1119A171" w14:textId="453BF737" w:rsidR="00B45439" w:rsidRPr="00B5025D" w:rsidRDefault="00B45439" w:rsidP="00B45439">
      <w:pPr>
        <w:spacing w:after="0" w:line="240" w:lineRule="auto"/>
        <w:ind w:left="-567" w:firstLine="567"/>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 xml:space="preserve">Общий плановый показатель составляет </w:t>
      </w:r>
      <w:r w:rsidR="00566D68">
        <w:rPr>
          <w:rFonts w:ascii="Times New Roman" w:eastAsia="Times New Roman" w:hAnsi="Times New Roman" w:cs="Times New Roman"/>
          <w:sz w:val="28"/>
          <w:szCs w:val="28"/>
        </w:rPr>
        <w:t>1410</w:t>
      </w:r>
      <w:r w:rsidRPr="00B5025D">
        <w:rPr>
          <w:rFonts w:ascii="Times New Roman" w:eastAsia="Times New Roman" w:hAnsi="Times New Roman" w:cs="Times New Roman"/>
          <w:sz w:val="28"/>
          <w:szCs w:val="28"/>
        </w:rPr>
        <w:t xml:space="preserve"> </w:t>
      </w:r>
      <w:proofErr w:type="spellStart"/>
      <w:r w:rsidRPr="00B5025D">
        <w:rPr>
          <w:rFonts w:ascii="Times New Roman" w:eastAsia="Times New Roman" w:hAnsi="Times New Roman" w:cs="Times New Roman"/>
          <w:sz w:val="28"/>
          <w:szCs w:val="28"/>
        </w:rPr>
        <w:t>кв</w:t>
      </w:r>
      <w:proofErr w:type="gramStart"/>
      <w:r w:rsidRPr="00B5025D">
        <w:rPr>
          <w:rFonts w:ascii="Times New Roman" w:eastAsia="Times New Roman" w:hAnsi="Times New Roman" w:cs="Times New Roman"/>
          <w:sz w:val="28"/>
          <w:szCs w:val="28"/>
        </w:rPr>
        <w:t>.м</w:t>
      </w:r>
      <w:proofErr w:type="spellEnd"/>
      <w:proofErr w:type="gramEnd"/>
      <w:r w:rsidRPr="00B5025D">
        <w:rPr>
          <w:rFonts w:ascii="Times New Roman" w:eastAsia="Times New Roman" w:hAnsi="Times New Roman" w:cs="Times New Roman"/>
          <w:sz w:val="28"/>
          <w:szCs w:val="28"/>
        </w:rPr>
        <w:t>:</w:t>
      </w:r>
    </w:p>
    <w:p w14:paraId="1F53376E" w14:textId="77777777" w:rsidR="00B45439" w:rsidRPr="00B5025D" w:rsidRDefault="00B45439" w:rsidP="00B45439">
      <w:pPr>
        <w:spacing w:after="0" w:line="240" w:lineRule="auto"/>
        <w:ind w:firstLine="708"/>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Реализация программы позволило достичь:</w:t>
      </w:r>
    </w:p>
    <w:p w14:paraId="56824675" w14:textId="3C8230EC" w:rsidR="00B45439" w:rsidRPr="00B5025D" w:rsidRDefault="00B45439" w:rsidP="00B45439">
      <w:pPr>
        <w:shd w:val="clear" w:color="auto" w:fill="FFFFFF"/>
        <w:spacing w:after="0" w:line="240" w:lineRule="auto"/>
        <w:jc w:val="both"/>
        <w:rPr>
          <w:rFonts w:ascii="Times New Roman" w:hAnsi="Times New Roman" w:cs="Times New Roman"/>
          <w:sz w:val="28"/>
          <w:szCs w:val="28"/>
        </w:rPr>
      </w:pPr>
      <w:r w:rsidRPr="00B5025D">
        <w:rPr>
          <w:rFonts w:ascii="Times New Roman" w:eastAsia="Times New Roman" w:hAnsi="Times New Roman" w:cs="Times New Roman"/>
          <w:b/>
          <w:sz w:val="28"/>
          <w:szCs w:val="28"/>
        </w:rPr>
        <w:t xml:space="preserve">- </w:t>
      </w:r>
      <w:r w:rsidRPr="00B5025D">
        <w:rPr>
          <w:rFonts w:ascii="Times New Roman" w:hAnsi="Times New Roman" w:cs="Times New Roman"/>
          <w:sz w:val="28"/>
          <w:szCs w:val="28"/>
        </w:rPr>
        <w:t xml:space="preserve">улучшение жилищных условий </w:t>
      </w:r>
      <w:r w:rsidR="00D82C8C">
        <w:rPr>
          <w:rFonts w:ascii="Times New Roman" w:hAnsi="Times New Roman" w:cs="Times New Roman"/>
          <w:sz w:val="28"/>
          <w:szCs w:val="28"/>
        </w:rPr>
        <w:t>17</w:t>
      </w:r>
      <w:r w:rsidR="00370370">
        <w:rPr>
          <w:rFonts w:ascii="Times New Roman" w:hAnsi="Times New Roman" w:cs="Times New Roman"/>
          <w:sz w:val="28"/>
          <w:szCs w:val="28"/>
        </w:rPr>
        <w:t xml:space="preserve"> молодым</w:t>
      </w:r>
      <w:r w:rsidRPr="00B5025D">
        <w:rPr>
          <w:rFonts w:ascii="Times New Roman" w:hAnsi="Times New Roman" w:cs="Times New Roman"/>
          <w:sz w:val="28"/>
          <w:szCs w:val="28"/>
        </w:rPr>
        <w:t xml:space="preserve"> </w:t>
      </w:r>
      <w:r w:rsidR="00370370">
        <w:rPr>
          <w:rFonts w:ascii="Times New Roman" w:hAnsi="Times New Roman" w:cs="Times New Roman"/>
          <w:sz w:val="28"/>
          <w:szCs w:val="28"/>
        </w:rPr>
        <w:t>семьям</w:t>
      </w:r>
      <w:r w:rsidRPr="00B5025D">
        <w:rPr>
          <w:rFonts w:ascii="Times New Roman" w:hAnsi="Times New Roman" w:cs="Times New Roman"/>
          <w:sz w:val="28"/>
          <w:szCs w:val="28"/>
        </w:rPr>
        <w:t>.</w:t>
      </w:r>
    </w:p>
    <w:p w14:paraId="5ED5EBFD" w14:textId="17289565" w:rsidR="00B45439" w:rsidRPr="00B5025D" w:rsidRDefault="00B45439" w:rsidP="00B45439">
      <w:pPr>
        <w:pBdr>
          <w:bottom w:val="single" w:sz="6" w:space="31" w:color="FFFFFF"/>
        </w:pBdr>
        <w:spacing w:after="0" w:line="240" w:lineRule="auto"/>
        <w:ind w:firstLine="540"/>
        <w:rPr>
          <w:rFonts w:ascii="Times New Roman" w:hAnsi="Times New Roman" w:cs="Times New Roman"/>
          <w:sz w:val="28"/>
          <w:szCs w:val="28"/>
        </w:rPr>
      </w:pPr>
      <w:r w:rsidRPr="00B5025D">
        <w:rPr>
          <w:rFonts w:ascii="Times New Roman" w:hAnsi="Times New Roman" w:cs="Times New Roman"/>
          <w:sz w:val="28"/>
          <w:szCs w:val="28"/>
        </w:rPr>
        <w:t>Подп</w:t>
      </w:r>
      <w:r w:rsidR="005E5458">
        <w:rPr>
          <w:rFonts w:ascii="Times New Roman" w:hAnsi="Times New Roman" w:cs="Times New Roman"/>
          <w:sz w:val="28"/>
          <w:szCs w:val="28"/>
        </w:rPr>
        <w:t xml:space="preserve">рограмма является средне </w:t>
      </w:r>
      <w:proofErr w:type="spellStart"/>
      <w:proofErr w:type="gramStart"/>
      <w:r w:rsidR="005E5458">
        <w:rPr>
          <w:rFonts w:ascii="Times New Roman" w:hAnsi="Times New Roman" w:cs="Times New Roman"/>
          <w:sz w:val="28"/>
          <w:szCs w:val="28"/>
        </w:rPr>
        <w:t>средне</w:t>
      </w:r>
      <w:proofErr w:type="spellEnd"/>
      <w:proofErr w:type="gramEnd"/>
      <w:r w:rsidR="005E5458">
        <w:rPr>
          <w:rFonts w:ascii="Times New Roman" w:hAnsi="Times New Roman" w:cs="Times New Roman"/>
          <w:sz w:val="28"/>
          <w:szCs w:val="28"/>
        </w:rPr>
        <w:t xml:space="preserve"> </w:t>
      </w:r>
      <w:r w:rsidRPr="00B5025D">
        <w:rPr>
          <w:rFonts w:ascii="Times New Roman" w:hAnsi="Times New Roman" w:cs="Times New Roman"/>
          <w:sz w:val="28"/>
          <w:szCs w:val="28"/>
        </w:rPr>
        <w:t>эффективной.</w:t>
      </w:r>
    </w:p>
    <w:p w14:paraId="4FCB41EB" w14:textId="77777777" w:rsidR="00B45439" w:rsidRPr="00B5025D" w:rsidRDefault="00B45439" w:rsidP="00B45439">
      <w:pPr>
        <w:pBdr>
          <w:bottom w:val="single" w:sz="6" w:space="31" w:color="FFFFFF"/>
        </w:pBdr>
        <w:spacing w:after="0" w:line="240" w:lineRule="auto"/>
        <w:ind w:firstLine="540"/>
        <w:rPr>
          <w:rFonts w:ascii="Times New Roman" w:hAnsi="Times New Roman" w:cs="Times New Roman"/>
          <w:sz w:val="28"/>
          <w:szCs w:val="28"/>
        </w:rPr>
      </w:pPr>
    </w:p>
    <w:p w14:paraId="0647CA8A" w14:textId="178183E2" w:rsidR="002402EA" w:rsidRPr="00B5025D" w:rsidRDefault="00B45439" w:rsidP="00584A65">
      <w:pPr>
        <w:pBdr>
          <w:bottom w:val="single" w:sz="6" w:space="31" w:color="FFFFFF"/>
        </w:pBdr>
        <w:spacing w:after="0" w:line="240" w:lineRule="auto"/>
        <w:ind w:firstLine="540"/>
        <w:jc w:val="both"/>
        <w:rPr>
          <w:rFonts w:ascii="Times New Roman" w:hAnsi="Times New Roman" w:cs="Times New Roman"/>
          <w:sz w:val="28"/>
          <w:szCs w:val="28"/>
        </w:rPr>
      </w:pPr>
      <w:r w:rsidRPr="00B5025D">
        <w:rPr>
          <w:rFonts w:ascii="Times New Roman" w:hAnsi="Times New Roman" w:cs="Times New Roman"/>
          <w:sz w:val="28"/>
          <w:szCs w:val="28"/>
        </w:rPr>
        <w:t>По Подпрограмме «Устойчивое разв</w:t>
      </w:r>
      <w:r w:rsidR="00E640C7">
        <w:rPr>
          <w:rFonts w:ascii="Times New Roman" w:hAnsi="Times New Roman" w:cs="Times New Roman"/>
          <w:sz w:val="28"/>
          <w:szCs w:val="28"/>
        </w:rPr>
        <w:t xml:space="preserve">итие сельских территорий» в 2021 </w:t>
      </w:r>
      <w:r w:rsidRPr="00B5025D">
        <w:rPr>
          <w:rFonts w:ascii="Times New Roman" w:hAnsi="Times New Roman" w:cs="Times New Roman"/>
          <w:sz w:val="28"/>
          <w:szCs w:val="28"/>
        </w:rPr>
        <w:t>году социальные выплаты</w:t>
      </w:r>
      <w:r w:rsidR="00376266">
        <w:rPr>
          <w:rFonts w:ascii="Times New Roman" w:hAnsi="Times New Roman" w:cs="Times New Roman"/>
          <w:sz w:val="28"/>
          <w:szCs w:val="28"/>
        </w:rPr>
        <w:t>,</w:t>
      </w:r>
      <w:r w:rsidRPr="00B5025D">
        <w:rPr>
          <w:rFonts w:ascii="Times New Roman" w:hAnsi="Times New Roman" w:cs="Times New Roman"/>
          <w:sz w:val="28"/>
          <w:szCs w:val="28"/>
        </w:rPr>
        <w:t xml:space="preserve"> </w:t>
      </w:r>
      <w:r w:rsidR="00E640C7">
        <w:rPr>
          <w:rFonts w:ascii="Times New Roman" w:hAnsi="Times New Roman" w:cs="Times New Roman"/>
          <w:sz w:val="28"/>
          <w:szCs w:val="28"/>
        </w:rPr>
        <w:t>никто не получил.</w:t>
      </w:r>
    </w:p>
    <w:p w14:paraId="6E9CD9D5" w14:textId="18F37717" w:rsidR="00B45439" w:rsidRPr="00B5025D" w:rsidRDefault="00B45439" w:rsidP="00B45439">
      <w:pPr>
        <w:pBdr>
          <w:bottom w:val="single" w:sz="6" w:space="31" w:color="FFFFFF"/>
        </w:pBdr>
        <w:spacing w:after="0" w:line="0" w:lineRule="atLeast"/>
        <w:ind w:firstLine="540"/>
        <w:jc w:val="both"/>
        <w:rPr>
          <w:rFonts w:ascii="Times New Roman" w:eastAsia="Times New Roman" w:hAnsi="Times New Roman" w:cs="Times New Roman"/>
          <w:sz w:val="28"/>
          <w:szCs w:val="28"/>
        </w:rPr>
      </w:pPr>
      <w:r w:rsidRPr="00B5025D">
        <w:rPr>
          <w:rFonts w:ascii="Times New Roman" w:hAnsi="Times New Roman" w:cs="Times New Roman"/>
          <w:bCs/>
          <w:sz w:val="28"/>
          <w:szCs w:val="28"/>
        </w:rPr>
        <w:t xml:space="preserve">Эффективность реализации программы является  </w:t>
      </w:r>
      <w:r w:rsidR="00FE15E5">
        <w:rPr>
          <w:rFonts w:ascii="Times New Roman" w:hAnsi="Times New Roman" w:cs="Times New Roman"/>
          <w:bCs/>
          <w:sz w:val="28"/>
          <w:szCs w:val="28"/>
        </w:rPr>
        <w:t>не</w:t>
      </w:r>
      <w:r w:rsidRPr="00B5025D">
        <w:rPr>
          <w:rFonts w:ascii="Times New Roman" w:hAnsi="Times New Roman" w:cs="Times New Roman"/>
          <w:bCs/>
          <w:sz w:val="28"/>
          <w:szCs w:val="28"/>
        </w:rPr>
        <w:t xml:space="preserve"> эффективной.</w:t>
      </w:r>
    </w:p>
    <w:p w14:paraId="125DAD67" w14:textId="77777777" w:rsidR="00B45439" w:rsidRPr="00B5025D" w:rsidRDefault="00B45439" w:rsidP="00B45439">
      <w:pPr>
        <w:spacing w:after="0" w:line="240" w:lineRule="auto"/>
        <w:ind w:firstLine="708"/>
        <w:jc w:val="center"/>
        <w:rPr>
          <w:rFonts w:ascii="Times New Roman" w:hAnsi="Times New Roman" w:cs="Times New Roman"/>
          <w:b/>
          <w:sz w:val="28"/>
          <w:szCs w:val="28"/>
        </w:rPr>
      </w:pPr>
      <w:r w:rsidRPr="00B5025D">
        <w:rPr>
          <w:rFonts w:ascii="Times New Roman" w:hAnsi="Times New Roman" w:cs="Times New Roman"/>
          <w:b/>
          <w:sz w:val="28"/>
          <w:szCs w:val="28"/>
        </w:rPr>
        <w:t>11. Программа «Жилищно-коммунальное хозяйство»</w:t>
      </w:r>
    </w:p>
    <w:p w14:paraId="2ED206FC" w14:textId="77777777" w:rsidR="00B45439" w:rsidRPr="00B5025D" w:rsidRDefault="00B45439" w:rsidP="00B45439">
      <w:pPr>
        <w:spacing w:after="0" w:line="2" w:lineRule="exact"/>
        <w:rPr>
          <w:rFonts w:ascii="Times New Roman" w:hAnsi="Times New Roman" w:cs="Times New Roman"/>
          <w:sz w:val="28"/>
          <w:szCs w:val="28"/>
        </w:rPr>
      </w:pPr>
    </w:p>
    <w:p w14:paraId="4A62BEB9" w14:textId="77777777" w:rsidR="00B45439" w:rsidRPr="00B5025D" w:rsidRDefault="00B45439" w:rsidP="00B45439">
      <w:pPr>
        <w:spacing w:after="0" w:line="12" w:lineRule="exact"/>
        <w:jc w:val="both"/>
        <w:rPr>
          <w:rFonts w:ascii="Times New Roman" w:hAnsi="Times New Roman" w:cs="Times New Roman"/>
          <w:sz w:val="28"/>
          <w:szCs w:val="28"/>
        </w:rPr>
      </w:pPr>
    </w:p>
    <w:p w14:paraId="493B9C7E" w14:textId="77777777" w:rsidR="00B45439" w:rsidRPr="00B5025D" w:rsidRDefault="00B45439" w:rsidP="00B45439">
      <w:pPr>
        <w:spacing w:after="0" w:line="12" w:lineRule="exact"/>
        <w:jc w:val="both"/>
        <w:rPr>
          <w:rFonts w:ascii="Times New Roman" w:hAnsi="Times New Roman" w:cs="Times New Roman"/>
          <w:sz w:val="28"/>
          <w:szCs w:val="28"/>
        </w:rPr>
      </w:pPr>
    </w:p>
    <w:p w14:paraId="0EEF6D16" w14:textId="77777777" w:rsidR="00B45439" w:rsidRPr="00B5025D" w:rsidRDefault="00B45439" w:rsidP="00B45439">
      <w:pPr>
        <w:spacing w:after="0" w:line="12" w:lineRule="exact"/>
        <w:jc w:val="both"/>
        <w:rPr>
          <w:rFonts w:ascii="Times New Roman" w:hAnsi="Times New Roman" w:cs="Times New Roman"/>
          <w:sz w:val="28"/>
          <w:szCs w:val="28"/>
        </w:rPr>
      </w:pPr>
    </w:p>
    <w:p w14:paraId="12389A45" w14:textId="77777777" w:rsidR="00B45439" w:rsidRPr="00B5025D" w:rsidRDefault="00B45439" w:rsidP="00B45439">
      <w:pPr>
        <w:spacing w:after="0" w:line="12" w:lineRule="exact"/>
        <w:jc w:val="both"/>
        <w:rPr>
          <w:rFonts w:ascii="Times New Roman" w:hAnsi="Times New Roman" w:cs="Times New Roman"/>
          <w:sz w:val="28"/>
          <w:szCs w:val="28"/>
        </w:rPr>
      </w:pPr>
    </w:p>
    <w:p w14:paraId="2083022A" w14:textId="77777777" w:rsidR="00B45439" w:rsidRPr="00B5025D" w:rsidRDefault="00B45439" w:rsidP="00B45439">
      <w:pPr>
        <w:spacing w:after="0" w:line="12" w:lineRule="exact"/>
        <w:jc w:val="both"/>
        <w:rPr>
          <w:rFonts w:ascii="Times New Roman" w:hAnsi="Times New Roman" w:cs="Times New Roman"/>
          <w:sz w:val="28"/>
          <w:szCs w:val="28"/>
        </w:rPr>
      </w:pPr>
    </w:p>
    <w:p w14:paraId="5CF6C878" w14:textId="77777777" w:rsidR="00B45439" w:rsidRPr="00B5025D" w:rsidRDefault="00B45439" w:rsidP="00B45439">
      <w:pPr>
        <w:spacing w:after="0" w:line="12" w:lineRule="exact"/>
        <w:jc w:val="both"/>
        <w:rPr>
          <w:rFonts w:ascii="Times New Roman" w:hAnsi="Times New Roman" w:cs="Times New Roman"/>
          <w:sz w:val="28"/>
          <w:szCs w:val="28"/>
        </w:rPr>
      </w:pPr>
    </w:p>
    <w:p w14:paraId="02757AD0" w14:textId="77777777" w:rsidR="00B45439" w:rsidRPr="00B5025D" w:rsidRDefault="00B45439" w:rsidP="00B45439">
      <w:pPr>
        <w:spacing w:after="0" w:line="12" w:lineRule="exact"/>
        <w:jc w:val="both"/>
        <w:rPr>
          <w:rFonts w:ascii="Times New Roman" w:hAnsi="Times New Roman" w:cs="Times New Roman"/>
          <w:sz w:val="28"/>
          <w:szCs w:val="28"/>
        </w:rPr>
      </w:pPr>
    </w:p>
    <w:p w14:paraId="2EDF81DB" w14:textId="518090BE" w:rsidR="00B45439" w:rsidRPr="00B5025D" w:rsidRDefault="00B45439" w:rsidP="00936B01">
      <w:pPr>
        <w:spacing w:after="0" w:line="240" w:lineRule="auto"/>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ab/>
        <w:t>Цели программы - совершенствование системы комплексного благоустройства муниципального района «</w:t>
      </w:r>
      <w:proofErr w:type="spellStart"/>
      <w:r w:rsidRPr="00B5025D">
        <w:rPr>
          <w:rFonts w:ascii="Times New Roman" w:eastAsia="Times New Roman" w:hAnsi="Times New Roman" w:cs="Times New Roman"/>
          <w:sz w:val="28"/>
          <w:szCs w:val="28"/>
        </w:rPr>
        <w:t>Кызылский</w:t>
      </w:r>
      <w:proofErr w:type="spellEnd"/>
      <w:r w:rsidRPr="00B5025D">
        <w:rPr>
          <w:rFonts w:ascii="Times New Roman" w:eastAsia="Times New Roman" w:hAnsi="Times New Roman" w:cs="Times New Roman"/>
          <w:sz w:val="28"/>
          <w:szCs w:val="28"/>
        </w:rPr>
        <w:t xml:space="preserve"> </w:t>
      </w:r>
      <w:proofErr w:type="spellStart"/>
      <w:r w:rsidRPr="00B5025D">
        <w:rPr>
          <w:rFonts w:ascii="Times New Roman" w:eastAsia="Times New Roman" w:hAnsi="Times New Roman" w:cs="Times New Roman"/>
          <w:sz w:val="28"/>
          <w:szCs w:val="28"/>
        </w:rPr>
        <w:t>кожуун</w:t>
      </w:r>
      <w:proofErr w:type="spellEnd"/>
      <w:r w:rsidRPr="00B5025D">
        <w:rPr>
          <w:rFonts w:ascii="Times New Roman" w:eastAsia="Times New Roman" w:hAnsi="Times New Roman" w:cs="Times New Roman"/>
          <w:sz w:val="28"/>
          <w:szCs w:val="28"/>
        </w:rPr>
        <w:t>»;</w:t>
      </w:r>
      <w:r w:rsidRPr="00B5025D">
        <w:rPr>
          <w:rFonts w:ascii="Times New Roman" w:eastAsia="Times New Roman" w:hAnsi="Times New Roman" w:cs="Times New Roman"/>
          <w:color w:val="000000"/>
          <w:sz w:val="28"/>
          <w:szCs w:val="28"/>
        </w:rPr>
        <w:t xml:space="preserve"> ликвидация аварий на водопроводных сетях, обеспечение бесперебойной </w:t>
      </w:r>
      <w:r w:rsidRPr="00B5025D">
        <w:rPr>
          <w:rFonts w:ascii="Times New Roman" w:eastAsia="Batang" w:hAnsi="Times New Roman" w:cs="Times New Roman"/>
          <w:color w:val="000000"/>
          <w:sz w:val="28"/>
          <w:szCs w:val="28"/>
        </w:rPr>
        <w:t>подачи</w:t>
      </w:r>
      <w:r w:rsidRPr="00B5025D">
        <w:rPr>
          <w:rFonts w:ascii="Times New Roman" w:eastAsia="Times New Roman" w:hAnsi="Times New Roman" w:cs="Times New Roman"/>
          <w:color w:val="000000"/>
          <w:sz w:val="28"/>
          <w:szCs w:val="28"/>
        </w:rPr>
        <w:t xml:space="preserve"> питьевой воды и отвода сточных вод; </w:t>
      </w:r>
      <w:r w:rsidRPr="00B5025D">
        <w:rPr>
          <w:rFonts w:ascii="Times New Roman" w:eastAsia="Times New Roman" w:hAnsi="Times New Roman" w:cs="Times New Roman"/>
          <w:sz w:val="28"/>
          <w:szCs w:val="28"/>
        </w:rPr>
        <w:t xml:space="preserve">восстановление и реконструкция уличного освещения, установка светильников в населенных </w:t>
      </w:r>
      <w:proofErr w:type="spellStart"/>
      <w:r w:rsidRPr="00B5025D">
        <w:rPr>
          <w:rFonts w:ascii="Times New Roman" w:eastAsia="Times New Roman" w:hAnsi="Times New Roman" w:cs="Times New Roman"/>
          <w:sz w:val="28"/>
          <w:szCs w:val="28"/>
        </w:rPr>
        <w:lastRenderedPageBreak/>
        <w:t>пунктах</w:t>
      </w:r>
      <w:proofErr w:type="gramStart"/>
      <w:r w:rsidRPr="00B5025D">
        <w:rPr>
          <w:rFonts w:ascii="Times New Roman" w:eastAsia="Times New Roman" w:hAnsi="Times New Roman" w:cs="Times New Roman"/>
          <w:sz w:val="28"/>
          <w:szCs w:val="28"/>
        </w:rPr>
        <w:t>;о</w:t>
      </w:r>
      <w:proofErr w:type="gramEnd"/>
      <w:r w:rsidRPr="00B5025D">
        <w:rPr>
          <w:rFonts w:ascii="Times New Roman" w:eastAsia="Times New Roman" w:hAnsi="Times New Roman" w:cs="Times New Roman"/>
          <w:sz w:val="28"/>
          <w:szCs w:val="28"/>
        </w:rPr>
        <w:t>здоровление</w:t>
      </w:r>
      <w:proofErr w:type="spellEnd"/>
      <w:r w:rsidRPr="00B5025D">
        <w:rPr>
          <w:rFonts w:ascii="Times New Roman" w:eastAsia="Times New Roman" w:hAnsi="Times New Roman" w:cs="Times New Roman"/>
          <w:sz w:val="28"/>
          <w:szCs w:val="28"/>
        </w:rPr>
        <w:t xml:space="preserve"> санитарной экологической обстановки в </w:t>
      </w:r>
      <w:proofErr w:type="spellStart"/>
      <w:r w:rsidRPr="00B5025D">
        <w:rPr>
          <w:rFonts w:ascii="Times New Roman" w:eastAsia="Times New Roman" w:hAnsi="Times New Roman" w:cs="Times New Roman"/>
          <w:sz w:val="28"/>
          <w:szCs w:val="28"/>
        </w:rPr>
        <w:t>сумонах</w:t>
      </w:r>
      <w:proofErr w:type="spellEnd"/>
      <w:r w:rsidRPr="00B5025D">
        <w:rPr>
          <w:rFonts w:ascii="Times New Roman" w:eastAsia="Times New Roman" w:hAnsi="Times New Roman" w:cs="Times New Roman"/>
          <w:sz w:val="28"/>
          <w:szCs w:val="28"/>
        </w:rPr>
        <w:t xml:space="preserve"> и </w:t>
      </w:r>
      <w:proofErr w:type="spellStart"/>
      <w:r w:rsidRPr="00B5025D">
        <w:rPr>
          <w:rFonts w:ascii="Times New Roman" w:eastAsia="Times New Roman" w:hAnsi="Times New Roman" w:cs="Times New Roman"/>
          <w:sz w:val="28"/>
          <w:szCs w:val="28"/>
        </w:rPr>
        <w:t>пгт</w:t>
      </w:r>
      <w:proofErr w:type="spellEnd"/>
      <w:r w:rsidRPr="00B5025D">
        <w:rPr>
          <w:rFonts w:ascii="Times New Roman" w:eastAsia="Times New Roman" w:hAnsi="Times New Roman" w:cs="Times New Roman"/>
          <w:sz w:val="28"/>
          <w:szCs w:val="28"/>
        </w:rPr>
        <w:t xml:space="preserve">. </w:t>
      </w:r>
      <w:proofErr w:type="spellStart"/>
      <w:r w:rsidRPr="00B5025D">
        <w:rPr>
          <w:rFonts w:ascii="Times New Roman" w:eastAsia="Times New Roman" w:hAnsi="Times New Roman" w:cs="Times New Roman"/>
          <w:sz w:val="28"/>
          <w:szCs w:val="28"/>
        </w:rPr>
        <w:t>Каа-Хем</w:t>
      </w:r>
      <w:proofErr w:type="spellEnd"/>
      <w:r w:rsidRPr="00B5025D">
        <w:rPr>
          <w:rFonts w:ascii="Times New Roman" w:eastAsia="Times New Roman" w:hAnsi="Times New Roman" w:cs="Times New Roman"/>
          <w:sz w:val="28"/>
          <w:szCs w:val="28"/>
        </w:rPr>
        <w:t xml:space="preserve"> и на свободных территориях, ликвидация свалок бытового мусора и т.п.</w:t>
      </w:r>
    </w:p>
    <w:p w14:paraId="4F8586C0" w14:textId="3C3B31AB" w:rsidR="00B45439" w:rsidRPr="00B5025D" w:rsidRDefault="00B45439" w:rsidP="00B45439">
      <w:pPr>
        <w:spacing w:after="0" w:line="240" w:lineRule="auto"/>
        <w:ind w:firstLine="708"/>
        <w:jc w:val="both"/>
        <w:rPr>
          <w:rFonts w:ascii="Times New Roman" w:hAnsi="Times New Roman" w:cs="Times New Roman"/>
          <w:sz w:val="28"/>
          <w:szCs w:val="28"/>
        </w:rPr>
      </w:pPr>
      <w:r w:rsidRPr="00B5025D">
        <w:rPr>
          <w:rFonts w:ascii="Times New Roman" w:eastAsia="Times New Roman" w:hAnsi="Times New Roman" w:cs="Times New Roman"/>
          <w:sz w:val="28"/>
          <w:szCs w:val="28"/>
        </w:rPr>
        <w:t xml:space="preserve">Фактические расходы местного бюджета на реализацию МП составили </w:t>
      </w:r>
      <w:r w:rsidR="007D4689">
        <w:rPr>
          <w:rFonts w:ascii="Times New Roman" w:eastAsia="Times New Roman" w:hAnsi="Times New Roman" w:cs="Times New Roman"/>
          <w:bCs/>
          <w:sz w:val="28"/>
          <w:szCs w:val="28"/>
        </w:rPr>
        <w:t>312,0</w:t>
      </w:r>
      <w:r w:rsidRPr="00B5025D">
        <w:rPr>
          <w:rFonts w:ascii="Times New Roman" w:eastAsia="Times New Roman" w:hAnsi="Times New Roman" w:cs="Times New Roman"/>
          <w:bCs/>
          <w:sz w:val="28"/>
          <w:szCs w:val="28"/>
        </w:rPr>
        <w:t xml:space="preserve"> тыс.</w:t>
      </w:r>
      <w:r w:rsidR="007D4689">
        <w:rPr>
          <w:rFonts w:ascii="Times New Roman" w:eastAsia="Times New Roman" w:hAnsi="Times New Roman" w:cs="Times New Roman"/>
          <w:bCs/>
          <w:sz w:val="28"/>
          <w:szCs w:val="28"/>
        </w:rPr>
        <w:t xml:space="preserve"> </w:t>
      </w:r>
      <w:r w:rsidR="002D57E3">
        <w:rPr>
          <w:rFonts w:ascii="Times New Roman" w:eastAsia="Times New Roman" w:hAnsi="Times New Roman" w:cs="Times New Roman"/>
          <w:bCs/>
          <w:sz w:val="28"/>
          <w:szCs w:val="28"/>
        </w:rPr>
        <w:t>рублей.</w:t>
      </w:r>
    </w:p>
    <w:p w14:paraId="508F4592" w14:textId="77777777" w:rsidR="00B45439" w:rsidRPr="00B5025D" w:rsidRDefault="00B45439" w:rsidP="00B45439">
      <w:pPr>
        <w:spacing w:after="0" w:line="290" w:lineRule="exact"/>
        <w:jc w:val="both"/>
        <w:rPr>
          <w:rFonts w:ascii="Times New Roman" w:hAnsi="Times New Roman" w:cs="Times New Roman"/>
          <w:sz w:val="28"/>
          <w:szCs w:val="28"/>
        </w:rPr>
      </w:pPr>
    </w:p>
    <w:p w14:paraId="236CD95E" w14:textId="77777777" w:rsidR="00B45439" w:rsidRPr="00B5025D" w:rsidRDefault="00B45439" w:rsidP="00B45439">
      <w:pPr>
        <w:tabs>
          <w:tab w:val="left" w:pos="567"/>
        </w:tabs>
        <w:spacing w:after="0" w:line="236" w:lineRule="auto"/>
        <w:ind w:right="-259"/>
        <w:jc w:val="center"/>
        <w:rPr>
          <w:rFonts w:ascii="Times New Roman" w:hAnsi="Times New Roman" w:cs="Times New Roman"/>
          <w:sz w:val="28"/>
          <w:szCs w:val="28"/>
        </w:rPr>
      </w:pPr>
      <w:r w:rsidRPr="00B5025D">
        <w:rPr>
          <w:rFonts w:ascii="Times New Roman" w:eastAsia="Times New Roman" w:hAnsi="Times New Roman" w:cs="Times New Roman"/>
          <w:sz w:val="28"/>
          <w:szCs w:val="28"/>
        </w:rPr>
        <w:t xml:space="preserve">Подпрограмма  </w:t>
      </w:r>
      <w:r w:rsidRPr="00B5025D">
        <w:rPr>
          <w:rFonts w:ascii="Times New Roman" w:eastAsia="Times New Roman" w:hAnsi="Times New Roman" w:cs="Times New Roman"/>
          <w:b/>
          <w:sz w:val="28"/>
          <w:szCs w:val="28"/>
        </w:rPr>
        <w:t>«Обеспечение пожарной безопасности</w:t>
      </w:r>
      <w:r w:rsidRPr="00B5025D">
        <w:rPr>
          <w:rFonts w:ascii="Times New Roman" w:eastAsia="Times New Roman" w:hAnsi="Times New Roman" w:cs="Times New Roman"/>
          <w:sz w:val="28"/>
          <w:szCs w:val="28"/>
        </w:rPr>
        <w:t xml:space="preserve">, развитие и совершенствование системы оповещения населения муниципального района </w:t>
      </w:r>
      <w:proofErr w:type="spellStart"/>
      <w:r w:rsidRPr="00B5025D">
        <w:rPr>
          <w:rFonts w:ascii="Times New Roman" w:eastAsia="Times New Roman" w:hAnsi="Times New Roman" w:cs="Times New Roman"/>
          <w:sz w:val="28"/>
          <w:szCs w:val="28"/>
        </w:rPr>
        <w:t>Кызылский</w:t>
      </w:r>
      <w:proofErr w:type="spellEnd"/>
      <w:r w:rsidRPr="00B5025D">
        <w:rPr>
          <w:rFonts w:ascii="Times New Roman" w:eastAsia="Times New Roman" w:hAnsi="Times New Roman" w:cs="Times New Roman"/>
          <w:sz w:val="28"/>
          <w:szCs w:val="28"/>
        </w:rPr>
        <w:t xml:space="preserve"> </w:t>
      </w:r>
      <w:proofErr w:type="spellStart"/>
      <w:r w:rsidRPr="00B5025D">
        <w:rPr>
          <w:rFonts w:ascii="Times New Roman" w:eastAsia="Times New Roman" w:hAnsi="Times New Roman" w:cs="Times New Roman"/>
          <w:sz w:val="28"/>
          <w:szCs w:val="28"/>
        </w:rPr>
        <w:t>кожуун</w:t>
      </w:r>
      <w:proofErr w:type="spellEnd"/>
      <w:r w:rsidRPr="00B5025D">
        <w:rPr>
          <w:rFonts w:ascii="Times New Roman" w:eastAsia="Times New Roman" w:hAnsi="Times New Roman" w:cs="Times New Roman"/>
          <w:sz w:val="28"/>
          <w:szCs w:val="28"/>
        </w:rPr>
        <w:t>»</w:t>
      </w:r>
    </w:p>
    <w:p w14:paraId="21DBB122" w14:textId="77777777" w:rsidR="00B45439" w:rsidRPr="00B5025D" w:rsidRDefault="00B45439" w:rsidP="00B45439">
      <w:pPr>
        <w:spacing w:after="0" w:line="335" w:lineRule="exact"/>
        <w:jc w:val="both"/>
        <w:rPr>
          <w:rFonts w:ascii="Times New Roman" w:hAnsi="Times New Roman" w:cs="Times New Roman"/>
          <w:sz w:val="28"/>
          <w:szCs w:val="28"/>
        </w:rPr>
      </w:pPr>
    </w:p>
    <w:p w14:paraId="042731DB" w14:textId="77777777" w:rsidR="00B45439" w:rsidRPr="00B5025D" w:rsidRDefault="00B45439" w:rsidP="00B45439">
      <w:pPr>
        <w:spacing w:after="0" w:line="240" w:lineRule="auto"/>
        <w:ind w:firstLine="708"/>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Подпрограмма разработана с целью эффективности работы в решении задач по предупреждению и ликвидации природных и техногенных пожаров, обеспечение проведения комплекса мероприятий по обеспечению первичных мер пожарной безопасности на территории муниципального образования.</w:t>
      </w:r>
    </w:p>
    <w:p w14:paraId="6EB0637D" w14:textId="77777777" w:rsidR="00B45439" w:rsidRPr="00B5025D" w:rsidRDefault="00B45439" w:rsidP="00B45439">
      <w:pPr>
        <w:spacing w:after="0" w:line="14" w:lineRule="exact"/>
        <w:jc w:val="both"/>
        <w:rPr>
          <w:rFonts w:ascii="Times New Roman" w:hAnsi="Times New Roman" w:cs="Times New Roman"/>
          <w:sz w:val="28"/>
          <w:szCs w:val="28"/>
        </w:rPr>
      </w:pPr>
    </w:p>
    <w:p w14:paraId="7FE5B6CE" w14:textId="23AD5F62" w:rsidR="00B45439" w:rsidRPr="00D01E8A" w:rsidRDefault="00850D13" w:rsidP="00B45439">
      <w:pPr>
        <w:tabs>
          <w:tab w:val="left" w:pos="567"/>
        </w:tabs>
        <w:spacing w:after="0" w:line="23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01E8A">
        <w:rPr>
          <w:rFonts w:ascii="Times New Roman" w:eastAsia="Times New Roman" w:hAnsi="Times New Roman" w:cs="Times New Roman"/>
          <w:sz w:val="28"/>
          <w:szCs w:val="28"/>
        </w:rPr>
        <w:t>В 2021</w:t>
      </w:r>
      <w:r w:rsidR="00B45439" w:rsidRPr="00D01E8A">
        <w:rPr>
          <w:rFonts w:ascii="Times New Roman" w:eastAsia="Times New Roman" w:hAnsi="Times New Roman" w:cs="Times New Roman"/>
          <w:sz w:val="28"/>
          <w:szCs w:val="28"/>
        </w:rPr>
        <w:t xml:space="preserve"> году в рамках выполнения мероприятий подпрограммы:</w:t>
      </w:r>
    </w:p>
    <w:p w14:paraId="2AA2FB8B" w14:textId="77777777" w:rsidR="00B45439" w:rsidRPr="00D01E8A" w:rsidRDefault="00B45439" w:rsidP="00B45439">
      <w:pPr>
        <w:spacing w:after="0" w:line="14" w:lineRule="exact"/>
        <w:ind w:firstLine="567"/>
        <w:jc w:val="both"/>
        <w:rPr>
          <w:rFonts w:ascii="Times New Roman" w:eastAsia="Times New Roman" w:hAnsi="Times New Roman" w:cs="Times New Roman"/>
          <w:sz w:val="28"/>
          <w:szCs w:val="28"/>
        </w:rPr>
      </w:pPr>
    </w:p>
    <w:p w14:paraId="4998BCF7" w14:textId="77777777" w:rsidR="00B45439" w:rsidRPr="00D01E8A" w:rsidRDefault="00B45439" w:rsidP="00B45439">
      <w:pPr>
        <w:spacing w:after="0" w:line="236" w:lineRule="auto"/>
        <w:ind w:firstLine="567"/>
        <w:jc w:val="both"/>
        <w:rPr>
          <w:rFonts w:ascii="Times New Roman" w:eastAsia="Times New Roman" w:hAnsi="Times New Roman" w:cs="Times New Roman"/>
          <w:sz w:val="28"/>
          <w:szCs w:val="28"/>
        </w:rPr>
      </w:pPr>
      <w:r w:rsidRPr="00D01E8A">
        <w:rPr>
          <w:rFonts w:ascii="Times New Roman" w:eastAsia="Times New Roman" w:hAnsi="Times New Roman" w:cs="Times New Roman"/>
          <w:sz w:val="28"/>
          <w:szCs w:val="28"/>
        </w:rPr>
        <w:t>- проведены сбор, обработка и передача информации о ЧС в муниципальном образовании. Степень обеспечения постоянного информационного взаимодействия с вышестоящими органами ГОЧС и военного командирования составил 100,0%.</w:t>
      </w:r>
    </w:p>
    <w:p w14:paraId="039635C9" w14:textId="14E9862D" w:rsidR="00B45439" w:rsidRPr="00E65930" w:rsidRDefault="00B45439" w:rsidP="00B45439">
      <w:pPr>
        <w:spacing w:after="0" w:line="240" w:lineRule="auto"/>
        <w:ind w:firstLine="567"/>
        <w:jc w:val="both"/>
        <w:rPr>
          <w:rFonts w:ascii="Times New Roman" w:eastAsia="Calibri" w:hAnsi="Times New Roman" w:cs="Times New Roman"/>
          <w:bCs/>
          <w:sz w:val="28"/>
          <w:szCs w:val="28"/>
        </w:rPr>
      </w:pPr>
      <w:r w:rsidRPr="00752BA1">
        <w:rPr>
          <w:rFonts w:ascii="Times New Roman" w:eastAsia="Calibri" w:hAnsi="Times New Roman" w:cs="Times New Roman"/>
          <w:bCs/>
          <w:sz w:val="28"/>
          <w:szCs w:val="28"/>
        </w:rPr>
        <w:t>На территории</w:t>
      </w:r>
      <w:r w:rsidR="00561C92" w:rsidRPr="00752BA1">
        <w:rPr>
          <w:rFonts w:ascii="Times New Roman" w:eastAsia="Calibri" w:hAnsi="Times New Roman" w:cs="Times New Roman"/>
          <w:bCs/>
          <w:sz w:val="28"/>
          <w:szCs w:val="28"/>
        </w:rPr>
        <w:t xml:space="preserve"> </w:t>
      </w:r>
      <w:proofErr w:type="spellStart"/>
      <w:r w:rsidR="00561C92" w:rsidRPr="00752BA1">
        <w:rPr>
          <w:rFonts w:ascii="Times New Roman" w:eastAsia="Calibri" w:hAnsi="Times New Roman" w:cs="Times New Roman"/>
          <w:bCs/>
          <w:sz w:val="28"/>
          <w:szCs w:val="28"/>
        </w:rPr>
        <w:t>Кызылского</w:t>
      </w:r>
      <w:proofErr w:type="spellEnd"/>
      <w:r w:rsidR="00561C92" w:rsidRPr="00752BA1">
        <w:rPr>
          <w:rFonts w:ascii="Times New Roman" w:eastAsia="Calibri" w:hAnsi="Times New Roman" w:cs="Times New Roman"/>
          <w:bCs/>
          <w:sz w:val="28"/>
          <w:szCs w:val="28"/>
        </w:rPr>
        <w:t xml:space="preserve"> </w:t>
      </w:r>
      <w:proofErr w:type="spellStart"/>
      <w:r w:rsidR="00561C92" w:rsidRPr="00752BA1">
        <w:rPr>
          <w:rFonts w:ascii="Times New Roman" w:eastAsia="Calibri" w:hAnsi="Times New Roman" w:cs="Times New Roman"/>
          <w:bCs/>
          <w:sz w:val="28"/>
          <w:szCs w:val="28"/>
        </w:rPr>
        <w:t>кожууна</w:t>
      </w:r>
      <w:proofErr w:type="spellEnd"/>
      <w:r w:rsidR="00561C92" w:rsidRPr="00752BA1">
        <w:rPr>
          <w:rFonts w:ascii="Times New Roman" w:eastAsia="Calibri" w:hAnsi="Times New Roman" w:cs="Times New Roman"/>
          <w:bCs/>
          <w:sz w:val="28"/>
          <w:szCs w:val="28"/>
        </w:rPr>
        <w:t xml:space="preserve"> с 01.01.2021 по 31.12.2021</w:t>
      </w:r>
      <w:r w:rsidRPr="00752BA1">
        <w:rPr>
          <w:rFonts w:ascii="Times New Roman" w:eastAsia="Calibri" w:hAnsi="Times New Roman" w:cs="Times New Roman"/>
          <w:bCs/>
          <w:sz w:val="28"/>
          <w:szCs w:val="28"/>
        </w:rPr>
        <w:t xml:space="preserve"> г. зарегистрированы: бытовых пожаров </w:t>
      </w:r>
      <w:r w:rsidR="003A0F06" w:rsidRPr="00E65930">
        <w:rPr>
          <w:rFonts w:ascii="Times New Roman" w:eastAsia="Calibri" w:hAnsi="Times New Roman" w:cs="Times New Roman"/>
          <w:bCs/>
          <w:sz w:val="28"/>
          <w:szCs w:val="28"/>
        </w:rPr>
        <w:t>– 97, лесных – 2</w:t>
      </w:r>
      <w:r w:rsidRPr="00E65930">
        <w:rPr>
          <w:rFonts w:ascii="Times New Roman" w:eastAsia="Calibri" w:hAnsi="Times New Roman" w:cs="Times New Roman"/>
          <w:bCs/>
          <w:sz w:val="28"/>
          <w:szCs w:val="28"/>
        </w:rPr>
        <w:t xml:space="preserve">; гибель – </w:t>
      </w:r>
      <w:r w:rsidR="003A0F06" w:rsidRPr="00E65930">
        <w:rPr>
          <w:rFonts w:ascii="Times New Roman" w:eastAsia="Calibri" w:hAnsi="Times New Roman" w:cs="Times New Roman"/>
          <w:bCs/>
          <w:sz w:val="28"/>
          <w:szCs w:val="28"/>
        </w:rPr>
        <w:t>0</w:t>
      </w:r>
      <w:r w:rsidRPr="00E65930">
        <w:rPr>
          <w:rFonts w:ascii="Times New Roman" w:eastAsia="Calibri" w:hAnsi="Times New Roman" w:cs="Times New Roman"/>
          <w:bCs/>
          <w:sz w:val="28"/>
          <w:szCs w:val="28"/>
        </w:rPr>
        <w:t xml:space="preserve">, травмированы –  0. (АППГ: пожаров бытовых –  </w:t>
      </w:r>
      <w:r w:rsidR="003A0F06" w:rsidRPr="00E65930">
        <w:rPr>
          <w:rFonts w:ascii="Times New Roman" w:eastAsia="Calibri" w:hAnsi="Times New Roman" w:cs="Times New Roman"/>
          <w:bCs/>
          <w:sz w:val="28"/>
          <w:szCs w:val="28"/>
        </w:rPr>
        <w:t>89</w:t>
      </w:r>
      <w:r w:rsidRPr="00E65930">
        <w:rPr>
          <w:rFonts w:ascii="Times New Roman" w:eastAsia="Calibri" w:hAnsi="Times New Roman" w:cs="Times New Roman"/>
          <w:bCs/>
          <w:sz w:val="28"/>
          <w:szCs w:val="28"/>
        </w:rPr>
        <w:t xml:space="preserve">, гибель – </w:t>
      </w:r>
      <w:r w:rsidR="003A0F06" w:rsidRPr="00E65930">
        <w:rPr>
          <w:rFonts w:ascii="Times New Roman" w:eastAsia="Calibri" w:hAnsi="Times New Roman" w:cs="Times New Roman"/>
          <w:bCs/>
          <w:sz w:val="28"/>
          <w:szCs w:val="28"/>
        </w:rPr>
        <w:t>2</w:t>
      </w:r>
      <w:r w:rsidRPr="00E65930">
        <w:rPr>
          <w:rFonts w:ascii="Times New Roman" w:eastAsia="Calibri" w:hAnsi="Times New Roman" w:cs="Times New Roman"/>
          <w:bCs/>
          <w:sz w:val="28"/>
          <w:szCs w:val="28"/>
        </w:rPr>
        <w:t xml:space="preserve">, </w:t>
      </w:r>
      <w:proofErr w:type="gramStart"/>
      <w:r w:rsidRPr="00E65930">
        <w:rPr>
          <w:rFonts w:ascii="Times New Roman" w:eastAsia="Calibri" w:hAnsi="Times New Roman" w:cs="Times New Roman"/>
          <w:bCs/>
          <w:sz w:val="28"/>
          <w:szCs w:val="28"/>
        </w:rPr>
        <w:t>травмированы</w:t>
      </w:r>
      <w:proofErr w:type="gramEnd"/>
      <w:r w:rsidRPr="00E65930">
        <w:rPr>
          <w:rFonts w:ascii="Times New Roman" w:eastAsia="Calibri" w:hAnsi="Times New Roman" w:cs="Times New Roman"/>
          <w:bCs/>
          <w:sz w:val="28"/>
          <w:szCs w:val="28"/>
        </w:rPr>
        <w:t xml:space="preserve"> – 0). </w:t>
      </w:r>
    </w:p>
    <w:p w14:paraId="182F66B0" w14:textId="77777777" w:rsidR="00B45439" w:rsidRPr="00444851" w:rsidRDefault="00B45439" w:rsidP="00B45439">
      <w:pPr>
        <w:spacing w:after="0" w:line="240" w:lineRule="auto"/>
        <w:ind w:firstLine="709"/>
        <w:jc w:val="both"/>
        <w:rPr>
          <w:rFonts w:ascii="Times New Roman" w:hAnsi="Times New Roman" w:cs="Times New Roman"/>
          <w:sz w:val="28"/>
          <w:szCs w:val="28"/>
        </w:rPr>
      </w:pPr>
      <w:r w:rsidRPr="00444851">
        <w:rPr>
          <w:rFonts w:ascii="Times New Roman" w:hAnsi="Times New Roman" w:cs="Times New Roman"/>
          <w:sz w:val="28"/>
          <w:szCs w:val="28"/>
        </w:rPr>
        <w:t xml:space="preserve">На территории </w:t>
      </w:r>
      <w:proofErr w:type="spellStart"/>
      <w:r w:rsidRPr="00444851">
        <w:rPr>
          <w:rFonts w:ascii="Times New Roman" w:hAnsi="Times New Roman" w:cs="Times New Roman"/>
          <w:sz w:val="28"/>
          <w:szCs w:val="28"/>
        </w:rPr>
        <w:t>Кызылского</w:t>
      </w:r>
      <w:proofErr w:type="spellEnd"/>
      <w:r w:rsidRPr="00444851">
        <w:rPr>
          <w:rFonts w:ascii="Times New Roman" w:hAnsi="Times New Roman" w:cs="Times New Roman"/>
          <w:sz w:val="28"/>
          <w:szCs w:val="28"/>
        </w:rPr>
        <w:t xml:space="preserve"> </w:t>
      </w:r>
      <w:proofErr w:type="spellStart"/>
      <w:r w:rsidRPr="00444851">
        <w:rPr>
          <w:rFonts w:ascii="Times New Roman" w:hAnsi="Times New Roman" w:cs="Times New Roman"/>
          <w:sz w:val="28"/>
          <w:szCs w:val="28"/>
        </w:rPr>
        <w:t>кожууна</w:t>
      </w:r>
      <w:proofErr w:type="spellEnd"/>
      <w:r w:rsidRPr="00444851">
        <w:rPr>
          <w:rFonts w:ascii="Times New Roman" w:hAnsi="Times New Roman" w:cs="Times New Roman"/>
          <w:sz w:val="28"/>
          <w:szCs w:val="28"/>
        </w:rPr>
        <w:t xml:space="preserve"> обновлены осенние опашки во всех населенных пунктах на 20,1 км.</w:t>
      </w:r>
    </w:p>
    <w:p w14:paraId="6D832C80" w14:textId="39D0FB96" w:rsidR="00B45439" w:rsidRPr="00B5025D" w:rsidRDefault="00B45439" w:rsidP="00B45439">
      <w:pPr>
        <w:spacing w:after="0" w:line="240" w:lineRule="auto"/>
        <w:ind w:firstLine="540"/>
        <w:jc w:val="both"/>
        <w:rPr>
          <w:rFonts w:ascii="Times New Roman" w:hAnsi="Times New Roman" w:cs="Times New Roman"/>
          <w:bCs/>
          <w:sz w:val="28"/>
          <w:szCs w:val="28"/>
        </w:rPr>
      </w:pPr>
      <w:r w:rsidRPr="00D01E8A">
        <w:rPr>
          <w:rFonts w:ascii="Times New Roman" w:hAnsi="Times New Roman" w:cs="Times New Roman"/>
          <w:bCs/>
          <w:sz w:val="28"/>
          <w:szCs w:val="28"/>
        </w:rPr>
        <w:t>В бюджете муниципального района «</w:t>
      </w:r>
      <w:proofErr w:type="spellStart"/>
      <w:r w:rsidRPr="00D01E8A">
        <w:rPr>
          <w:rFonts w:ascii="Times New Roman" w:hAnsi="Times New Roman" w:cs="Times New Roman"/>
          <w:bCs/>
          <w:sz w:val="28"/>
          <w:szCs w:val="28"/>
        </w:rPr>
        <w:t>Кызылский</w:t>
      </w:r>
      <w:proofErr w:type="spellEnd"/>
      <w:r w:rsidRPr="00D01E8A">
        <w:rPr>
          <w:rFonts w:ascii="Times New Roman" w:hAnsi="Times New Roman" w:cs="Times New Roman"/>
          <w:bCs/>
          <w:sz w:val="28"/>
          <w:szCs w:val="28"/>
        </w:rPr>
        <w:t xml:space="preserve"> </w:t>
      </w:r>
      <w:proofErr w:type="spellStart"/>
      <w:r w:rsidRPr="00D01E8A">
        <w:rPr>
          <w:rFonts w:ascii="Times New Roman" w:hAnsi="Times New Roman" w:cs="Times New Roman"/>
          <w:bCs/>
          <w:sz w:val="28"/>
          <w:szCs w:val="28"/>
        </w:rPr>
        <w:t>кожуун</w:t>
      </w:r>
      <w:proofErr w:type="spellEnd"/>
      <w:r w:rsidRPr="00D01E8A">
        <w:rPr>
          <w:rFonts w:ascii="Times New Roman" w:hAnsi="Times New Roman" w:cs="Times New Roman"/>
          <w:bCs/>
          <w:sz w:val="28"/>
          <w:szCs w:val="28"/>
        </w:rPr>
        <w:t>» и сельских</w:t>
      </w:r>
      <w:r w:rsidR="00D01E8A" w:rsidRPr="00D01E8A">
        <w:rPr>
          <w:rFonts w:ascii="Times New Roman" w:hAnsi="Times New Roman" w:cs="Times New Roman"/>
          <w:bCs/>
          <w:sz w:val="28"/>
          <w:szCs w:val="28"/>
        </w:rPr>
        <w:t xml:space="preserve"> поселений, </w:t>
      </w:r>
      <w:proofErr w:type="spellStart"/>
      <w:r w:rsidR="00D01E8A" w:rsidRPr="00D01E8A">
        <w:rPr>
          <w:rFonts w:ascii="Times New Roman" w:hAnsi="Times New Roman" w:cs="Times New Roman"/>
          <w:bCs/>
          <w:sz w:val="28"/>
          <w:szCs w:val="28"/>
        </w:rPr>
        <w:t>пгт</w:t>
      </w:r>
      <w:proofErr w:type="spellEnd"/>
      <w:r w:rsidR="00D01E8A" w:rsidRPr="00D01E8A">
        <w:rPr>
          <w:rFonts w:ascii="Times New Roman" w:hAnsi="Times New Roman" w:cs="Times New Roman"/>
          <w:bCs/>
          <w:sz w:val="28"/>
          <w:szCs w:val="28"/>
        </w:rPr>
        <w:t xml:space="preserve">. </w:t>
      </w:r>
      <w:proofErr w:type="spellStart"/>
      <w:r w:rsidR="00D01E8A" w:rsidRPr="00D01E8A">
        <w:rPr>
          <w:rFonts w:ascii="Times New Roman" w:hAnsi="Times New Roman" w:cs="Times New Roman"/>
          <w:bCs/>
          <w:sz w:val="28"/>
          <w:szCs w:val="28"/>
        </w:rPr>
        <w:t>Каа-Хем</w:t>
      </w:r>
      <w:proofErr w:type="spellEnd"/>
      <w:r w:rsidR="00D01E8A" w:rsidRPr="00D01E8A">
        <w:rPr>
          <w:rFonts w:ascii="Times New Roman" w:hAnsi="Times New Roman" w:cs="Times New Roman"/>
          <w:bCs/>
          <w:sz w:val="28"/>
          <w:szCs w:val="28"/>
        </w:rPr>
        <w:t xml:space="preserve"> на 2021</w:t>
      </w:r>
      <w:r w:rsidRPr="00D01E8A">
        <w:rPr>
          <w:rFonts w:ascii="Times New Roman" w:hAnsi="Times New Roman" w:cs="Times New Roman"/>
          <w:bCs/>
          <w:sz w:val="28"/>
          <w:szCs w:val="28"/>
        </w:rPr>
        <w:t xml:space="preserve"> год профинансировано из Резервного фонда на предупреждение и ликвидацию последствий чрезвычайной ситуации в сумме </w:t>
      </w:r>
      <w:r w:rsidR="00D01E8A" w:rsidRPr="00D01E8A">
        <w:rPr>
          <w:rFonts w:ascii="Times New Roman" w:hAnsi="Times New Roman" w:cs="Times New Roman"/>
          <w:bCs/>
          <w:sz w:val="28"/>
          <w:szCs w:val="28"/>
        </w:rPr>
        <w:t>2500,0</w:t>
      </w:r>
      <w:r w:rsidRPr="00D01E8A">
        <w:rPr>
          <w:rFonts w:ascii="Times New Roman" w:hAnsi="Times New Roman" w:cs="Times New Roman"/>
          <w:bCs/>
          <w:sz w:val="28"/>
          <w:szCs w:val="28"/>
        </w:rPr>
        <w:t xml:space="preserve"> тыс. рублей.</w:t>
      </w:r>
    </w:p>
    <w:p w14:paraId="5C4F1E0A" w14:textId="4D30F12B" w:rsidR="00B45439" w:rsidRPr="00B5025D" w:rsidRDefault="00B45439" w:rsidP="00B45439">
      <w:pPr>
        <w:spacing w:after="0" w:line="240" w:lineRule="auto"/>
        <w:ind w:firstLine="567"/>
        <w:jc w:val="both"/>
        <w:rPr>
          <w:rFonts w:ascii="Times New Roman" w:eastAsia="Calibri" w:hAnsi="Times New Roman" w:cs="Times New Roman"/>
          <w:sz w:val="28"/>
          <w:szCs w:val="28"/>
        </w:rPr>
      </w:pPr>
      <w:r w:rsidRPr="00B5025D">
        <w:rPr>
          <w:rFonts w:ascii="Times New Roman" w:eastAsia="Calibri" w:hAnsi="Times New Roman" w:cs="Times New Roman"/>
          <w:sz w:val="28"/>
          <w:szCs w:val="28"/>
        </w:rPr>
        <w:t>Показатели достижения</w:t>
      </w:r>
      <w:r w:rsidR="00850D13">
        <w:rPr>
          <w:rFonts w:ascii="Times New Roman" w:eastAsia="Calibri" w:hAnsi="Times New Roman" w:cs="Times New Roman"/>
          <w:sz w:val="28"/>
          <w:szCs w:val="28"/>
        </w:rPr>
        <w:t xml:space="preserve"> </w:t>
      </w:r>
      <w:r w:rsidRPr="00B5025D">
        <w:rPr>
          <w:rFonts w:ascii="Times New Roman" w:eastAsia="Calibri" w:hAnsi="Times New Roman" w:cs="Times New Roman"/>
          <w:sz w:val="28"/>
          <w:szCs w:val="28"/>
        </w:rPr>
        <w:t>– обеспечение органами местного самоуправления, муниципальных учреждений и организаций безопасными и благоприятными условиями для функционирования граждан.</w:t>
      </w:r>
    </w:p>
    <w:p w14:paraId="5659D06C" w14:textId="067BB801" w:rsidR="00B45439" w:rsidRDefault="00B45439" w:rsidP="00D12D63">
      <w:pPr>
        <w:spacing w:after="0" w:line="240" w:lineRule="auto"/>
        <w:ind w:firstLine="567"/>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По итога</w:t>
      </w:r>
      <w:r w:rsidR="00850D13">
        <w:rPr>
          <w:rFonts w:ascii="Times New Roman" w:eastAsia="Times New Roman" w:hAnsi="Times New Roman" w:cs="Times New Roman"/>
          <w:sz w:val="28"/>
          <w:szCs w:val="28"/>
        </w:rPr>
        <w:t>м реализации подпрограммы в 2021</w:t>
      </w:r>
      <w:r w:rsidRPr="00B5025D">
        <w:rPr>
          <w:rFonts w:ascii="Times New Roman" w:eastAsia="Times New Roman" w:hAnsi="Times New Roman" w:cs="Times New Roman"/>
          <w:sz w:val="28"/>
          <w:szCs w:val="28"/>
        </w:rPr>
        <w:t xml:space="preserve"> году средний уровень </w:t>
      </w:r>
      <w:proofErr w:type="gramStart"/>
      <w:r w:rsidRPr="00B5025D">
        <w:rPr>
          <w:rFonts w:ascii="Times New Roman" w:eastAsia="Times New Roman" w:hAnsi="Times New Roman" w:cs="Times New Roman"/>
          <w:sz w:val="28"/>
          <w:szCs w:val="28"/>
        </w:rPr>
        <w:t>достижения показателей результативности выполнения подпрограммных мероприятий</w:t>
      </w:r>
      <w:proofErr w:type="gramEnd"/>
      <w:r w:rsidRPr="00B5025D">
        <w:rPr>
          <w:rFonts w:ascii="Times New Roman" w:eastAsia="Times New Roman" w:hAnsi="Times New Roman" w:cs="Times New Roman"/>
          <w:sz w:val="28"/>
          <w:szCs w:val="28"/>
        </w:rPr>
        <w:t xml:space="preserve"> составил 100,0%. </w:t>
      </w:r>
    </w:p>
    <w:p w14:paraId="534EB3A3" w14:textId="77777777" w:rsidR="00850D13" w:rsidRPr="00D12D63" w:rsidRDefault="00850D13" w:rsidP="00D12D63">
      <w:pPr>
        <w:spacing w:after="0" w:line="240" w:lineRule="auto"/>
        <w:ind w:firstLine="567"/>
        <w:jc w:val="both"/>
        <w:rPr>
          <w:rFonts w:ascii="Times New Roman" w:eastAsia="Times New Roman" w:hAnsi="Times New Roman" w:cs="Times New Roman"/>
          <w:sz w:val="28"/>
          <w:szCs w:val="28"/>
        </w:rPr>
      </w:pPr>
    </w:p>
    <w:p w14:paraId="4E9D92A1" w14:textId="77777777" w:rsidR="00B45439" w:rsidRPr="00B5025D" w:rsidRDefault="00B45439" w:rsidP="00B45439">
      <w:pPr>
        <w:spacing w:after="0" w:line="240" w:lineRule="auto"/>
        <w:ind w:firstLine="708"/>
        <w:jc w:val="center"/>
        <w:rPr>
          <w:rFonts w:ascii="Times New Roman" w:hAnsi="Times New Roman" w:cs="Times New Roman"/>
          <w:b/>
          <w:sz w:val="28"/>
          <w:szCs w:val="28"/>
        </w:rPr>
      </w:pPr>
      <w:r w:rsidRPr="00B5025D">
        <w:rPr>
          <w:rFonts w:ascii="Times New Roman" w:hAnsi="Times New Roman" w:cs="Times New Roman"/>
          <w:b/>
          <w:sz w:val="28"/>
          <w:szCs w:val="28"/>
        </w:rPr>
        <w:t>Подпрограмма «Благоустройство»</w:t>
      </w:r>
    </w:p>
    <w:p w14:paraId="0E0F0AB3" w14:textId="77777777" w:rsidR="00B45439" w:rsidRPr="00B5025D" w:rsidRDefault="00B45439" w:rsidP="00B45439">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B5025D">
        <w:rPr>
          <w:rFonts w:ascii="Times New Roman" w:hAnsi="Times New Roman" w:cs="Times New Roman"/>
          <w:sz w:val="28"/>
          <w:szCs w:val="28"/>
        </w:rPr>
        <w:t xml:space="preserve">Цели подпрограммы </w:t>
      </w:r>
      <w:r w:rsidRPr="00B5025D">
        <w:rPr>
          <w:rFonts w:ascii="Times New Roman" w:eastAsia="Times New Roman" w:hAnsi="Times New Roman" w:cs="Times New Roman"/>
          <w:color w:val="000000"/>
          <w:sz w:val="28"/>
          <w:szCs w:val="28"/>
        </w:rPr>
        <w:t>совершенствование системы комплексного благоустройства муниципального района «</w:t>
      </w:r>
      <w:proofErr w:type="spellStart"/>
      <w:r w:rsidRPr="00B5025D">
        <w:rPr>
          <w:rFonts w:ascii="Times New Roman" w:eastAsia="Times New Roman" w:hAnsi="Times New Roman" w:cs="Times New Roman"/>
          <w:sz w:val="28"/>
          <w:szCs w:val="28"/>
        </w:rPr>
        <w:t>Кызылский</w:t>
      </w:r>
      <w:proofErr w:type="spellEnd"/>
      <w:r w:rsidRPr="00B5025D">
        <w:rPr>
          <w:rFonts w:ascii="Times New Roman" w:eastAsia="Times New Roman" w:hAnsi="Times New Roman" w:cs="Times New Roman"/>
          <w:sz w:val="28"/>
          <w:szCs w:val="28"/>
        </w:rPr>
        <w:t xml:space="preserve"> </w:t>
      </w:r>
      <w:proofErr w:type="spellStart"/>
      <w:r w:rsidRPr="00B5025D">
        <w:rPr>
          <w:rFonts w:ascii="Times New Roman" w:eastAsia="Times New Roman" w:hAnsi="Times New Roman" w:cs="Times New Roman"/>
          <w:sz w:val="28"/>
          <w:szCs w:val="28"/>
        </w:rPr>
        <w:t>кожуун</w:t>
      </w:r>
      <w:proofErr w:type="spellEnd"/>
      <w:r w:rsidRPr="00B5025D">
        <w:rPr>
          <w:rFonts w:ascii="Times New Roman" w:eastAsia="Times New Roman" w:hAnsi="Times New Roman" w:cs="Times New Roman"/>
          <w:color w:val="000000"/>
          <w:sz w:val="28"/>
          <w:szCs w:val="28"/>
        </w:rPr>
        <w:t xml:space="preserve">»; </w:t>
      </w:r>
      <w:r w:rsidRPr="00B5025D">
        <w:rPr>
          <w:rFonts w:ascii="Times New Roman" w:eastAsia="Times New Roman" w:hAnsi="Times New Roman" w:cs="Times New Roman"/>
          <w:sz w:val="28"/>
          <w:szCs w:val="28"/>
        </w:rPr>
        <w:t xml:space="preserve">повышение уровня внешнего благоустройства и санитарного содержания </w:t>
      </w:r>
      <w:proofErr w:type="spellStart"/>
      <w:r w:rsidRPr="00B5025D">
        <w:rPr>
          <w:rFonts w:ascii="Times New Roman" w:eastAsia="Times New Roman" w:hAnsi="Times New Roman" w:cs="Times New Roman"/>
          <w:sz w:val="28"/>
          <w:szCs w:val="28"/>
        </w:rPr>
        <w:t>сумонов</w:t>
      </w:r>
      <w:proofErr w:type="spellEnd"/>
      <w:r w:rsidRPr="00B5025D">
        <w:rPr>
          <w:rFonts w:ascii="Times New Roman" w:eastAsia="Times New Roman" w:hAnsi="Times New Roman" w:cs="Times New Roman"/>
          <w:sz w:val="28"/>
          <w:szCs w:val="28"/>
        </w:rPr>
        <w:t xml:space="preserve"> и </w:t>
      </w:r>
      <w:proofErr w:type="spellStart"/>
      <w:r w:rsidRPr="00B5025D">
        <w:rPr>
          <w:rFonts w:ascii="Times New Roman" w:eastAsia="Times New Roman" w:hAnsi="Times New Roman" w:cs="Times New Roman"/>
          <w:sz w:val="28"/>
          <w:szCs w:val="28"/>
        </w:rPr>
        <w:t>пгт</w:t>
      </w:r>
      <w:proofErr w:type="spellEnd"/>
      <w:r w:rsidRPr="00B5025D">
        <w:rPr>
          <w:rFonts w:ascii="Times New Roman" w:eastAsia="Times New Roman" w:hAnsi="Times New Roman" w:cs="Times New Roman"/>
          <w:sz w:val="28"/>
          <w:szCs w:val="28"/>
        </w:rPr>
        <w:t xml:space="preserve">. </w:t>
      </w:r>
      <w:proofErr w:type="spellStart"/>
      <w:r w:rsidRPr="00B5025D">
        <w:rPr>
          <w:rFonts w:ascii="Times New Roman" w:eastAsia="Times New Roman" w:hAnsi="Times New Roman" w:cs="Times New Roman"/>
          <w:sz w:val="28"/>
          <w:szCs w:val="28"/>
        </w:rPr>
        <w:t>Каа-Хем</w:t>
      </w:r>
      <w:proofErr w:type="spellEnd"/>
      <w:r w:rsidRPr="00B5025D">
        <w:rPr>
          <w:rFonts w:ascii="Times New Roman" w:eastAsia="Times New Roman" w:hAnsi="Times New Roman" w:cs="Times New Roman"/>
          <w:sz w:val="28"/>
          <w:szCs w:val="28"/>
        </w:rPr>
        <w:t xml:space="preserve"> муниципального района «</w:t>
      </w:r>
      <w:proofErr w:type="spellStart"/>
      <w:r w:rsidRPr="00B5025D">
        <w:rPr>
          <w:rFonts w:ascii="Times New Roman" w:eastAsia="Times New Roman" w:hAnsi="Times New Roman" w:cs="Times New Roman"/>
          <w:sz w:val="28"/>
          <w:szCs w:val="28"/>
        </w:rPr>
        <w:t>Кызылский</w:t>
      </w:r>
      <w:proofErr w:type="spellEnd"/>
      <w:r w:rsidRPr="00B5025D">
        <w:rPr>
          <w:rFonts w:ascii="Times New Roman" w:eastAsia="Times New Roman" w:hAnsi="Times New Roman" w:cs="Times New Roman"/>
          <w:sz w:val="28"/>
          <w:szCs w:val="28"/>
        </w:rPr>
        <w:t xml:space="preserve"> </w:t>
      </w:r>
      <w:proofErr w:type="spellStart"/>
      <w:r w:rsidRPr="00B5025D">
        <w:rPr>
          <w:rFonts w:ascii="Times New Roman" w:eastAsia="Times New Roman" w:hAnsi="Times New Roman" w:cs="Times New Roman"/>
          <w:sz w:val="28"/>
          <w:szCs w:val="28"/>
        </w:rPr>
        <w:t>кожуун</w:t>
      </w:r>
      <w:proofErr w:type="spellEnd"/>
      <w:r w:rsidRPr="00B5025D">
        <w:rPr>
          <w:rFonts w:ascii="Times New Roman" w:eastAsia="Times New Roman" w:hAnsi="Times New Roman" w:cs="Times New Roman"/>
          <w:sz w:val="28"/>
          <w:szCs w:val="28"/>
        </w:rPr>
        <w:t>».</w:t>
      </w:r>
    </w:p>
    <w:p w14:paraId="721A3131" w14:textId="77777777" w:rsidR="00B45439" w:rsidRPr="00B5025D" w:rsidRDefault="00B45439" w:rsidP="00B45439">
      <w:pPr>
        <w:spacing w:after="0" w:line="240" w:lineRule="auto"/>
        <w:ind w:firstLine="708"/>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 xml:space="preserve">Была проведена усиленная работа по организации уборки и вывоза мусора на территории </w:t>
      </w:r>
      <w:proofErr w:type="spellStart"/>
      <w:r w:rsidRPr="00B5025D">
        <w:rPr>
          <w:rFonts w:ascii="Times New Roman" w:eastAsia="Times New Roman" w:hAnsi="Times New Roman" w:cs="Times New Roman"/>
          <w:sz w:val="28"/>
          <w:szCs w:val="28"/>
        </w:rPr>
        <w:t>кожууна</w:t>
      </w:r>
      <w:proofErr w:type="spellEnd"/>
      <w:r w:rsidRPr="00B5025D">
        <w:rPr>
          <w:rFonts w:ascii="Times New Roman" w:eastAsia="Times New Roman" w:hAnsi="Times New Roman" w:cs="Times New Roman"/>
          <w:sz w:val="28"/>
          <w:szCs w:val="28"/>
        </w:rPr>
        <w:t xml:space="preserve">. </w:t>
      </w:r>
    </w:p>
    <w:p w14:paraId="71DE1F88" w14:textId="77777777" w:rsidR="00B45439" w:rsidRPr="0044760A" w:rsidRDefault="00B45439" w:rsidP="00B45439">
      <w:pPr>
        <w:shd w:val="clear" w:color="auto" w:fill="FFFFFF"/>
        <w:spacing w:after="0" w:line="240" w:lineRule="auto"/>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ab/>
      </w:r>
      <w:r w:rsidRPr="0044760A">
        <w:rPr>
          <w:rFonts w:ascii="Times New Roman" w:eastAsia="Times New Roman" w:hAnsi="Times New Roman" w:cs="Times New Roman"/>
          <w:sz w:val="28"/>
          <w:szCs w:val="28"/>
        </w:rPr>
        <w:t xml:space="preserve">- </w:t>
      </w:r>
      <w:proofErr w:type="gramStart"/>
      <w:r w:rsidRPr="0044760A">
        <w:rPr>
          <w:rFonts w:ascii="Times New Roman" w:eastAsia="Times New Roman" w:hAnsi="Times New Roman" w:cs="Times New Roman"/>
          <w:sz w:val="28"/>
          <w:szCs w:val="28"/>
        </w:rPr>
        <w:t>проведены</w:t>
      </w:r>
      <w:proofErr w:type="gramEnd"/>
      <w:r w:rsidRPr="0044760A">
        <w:rPr>
          <w:rFonts w:ascii="Times New Roman" w:eastAsia="Times New Roman" w:hAnsi="Times New Roman" w:cs="Times New Roman"/>
          <w:sz w:val="28"/>
          <w:szCs w:val="28"/>
        </w:rPr>
        <w:t xml:space="preserve"> 32 субботника, вывезено 350 тонн мусора ТБО;</w:t>
      </w:r>
    </w:p>
    <w:p w14:paraId="716C92A0" w14:textId="77777777" w:rsidR="00B45439" w:rsidRPr="0044760A" w:rsidRDefault="00B45439" w:rsidP="00B45439">
      <w:pPr>
        <w:shd w:val="clear" w:color="auto" w:fill="FFFFFF"/>
        <w:spacing w:after="0" w:line="240" w:lineRule="auto"/>
        <w:jc w:val="both"/>
        <w:rPr>
          <w:rFonts w:ascii="Times New Roman" w:eastAsia="Times New Roman" w:hAnsi="Times New Roman" w:cs="Times New Roman"/>
          <w:sz w:val="28"/>
          <w:szCs w:val="28"/>
        </w:rPr>
      </w:pPr>
      <w:r w:rsidRPr="0044760A">
        <w:rPr>
          <w:rFonts w:ascii="Times New Roman" w:eastAsia="Times New Roman" w:hAnsi="Times New Roman" w:cs="Times New Roman"/>
          <w:sz w:val="28"/>
          <w:szCs w:val="28"/>
        </w:rPr>
        <w:tab/>
        <w:t>- приведены в надлежащий вид фасады зданий и сооружений.</w:t>
      </w:r>
    </w:p>
    <w:p w14:paraId="6D41E574" w14:textId="77777777" w:rsidR="00B45439" w:rsidRPr="0044760A" w:rsidRDefault="00B45439" w:rsidP="00B45439">
      <w:pPr>
        <w:shd w:val="clear" w:color="auto" w:fill="FFFFFF"/>
        <w:spacing w:after="0" w:line="240" w:lineRule="auto"/>
        <w:jc w:val="both"/>
        <w:rPr>
          <w:rFonts w:ascii="Times New Roman" w:eastAsia="Times New Roman" w:hAnsi="Times New Roman" w:cs="Times New Roman"/>
          <w:sz w:val="28"/>
          <w:szCs w:val="28"/>
        </w:rPr>
      </w:pPr>
      <w:r w:rsidRPr="0044760A">
        <w:rPr>
          <w:rFonts w:ascii="Times New Roman" w:eastAsia="Times New Roman" w:hAnsi="Times New Roman" w:cs="Times New Roman"/>
          <w:sz w:val="28"/>
          <w:szCs w:val="28"/>
        </w:rPr>
        <w:tab/>
        <w:t xml:space="preserve">- в рамках озеленения территорий посажено 1365 кустарников и саженцев, более 364 цветочных клумб. </w:t>
      </w:r>
    </w:p>
    <w:p w14:paraId="41386BD2" w14:textId="77777777" w:rsidR="00B45439" w:rsidRPr="00B5025D" w:rsidRDefault="00B45439" w:rsidP="00B45439">
      <w:pPr>
        <w:spacing w:after="0" w:line="240" w:lineRule="auto"/>
        <w:ind w:firstLine="708"/>
        <w:jc w:val="both"/>
        <w:rPr>
          <w:rFonts w:ascii="Times New Roman" w:eastAsia="Times New Roman" w:hAnsi="Times New Roman" w:cs="Times New Roman"/>
          <w:sz w:val="28"/>
          <w:szCs w:val="28"/>
        </w:rPr>
      </w:pPr>
      <w:r w:rsidRPr="0044760A">
        <w:rPr>
          <w:rFonts w:ascii="Times New Roman" w:eastAsia="Times New Roman" w:hAnsi="Times New Roman" w:cs="Times New Roman"/>
          <w:sz w:val="28"/>
          <w:szCs w:val="28"/>
        </w:rPr>
        <w:t>Реализация подпрограммы позволило</w:t>
      </w:r>
      <w:r w:rsidRPr="00B5025D">
        <w:rPr>
          <w:rFonts w:ascii="Times New Roman" w:eastAsia="Times New Roman" w:hAnsi="Times New Roman" w:cs="Times New Roman"/>
          <w:sz w:val="28"/>
          <w:szCs w:val="28"/>
        </w:rPr>
        <w:t xml:space="preserve"> достичь: </w:t>
      </w:r>
    </w:p>
    <w:p w14:paraId="2C8D2777" w14:textId="77777777" w:rsidR="00B45439" w:rsidRPr="002559B1" w:rsidRDefault="00B45439" w:rsidP="00B45439">
      <w:pPr>
        <w:widowControl w:val="0"/>
        <w:spacing w:after="0"/>
        <w:ind w:firstLine="708"/>
        <w:jc w:val="both"/>
        <w:rPr>
          <w:rFonts w:ascii="Times New Roman" w:eastAsia="Times New Roman" w:hAnsi="Times New Roman" w:cs="Times New Roman"/>
          <w:sz w:val="28"/>
          <w:szCs w:val="28"/>
        </w:rPr>
      </w:pPr>
      <w:r w:rsidRPr="002559B1">
        <w:rPr>
          <w:rFonts w:ascii="Times New Roman" w:eastAsia="Times New Roman" w:hAnsi="Times New Roman" w:cs="Times New Roman"/>
          <w:sz w:val="28"/>
          <w:szCs w:val="28"/>
        </w:rPr>
        <w:lastRenderedPageBreak/>
        <w:t>-содержание зеленых насаждений;</w:t>
      </w:r>
    </w:p>
    <w:p w14:paraId="3E2FC158" w14:textId="77777777" w:rsidR="00B45439" w:rsidRPr="00B5025D" w:rsidRDefault="00B45439" w:rsidP="00B45439">
      <w:pPr>
        <w:spacing w:after="0"/>
        <w:ind w:firstLine="708"/>
        <w:jc w:val="both"/>
        <w:rPr>
          <w:rFonts w:ascii="Times New Roman" w:eastAsia="Times New Roman" w:hAnsi="Times New Roman" w:cs="Times New Roman"/>
          <w:sz w:val="28"/>
          <w:szCs w:val="28"/>
        </w:rPr>
      </w:pPr>
      <w:r w:rsidRPr="002559B1">
        <w:rPr>
          <w:rFonts w:ascii="Times New Roman" w:eastAsia="Times New Roman" w:hAnsi="Times New Roman" w:cs="Times New Roman"/>
          <w:sz w:val="28"/>
          <w:szCs w:val="28"/>
        </w:rPr>
        <w:t>- повышение общего уровня благоустройства района.</w:t>
      </w:r>
    </w:p>
    <w:p w14:paraId="491920E3" w14:textId="563B0987" w:rsidR="00B45439" w:rsidRPr="00B5025D" w:rsidRDefault="00B45439" w:rsidP="00B45439">
      <w:pPr>
        <w:spacing w:after="0" w:line="240" w:lineRule="auto"/>
        <w:ind w:firstLine="567"/>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По итога</w:t>
      </w:r>
      <w:r w:rsidR="008801A6">
        <w:rPr>
          <w:rFonts w:ascii="Times New Roman" w:eastAsia="Times New Roman" w:hAnsi="Times New Roman" w:cs="Times New Roman"/>
          <w:sz w:val="28"/>
          <w:szCs w:val="28"/>
        </w:rPr>
        <w:t>м реализации подпрограммы в 2021</w:t>
      </w:r>
      <w:r w:rsidRPr="00B5025D">
        <w:rPr>
          <w:rFonts w:ascii="Times New Roman" w:eastAsia="Times New Roman" w:hAnsi="Times New Roman" w:cs="Times New Roman"/>
          <w:sz w:val="28"/>
          <w:szCs w:val="28"/>
        </w:rPr>
        <w:t xml:space="preserve"> году средний уровень </w:t>
      </w:r>
      <w:proofErr w:type="gramStart"/>
      <w:r w:rsidRPr="00B5025D">
        <w:rPr>
          <w:rFonts w:ascii="Times New Roman" w:eastAsia="Times New Roman" w:hAnsi="Times New Roman" w:cs="Times New Roman"/>
          <w:sz w:val="28"/>
          <w:szCs w:val="28"/>
        </w:rPr>
        <w:t>достижения показателей результативности выполнения подпрограммных мероприятий</w:t>
      </w:r>
      <w:proofErr w:type="gramEnd"/>
      <w:r w:rsidRPr="00B5025D">
        <w:rPr>
          <w:rFonts w:ascii="Times New Roman" w:eastAsia="Times New Roman" w:hAnsi="Times New Roman" w:cs="Times New Roman"/>
          <w:sz w:val="28"/>
          <w:szCs w:val="28"/>
        </w:rPr>
        <w:t xml:space="preserve"> является средне эффективной. </w:t>
      </w:r>
    </w:p>
    <w:p w14:paraId="640F8F16" w14:textId="008EBDA0" w:rsidR="00B45439" w:rsidRPr="00B5025D" w:rsidRDefault="00B45439" w:rsidP="00B45439">
      <w:pPr>
        <w:spacing w:line="240" w:lineRule="auto"/>
        <w:ind w:firstLine="567"/>
        <w:contextualSpacing/>
        <w:jc w:val="both"/>
        <w:rPr>
          <w:rFonts w:ascii="Times New Roman" w:eastAsia="Times New Roman" w:hAnsi="Times New Roman" w:cs="Times New Roman"/>
          <w:sz w:val="28"/>
          <w:szCs w:val="28"/>
          <w:lang w:bidi="ru-RU"/>
        </w:rPr>
      </w:pPr>
      <w:r w:rsidRPr="00B5025D">
        <w:rPr>
          <w:rFonts w:ascii="Times New Roman" w:eastAsia="Times New Roman" w:hAnsi="Times New Roman" w:cs="Times New Roman"/>
          <w:sz w:val="28"/>
          <w:szCs w:val="28"/>
          <w:lang w:bidi="ru-RU"/>
        </w:rPr>
        <w:t xml:space="preserve">В целом, запланированные мероприятия в рамках подпрограмм </w:t>
      </w:r>
      <w:r w:rsidRPr="00B5025D">
        <w:rPr>
          <w:rFonts w:ascii="Times New Roman" w:eastAsia="Times New Roman" w:hAnsi="Times New Roman" w:cs="Times New Roman"/>
          <w:sz w:val="28"/>
          <w:szCs w:val="28"/>
        </w:rPr>
        <w:t xml:space="preserve">реализованы. </w:t>
      </w:r>
      <w:r w:rsidR="008D7323">
        <w:rPr>
          <w:rFonts w:ascii="Times New Roman" w:eastAsia="Times New Roman" w:hAnsi="Times New Roman" w:cs="Times New Roman"/>
          <w:sz w:val="28"/>
          <w:szCs w:val="28"/>
          <w:lang w:bidi="ru-RU"/>
        </w:rPr>
        <w:t xml:space="preserve">Подпрограммы считать средне </w:t>
      </w:r>
      <w:r w:rsidRPr="00B5025D">
        <w:rPr>
          <w:rFonts w:ascii="Times New Roman" w:eastAsia="Times New Roman" w:hAnsi="Times New Roman" w:cs="Times New Roman"/>
          <w:sz w:val="28"/>
          <w:szCs w:val="28"/>
          <w:lang w:bidi="ru-RU"/>
        </w:rPr>
        <w:t xml:space="preserve">эффективными. </w:t>
      </w:r>
    </w:p>
    <w:p w14:paraId="43F12B0A" w14:textId="77777777" w:rsidR="00B45439" w:rsidRPr="00B5025D" w:rsidRDefault="00B45439" w:rsidP="00B45439">
      <w:pPr>
        <w:widowControl w:val="0"/>
        <w:suppressAutoHyphens/>
        <w:snapToGrid w:val="0"/>
        <w:spacing w:after="0"/>
        <w:ind w:firstLine="567"/>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Достижение целевых показателей программы:</w:t>
      </w:r>
    </w:p>
    <w:p w14:paraId="160CF5A1" w14:textId="77777777" w:rsidR="00B45439" w:rsidRPr="0044760A" w:rsidRDefault="00B45439" w:rsidP="00B45439">
      <w:pPr>
        <w:widowControl w:val="0"/>
        <w:suppressAutoHyphens/>
        <w:snapToGrid w:val="0"/>
        <w:spacing w:after="0"/>
        <w:jc w:val="both"/>
        <w:rPr>
          <w:rFonts w:ascii="Times New Roman" w:eastAsia="Times New Roman" w:hAnsi="Times New Roman" w:cs="Times New Roman"/>
          <w:sz w:val="28"/>
          <w:szCs w:val="28"/>
        </w:rPr>
      </w:pPr>
      <w:r w:rsidRPr="0044760A">
        <w:rPr>
          <w:rFonts w:ascii="Times New Roman" w:eastAsia="Times New Roman" w:hAnsi="Times New Roman" w:cs="Times New Roman"/>
          <w:sz w:val="28"/>
          <w:szCs w:val="28"/>
        </w:rPr>
        <w:t>- доля утечек и неучтенного расхода воды в суммарном объеме воды, поданной в сеть 10% - не исполнена;</w:t>
      </w:r>
    </w:p>
    <w:p w14:paraId="0A37D08C" w14:textId="77777777" w:rsidR="00B45439" w:rsidRPr="0044760A" w:rsidRDefault="00B45439" w:rsidP="00B45439">
      <w:pPr>
        <w:widowControl w:val="0"/>
        <w:suppressAutoHyphens/>
        <w:snapToGrid w:val="0"/>
        <w:spacing w:after="0"/>
        <w:jc w:val="both"/>
        <w:rPr>
          <w:rFonts w:ascii="Times New Roman" w:eastAsia="Times New Roman" w:hAnsi="Times New Roman" w:cs="Times New Roman"/>
          <w:sz w:val="28"/>
          <w:szCs w:val="28"/>
        </w:rPr>
      </w:pPr>
      <w:r w:rsidRPr="0044760A">
        <w:rPr>
          <w:rFonts w:ascii="Times New Roman" w:eastAsia="Times New Roman" w:hAnsi="Times New Roman" w:cs="Times New Roman"/>
          <w:sz w:val="28"/>
          <w:szCs w:val="28"/>
        </w:rPr>
        <w:t xml:space="preserve">- содержание зеленых насаждений 1365 – </w:t>
      </w:r>
      <w:proofErr w:type="gramStart"/>
      <w:r w:rsidRPr="0044760A">
        <w:rPr>
          <w:rFonts w:ascii="Times New Roman" w:eastAsia="Times New Roman" w:hAnsi="Times New Roman" w:cs="Times New Roman"/>
          <w:sz w:val="28"/>
          <w:szCs w:val="28"/>
        </w:rPr>
        <w:t>исполнена</w:t>
      </w:r>
      <w:proofErr w:type="gramEnd"/>
      <w:r w:rsidRPr="0044760A">
        <w:rPr>
          <w:rFonts w:ascii="Times New Roman" w:eastAsia="Times New Roman" w:hAnsi="Times New Roman" w:cs="Times New Roman"/>
          <w:sz w:val="28"/>
          <w:szCs w:val="28"/>
        </w:rPr>
        <w:t>;</w:t>
      </w:r>
    </w:p>
    <w:p w14:paraId="1A484109" w14:textId="77777777" w:rsidR="00B45439" w:rsidRPr="0044760A" w:rsidRDefault="00B45439" w:rsidP="00B45439">
      <w:pPr>
        <w:widowControl w:val="0"/>
        <w:suppressAutoHyphens/>
        <w:snapToGrid w:val="0"/>
        <w:spacing w:after="0"/>
        <w:jc w:val="both"/>
        <w:rPr>
          <w:rFonts w:ascii="Times New Roman" w:eastAsia="Times New Roman" w:hAnsi="Times New Roman" w:cs="Times New Roman"/>
          <w:sz w:val="28"/>
          <w:szCs w:val="28"/>
        </w:rPr>
      </w:pPr>
      <w:r w:rsidRPr="0044760A">
        <w:rPr>
          <w:rFonts w:ascii="Times New Roman" w:eastAsia="Times New Roman" w:hAnsi="Times New Roman" w:cs="Times New Roman"/>
          <w:sz w:val="28"/>
          <w:szCs w:val="28"/>
        </w:rPr>
        <w:t xml:space="preserve">- содержание мест захоронения (кладбища) 0 единиц от плана 1 единица – не </w:t>
      </w:r>
    </w:p>
    <w:p w14:paraId="60F3B642" w14:textId="77777777" w:rsidR="00B45439" w:rsidRPr="00B5025D" w:rsidRDefault="00B45439" w:rsidP="00B45439">
      <w:pPr>
        <w:widowControl w:val="0"/>
        <w:suppressAutoHyphens/>
        <w:snapToGrid w:val="0"/>
        <w:spacing w:after="0"/>
        <w:jc w:val="both"/>
        <w:rPr>
          <w:rFonts w:ascii="Times New Roman" w:eastAsia="Times New Roman" w:hAnsi="Times New Roman" w:cs="Times New Roman"/>
          <w:sz w:val="28"/>
          <w:szCs w:val="28"/>
        </w:rPr>
      </w:pPr>
      <w:r w:rsidRPr="0044760A">
        <w:rPr>
          <w:rFonts w:ascii="Times New Roman" w:eastAsia="Times New Roman" w:hAnsi="Times New Roman" w:cs="Times New Roman"/>
          <w:sz w:val="28"/>
          <w:szCs w:val="28"/>
        </w:rPr>
        <w:t>исполнена.</w:t>
      </w:r>
    </w:p>
    <w:p w14:paraId="00A3E077" w14:textId="77777777" w:rsidR="00B45439" w:rsidRPr="00B5025D" w:rsidRDefault="00B45439" w:rsidP="00B45439">
      <w:pPr>
        <w:widowControl w:val="0"/>
        <w:suppressAutoHyphens/>
        <w:snapToGrid w:val="0"/>
        <w:spacing w:after="0"/>
        <w:ind w:firstLine="708"/>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Предложения:</w:t>
      </w:r>
    </w:p>
    <w:p w14:paraId="29E6EA95" w14:textId="45C4C2D2" w:rsidR="00B45439" w:rsidRPr="00B5025D" w:rsidRDefault="00B45439" w:rsidP="00B45439">
      <w:pPr>
        <w:widowControl w:val="0"/>
        <w:spacing w:after="0" w:line="240" w:lineRule="auto"/>
        <w:ind w:right="120"/>
        <w:jc w:val="both"/>
        <w:rPr>
          <w:rFonts w:ascii="Times New Roman" w:eastAsia="Times New Roman" w:hAnsi="Times New Roman" w:cs="Times New Roman"/>
          <w:color w:val="000000"/>
          <w:sz w:val="28"/>
          <w:szCs w:val="28"/>
          <w:lang w:bidi="ru-RU"/>
        </w:rPr>
      </w:pPr>
      <w:r w:rsidRPr="00B5025D">
        <w:rPr>
          <w:rFonts w:ascii="Times New Roman" w:eastAsia="Times New Roman" w:hAnsi="Times New Roman" w:cs="Times New Roman"/>
          <w:sz w:val="28"/>
          <w:szCs w:val="28"/>
        </w:rPr>
        <w:t>-</w:t>
      </w:r>
      <w:r w:rsidR="00B56C47">
        <w:rPr>
          <w:rFonts w:ascii="Times New Roman" w:eastAsia="Times New Roman" w:hAnsi="Times New Roman" w:cs="Times New Roman"/>
          <w:color w:val="000000"/>
          <w:sz w:val="28"/>
          <w:szCs w:val="28"/>
          <w:lang w:bidi="ru-RU"/>
        </w:rPr>
        <w:t xml:space="preserve"> реализация</w:t>
      </w:r>
      <w:r w:rsidRPr="00B5025D">
        <w:rPr>
          <w:rFonts w:ascii="Times New Roman" w:eastAsia="Times New Roman" w:hAnsi="Times New Roman" w:cs="Times New Roman"/>
          <w:color w:val="000000"/>
          <w:sz w:val="28"/>
          <w:szCs w:val="28"/>
          <w:lang w:bidi="ru-RU"/>
        </w:rPr>
        <w:t xml:space="preserve"> муниципальной программы.</w:t>
      </w:r>
    </w:p>
    <w:p w14:paraId="28DCBAF1" w14:textId="77777777" w:rsidR="00EA58E9" w:rsidRPr="00B5025D" w:rsidRDefault="00EA58E9" w:rsidP="00B45439">
      <w:pPr>
        <w:widowControl w:val="0"/>
        <w:spacing w:after="0" w:line="240" w:lineRule="auto"/>
        <w:ind w:right="120"/>
        <w:jc w:val="both"/>
        <w:rPr>
          <w:rFonts w:ascii="Times New Roman" w:eastAsia="Times New Roman" w:hAnsi="Times New Roman" w:cs="Times New Roman"/>
          <w:color w:val="000000"/>
          <w:sz w:val="28"/>
          <w:szCs w:val="28"/>
          <w:lang w:bidi="ru-RU"/>
        </w:rPr>
      </w:pPr>
    </w:p>
    <w:p w14:paraId="22DA46C2" w14:textId="2C9D2805" w:rsidR="00B45439" w:rsidRPr="00B5025D" w:rsidRDefault="00B45439" w:rsidP="00B45439">
      <w:pPr>
        <w:spacing w:after="0"/>
        <w:ind w:firstLine="709"/>
        <w:jc w:val="both"/>
        <w:rPr>
          <w:rFonts w:ascii="Times New Roman" w:hAnsi="Times New Roman" w:cs="Times New Roman"/>
          <w:sz w:val="28"/>
          <w:szCs w:val="28"/>
        </w:rPr>
      </w:pPr>
      <w:r w:rsidRPr="00B5025D">
        <w:rPr>
          <w:rFonts w:ascii="Times New Roman" w:hAnsi="Times New Roman" w:cs="Times New Roman"/>
          <w:sz w:val="28"/>
          <w:szCs w:val="28"/>
        </w:rPr>
        <w:t xml:space="preserve">Муниципальная программа </w:t>
      </w:r>
      <w:r w:rsidRPr="00B5025D">
        <w:rPr>
          <w:rFonts w:ascii="Times New Roman" w:hAnsi="Times New Roman" w:cs="Times New Roman"/>
          <w:b/>
          <w:bCs/>
          <w:sz w:val="28"/>
          <w:szCs w:val="28"/>
        </w:rPr>
        <w:t>«Формирование комфортной городской  (сельской) среды на территории</w:t>
      </w:r>
      <w:r w:rsidR="00EA58E9">
        <w:rPr>
          <w:rFonts w:ascii="Times New Roman" w:hAnsi="Times New Roman" w:cs="Times New Roman"/>
          <w:b/>
          <w:bCs/>
          <w:sz w:val="28"/>
          <w:szCs w:val="28"/>
        </w:rPr>
        <w:t xml:space="preserve"> </w:t>
      </w:r>
      <w:proofErr w:type="spellStart"/>
      <w:r w:rsidR="00EA58E9">
        <w:rPr>
          <w:rFonts w:ascii="Times New Roman" w:hAnsi="Times New Roman" w:cs="Times New Roman"/>
          <w:b/>
          <w:bCs/>
          <w:sz w:val="28"/>
          <w:szCs w:val="28"/>
        </w:rPr>
        <w:t>Кызылского</w:t>
      </w:r>
      <w:proofErr w:type="spellEnd"/>
      <w:r w:rsidR="00EA58E9">
        <w:rPr>
          <w:rFonts w:ascii="Times New Roman" w:hAnsi="Times New Roman" w:cs="Times New Roman"/>
          <w:b/>
          <w:bCs/>
          <w:sz w:val="28"/>
          <w:szCs w:val="28"/>
        </w:rPr>
        <w:t xml:space="preserve"> </w:t>
      </w:r>
      <w:proofErr w:type="spellStart"/>
      <w:r w:rsidR="00EA58E9">
        <w:rPr>
          <w:rFonts w:ascii="Times New Roman" w:hAnsi="Times New Roman" w:cs="Times New Roman"/>
          <w:b/>
          <w:bCs/>
          <w:sz w:val="28"/>
          <w:szCs w:val="28"/>
        </w:rPr>
        <w:t>кожууна</w:t>
      </w:r>
      <w:proofErr w:type="spellEnd"/>
      <w:r w:rsidR="00EA58E9">
        <w:rPr>
          <w:rFonts w:ascii="Times New Roman" w:hAnsi="Times New Roman" w:cs="Times New Roman"/>
          <w:b/>
          <w:bCs/>
          <w:sz w:val="28"/>
          <w:szCs w:val="28"/>
        </w:rPr>
        <w:t xml:space="preserve">  в 2018-2024</w:t>
      </w:r>
      <w:r w:rsidRPr="00B5025D">
        <w:rPr>
          <w:rFonts w:ascii="Times New Roman" w:hAnsi="Times New Roman" w:cs="Times New Roman"/>
          <w:b/>
          <w:bCs/>
          <w:sz w:val="28"/>
          <w:szCs w:val="28"/>
        </w:rPr>
        <w:t xml:space="preserve"> годы»</w:t>
      </w:r>
      <w:r w:rsidRPr="00B5025D">
        <w:rPr>
          <w:rFonts w:ascii="Times New Roman" w:hAnsi="Times New Roman" w:cs="Times New Roman"/>
          <w:sz w:val="28"/>
          <w:szCs w:val="28"/>
        </w:rPr>
        <w:t xml:space="preserve"> утверждена постановлением Администрации </w:t>
      </w:r>
      <w:proofErr w:type="spellStart"/>
      <w:r w:rsidRPr="00B5025D">
        <w:rPr>
          <w:rFonts w:ascii="Times New Roman" w:hAnsi="Times New Roman" w:cs="Times New Roman"/>
          <w:sz w:val="28"/>
          <w:szCs w:val="28"/>
        </w:rPr>
        <w:t>Кызылского</w:t>
      </w:r>
      <w:proofErr w:type="spellEnd"/>
      <w:r w:rsidRPr="00B5025D">
        <w:rPr>
          <w:rFonts w:ascii="Times New Roman" w:hAnsi="Times New Roman" w:cs="Times New Roman"/>
          <w:sz w:val="28"/>
          <w:szCs w:val="28"/>
        </w:rPr>
        <w:t xml:space="preserve"> муниципального района от 15.11.2017 № 182.</w:t>
      </w:r>
    </w:p>
    <w:p w14:paraId="2AD9405B" w14:textId="77777777" w:rsidR="00B45439" w:rsidRPr="00B5025D" w:rsidRDefault="00B45439" w:rsidP="00B45439">
      <w:pPr>
        <w:spacing w:after="0"/>
        <w:ind w:firstLine="709"/>
        <w:jc w:val="both"/>
        <w:rPr>
          <w:rFonts w:ascii="Times New Roman" w:hAnsi="Times New Roman" w:cs="Times New Roman"/>
          <w:sz w:val="28"/>
          <w:szCs w:val="28"/>
        </w:rPr>
      </w:pPr>
      <w:r w:rsidRPr="00B5025D">
        <w:rPr>
          <w:rFonts w:ascii="Times New Roman" w:hAnsi="Times New Roman" w:cs="Times New Roman"/>
          <w:sz w:val="28"/>
          <w:szCs w:val="28"/>
        </w:rPr>
        <w:t xml:space="preserve">Ответственный исполнитель – Отдел по жизнеобеспечению и развитию инфраструктуры администрации </w:t>
      </w:r>
      <w:proofErr w:type="spellStart"/>
      <w:r w:rsidRPr="00B5025D">
        <w:rPr>
          <w:rFonts w:ascii="Times New Roman" w:hAnsi="Times New Roman" w:cs="Times New Roman"/>
          <w:sz w:val="28"/>
          <w:szCs w:val="28"/>
        </w:rPr>
        <w:t>Кызылского</w:t>
      </w:r>
      <w:proofErr w:type="spellEnd"/>
      <w:r w:rsidRPr="00B5025D">
        <w:rPr>
          <w:rFonts w:ascii="Times New Roman" w:hAnsi="Times New Roman" w:cs="Times New Roman"/>
          <w:sz w:val="28"/>
          <w:szCs w:val="28"/>
        </w:rPr>
        <w:t xml:space="preserve"> </w:t>
      </w:r>
      <w:proofErr w:type="spellStart"/>
      <w:r w:rsidRPr="00B5025D">
        <w:rPr>
          <w:rFonts w:ascii="Times New Roman" w:hAnsi="Times New Roman" w:cs="Times New Roman"/>
          <w:sz w:val="28"/>
          <w:szCs w:val="28"/>
        </w:rPr>
        <w:t>кожууна</w:t>
      </w:r>
      <w:proofErr w:type="spellEnd"/>
      <w:r w:rsidRPr="00B5025D">
        <w:rPr>
          <w:rFonts w:ascii="Times New Roman" w:hAnsi="Times New Roman" w:cs="Times New Roman"/>
          <w:sz w:val="28"/>
          <w:szCs w:val="28"/>
        </w:rPr>
        <w:t>.</w:t>
      </w:r>
    </w:p>
    <w:p w14:paraId="6B86A3E8" w14:textId="77777777" w:rsidR="00B45439" w:rsidRPr="00B5025D" w:rsidRDefault="00B45439" w:rsidP="00B45439">
      <w:pPr>
        <w:spacing w:after="0"/>
        <w:ind w:firstLine="709"/>
        <w:jc w:val="both"/>
        <w:rPr>
          <w:rFonts w:ascii="Times New Roman" w:hAnsi="Times New Roman" w:cs="Times New Roman"/>
          <w:bCs/>
          <w:sz w:val="28"/>
          <w:szCs w:val="28"/>
        </w:rPr>
      </w:pPr>
      <w:r w:rsidRPr="00B5025D">
        <w:rPr>
          <w:rFonts w:ascii="Times New Roman" w:hAnsi="Times New Roman" w:cs="Times New Roman"/>
          <w:bCs/>
          <w:sz w:val="28"/>
          <w:szCs w:val="28"/>
        </w:rPr>
        <w:t xml:space="preserve">Целью программы является </w:t>
      </w:r>
      <w:r w:rsidRPr="00B5025D">
        <w:rPr>
          <w:rFonts w:ascii="Times New Roman" w:hAnsi="Times New Roman" w:cs="Times New Roman"/>
          <w:color w:val="000000" w:themeColor="text1"/>
          <w:sz w:val="28"/>
          <w:szCs w:val="28"/>
        </w:rPr>
        <w:t xml:space="preserve">создание условий для массового отдыха жителей и организация обустройства мест массового пребывания населения. </w:t>
      </w:r>
    </w:p>
    <w:p w14:paraId="274AF05C" w14:textId="6CE981DD" w:rsidR="00B45439" w:rsidRPr="00B5025D" w:rsidRDefault="00B45439" w:rsidP="00B45439">
      <w:pPr>
        <w:spacing w:after="0" w:line="240" w:lineRule="auto"/>
        <w:ind w:firstLine="708"/>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 xml:space="preserve">Общий плановый объем финансирования по муниципальной программе (без учета расходов на управление) составил </w:t>
      </w:r>
      <w:r w:rsidR="00623CF0">
        <w:rPr>
          <w:rFonts w:ascii="Times New Roman" w:eastAsia="Times New Roman" w:hAnsi="Times New Roman" w:cs="Times New Roman"/>
          <w:sz w:val="28"/>
          <w:szCs w:val="28"/>
        </w:rPr>
        <w:t>6121,2</w:t>
      </w:r>
      <w:r w:rsidRPr="00B5025D">
        <w:rPr>
          <w:rFonts w:ascii="Times New Roman" w:eastAsia="Times New Roman" w:hAnsi="Times New Roman" w:cs="Times New Roman"/>
          <w:sz w:val="28"/>
          <w:szCs w:val="28"/>
        </w:rPr>
        <w:t xml:space="preserve"> тыс. руб., фактический освоено </w:t>
      </w:r>
      <w:r w:rsidR="00623CF0">
        <w:rPr>
          <w:rFonts w:ascii="Times New Roman" w:eastAsia="Times New Roman" w:hAnsi="Times New Roman" w:cs="Times New Roman"/>
          <w:sz w:val="28"/>
          <w:szCs w:val="28"/>
        </w:rPr>
        <w:t xml:space="preserve">6121,2 </w:t>
      </w:r>
      <w:r w:rsidRPr="00B5025D">
        <w:rPr>
          <w:rFonts w:ascii="Times New Roman" w:eastAsia="Times New Roman" w:hAnsi="Times New Roman" w:cs="Times New Roman"/>
          <w:sz w:val="28"/>
          <w:szCs w:val="28"/>
        </w:rPr>
        <w:t xml:space="preserve"> тыс. руб. Освоение средств составило 100%.</w:t>
      </w:r>
    </w:p>
    <w:p w14:paraId="00F3B90A" w14:textId="297E16FF" w:rsidR="00B45439" w:rsidRPr="00317756" w:rsidRDefault="00B45439" w:rsidP="00B45439">
      <w:pPr>
        <w:spacing w:after="0" w:line="240" w:lineRule="auto"/>
        <w:ind w:firstLine="708"/>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 xml:space="preserve"> </w:t>
      </w:r>
      <w:r w:rsidRPr="00317756">
        <w:rPr>
          <w:rFonts w:ascii="Times New Roman" w:eastAsia="Times New Roman" w:hAnsi="Times New Roman" w:cs="Times New Roman"/>
          <w:sz w:val="28"/>
          <w:szCs w:val="28"/>
        </w:rPr>
        <w:t>В соответствии с пояснительной запиской ответственного испо</w:t>
      </w:r>
      <w:r w:rsidR="00397BFC">
        <w:rPr>
          <w:rFonts w:ascii="Times New Roman" w:eastAsia="Times New Roman" w:hAnsi="Times New Roman" w:cs="Times New Roman"/>
          <w:sz w:val="28"/>
          <w:szCs w:val="28"/>
        </w:rPr>
        <w:t>лнителя муниципальной программы выполнены работы:</w:t>
      </w:r>
    </w:p>
    <w:p w14:paraId="2E9DB20B" w14:textId="7E5DA7D1" w:rsidR="00235DBE" w:rsidRPr="004C7FCA" w:rsidRDefault="004C7FCA" w:rsidP="00235DBE">
      <w:pPr>
        <w:spacing w:after="0" w:line="240" w:lineRule="auto"/>
        <w:ind w:firstLine="708"/>
        <w:jc w:val="both"/>
        <w:rPr>
          <w:rFonts w:ascii="Times New Roman" w:hAnsi="Times New Roman" w:cs="Times New Roman"/>
          <w:sz w:val="28"/>
          <w:szCs w:val="28"/>
        </w:rPr>
      </w:pPr>
      <w:r w:rsidRPr="004C7FCA">
        <w:rPr>
          <w:rFonts w:ascii="Times New Roman" w:hAnsi="Times New Roman" w:cs="Times New Roman"/>
          <w:sz w:val="28"/>
          <w:szCs w:val="28"/>
        </w:rPr>
        <w:t xml:space="preserve">- </w:t>
      </w:r>
      <w:r w:rsidR="00235DBE" w:rsidRPr="004C7FCA">
        <w:rPr>
          <w:rFonts w:ascii="Times New Roman" w:hAnsi="Times New Roman" w:cs="Times New Roman"/>
          <w:sz w:val="28"/>
          <w:szCs w:val="28"/>
        </w:rPr>
        <w:t xml:space="preserve">въездной знак </w:t>
      </w:r>
      <w:proofErr w:type="spellStart"/>
      <w:r w:rsidR="00235DBE" w:rsidRPr="004C7FCA">
        <w:rPr>
          <w:rFonts w:ascii="Times New Roman" w:hAnsi="Times New Roman" w:cs="Times New Roman"/>
          <w:sz w:val="28"/>
          <w:szCs w:val="28"/>
        </w:rPr>
        <w:t>пгт</w:t>
      </w:r>
      <w:proofErr w:type="spellEnd"/>
      <w:r w:rsidR="00235DBE" w:rsidRPr="004C7FCA">
        <w:rPr>
          <w:rFonts w:ascii="Times New Roman" w:hAnsi="Times New Roman" w:cs="Times New Roman"/>
          <w:sz w:val="28"/>
          <w:szCs w:val="28"/>
        </w:rPr>
        <w:t xml:space="preserve">. </w:t>
      </w:r>
      <w:proofErr w:type="spellStart"/>
      <w:r w:rsidR="00235DBE" w:rsidRPr="004C7FCA">
        <w:rPr>
          <w:rFonts w:ascii="Times New Roman" w:hAnsi="Times New Roman" w:cs="Times New Roman"/>
          <w:sz w:val="28"/>
          <w:szCs w:val="28"/>
        </w:rPr>
        <w:t>Каа-Хем</w:t>
      </w:r>
      <w:proofErr w:type="spellEnd"/>
      <w:r w:rsidR="00235DBE" w:rsidRPr="004C7FCA">
        <w:rPr>
          <w:rFonts w:ascii="Times New Roman" w:hAnsi="Times New Roman" w:cs="Times New Roman"/>
          <w:sz w:val="28"/>
          <w:szCs w:val="28"/>
        </w:rPr>
        <w:t>, заключен контракт № Ф.2021.006 от 20.03.2021 года с ООО «</w:t>
      </w:r>
      <w:proofErr w:type="spellStart"/>
      <w:r w:rsidR="00235DBE" w:rsidRPr="004C7FCA">
        <w:rPr>
          <w:rFonts w:ascii="Times New Roman" w:hAnsi="Times New Roman" w:cs="Times New Roman"/>
          <w:sz w:val="28"/>
          <w:szCs w:val="28"/>
        </w:rPr>
        <w:t>Стройсервис</w:t>
      </w:r>
      <w:proofErr w:type="spellEnd"/>
      <w:r w:rsidR="00235DBE" w:rsidRPr="004C7FCA">
        <w:rPr>
          <w:rFonts w:ascii="Times New Roman" w:hAnsi="Times New Roman" w:cs="Times New Roman"/>
          <w:sz w:val="28"/>
          <w:szCs w:val="28"/>
        </w:rPr>
        <w:t>», стоимость по ПСД (497,912</w:t>
      </w:r>
      <w:r w:rsidRPr="004C7FCA">
        <w:rPr>
          <w:rFonts w:ascii="Times New Roman" w:hAnsi="Times New Roman" w:cs="Times New Roman"/>
          <w:sz w:val="28"/>
          <w:szCs w:val="28"/>
        </w:rPr>
        <w:t xml:space="preserve"> тыс.</w:t>
      </w:r>
      <w:r w:rsidR="00235DBE" w:rsidRPr="004C7FCA">
        <w:rPr>
          <w:rFonts w:ascii="Times New Roman" w:hAnsi="Times New Roman" w:cs="Times New Roman"/>
          <w:sz w:val="28"/>
          <w:szCs w:val="28"/>
        </w:rPr>
        <w:t xml:space="preserve"> </w:t>
      </w:r>
      <w:proofErr w:type="gramStart"/>
      <w:r w:rsidR="00235DBE" w:rsidRPr="004C7FCA">
        <w:rPr>
          <w:rFonts w:ascii="Times New Roman" w:hAnsi="Times New Roman" w:cs="Times New Roman"/>
          <w:sz w:val="28"/>
          <w:szCs w:val="28"/>
        </w:rPr>
        <w:t xml:space="preserve">рублей) </w:t>
      </w:r>
      <w:proofErr w:type="gramEnd"/>
      <w:r w:rsidR="00235DBE" w:rsidRPr="004C7FCA">
        <w:rPr>
          <w:rFonts w:ascii="Times New Roman" w:hAnsi="Times New Roman" w:cs="Times New Roman"/>
          <w:sz w:val="28"/>
          <w:szCs w:val="28"/>
        </w:rPr>
        <w:t>работа выполнена 100 %, финансовые средства освоены 100 %;</w:t>
      </w:r>
    </w:p>
    <w:p w14:paraId="72C40D49" w14:textId="69FC006C" w:rsidR="00235DBE" w:rsidRPr="009521B8" w:rsidRDefault="00235DBE" w:rsidP="00235DBE">
      <w:pPr>
        <w:spacing w:after="0" w:line="240" w:lineRule="auto"/>
        <w:ind w:firstLine="708"/>
        <w:jc w:val="both"/>
        <w:rPr>
          <w:rFonts w:ascii="Times New Roman" w:hAnsi="Times New Roman" w:cs="Times New Roman"/>
          <w:sz w:val="28"/>
          <w:szCs w:val="28"/>
        </w:rPr>
      </w:pPr>
      <w:r w:rsidRPr="009521B8">
        <w:rPr>
          <w:rFonts w:ascii="Times New Roman" w:hAnsi="Times New Roman" w:cs="Times New Roman"/>
          <w:sz w:val="28"/>
          <w:szCs w:val="28"/>
        </w:rPr>
        <w:t xml:space="preserve">- въездной знак с. </w:t>
      </w:r>
      <w:proofErr w:type="spellStart"/>
      <w:r w:rsidRPr="009521B8">
        <w:rPr>
          <w:rFonts w:ascii="Times New Roman" w:hAnsi="Times New Roman" w:cs="Times New Roman"/>
          <w:sz w:val="28"/>
          <w:szCs w:val="28"/>
        </w:rPr>
        <w:t>Усть</w:t>
      </w:r>
      <w:proofErr w:type="spellEnd"/>
      <w:r w:rsidRPr="009521B8">
        <w:rPr>
          <w:rFonts w:ascii="Times New Roman" w:hAnsi="Times New Roman" w:cs="Times New Roman"/>
          <w:sz w:val="28"/>
          <w:szCs w:val="28"/>
        </w:rPr>
        <w:t xml:space="preserve">-Элегест заключен прямой договор от 01.04.2021г. без номера с ИП </w:t>
      </w:r>
      <w:proofErr w:type="spellStart"/>
      <w:r w:rsidRPr="009521B8">
        <w:rPr>
          <w:rFonts w:ascii="Times New Roman" w:hAnsi="Times New Roman" w:cs="Times New Roman"/>
          <w:sz w:val="28"/>
          <w:szCs w:val="28"/>
        </w:rPr>
        <w:t>Тормозакова</w:t>
      </w:r>
      <w:proofErr w:type="spellEnd"/>
      <w:r w:rsidRPr="009521B8">
        <w:rPr>
          <w:rFonts w:ascii="Times New Roman" w:hAnsi="Times New Roman" w:cs="Times New Roman"/>
          <w:sz w:val="28"/>
          <w:szCs w:val="28"/>
        </w:rPr>
        <w:t xml:space="preserve"> Татьяна Леонидовна, по стоимости ПСД (150,043 рублей). Работы выполнены на 100%, объект сдан 15.09.2021г.</w:t>
      </w:r>
      <w:r w:rsidR="004C7FCA">
        <w:rPr>
          <w:rFonts w:ascii="Times New Roman" w:hAnsi="Times New Roman" w:cs="Times New Roman"/>
          <w:sz w:val="28"/>
          <w:szCs w:val="28"/>
        </w:rPr>
        <w:t>;</w:t>
      </w:r>
    </w:p>
    <w:p w14:paraId="343E950C" w14:textId="7372280E" w:rsidR="00235DBE" w:rsidRPr="009521B8" w:rsidRDefault="00235DBE" w:rsidP="00E0742E">
      <w:pPr>
        <w:spacing w:after="0" w:line="240" w:lineRule="auto"/>
        <w:ind w:firstLine="708"/>
        <w:jc w:val="both"/>
        <w:rPr>
          <w:rFonts w:ascii="Times New Roman" w:hAnsi="Times New Roman" w:cs="Times New Roman"/>
          <w:sz w:val="28"/>
          <w:szCs w:val="28"/>
        </w:rPr>
      </w:pPr>
      <w:r w:rsidRPr="009521B8">
        <w:rPr>
          <w:rFonts w:ascii="Times New Roman" w:hAnsi="Times New Roman" w:cs="Times New Roman"/>
          <w:sz w:val="28"/>
          <w:szCs w:val="28"/>
        </w:rPr>
        <w:t xml:space="preserve">- благоустройство «Аллеи Шахтеров» по улице </w:t>
      </w:r>
      <w:proofErr w:type="gramStart"/>
      <w:r w:rsidRPr="009521B8">
        <w:rPr>
          <w:rFonts w:ascii="Times New Roman" w:hAnsi="Times New Roman" w:cs="Times New Roman"/>
          <w:sz w:val="28"/>
          <w:szCs w:val="28"/>
        </w:rPr>
        <w:t>Шахтерская</w:t>
      </w:r>
      <w:proofErr w:type="gramEnd"/>
      <w:r w:rsidRPr="009521B8">
        <w:rPr>
          <w:rFonts w:ascii="Times New Roman" w:hAnsi="Times New Roman" w:cs="Times New Roman"/>
          <w:sz w:val="28"/>
          <w:szCs w:val="28"/>
        </w:rPr>
        <w:t xml:space="preserve"> </w:t>
      </w:r>
      <w:proofErr w:type="spellStart"/>
      <w:r w:rsidRPr="009521B8">
        <w:rPr>
          <w:rFonts w:ascii="Times New Roman" w:hAnsi="Times New Roman" w:cs="Times New Roman"/>
          <w:sz w:val="28"/>
          <w:szCs w:val="28"/>
        </w:rPr>
        <w:t>пгт</w:t>
      </w:r>
      <w:proofErr w:type="spellEnd"/>
      <w:r w:rsidRPr="009521B8">
        <w:rPr>
          <w:rFonts w:ascii="Times New Roman" w:hAnsi="Times New Roman" w:cs="Times New Roman"/>
          <w:sz w:val="28"/>
          <w:szCs w:val="28"/>
        </w:rPr>
        <w:t xml:space="preserve">. </w:t>
      </w:r>
      <w:proofErr w:type="spellStart"/>
      <w:r w:rsidRPr="009521B8">
        <w:rPr>
          <w:rFonts w:ascii="Times New Roman" w:hAnsi="Times New Roman" w:cs="Times New Roman"/>
          <w:sz w:val="28"/>
          <w:szCs w:val="28"/>
        </w:rPr>
        <w:t>Каа-Хем</w:t>
      </w:r>
      <w:proofErr w:type="spellEnd"/>
      <w:r w:rsidRPr="009521B8">
        <w:rPr>
          <w:rFonts w:ascii="Times New Roman" w:hAnsi="Times New Roman" w:cs="Times New Roman"/>
          <w:sz w:val="28"/>
          <w:szCs w:val="28"/>
        </w:rPr>
        <w:t xml:space="preserve"> </w:t>
      </w:r>
      <w:r w:rsidR="00E0742E" w:rsidRPr="009521B8">
        <w:rPr>
          <w:rFonts w:ascii="Times New Roman" w:hAnsi="Times New Roman" w:cs="Times New Roman"/>
          <w:sz w:val="28"/>
          <w:szCs w:val="28"/>
        </w:rPr>
        <w:t>подрядчик О</w:t>
      </w:r>
      <w:r w:rsidRPr="009521B8">
        <w:rPr>
          <w:rFonts w:ascii="Times New Roman" w:hAnsi="Times New Roman" w:cs="Times New Roman"/>
          <w:bCs/>
          <w:sz w:val="28"/>
          <w:szCs w:val="28"/>
        </w:rPr>
        <w:t>бщество с ограниченной ответственностью «Авангард»</w:t>
      </w:r>
      <w:r w:rsidRPr="009521B8">
        <w:rPr>
          <w:rFonts w:ascii="Times New Roman" w:hAnsi="Times New Roman" w:cs="Times New Roman"/>
          <w:sz w:val="28"/>
          <w:szCs w:val="28"/>
        </w:rPr>
        <w:t xml:space="preserve">, цена контракта 3 797 248,80 рублей. </w:t>
      </w:r>
      <w:r w:rsidR="00E0742E" w:rsidRPr="009521B8">
        <w:rPr>
          <w:rFonts w:ascii="Times New Roman" w:hAnsi="Times New Roman" w:cs="Times New Roman"/>
          <w:sz w:val="28"/>
          <w:szCs w:val="28"/>
        </w:rPr>
        <w:t xml:space="preserve">Были  составлены 3 </w:t>
      </w:r>
      <w:r w:rsidR="004C7FCA">
        <w:rPr>
          <w:rFonts w:ascii="Times New Roman" w:hAnsi="Times New Roman" w:cs="Times New Roman"/>
          <w:sz w:val="28"/>
          <w:szCs w:val="28"/>
        </w:rPr>
        <w:t>дополнительных соглашений;</w:t>
      </w:r>
    </w:p>
    <w:p w14:paraId="4473693F" w14:textId="0AAE3754" w:rsidR="00235DBE" w:rsidRPr="009521B8" w:rsidRDefault="00235DBE" w:rsidP="00235DBE">
      <w:pPr>
        <w:spacing w:after="0" w:line="240" w:lineRule="auto"/>
        <w:ind w:firstLine="708"/>
        <w:jc w:val="both"/>
        <w:rPr>
          <w:rFonts w:ascii="Times New Roman" w:hAnsi="Times New Roman" w:cs="Times New Roman"/>
          <w:b/>
          <w:sz w:val="28"/>
          <w:szCs w:val="28"/>
        </w:rPr>
      </w:pPr>
      <w:r w:rsidRPr="009521B8">
        <w:rPr>
          <w:rFonts w:ascii="Times New Roman" w:hAnsi="Times New Roman" w:cs="Times New Roman"/>
          <w:sz w:val="28"/>
          <w:szCs w:val="28"/>
        </w:rPr>
        <w:t>- въездной зн</w:t>
      </w:r>
      <w:r w:rsidR="00F009DC" w:rsidRPr="009521B8">
        <w:rPr>
          <w:rFonts w:ascii="Times New Roman" w:hAnsi="Times New Roman" w:cs="Times New Roman"/>
          <w:sz w:val="28"/>
          <w:szCs w:val="28"/>
        </w:rPr>
        <w:t xml:space="preserve">ак «Небесные ворота» с. </w:t>
      </w:r>
      <w:proofErr w:type="spellStart"/>
      <w:r w:rsidR="00F009DC" w:rsidRPr="009521B8">
        <w:rPr>
          <w:rFonts w:ascii="Times New Roman" w:hAnsi="Times New Roman" w:cs="Times New Roman"/>
          <w:sz w:val="28"/>
          <w:szCs w:val="28"/>
        </w:rPr>
        <w:t>Сукпак</w:t>
      </w:r>
      <w:proofErr w:type="spellEnd"/>
      <w:r w:rsidR="00F009DC" w:rsidRPr="009521B8">
        <w:rPr>
          <w:rFonts w:ascii="Times New Roman" w:hAnsi="Times New Roman" w:cs="Times New Roman"/>
          <w:sz w:val="28"/>
          <w:szCs w:val="28"/>
        </w:rPr>
        <w:t>.</w:t>
      </w:r>
    </w:p>
    <w:p w14:paraId="439C73CD" w14:textId="382C0A5A" w:rsidR="00FF3FA8" w:rsidRDefault="00B45439" w:rsidP="009521B8">
      <w:pPr>
        <w:spacing w:after="0"/>
        <w:ind w:firstLine="709"/>
        <w:jc w:val="both"/>
        <w:rPr>
          <w:rFonts w:ascii="Times New Roman" w:hAnsi="Times New Roman" w:cs="Times New Roman"/>
          <w:bCs/>
          <w:sz w:val="28"/>
          <w:szCs w:val="28"/>
        </w:rPr>
      </w:pPr>
      <w:r w:rsidRPr="009521B8">
        <w:rPr>
          <w:rFonts w:ascii="Times New Roman" w:hAnsi="Times New Roman" w:cs="Times New Roman"/>
          <w:bCs/>
          <w:sz w:val="28"/>
          <w:szCs w:val="28"/>
        </w:rPr>
        <w:t>Из четырех запланированных показателей полностью выполнены четыре показателя.</w:t>
      </w:r>
    </w:p>
    <w:p w14:paraId="19E01872" w14:textId="77777777" w:rsidR="00B45439" w:rsidRPr="00B5025D" w:rsidRDefault="00B45439" w:rsidP="00B45439">
      <w:pPr>
        <w:spacing w:after="0"/>
        <w:ind w:firstLine="709"/>
        <w:jc w:val="both"/>
        <w:rPr>
          <w:rFonts w:ascii="Times New Roman" w:hAnsi="Times New Roman" w:cs="Times New Roman"/>
          <w:bCs/>
          <w:sz w:val="28"/>
          <w:szCs w:val="28"/>
        </w:rPr>
      </w:pPr>
      <w:r w:rsidRPr="00B5025D">
        <w:rPr>
          <w:rFonts w:ascii="Times New Roman" w:hAnsi="Times New Roman" w:cs="Times New Roman"/>
          <w:bCs/>
          <w:sz w:val="28"/>
          <w:szCs w:val="28"/>
        </w:rPr>
        <w:t>Эффективность реализации программы является  средне эффективной.</w:t>
      </w:r>
    </w:p>
    <w:p w14:paraId="69B37929" w14:textId="77777777" w:rsidR="00D7729A" w:rsidRDefault="00D7729A" w:rsidP="00B45439">
      <w:pPr>
        <w:widowControl w:val="0"/>
        <w:spacing w:after="0" w:line="240" w:lineRule="auto"/>
        <w:ind w:right="120"/>
        <w:jc w:val="both"/>
        <w:rPr>
          <w:rFonts w:ascii="Times New Roman" w:eastAsia="Times New Roman" w:hAnsi="Times New Roman" w:cs="Times New Roman"/>
          <w:color w:val="000000"/>
          <w:sz w:val="28"/>
          <w:szCs w:val="28"/>
          <w:lang w:bidi="ru-RU"/>
        </w:rPr>
      </w:pPr>
    </w:p>
    <w:p w14:paraId="114E3830" w14:textId="77777777" w:rsidR="00AC05AB" w:rsidRPr="00B5025D" w:rsidRDefault="00AC05AB" w:rsidP="00B45439">
      <w:pPr>
        <w:widowControl w:val="0"/>
        <w:spacing w:after="0" w:line="240" w:lineRule="auto"/>
        <w:ind w:right="120"/>
        <w:jc w:val="both"/>
        <w:rPr>
          <w:rFonts w:ascii="Times New Roman" w:eastAsia="Times New Roman" w:hAnsi="Times New Roman" w:cs="Times New Roman"/>
          <w:color w:val="000000"/>
          <w:sz w:val="28"/>
          <w:szCs w:val="28"/>
          <w:lang w:bidi="ru-RU"/>
        </w:rPr>
      </w:pPr>
    </w:p>
    <w:p w14:paraId="0C2D5310" w14:textId="18A6AAB9" w:rsidR="00B45439" w:rsidRPr="00B5025D" w:rsidRDefault="00B45439" w:rsidP="00B45439">
      <w:pPr>
        <w:widowControl w:val="0"/>
        <w:spacing w:after="0" w:line="322" w:lineRule="exact"/>
        <w:ind w:right="120"/>
        <w:contextualSpacing/>
        <w:jc w:val="center"/>
        <w:rPr>
          <w:rFonts w:ascii="Times New Roman" w:eastAsia="Times New Roman" w:hAnsi="Times New Roman" w:cs="Times New Roman"/>
          <w:b/>
          <w:color w:val="000000"/>
          <w:sz w:val="28"/>
          <w:szCs w:val="28"/>
          <w:lang w:bidi="ru-RU"/>
        </w:rPr>
      </w:pPr>
      <w:r w:rsidRPr="00B5025D">
        <w:rPr>
          <w:rFonts w:ascii="Times New Roman" w:eastAsia="Times New Roman" w:hAnsi="Times New Roman" w:cs="Times New Roman"/>
          <w:b/>
          <w:color w:val="000000"/>
          <w:sz w:val="28"/>
          <w:szCs w:val="28"/>
          <w:lang w:bidi="ru-RU"/>
        </w:rPr>
        <w:lastRenderedPageBreak/>
        <w:t>Обеспечение общественного порядка и противодействие преступн</w:t>
      </w:r>
      <w:r w:rsidR="0090015E">
        <w:rPr>
          <w:rFonts w:ascii="Times New Roman" w:eastAsia="Times New Roman" w:hAnsi="Times New Roman" w:cs="Times New Roman"/>
          <w:b/>
          <w:color w:val="000000"/>
          <w:sz w:val="28"/>
          <w:szCs w:val="28"/>
          <w:lang w:bidi="ru-RU"/>
        </w:rPr>
        <w:t xml:space="preserve">ости в </w:t>
      </w:r>
      <w:proofErr w:type="spellStart"/>
      <w:r w:rsidR="0090015E">
        <w:rPr>
          <w:rFonts w:ascii="Times New Roman" w:eastAsia="Times New Roman" w:hAnsi="Times New Roman" w:cs="Times New Roman"/>
          <w:b/>
          <w:color w:val="000000"/>
          <w:sz w:val="28"/>
          <w:szCs w:val="28"/>
          <w:lang w:bidi="ru-RU"/>
        </w:rPr>
        <w:t>Кызылском</w:t>
      </w:r>
      <w:proofErr w:type="spellEnd"/>
      <w:r w:rsidR="0090015E">
        <w:rPr>
          <w:rFonts w:ascii="Times New Roman" w:eastAsia="Times New Roman" w:hAnsi="Times New Roman" w:cs="Times New Roman"/>
          <w:b/>
          <w:color w:val="000000"/>
          <w:sz w:val="28"/>
          <w:szCs w:val="28"/>
          <w:lang w:bidi="ru-RU"/>
        </w:rPr>
        <w:t xml:space="preserve"> </w:t>
      </w:r>
      <w:proofErr w:type="spellStart"/>
      <w:r w:rsidR="0090015E">
        <w:rPr>
          <w:rFonts w:ascii="Times New Roman" w:eastAsia="Times New Roman" w:hAnsi="Times New Roman" w:cs="Times New Roman"/>
          <w:b/>
          <w:color w:val="000000"/>
          <w:sz w:val="28"/>
          <w:szCs w:val="28"/>
          <w:lang w:bidi="ru-RU"/>
        </w:rPr>
        <w:t>кожууне</w:t>
      </w:r>
      <w:proofErr w:type="spellEnd"/>
      <w:r w:rsidR="0090015E">
        <w:rPr>
          <w:rFonts w:ascii="Times New Roman" w:eastAsia="Times New Roman" w:hAnsi="Times New Roman" w:cs="Times New Roman"/>
          <w:b/>
          <w:color w:val="000000"/>
          <w:sz w:val="28"/>
          <w:szCs w:val="28"/>
          <w:lang w:bidi="ru-RU"/>
        </w:rPr>
        <w:t xml:space="preserve"> на 2021-2023</w:t>
      </w:r>
      <w:r w:rsidRPr="00B5025D">
        <w:rPr>
          <w:rFonts w:ascii="Times New Roman" w:eastAsia="Times New Roman" w:hAnsi="Times New Roman" w:cs="Times New Roman"/>
          <w:b/>
          <w:color w:val="000000"/>
          <w:sz w:val="28"/>
          <w:szCs w:val="28"/>
          <w:lang w:bidi="ru-RU"/>
        </w:rPr>
        <w:t xml:space="preserve"> гг.</w:t>
      </w:r>
    </w:p>
    <w:p w14:paraId="41D845E8" w14:textId="77777777" w:rsidR="00B45439" w:rsidRPr="00B5025D" w:rsidRDefault="00B45439" w:rsidP="00B45439">
      <w:pPr>
        <w:widowControl w:val="0"/>
        <w:spacing w:after="0" w:line="322" w:lineRule="exact"/>
        <w:ind w:left="720" w:right="120"/>
        <w:contextualSpacing/>
        <w:rPr>
          <w:rFonts w:ascii="Times New Roman" w:eastAsia="Times New Roman" w:hAnsi="Times New Roman" w:cs="Times New Roman"/>
          <w:color w:val="000000"/>
          <w:sz w:val="28"/>
          <w:szCs w:val="28"/>
          <w:lang w:bidi="ru-RU"/>
        </w:rPr>
      </w:pPr>
    </w:p>
    <w:p w14:paraId="20FEBEDC" w14:textId="77777777" w:rsidR="00B45439" w:rsidRPr="00B5025D" w:rsidRDefault="00B45439" w:rsidP="00B45439">
      <w:pPr>
        <w:spacing w:after="0" w:line="240" w:lineRule="auto"/>
        <w:ind w:firstLine="708"/>
        <w:jc w:val="both"/>
        <w:rPr>
          <w:rFonts w:ascii="Times New Roman" w:eastAsia="Calibri" w:hAnsi="Times New Roman" w:cs="Times New Roman"/>
          <w:sz w:val="28"/>
          <w:szCs w:val="28"/>
        </w:rPr>
      </w:pPr>
      <w:r w:rsidRPr="00B5025D">
        <w:rPr>
          <w:rFonts w:ascii="Times New Roman" w:eastAsia="Calibri" w:hAnsi="Times New Roman" w:cs="Times New Roman"/>
          <w:sz w:val="28"/>
          <w:szCs w:val="28"/>
        </w:rPr>
        <w:t>Основная цель программы - комплексное решение проблемы профилактики безнадзорности правонарушений несовершеннолетних, обеспечение общественного порядка и противодействие преступности.</w:t>
      </w:r>
    </w:p>
    <w:p w14:paraId="67ECAEC6" w14:textId="3671FBA3" w:rsidR="00B45439" w:rsidRPr="00B5025D" w:rsidRDefault="00AF707F" w:rsidP="00B4543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Профинансировано на реализацию мероприятий</w:t>
      </w:r>
      <w:r w:rsidR="00EE1BFF">
        <w:rPr>
          <w:rFonts w:ascii="Times New Roman" w:eastAsia="Times New Roman" w:hAnsi="Times New Roman" w:cs="Times New Roman"/>
          <w:sz w:val="28"/>
          <w:szCs w:val="28"/>
        </w:rPr>
        <w:t xml:space="preserve"> программы</w:t>
      </w:r>
      <w:r w:rsidR="00B45439" w:rsidRPr="00B502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583,0 тыс. рублей. </w:t>
      </w:r>
    </w:p>
    <w:p w14:paraId="7DF9CC40" w14:textId="77777777" w:rsidR="00B45439" w:rsidRPr="00B5025D" w:rsidRDefault="00B45439" w:rsidP="00B45439">
      <w:pPr>
        <w:widowControl w:val="0"/>
        <w:spacing w:after="0" w:line="240" w:lineRule="auto"/>
        <w:ind w:firstLine="708"/>
        <w:jc w:val="both"/>
        <w:rPr>
          <w:rFonts w:ascii="Times New Roman" w:eastAsia="Calibri" w:hAnsi="Times New Roman" w:cs="Times New Roman"/>
          <w:sz w:val="28"/>
          <w:szCs w:val="28"/>
        </w:rPr>
      </w:pPr>
    </w:p>
    <w:p w14:paraId="731DA9C9" w14:textId="77777777" w:rsidR="00B45439" w:rsidRPr="00B5025D" w:rsidRDefault="00B45439" w:rsidP="00B45439">
      <w:pPr>
        <w:widowControl w:val="0"/>
        <w:spacing w:after="0" w:line="240" w:lineRule="auto"/>
        <w:ind w:firstLine="708"/>
        <w:jc w:val="center"/>
        <w:rPr>
          <w:rFonts w:ascii="Times New Roman" w:eastAsia="Calibri" w:hAnsi="Times New Roman" w:cs="Times New Roman"/>
          <w:b/>
          <w:sz w:val="28"/>
          <w:szCs w:val="28"/>
        </w:rPr>
      </w:pPr>
      <w:r w:rsidRPr="00B5025D">
        <w:rPr>
          <w:rFonts w:ascii="Times New Roman" w:eastAsia="Calibri" w:hAnsi="Times New Roman" w:cs="Times New Roman"/>
          <w:sz w:val="28"/>
          <w:szCs w:val="28"/>
        </w:rPr>
        <w:t xml:space="preserve">Подпрограмма </w:t>
      </w:r>
      <w:r w:rsidRPr="00B5025D">
        <w:rPr>
          <w:rFonts w:ascii="Times New Roman" w:eastAsia="Calibri" w:hAnsi="Times New Roman" w:cs="Times New Roman"/>
          <w:b/>
          <w:sz w:val="28"/>
          <w:szCs w:val="28"/>
        </w:rPr>
        <w:t>«Безопасности дорожного движения»</w:t>
      </w:r>
    </w:p>
    <w:p w14:paraId="54076BA5" w14:textId="77777777" w:rsidR="00B45439" w:rsidRPr="00B5025D" w:rsidRDefault="00B45439" w:rsidP="00B45439">
      <w:pPr>
        <w:widowControl w:val="0"/>
        <w:spacing w:after="0" w:line="240" w:lineRule="auto"/>
        <w:ind w:firstLine="708"/>
        <w:jc w:val="both"/>
        <w:rPr>
          <w:rFonts w:ascii="Times New Roman" w:eastAsia="Calibri" w:hAnsi="Times New Roman" w:cs="Times New Roman"/>
          <w:sz w:val="28"/>
          <w:szCs w:val="28"/>
        </w:rPr>
      </w:pPr>
      <w:r w:rsidRPr="00B5025D">
        <w:rPr>
          <w:rFonts w:ascii="Times New Roman" w:eastAsia="Calibri" w:hAnsi="Times New Roman" w:cs="Times New Roman"/>
          <w:sz w:val="28"/>
          <w:szCs w:val="28"/>
        </w:rPr>
        <w:t xml:space="preserve">Целью подпрограммы является сокращение на территории </w:t>
      </w:r>
      <w:proofErr w:type="spellStart"/>
      <w:r w:rsidRPr="00B5025D">
        <w:rPr>
          <w:rFonts w:ascii="Times New Roman" w:eastAsia="Calibri" w:hAnsi="Times New Roman" w:cs="Times New Roman"/>
          <w:sz w:val="28"/>
          <w:szCs w:val="28"/>
        </w:rPr>
        <w:t>кожууна</w:t>
      </w:r>
      <w:proofErr w:type="spellEnd"/>
      <w:r w:rsidRPr="00B5025D">
        <w:rPr>
          <w:rFonts w:ascii="Times New Roman" w:eastAsia="Calibri" w:hAnsi="Times New Roman" w:cs="Times New Roman"/>
          <w:sz w:val="28"/>
          <w:szCs w:val="28"/>
        </w:rPr>
        <w:t xml:space="preserve"> количества лиц, погибших и раненых в результате дорожно-транспортных происшествий.</w:t>
      </w:r>
    </w:p>
    <w:p w14:paraId="3BB97AE0" w14:textId="6DE34843" w:rsidR="00B45439" w:rsidRPr="00B5025D" w:rsidRDefault="00B45439" w:rsidP="00B45439">
      <w:pPr>
        <w:widowControl w:val="0"/>
        <w:spacing w:after="0" w:line="240" w:lineRule="auto"/>
        <w:ind w:firstLine="708"/>
        <w:jc w:val="both"/>
        <w:rPr>
          <w:rFonts w:ascii="Times New Roman" w:eastAsia="Calibri" w:hAnsi="Times New Roman" w:cs="Times New Roman"/>
          <w:sz w:val="28"/>
          <w:szCs w:val="28"/>
        </w:rPr>
      </w:pPr>
      <w:r w:rsidRPr="00B5025D">
        <w:rPr>
          <w:rFonts w:ascii="Times New Roman" w:eastAsia="Calibri" w:hAnsi="Times New Roman" w:cs="Times New Roman"/>
          <w:sz w:val="28"/>
          <w:szCs w:val="28"/>
        </w:rPr>
        <w:t>В целях обеспечения безопасности дорожного движен</w:t>
      </w:r>
      <w:r w:rsidR="001439A9">
        <w:rPr>
          <w:rFonts w:ascii="Times New Roman" w:eastAsia="Calibri" w:hAnsi="Times New Roman" w:cs="Times New Roman"/>
          <w:sz w:val="28"/>
          <w:szCs w:val="28"/>
        </w:rPr>
        <w:t>ия в рамках подпрограммы на 2021</w:t>
      </w:r>
      <w:r w:rsidRPr="00B5025D">
        <w:rPr>
          <w:rFonts w:ascii="Times New Roman" w:eastAsia="Calibri" w:hAnsi="Times New Roman" w:cs="Times New Roman"/>
          <w:sz w:val="28"/>
          <w:szCs w:val="28"/>
        </w:rPr>
        <w:t xml:space="preserve"> год профинансированы </w:t>
      </w:r>
      <w:r w:rsidR="001439A9">
        <w:rPr>
          <w:rFonts w:ascii="Times New Roman" w:eastAsia="Calibri" w:hAnsi="Times New Roman" w:cs="Times New Roman"/>
          <w:sz w:val="28"/>
          <w:szCs w:val="28"/>
        </w:rPr>
        <w:t>134,9</w:t>
      </w:r>
      <w:r w:rsidRPr="00B5025D">
        <w:rPr>
          <w:rFonts w:ascii="Times New Roman" w:eastAsia="Calibri" w:hAnsi="Times New Roman" w:cs="Times New Roman"/>
          <w:sz w:val="28"/>
          <w:szCs w:val="28"/>
        </w:rPr>
        <w:t xml:space="preserve"> </w:t>
      </w:r>
      <w:proofErr w:type="spellStart"/>
      <w:r w:rsidRPr="00B5025D">
        <w:rPr>
          <w:rFonts w:ascii="Times New Roman" w:eastAsia="Calibri" w:hAnsi="Times New Roman" w:cs="Times New Roman"/>
          <w:sz w:val="28"/>
          <w:szCs w:val="28"/>
        </w:rPr>
        <w:t>тыс</w:t>
      </w:r>
      <w:proofErr w:type="gramStart"/>
      <w:r w:rsidRPr="00B5025D">
        <w:rPr>
          <w:rFonts w:ascii="Times New Roman" w:eastAsia="Calibri" w:hAnsi="Times New Roman" w:cs="Times New Roman"/>
          <w:sz w:val="28"/>
          <w:szCs w:val="28"/>
        </w:rPr>
        <w:t>.р</w:t>
      </w:r>
      <w:proofErr w:type="gramEnd"/>
      <w:r w:rsidRPr="00B5025D">
        <w:rPr>
          <w:rFonts w:ascii="Times New Roman" w:eastAsia="Calibri" w:hAnsi="Times New Roman" w:cs="Times New Roman"/>
          <w:sz w:val="28"/>
          <w:szCs w:val="28"/>
        </w:rPr>
        <w:t>ублей</w:t>
      </w:r>
      <w:proofErr w:type="spellEnd"/>
      <w:r w:rsidRPr="00B5025D">
        <w:rPr>
          <w:rFonts w:ascii="Times New Roman" w:eastAsia="Calibri" w:hAnsi="Times New Roman" w:cs="Times New Roman"/>
          <w:sz w:val="28"/>
          <w:szCs w:val="28"/>
        </w:rPr>
        <w:t>.</w:t>
      </w:r>
    </w:p>
    <w:p w14:paraId="55ABA65C" w14:textId="6243CD4E" w:rsidR="00B45439" w:rsidRPr="009D3942" w:rsidRDefault="009D3942" w:rsidP="009D3942">
      <w:pPr>
        <w:suppressAutoHyphens/>
        <w:spacing w:after="0" w:line="100" w:lineRule="atLeast"/>
        <w:ind w:firstLine="708"/>
        <w:jc w:val="both"/>
        <w:rPr>
          <w:rFonts w:ascii="Times New Roman" w:eastAsia="Lucida Sans Unicode" w:hAnsi="Times New Roman" w:cs="Times New Roman"/>
          <w:kern w:val="1"/>
          <w:sz w:val="28"/>
          <w:szCs w:val="28"/>
          <w:lang w:eastAsia="ar-SA"/>
        </w:rPr>
      </w:pPr>
      <w:proofErr w:type="gramStart"/>
      <w:r w:rsidRPr="009D3942">
        <w:rPr>
          <w:rFonts w:ascii="Times New Roman" w:eastAsia="Lucida Sans Unicode" w:hAnsi="Times New Roman" w:cs="Times New Roman"/>
          <w:spacing w:val="-11"/>
          <w:kern w:val="1"/>
          <w:sz w:val="28"/>
          <w:szCs w:val="28"/>
          <w:lang w:eastAsia="ar-SA"/>
        </w:rPr>
        <w:t>В целях пропаганды безопасности дорожного движения сотрудниками отделения ГИБДД</w:t>
      </w:r>
      <w:r w:rsidRPr="009D3942">
        <w:rPr>
          <w:rFonts w:ascii="Times New Roman" w:eastAsia="Lucida Sans Unicode" w:hAnsi="Times New Roman" w:cs="Times New Roman"/>
          <w:bCs/>
          <w:spacing w:val="-11"/>
          <w:kern w:val="1"/>
          <w:sz w:val="28"/>
          <w:szCs w:val="28"/>
          <w:lang w:eastAsia="ar-SA"/>
        </w:rPr>
        <w:t xml:space="preserve"> проведено 16 акций на тему безопасности дорожного движения «Алкоголь и автомобиль не совместимы», «Безопасный переход», «От сердца к сердцу», «Радуга безопасности», «На заметку велосипедистам», «Засветись», «Во дворе не нарушаю ПДД», «Ваш пассажир ребенок», «Морской сезон», «Автокресло», «Юный пешеход», «Пропусти пешехода», «Огонек б</w:t>
      </w:r>
      <w:r>
        <w:rPr>
          <w:rFonts w:ascii="Times New Roman" w:eastAsia="Lucida Sans Unicode" w:hAnsi="Times New Roman" w:cs="Times New Roman"/>
          <w:bCs/>
          <w:spacing w:val="-11"/>
          <w:kern w:val="1"/>
          <w:sz w:val="28"/>
          <w:szCs w:val="28"/>
          <w:lang w:eastAsia="ar-SA"/>
        </w:rPr>
        <w:t>езопасности», «Дорога в школу»</w:t>
      </w:r>
      <w:r>
        <w:rPr>
          <w:rFonts w:ascii="Times New Roman" w:eastAsia="Lucida Sans Unicode" w:hAnsi="Times New Roman" w:cs="Times New Roman"/>
          <w:kern w:val="1"/>
          <w:sz w:val="28"/>
          <w:szCs w:val="28"/>
          <w:lang w:eastAsia="ar-SA"/>
        </w:rPr>
        <w:t xml:space="preserve"> </w:t>
      </w:r>
      <w:r w:rsidR="00B45439" w:rsidRPr="009D3942">
        <w:rPr>
          <w:rFonts w:ascii="Times New Roman" w:eastAsia="Times New Roman" w:hAnsi="Times New Roman" w:cs="Times New Roman"/>
          <w:sz w:val="28"/>
          <w:szCs w:val="28"/>
        </w:rPr>
        <w:t>(в результате по итогам проведения акций</w:t>
      </w:r>
      <w:proofErr w:type="gramEnd"/>
      <w:r w:rsidR="00B45439" w:rsidRPr="009D3942">
        <w:rPr>
          <w:rFonts w:ascii="Times New Roman" w:eastAsia="Times New Roman" w:hAnsi="Times New Roman" w:cs="Times New Roman"/>
          <w:sz w:val="28"/>
          <w:szCs w:val="28"/>
        </w:rPr>
        <w:t xml:space="preserve"> ро</w:t>
      </w:r>
      <w:r w:rsidR="000F5B99">
        <w:rPr>
          <w:rFonts w:ascii="Times New Roman" w:eastAsia="Times New Roman" w:hAnsi="Times New Roman" w:cs="Times New Roman"/>
          <w:sz w:val="28"/>
          <w:szCs w:val="28"/>
        </w:rPr>
        <w:t>здано 190 памяток, буклетов-140</w:t>
      </w:r>
      <w:r w:rsidR="00B45439" w:rsidRPr="009D3942">
        <w:rPr>
          <w:rFonts w:ascii="Times New Roman" w:eastAsia="Times New Roman" w:hAnsi="Times New Roman" w:cs="Times New Roman"/>
          <w:sz w:val="28"/>
          <w:szCs w:val="28"/>
        </w:rPr>
        <w:t>).</w:t>
      </w:r>
      <w:r w:rsidR="00B45439" w:rsidRPr="00B5025D">
        <w:rPr>
          <w:rFonts w:ascii="Times New Roman" w:eastAsia="Times New Roman" w:hAnsi="Times New Roman" w:cs="Times New Roman"/>
          <w:sz w:val="28"/>
          <w:szCs w:val="28"/>
        </w:rPr>
        <w:t xml:space="preserve"> </w:t>
      </w:r>
    </w:p>
    <w:p w14:paraId="199AABA8" w14:textId="77777777" w:rsidR="001439A9" w:rsidRPr="001439A9" w:rsidRDefault="001439A9" w:rsidP="001439A9">
      <w:pPr>
        <w:spacing w:after="0" w:line="0" w:lineRule="atLeast"/>
        <w:ind w:firstLine="708"/>
        <w:jc w:val="both"/>
        <w:rPr>
          <w:rFonts w:ascii="Times New Roman" w:eastAsia="Times New Roman" w:hAnsi="Times New Roman" w:cs="Times New Roman"/>
          <w:bCs/>
          <w:sz w:val="28"/>
          <w:szCs w:val="28"/>
        </w:rPr>
      </w:pPr>
      <w:r w:rsidRPr="001439A9">
        <w:rPr>
          <w:rFonts w:ascii="Times New Roman" w:eastAsia="Times New Roman" w:hAnsi="Times New Roman" w:cs="Times New Roman"/>
          <w:bCs/>
          <w:sz w:val="28"/>
          <w:szCs w:val="28"/>
        </w:rPr>
        <w:t xml:space="preserve">Изготовлены и установлены дорожные знаки </w:t>
      </w:r>
      <w:proofErr w:type="gramStart"/>
      <w:r w:rsidRPr="001439A9">
        <w:rPr>
          <w:rFonts w:ascii="Times New Roman" w:eastAsia="Times New Roman" w:hAnsi="Times New Roman" w:cs="Times New Roman"/>
          <w:bCs/>
          <w:sz w:val="28"/>
          <w:szCs w:val="28"/>
        </w:rPr>
        <w:t>в</w:t>
      </w:r>
      <w:proofErr w:type="gramEnd"/>
      <w:r w:rsidRPr="001439A9">
        <w:rPr>
          <w:rFonts w:ascii="Times New Roman" w:eastAsia="Times New Roman" w:hAnsi="Times New Roman" w:cs="Times New Roman"/>
          <w:bCs/>
          <w:sz w:val="28"/>
          <w:szCs w:val="28"/>
        </w:rPr>
        <w:t xml:space="preserve"> с. </w:t>
      </w:r>
      <w:proofErr w:type="spellStart"/>
      <w:r w:rsidRPr="001439A9">
        <w:rPr>
          <w:rFonts w:ascii="Times New Roman" w:eastAsia="Times New Roman" w:hAnsi="Times New Roman" w:cs="Times New Roman"/>
          <w:bCs/>
          <w:sz w:val="28"/>
          <w:szCs w:val="28"/>
        </w:rPr>
        <w:t>Сукпак</w:t>
      </w:r>
      <w:proofErr w:type="spellEnd"/>
      <w:r w:rsidRPr="001439A9">
        <w:rPr>
          <w:rFonts w:ascii="Times New Roman" w:eastAsia="Times New Roman" w:hAnsi="Times New Roman" w:cs="Times New Roman"/>
          <w:bCs/>
          <w:sz w:val="28"/>
          <w:szCs w:val="28"/>
        </w:rPr>
        <w:t xml:space="preserve"> </w:t>
      </w:r>
      <w:proofErr w:type="gramStart"/>
      <w:r w:rsidRPr="001439A9">
        <w:rPr>
          <w:rFonts w:ascii="Times New Roman" w:eastAsia="Times New Roman" w:hAnsi="Times New Roman" w:cs="Times New Roman"/>
          <w:bCs/>
          <w:sz w:val="28"/>
          <w:szCs w:val="28"/>
        </w:rPr>
        <w:t>по</w:t>
      </w:r>
      <w:proofErr w:type="gramEnd"/>
      <w:r w:rsidRPr="001439A9">
        <w:rPr>
          <w:rFonts w:ascii="Times New Roman" w:eastAsia="Times New Roman" w:hAnsi="Times New Roman" w:cs="Times New Roman"/>
          <w:bCs/>
          <w:sz w:val="28"/>
          <w:szCs w:val="28"/>
        </w:rPr>
        <w:t xml:space="preserve"> представлению Государственного инспектора ОГИБДД МВД по РТ на общую сумму 95 948 (девяносто пять тысяч девятьсот сорок восемь) рублей. </w:t>
      </w:r>
    </w:p>
    <w:p w14:paraId="55C33639" w14:textId="77777777" w:rsidR="001439A9" w:rsidRPr="00B5025D" w:rsidRDefault="001439A9" w:rsidP="00B45439">
      <w:pPr>
        <w:spacing w:after="0" w:line="0" w:lineRule="atLeast"/>
        <w:ind w:firstLine="708"/>
        <w:jc w:val="both"/>
        <w:rPr>
          <w:rFonts w:ascii="Times New Roman" w:eastAsia="Times New Roman" w:hAnsi="Times New Roman" w:cs="Times New Roman"/>
          <w:sz w:val="28"/>
          <w:szCs w:val="28"/>
        </w:rPr>
      </w:pPr>
    </w:p>
    <w:p w14:paraId="7C1C6521" w14:textId="2C3B34B6" w:rsidR="00171F13" w:rsidRPr="005A0DA7" w:rsidRDefault="005012D2" w:rsidP="005A0DA7">
      <w:pPr>
        <w:spacing w:after="0" w:line="0" w:lineRule="atLeast"/>
        <w:ind w:firstLine="708"/>
        <w:jc w:val="both"/>
        <w:rPr>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rPr>
        <w:t>Всего за 12 месяцев 2021</w:t>
      </w:r>
      <w:r w:rsidR="00B45439" w:rsidRPr="00B5025D">
        <w:rPr>
          <w:rFonts w:ascii="Times New Roman" w:hAnsi="Times New Roman" w:cs="Times New Roman"/>
          <w:color w:val="000000" w:themeColor="text1"/>
          <w:sz w:val="28"/>
          <w:szCs w:val="28"/>
        </w:rPr>
        <w:t xml:space="preserve"> </w:t>
      </w:r>
      <w:r w:rsidR="005A0DA7" w:rsidRPr="005A0DA7">
        <w:rPr>
          <w:rFonts w:ascii="Times New Roman" w:eastAsia="Times New Roman" w:hAnsi="Times New Roman" w:cs="Times New Roman"/>
          <w:color w:val="000000"/>
          <w:sz w:val="28"/>
          <w:szCs w:val="28"/>
        </w:rPr>
        <w:t>совершенно преступлений, связанных с нарушением ПДД – 55 (АППГ 57), снижение на 3,5 %, в том числе со смертельным исходом 17(АППГ 17), из них детей 5 (АППГ-2) рот составил 150%, по вине водителей находящихся в состоянии алкогольного опьянения 15 (АППГ 10), рост составил 50%.</w:t>
      </w:r>
    </w:p>
    <w:p w14:paraId="41828F68" w14:textId="25F485C3" w:rsidR="00B45439" w:rsidRPr="00171F13" w:rsidRDefault="00171F13" w:rsidP="00171F13">
      <w:pPr>
        <w:spacing w:after="0" w:line="0" w:lineRule="atLeast"/>
        <w:ind w:firstLine="708"/>
        <w:jc w:val="both"/>
        <w:rPr>
          <w:rFonts w:ascii="Times New Roman" w:hAnsi="Times New Roman" w:cs="Times New Roman"/>
          <w:bCs/>
          <w:color w:val="000000" w:themeColor="text1"/>
          <w:sz w:val="28"/>
          <w:szCs w:val="28"/>
        </w:rPr>
      </w:pPr>
      <w:r w:rsidRPr="00171F13">
        <w:rPr>
          <w:rFonts w:ascii="Times New Roman" w:hAnsi="Times New Roman" w:cs="Times New Roman"/>
          <w:color w:val="000000" w:themeColor="text1"/>
          <w:sz w:val="28"/>
          <w:szCs w:val="28"/>
        </w:rPr>
        <w:t xml:space="preserve">В зимнее время образуются снежные накаты по ул. </w:t>
      </w:r>
      <w:proofErr w:type="gramStart"/>
      <w:r w:rsidRPr="00171F13">
        <w:rPr>
          <w:rFonts w:ascii="Times New Roman" w:hAnsi="Times New Roman" w:cs="Times New Roman"/>
          <w:color w:val="000000" w:themeColor="text1"/>
          <w:sz w:val="28"/>
          <w:szCs w:val="28"/>
        </w:rPr>
        <w:t>Шахтерской</w:t>
      </w:r>
      <w:proofErr w:type="gramEnd"/>
      <w:r w:rsidRPr="00171F13">
        <w:rPr>
          <w:rFonts w:ascii="Times New Roman" w:hAnsi="Times New Roman" w:cs="Times New Roman"/>
          <w:color w:val="000000" w:themeColor="text1"/>
          <w:sz w:val="28"/>
          <w:szCs w:val="28"/>
        </w:rPr>
        <w:t xml:space="preserve"> в </w:t>
      </w:r>
      <w:proofErr w:type="spellStart"/>
      <w:r w:rsidRPr="00171F13">
        <w:rPr>
          <w:rFonts w:ascii="Times New Roman" w:hAnsi="Times New Roman" w:cs="Times New Roman"/>
          <w:color w:val="000000" w:themeColor="text1"/>
          <w:sz w:val="28"/>
          <w:szCs w:val="28"/>
        </w:rPr>
        <w:t>пгт</w:t>
      </w:r>
      <w:proofErr w:type="spellEnd"/>
      <w:r w:rsidRPr="00171F13">
        <w:rPr>
          <w:rFonts w:ascii="Times New Roman" w:hAnsi="Times New Roman" w:cs="Times New Roman"/>
          <w:color w:val="000000" w:themeColor="text1"/>
          <w:sz w:val="28"/>
          <w:szCs w:val="28"/>
        </w:rPr>
        <w:t xml:space="preserve">. </w:t>
      </w:r>
      <w:proofErr w:type="spellStart"/>
      <w:r w:rsidRPr="00171F13">
        <w:rPr>
          <w:rFonts w:ascii="Times New Roman" w:hAnsi="Times New Roman" w:cs="Times New Roman"/>
          <w:color w:val="000000" w:themeColor="text1"/>
          <w:sz w:val="28"/>
          <w:szCs w:val="28"/>
        </w:rPr>
        <w:t>Каа-Хем</w:t>
      </w:r>
      <w:proofErr w:type="spellEnd"/>
      <w:r w:rsidRPr="00171F13">
        <w:rPr>
          <w:rFonts w:ascii="Times New Roman" w:hAnsi="Times New Roman" w:cs="Times New Roman"/>
          <w:color w:val="000000" w:themeColor="text1"/>
          <w:sz w:val="28"/>
          <w:szCs w:val="28"/>
        </w:rPr>
        <w:t xml:space="preserve"> и в целях безопасности проведена очистка снега, произведена обработка </w:t>
      </w:r>
      <w:proofErr w:type="spellStart"/>
      <w:r w:rsidRPr="00171F13">
        <w:rPr>
          <w:rFonts w:ascii="Times New Roman" w:hAnsi="Times New Roman" w:cs="Times New Roman"/>
          <w:color w:val="000000" w:themeColor="text1"/>
          <w:sz w:val="28"/>
          <w:szCs w:val="28"/>
        </w:rPr>
        <w:t>противогололёдными</w:t>
      </w:r>
      <w:proofErr w:type="spellEnd"/>
      <w:r w:rsidRPr="00171F13">
        <w:rPr>
          <w:rFonts w:ascii="Times New Roman" w:hAnsi="Times New Roman" w:cs="Times New Roman"/>
          <w:color w:val="000000" w:themeColor="text1"/>
          <w:sz w:val="28"/>
          <w:szCs w:val="28"/>
        </w:rPr>
        <w:t xml:space="preserve"> материалами, на это мероприятие выделено </w:t>
      </w:r>
      <w:r w:rsidRPr="00171F13">
        <w:rPr>
          <w:rFonts w:ascii="Times New Roman" w:hAnsi="Times New Roman" w:cs="Times New Roman"/>
          <w:bCs/>
          <w:color w:val="000000" w:themeColor="text1"/>
          <w:sz w:val="28"/>
          <w:szCs w:val="28"/>
        </w:rPr>
        <w:t>25 000 (двадцать пять) тысяч рублей.</w:t>
      </w:r>
      <w:r w:rsidR="00B45439" w:rsidRPr="00171F13">
        <w:rPr>
          <w:rFonts w:ascii="Times New Roman" w:hAnsi="Times New Roman" w:cs="Times New Roman"/>
          <w:color w:val="000000" w:themeColor="text1"/>
          <w:sz w:val="28"/>
          <w:szCs w:val="28"/>
        </w:rPr>
        <w:t xml:space="preserve">  </w:t>
      </w:r>
    </w:p>
    <w:p w14:paraId="48C457D5" w14:textId="77777777" w:rsidR="00B45439" w:rsidRPr="00B5025D" w:rsidRDefault="00B45439" w:rsidP="00B45439">
      <w:pPr>
        <w:spacing w:after="0" w:line="0" w:lineRule="atLeast"/>
        <w:ind w:firstLine="709"/>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Одним из причин совершенных ДТП является:</w:t>
      </w:r>
    </w:p>
    <w:p w14:paraId="2F6A520F" w14:textId="77777777" w:rsidR="00B45439" w:rsidRPr="00B5025D" w:rsidRDefault="00B45439" w:rsidP="00B45439">
      <w:pPr>
        <w:spacing w:after="0" w:line="0" w:lineRule="atLeast"/>
        <w:ind w:firstLine="709"/>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 личная недисциплинированность водителей, нарушение скоростного режима, не соблюдение ПДД;</w:t>
      </w:r>
    </w:p>
    <w:p w14:paraId="1CDACE76" w14:textId="77777777" w:rsidR="00B45439" w:rsidRPr="00B5025D" w:rsidRDefault="00B45439" w:rsidP="00B45439">
      <w:pPr>
        <w:spacing w:after="0" w:line="240" w:lineRule="auto"/>
        <w:ind w:firstLine="709"/>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 xml:space="preserve">- переход улиц гражданами в неустановленном месте, в </w:t>
      </w:r>
      <w:proofErr w:type="spellStart"/>
      <w:r w:rsidRPr="00B5025D">
        <w:rPr>
          <w:rFonts w:ascii="Times New Roman" w:eastAsia="Times New Roman" w:hAnsi="Times New Roman" w:cs="Times New Roman"/>
          <w:sz w:val="28"/>
          <w:szCs w:val="28"/>
        </w:rPr>
        <w:t>т.ч</w:t>
      </w:r>
      <w:proofErr w:type="spellEnd"/>
      <w:r w:rsidRPr="00B5025D">
        <w:rPr>
          <w:rFonts w:ascii="Times New Roman" w:eastAsia="Times New Roman" w:hAnsi="Times New Roman" w:cs="Times New Roman"/>
          <w:sz w:val="28"/>
          <w:szCs w:val="28"/>
        </w:rPr>
        <w:t>. находясь в нетрезвом состоянии;</w:t>
      </w:r>
    </w:p>
    <w:p w14:paraId="112F4383" w14:textId="77777777" w:rsidR="00B45439" w:rsidRPr="00B5025D" w:rsidRDefault="00B45439" w:rsidP="00B45439">
      <w:pPr>
        <w:spacing w:after="0" w:line="240" w:lineRule="auto"/>
        <w:ind w:firstLine="709"/>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 управление ТС находясь в состоянии алкогольного опьянения.</w:t>
      </w:r>
    </w:p>
    <w:p w14:paraId="5D3DA65F" w14:textId="77777777" w:rsidR="00B45439" w:rsidRPr="00B5025D" w:rsidRDefault="00B45439" w:rsidP="00B45439">
      <w:pPr>
        <w:spacing w:after="0" w:line="240" w:lineRule="auto"/>
        <w:ind w:firstLine="708"/>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 xml:space="preserve">Мероприятия проведены на уровне </w:t>
      </w:r>
      <w:proofErr w:type="gramStart"/>
      <w:r w:rsidRPr="00B5025D">
        <w:rPr>
          <w:rFonts w:ascii="Times New Roman" w:eastAsia="Times New Roman" w:hAnsi="Times New Roman" w:cs="Times New Roman"/>
          <w:sz w:val="28"/>
          <w:szCs w:val="28"/>
        </w:rPr>
        <w:t>запланированных</w:t>
      </w:r>
      <w:proofErr w:type="gramEnd"/>
      <w:r w:rsidRPr="00B5025D">
        <w:rPr>
          <w:rFonts w:ascii="Times New Roman" w:eastAsia="Times New Roman" w:hAnsi="Times New Roman" w:cs="Times New Roman"/>
          <w:sz w:val="28"/>
          <w:szCs w:val="28"/>
        </w:rPr>
        <w:t xml:space="preserve">. Целевые индикаторы и показатели достигаются. Подпрограмму целесообразно считать менее </w:t>
      </w:r>
      <w:proofErr w:type="spellStart"/>
      <w:r w:rsidRPr="00B5025D">
        <w:rPr>
          <w:rFonts w:ascii="Times New Roman" w:eastAsia="Times New Roman" w:hAnsi="Times New Roman" w:cs="Times New Roman"/>
          <w:sz w:val="28"/>
          <w:szCs w:val="28"/>
        </w:rPr>
        <w:t>среднеэффективной</w:t>
      </w:r>
      <w:proofErr w:type="spellEnd"/>
      <w:r w:rsidRPr="00B5025D">
        <w:rPr>
          <w:rFonts w:ascii="Times New Roman" w:eastAsia="Times New Roman" w:hAnsi="Times New Roman" w:cs="Times New Roman"/>
          <w:sz w:val="28"/>
          <w:szCs w:val="28"/>
        </w:rPr>
        <w:t>.</w:t>
      </w:r>
    </w:p>
    <w:p w14:paraId="212463AE" w14:textId="77777777" w:rsidR="00B45439" w:rsidRPr="00B5025D" w:rsidRDefault="00B45439" w:rsidP="00B45439">
      <w:pPr>
        <w:spacing w:after="0" w:line="240" w:lineRule="auto"/>
        <w:ind w:firstLine="708"/>
        <w:jc w:val="both"/>
        <w:rPr>
          <w:rFonts w:ascii="Times New Roman" w:eastAsia="Times New Roman" w:hAnsi="Times New Roman" w:cs="Times New Roman"/>
          <w:sz w:val="28"/>
          <w:szCs w:val="28"/>
        </w:rPr>
      </w:pPr>
    </w:p>
    <w:p w14:paraId="0C10C389" w14:textId="77777777" w:rsidR="00B45439" w:rsidRPr="00B5025D" w:rsidRDefault="00B45439" w:rsidP="00B45439">
      <w:pPr>
        <w:spacing w:after="0" w:line="240" w:lineRule="auto"/>
        <w:ind w:firstLine="708"/>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Предложения:</w:t>
      </w:r>
    </w:p>
    <w:p w14:paraId="7A2A1085" w14:textId="77777777" w:rsidR="00B45439" w:rsidRPr="00B5025D" w:rsidRDefault="00B45439" w:rsidP="00B45439">
      <w:pPr>
        <w:widowControl w:val="0"/>
        <w:spacing w:after="0" w:line="322" w:lineRule="exact"/>
        <w:ind w:right="120"/>
        <w:jc w:val="both"/>
        <w:rPr>
          <w:rFonts w:ascii="Times New Roman" w:eastAsia="Times New Roman" w:hAnsi="Times New Roman" w:cs="Times New Roman"/>
          <w:color w:val="000000"/>
          <w:sz w:val="28"/>
          <w:szCs w:val="28"/>
          <w:lang w:bidi="ru-RU"/>
        </w:rPr>
      </w:pPr>
      <w:r w:rsidRPr="00B5025D">
        <w:rPr>
          <w:rFonts w:ascii="Times New Roman" w:eastAsia="Times New Roman" w:hAnsi="Times New Roman" w:cs="Times New Roman"/>
          <w:sz w:val="28"/>
          <w:szCs w:val="28"/>
          <w:lang w:bidi="ru-RU"/>
        </w:rPr>
        <w:t xml:space="preserve">- </w:t>
      </w:r>
      <w:r w:rsidRPr="00B5025D">
        <w:rPr>
          <w:rFonts w:ascii="Times New Roman" w:eastAsia="Times New Roman" w:hAnsi="Times New Roman" w:cs="Times New Roman"/>
          <w:color w:val="000000"/>
          <w:sz w:val="28"/>
          <w:szCs w:val="28"/>
          <w:lang w:bidi="ru-RU"/>
        </w:rPr>
        <w:t>подпрограмма рекомендуется к дальнейшей реализации и финансированию.</w:t>
      </w:r>
    </w:p>
    <w:p w14:paraId="3AC8AF89" w14:textId="77777777" w:rsidR="00B45439" w:rsidRPr="00B5025D" w:rsidRDefault="00B45439" w:rsidP="00B45439">
      <w:pPr>
        <w:widowControl w:val="0"/>
        <w:spacing w:after="0" w:line="240" w:lineRule="auto"/>
        <w:ind w:firstLine="708"/>
        <w:jc w:val="both"/>
        <w:rPr>
          <w:rFonts w:ascii="Times New Roman" w:eastAsia="Calibri" w:hAnsi="Times New Roman" w:cs="Times New Roman"/>
          <w:sz w:val="28"/>
          <w:szCs w:val="28"/>
        </w:rPr>
      </w:pPr>
      <w:r w:rsidRPr="00B5025D">
        <w:rPr>
          <w:rFonts w:ascii="Times New Roman" w:eastAsia="Times New Roman" w:hAnsi="Times New Roman" w:cs="Times New Roman"/>
          <w:sz w:val="28"/>
          <w:szCs w:val="28"/>
          <w:lang w:bidi="ru-RU"/>
        </w:rPr>
        <w:lastRenderedPageBreak/>
        <w:t xml:space="preserve">- производить финансирование на конкретно предусмотренные мероприятия, для снижения </w:t>
      </w:r>
      <w:r w:rsidRPr="00B5025D">
        <w:rPr>
          <w:rFonts w:ascii="Times New Roman" w:eastAsia="Calibri" w:hAnsi="Times New Roman" w:cs="Times New Roman"/>
          <w:sz w:val="28"/>
          <w:szCs w:val="28"/>
        </w:rPr>
        <w:t xml:space="preserve">дорожно-транспортных происшествий с целью сокращения на территории </w:t>
      </w:r>
      <w:proofErr w:type="spellStart"/>
      <w:r w:rsidRPr="00B5025D">
        <w:rPr>
          <w:rFonts w:ascii="Times New Roman" w:eastAsia="Calibri" w:hAnsi="Times New Roman" w:cs="Times New Roman"/>
          <w:sz w:val="28"/>
          <w:szCs w:val="28"/>
        </w:rPr>
        <w:t>кожууна</w:t>
      </w:r>
      <w:proofErr w:type="spellEnd"/>
      <w:r w:rsidRPr="00B5025D">
        <w:rPr>
          <w:rFonts w:ascii="Times New Roman" w:eastAsia="Calibri" w:hAnsi="Times New Roman" w:cs="Times New Roman"/>
          <w:sz w:val="28"/>
          <w:szCs w:val="28"/>
        </w:rPr>
        <w:t xml:space="preserve"> количества лиц, погибших и раненых.</w:t>
      </w:r>
    </w:p>
    <w:p w14:paraId="4002DFEE" w14:textId="77777777" w:rsidR="00B45439" w:rsidRPr="00B5025D" w:rsidRDefault="00B45439" w:rsidP="00B45439">
      <w:pPr>
        <w:spacing w:after="0" w:line="240" w:lineRule="auto"/>
        <w:jc w:val="both"/>
        <w:rPr>
          <w:rFonts w:ascii="Times New Roman" w:eastAsia="Times New Roman" w:hAnsi="Times New Roman" w:cs="Times New Roman"/>
          <w:sz w:val="28"/>
          <w:szCs w:val="28"/>
          <w:highlight w:val="yellow"/>
        </w:rPr>
      </w:pPr>
    </w:p>
    <w:p w14:paraId="49557A0A" w14:textId="77777777" w:rsidR="00B45439" w:rsidRPr="00B5025D" w:rsidRDefault="00B45439" w:rsidP="00E22601">
      <w:pPr>
        <w:spacing w:after="0" w:line="240" w:lineRule="auto"/>
        <w:ind w:firstLine="708"/>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 xml:space="preserve">На реализацию муниципальной подпрограммы </w:t>
      </w:r>
      <w:r w:rsidRPr="00B5025D">
        <w:rPr>
          <w:rFonts w:ascii="Times New Roman" w:eastAsia="Times New Roman" w:hAnsi="Times New Roman" w:cs="Times New Roman"/>
          <w:b/>
          <w:sz w:val="28"/>
          <w:szCs w:val="28"/>
        </w:rPr>
        <w:t xml:space="preserve">«Противодействие незаконному обороту наркотических </w:t>
      </w:r>
      <w:r w:rsidRPr="00B5025D">
        <w:rPr>
          <w:rFonts w:ascii="Times New Roman" w:eastAsia="Times New Roman" w:hAnsi="Times New Roman" w:cs="Times New Roman"/>
          <w:sz w:val="28"/>
          <w:szCs w:val="28"/>
        </w:rPr>
        <w:t xml:space="preserve">средств на территории </w:t>
      </w:r>
      <w:proofErr w:type="spellStart"/>
      <w:r w:rsidRPr="00B5025D">
        <w:rPr>
          <w:rFonts w:ascii="Times New Roman" w:eastAsia="Times New Roman" w:hAnsi="Times New Roman" w:cs="Times New Roman"/>
          <w:sz w:val="28"/>
          <w:szCs w:val="28"/>
        </w:rPr>
        <w:t>Кызылского</w:t>
      </w:r>
      <w:proofErr w:type="spellEnd"/>
      <w:r w:rsidRPr="00B5025D">
        <w:rPr>
          <w:rFonts w:ascii="Times New Roman" w:eastAsia="Times New Roman" w:hAnsi="Times New Roman" w:cs="Times New Roman"/>
          <w:sz w:val="28"/>
          <w:szCs w:val="28"/>
        </w:rPr>
        <w:t xml:space="preserve"> </w:t>
      </w:r>
      <w:proofErr w:type="spellStart"/>
      <w:r w:rsidRPr="00B5025D">
        <w:rPr>
          <w:rFonts w:ascii="Times New Roman" w:eastAsia="Times New Roman" w:hAnsi="Times New Roman" w:cs="Times New Roman"/>
          <w:sz w:val="28"/>
          <w:szCs w:val="28"/>
        </w:rPr>
        <w:t>кожууна</w:t>
      </w:r>
      <w:proofErr w:type="spellEnd"/>
      <w:r w:rsidRPr="00B5025D">
        <w:rPr>
          <w:rFonts w:ascii="Times New Roman" w:eastAsia="Times New Roman" w:hAnsi="Times New Roman" w:cs="Times New Roman"/>
          <w:sz w:val="28"/>
          <w:szCs w:val="28"/>
        </w:rPr>
        <w:t xml:space="preserve"> на 2017-2019 </w:t>
      </w:r>
      <w:proofErr w:type="spellStart"/>
      <w:proofErr w:type="gramStart"/>
      <w:r w:rsidRPr="00B5025D">
        <w:rPr>
          <w:rFonts w:ascii="Times New Roman" w:eastAsia="Times New Roman" w:hAnsi="Times New Roman" w:cs="Times New Roman"/>
          <w:sz w:val="28"/>
          <w:szCs w:val="28"/>
        </w:rPr>
        <w:t>гг</w:t>
      </w:r>
      <w:proofErr w:type="spellEnd"/>
      <w:proofErr w:type="gramEnd"/>
      <w:r w:rsidRPr="00B5025D">
        <w:rPr>
          <w:rFonts w:ascii="Times New Roman" w:eastAsia="Times New Roman" w:hAnsi="Times New Roman" w:cs="Times New Roman"/>
          <w:sz w:val="28"/>
          <w:szCs w:val="28"/>
        </w:rPr>
        <w:t>» фактически профинансировано  100,0 тыс. рублей.</w:t>
      </w:r>
    </w:p>
    <w:p w14:paraId="6F379D88" w14:textId="6FF8CB57" w:rsidR="00B45439" w:rsidRPr="00B5025D" w:rsidRDefault="00E22601" w:rsidP="00B45439">
      <w:pPr>
        <w:tabs>
          <w:tab w:val="left" w:pos="3191"/>
          <w:tab w:val="center" w:pos="4896"/>
          <w:tab w:val="left" w:pos="8445"/>
        </w:tabs>
        <w:spacing w:after="0"/>
        <w:ind w:right="-1"/>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B45439" w:rsidRPr="00B5025D">
        <w:rPr>
          <w:rFonts w:ascii="Times New Roman" w:eastAsia="Times New Roman" w:hAnsi="Times New Roman" w:cs="Times New Roman"/>
          <w:sz w:val="28"/>
          <w:szCs w:val="28"/>
        </w:rPr>
        <w:t>Исходя их результатов работ основной упор работ по полноценному уничтожению конопли, была направлена на проведение химического опрыскивания гербицидом</w:t>
      </w:r>
      <w:r w:rsidR="00687EA3">
        <w:rPr>
          <w:rFonts w:ascii="Times New Roman" w:eastAsia="Times New Roman" w:hAnsi="Times New Roman" w:cs="Times New Roman"/>
          <w:sz w:val="28"/>
          <w:szCs w:val="28"/>
        </w:rPr>
        <w:t>.</w:t>
      </w:r>
    </w:p>
    <w:p w14:paraId="43A36AAF" w14:textId="773A9CB8" w:rsidR="00B45439" w:rsidRPr="00B5025D" w:rsidRDefault="009C55C4" w:rsidP="009C55C4">
      <w:pPr>
        <w:spacing w:after="0"/>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45439" w:rsidRPr="00B5025D">
        <w:rPr>
          <w:rFonts w:ascii="Times New Roman" w:eastAsia="Times New Roman" w:hAnsi="Times New Roman" w:cs="Times New Roman"/>
          <w:sz w:val="28"/>
          <w:szCs w:val="28"/>
        </w:rPr>
        <w:t xml:space="preserve">По мере произрастания дикорастущей конопли на территории сельских поселений </w:t>
      </w:r>
      <w:proofErr w:type="spellStart"/>
      <w:r w:rsidR="00B45439" w:rsidRPr="00B5025D">
        <w:rPr>
          <w:rFonts w:ascii="Times New Roman" w:eastAsia="Times New Roman" w:hAnsi="Times New Roman" w:cs="Times New Roman"/>
          <w:sz w:val="28"/>
          <w:szCs w:val="28"/>
        </w:rPr>
        <w:t>кожууна</w:t>
      </w:r>
      <w:proofErr w:type="spellEnd"/>
      <w:r w:rsidR="00B45439" w:rsidRPr="00B5025D">
        <w:rPr>
          <w:rFonts w:ascii="Times New Roman" w:eastAsia="Times New Roman" w:hAnsi="Times New Roman" w:cs="Times New Roman"/>
          <w:sz w:val="28"/>
          <w:szCs w:val="28"/>
        </w:rPr>
        <w:t xml:space="preserve"> отделом профилактики администрации оказана помощь администрациям </w:t>
      </w:r>
      <w:proofErr w:type="spellStart"/>
      <w:r w:rsidR="00B45439" w:rsidRPr="00B5025D">
        <w:rPr>
          <w:rFonts w:ascii="Times New Roman" w:eastAsia="Times New Roman" w:hAnsi="Times New Roman" w:cs="Times New Roman"/>
          <w:sz w:val="28"/>
          <w:szCs w:val="28"/>
        </w:rPr>
        <w:t>сумонов</w:t>
      </w:r>
      <w:proofErr w:type="spellEnd"/>
      <w:r w:rsidR="00B45439" w:rsidRPr="00B5025D">
        <w:rPr>
          <w:rFonts w:ascii="Times New Roman" w:eastAsia="Times New Roman" w:hAnsi="Times New Roman" w:cs="Times New Roman"/>
          <w:sz w:val="28"/>
          <w:szCs w:val="28"/>
        </w:rPr>
        <w:t xml:space="preserve"> по выявлению и уничтожению конопли. </w:t>
      </w:r>
    </w:p>
    <w:p w14:paraId="5401024B" w14:textId="4B5CAEE4" w:rsidR="00490861" w:rsidRDefault="009C55C4" w:rsidP="00802F16">
      <w:pPr>
        <w:spacing w:after="0" w:line="0" w:lineRule="atLeast"/>
        <w:ind w:firstLine="357"/>
        <w:jc w:val="both"/>
        <w:rPr>
          <w:rFonts w:ascii="Times New Roman" w:hAnsi="Times New Roman" w:cs="Times New Roman"/>
          <w:sz w:val="28"/>
          <w:szCs w:val="28"/>
        </w:rPr>
      </w:pPr>
      <w:r>
        <w:rPr>
          <w:rFonts w:ascii="Times New Roman" w:hAnsi="Times New Roman" w:cs="Times New Roman"/>
          <w:sz w:val="28"/>
          <w:szCs w:val="28"/>
        </w:rPr>
        <w:t xml:space="preserve">     </w:t>
      </w:r>
      <w:r w:rsidR="00490861" w:rsidRPr="00490861">
        <w:rPr>
          <w:rFonts w:ascii="Times New Roman" w:hAnsi="Times New Roman" w:cs="Times New Roman"/>
          <w:sz w:val="28"/>
          <w:szCs w:val="28"/>
        </w:rPr>
        <w:t>По состоянию на 1 января 2022 г., обработано химическим гербицидом 227,5 Га полей. Выявлено дополнительно 13,5 Га сильно засоренной территории, работа по уничтожению запланированной площади уничтожена, но имеются разбросанные участки произрастания.</w:t>
      </w:r>
    </w:p>
    <w:p w14:paraId="34EB4E1E" w14:textId="403A2E29" w:rsidR="00B45439" w:rsidRDefault="00B45439" w:rsidP="00802F16">
      <w:pPr>
        <w:spacing w:after="0" w:line="0" w:lineRule="atLeast"/>
        <w:ind w:firstLine="357"/>
        <w:jc w:val="both"/>
        <w:rPr>
          <w:rFonts w:ascii="Times New Roman" w:hAnsi="Times New Roman" w:cs="Times New Roman"/>
          <w:sz w:val="28"/>
          <w:szCs w:val="28"/>
        </w:rPr>
      </w:pPr>
      <w:r w:rsidRPr="00D05EEF">
        <w:rPr>
          <w:rFonts w:ascii="Times New Roman" w:hAnsi="Times New Roman" w:cs="Times New Roman"/>
          <w:sz w:val="28"/>
          <w:szCs w:val="28"/>
        </w:rPr>
        <w:t>Отмечается снижение преступлений в сфере незаконного оборота наркотически</w:t>
      </w:r>
      <w:r w:rsidR="00D05EEF">
        <w:rPr>
          <w:rFonts w:ascii="Times New Roman" w:hAnsi="Times New Roman" w:cs="Times New Roman"/>
          <w:sz w:val="28"/>
          <w:szCs w:val="28"/>
        </w:rPr>
        <w:t>х средств на 20</w:t>
      </w:r>
      <w:r w:rsidR="00D05EEF" w:rsidRPr="00D05EEF">
        <w:rPr>
          <w:rFonts w:ascii="Times New Roman" w:hAnsi="Times New Roman" w:cs="Times New Roman"/>
          <w:sz w:val="28"/>
          <w:szCs w:val="28"/>
        </w:rPr>
        <w:t>,8% (48 против 38</w:t>
      </w:r>
      <w:r w:rsidRPr="00D05EEF">
        <w:rPr>
          <w:rFonts w:ascii="Times New Roman" w:hAnsi="Times New Roman" w:cs="Times New Roman"/>
          <w:sz w:val="28"/>
          <w:szCs w:val="28"/>
        </w:rPr>
        <w:t>).</w:t>
      </w:r>
    </w:p>
    <w:p w14:paraId="6711E0B4" w14:textId="3CDF3D56" w:rsidR="00F46823" w:rsidRPr="00F46823" w:rsidRDefault="00F46823" w:rsidP="00802F16">
      <w:pPr>
        <w:spacing w:after="0" w:line="0" w:lineRule="atLeast"/>
        <w:ind w:firstLine="357"/>
        <w:jc w:val="both"/>
        <w:rPr>
          <w:rFonts w:ascii="Times New Roman" w:hAnsi="Times New Roman" w:cs="Times New Roman"/>
          <w:sz w:val="28"/>
          <w:szCs w:val="28"/>
        </w:rPr>
      </w:pPr>
      <w:r w:rsidRPr="00F46823">
        <w:rPr>
          <w:rFonts w:ascii="Times New Roman" w:hAnsi="Times New Roman" w:cs="Times New Roman"/>
          <w:sz w:val="28"/>
          <w:szCs w:val="28"/>
        </w:rPr>
        <w:t xml:space="preserve">За отчетный период на территории </w:t>
      </w:r>
      <w:proofErr w:type="spellStart"/>
      <w:r w:rsidRPr="00F46823">
        <w:rPr>
          <w:rFonts w:ascii="Times New Roman" w:hAnsi="Times New Roman" w:cs="Times New Roman"/>
          <w:sz w:val="28"/>
          <w:szCs w:val="28"/>
        </w:rPr>
        <w:t>Кызылского</w:t>
      </w:r>
      <w:proofErr w:type="spellEnd"/>
      <w:r w:rsidRPr="00F46823">
        <w:rPr>
          <w:rFonts w:ascii="Times New Roman" w:hAnsi="Times New Roman" w:cs="Times New Roman"/>
          <w:sz w:val="28"/>
          <w:szCs w:val="28"/>
        </w:rPr>
        <w:t xml:space="preserve"> </w:t>
      </w:r>
      <w:proofErr w:type="spellStart"/>
      <w:r w:rsidRPr="00F46823">
        <w:rPr>
          <w:rFonts w:ascii="Times New Roman" w:hAnsi="Times New Roman" w:cs="Times New Roman"/>
          <w:sz w:val="28"/>
          <w:szCs w:val="28"/>
        </w:rPr>
        <w:t>кожууна</w:t>
      </w:r>
      <w:proofErr w:type="spellEnd"/>
      <w:r w:rsidRPr="00F46823">
        <w:rPr>
          <w:rFonts w:ascii="Times New Roman" w:hAnsi="Times New Roman" w:cs="Times New Roman"/>
          <w:sz w:val="28"/>
          <w:szCs w:val="28"/>
        </w:rPr>
        <w:t xml:space="preserve"> проведены профилактические мероприятия: </w:t>
      </w:r>
      <w:proofErr w:type="gramStart"/>
      <w:r w:rsidRPr="00F46823">
        <w:rPr>
          <w:rFonts w:ascii="Times New Roman" w:hAnsi="Times New Roman" w:cs="Times New Roman"/>
          <w:sz w:val="28"/>
          <w:szCs w:val="28"/>
        </w:rPr>
        <w:t>«Профилактика», «Наркотик», «Стрела», акция «Сообщи, где торгуют Смертью», «Профилактика - Ночь», «Район», «Неделя-подросток», «Подросток - Игла», «Подросток - Семья», «Подросток - Досуг».</w:t>
      </w:r>
      <w:proofErr w:type="gramEnd"/>
      <w:r w:rsidRPr="00F46823">
        <w:rPr>
          <w:rFonts w:ascii="Times New Roman" w:hAnsi="Times New Roman" w:cs="Times New Roman"/>
          <w:sz w:val="28"/>
          <w:szCs w:val="28"/>
        </w:rPr>
        <w:t xml:space="preserve"> Проведено 104 беседы в образовательных организациях </w:t>
      </w:r>
      <w:proofErr w:type="spellStart"/>
      <w:r w:rsidRPr="00F46823">
        <w:rPr>
          <w:rFonts w:ascii="Times New Roman" w:hAnsi="Times New Roman" w:cs="Times New Roman"/>
          <w:sz w:val="28"/>
          <w:szCs w:val="28"/>
        </w:rPr>
        <w:t>Кызылского</w:t>
      </w:r>
      <w:proofErr w:type="spellEnd"/>
      <w:r w:rsidRPr="00F46823">
        <w:rPr>
          <w:rFonts w:ascii="Times New Roman" w:hAnsi="Times New Roman" w:cs="Times New Roman"/>
          <w:sz w:val="28"/>
          <w:szCs w:val="28"/>
        </w:rPr>
        <w:t xml:space="preserve"> </w:t>
      </w:r>
      <w:proofErr w:type="spellStart"/>
      <w:r w:rsidRPr="00F46823">
        <w:rPr>
          <w:rFonts w:ascii="Times New Roman" w:hAnsi="Times New Roman" w:cs="Times New Roman"/>
          <w:sz w:val="28"/>
          <w:szCs w:val="28"/>
        </w:rPr>
        <w:t>кожууна</w:t>
      </w:r>
      <w:proofErr w:type="spellEnd"/>
      <w:r w:rsidRPr="00F46823">
        <w:rPr>
          <w:rFonts w:ascii="Times New Roman" w:hAnsi="Times New Roman" w:cs="Times New Roman"/>
          <w:sz w:val="28"/>
          <w:szCs w:val="28"/>
        </w:rPr>
        <w:t xml:space="preserve">.  </w:t>
      </w:r>
    </w:p>
    <w:p w14:paraId="768F6BDC" w14:textId="1A075F86" w:rsidR="00B45439" w:rsidRPr="00B5025D" w:rsidRDefault="00391E61" w:rsidP="00430F5D">
      <w:pPr>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91E61">
        <w:rPr>
          <w:rFonts w:ascii="Times New Roman" w:eastAsia="Times New Roman" w:hAnsi="Times New Roman" w:cs="Times New Roman"/>
          <w:sz w:val="28"/>
          <w:szCs w:val="28"/>
        </w:rPr>
        <w:t xml:space="preserve">С целью профилактики употребления, наркотических средств, психотропных веществ, предупреждению правонарушений в сфере незаконного оборота наркотиков, органами и учреждениями системы профилактики и безнадзорности несовершеннолетних в образовательных организациях, в Центре социальной помощи семье и детям </w:t>
      </w:r>
      <w:proofErr w:type="spellStart"/>
      <w:r w:rsidRPr="00391E61">
        <w:rPr>
          <w:rFonts w:ascii="Times New Roman" w:eastAsia="Times New Roman" w:hAnsi="Times New Roman" w:cs="Times New Roman"/>
          <w:sz w:val="28"/>
          <w:szCs w:val="28"/>
        </w:rPr>
        <w:t>Кызылского</w:t>
      </w:r>
      <w:proofErr w:type="spellEnd"/>
      <w:r w:rsidRPr="00391E61">
        <w:rPr>
          <w:rFonts w:ascii="Times New Roman" w:eastAsia="Times New Roman" w:hAnsi="Times New Roman" w:cs="Times New Roman"/>
          <w:sz w:val="28"/>
          <w:szCs w:val="28"/>
        </w:rPr>
        <w:t xml:space="preserve"> </w:t>
      </w:r>
      <w:proofErr w:type="spellStart"/>
      <w:r w:rsidRPr="00391E61">
        <w:rPr>
          <w:rFonts w:ascii="Times New Roman" w:eastAsia="Times New Roman" w:hAnsi="Times New Roman" w:cs="Times New Roman"/>
          <w:sz w:val="28"/>
          <w:szCs w:val="28"/>
        </w:rPr>
        <w:t>кожууна</w:t>
      </w:r>
      <w:proofErr w:type="spellEnd"/>
      <w:r w:rsidRPr="00391E61">
        <w:rPr>
          <w:rFonts w:ascii="Times New Roman" w:eastAsia="Times New Roman" w:hAnsi="Times New Roman" w:cs="Times New Roman"/>
          <w:sz w:val="28"/>
          <w:szCs w:val="28"/>
        </w:rPr>
        <w:t>, проводятся лекции и беседы антинаркотической, антиалкогольной и антитабачной направленности с демонстрацией видеороликов</w:t>
      </w:r>
      <w:r w:rsidR="00B45439" w:rsidRPr="00B5025D">
        <w:rPr>
          <w:rFonts w:ascii="Times New Roman" w:eastAsia="Times New Roman" w:hAnsi="Times New Roman" w:cs="Times New Roman"/>
          <w:sz w:val="28"/>
          <w:szCs w:val="28"/>
        </w:rPr>
        <w:t xml:space="preserve"> </w:t>
      </w:r>
    </w:p>
    <w:p w14:paraId="7729DC24" w14:textId="77777777" w:rsidR="00B45439" w:rsidRPr="00B5025D" w:rsidRDefault="00B45439" w:rsidP="00B45439">
      <w:pPr>
        <w:spacing w:after="0" w:line="240" w:lineRule="auto"/>
        <w:ind w:firstLine="708"/>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 xml:space="preserve">Таким образом, мероприятия проведены на уровне </w:t>
      </w:r>
      <w:proofErr w:type="gramStart"/>
      <w:r w:rsidRPr="00B5025D">
        <w:rPr>
          <w:rFonts w:ascii="Times New Roman" w:eastAsia="Times New Roman" w:hAnsi="Times New Roman" w:cs="Times New Roman"/>
          <w:sz w:val="28"/>
          <w:szCs w:val="28"/>
        </w:rPr>
        <w:t>запланированных</w:t>
      </w:r>
      <w:proofErr w:type="gramEnd"/>
      <w:r w:rsidRPr="00B5025D">
        <w:rPr>
          <w:rFonts w:ascii="Times New Roman" w:eastAsia="Times New Roman" w:hAnsi="Times New Roman" w:cs="Times New Roman"/>
          <w:sz w:val="28"/>
          <w:szCs w:val="28"/>
        </w:rPr>
        <w:t>. Целевые индикаторы и показатели достигаются. Подпрограмму целесообразно считать средне эффективной.</w:t>
      </w:r>
    </w:p>
    <w:p w14:paraId="1BEF4FC9" w14:textId="77777777" w:rsidR="00B45439" w:rsidRPr="00B5025D" w:rsidRDefault="00B45439" w:rsidP="00B45439">
      <w:pPr>
        <w:spacing w:after="0" w:line="240" w:lineRule="auto"/>
        <w:jc w:val="both"/>
        <w:rPr>
          <w:rFonts w:ascii="Times New Roman" w:eastAsia="Times New Roman" w:hAnsi="Times New Roman" w:cs="Times New Roman"/>
          <w:sz w:val="28"/>
          <w:szCs w:val="28"/>
        </w:rPr>
      </w:pPr>
    </w:p>
    <w:p w14:paraId="46D48B7D" w14:textId="77777777" w:rsidR="00B45439" w:rsidRPr="00B5025D" w:rsidRDefault="00B45439" w:rsidP="00B45439">
      <w:pPr>
        <w:spacing w:after="0" w:line="240" w:lineRule="auto"/>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ab/>
        <w:t>Предложения:</w:t>
      </w:r>
    </w:p>
    <w:p w14:paraId="62F82076" w14:textId="77777777" w:rsidR="00B45439" w:rsidRPr="00B5025D" w:rsidRDefault="00B45439" w:rsidP="00B45439">
      <w:pPr>
        <w:widowControl w:val="0"/>
        <w:spacing w:after="0" w:line="322" w:lineRule="exact"/>
        <w:ind w:right="120"/>
        <w:jc w:val="both"/>
        <w:rPr>
          <w:rFonts w:ascii="Times New Roman" w:eastAsia="Times New Roman" w:hAnsi="Times New Roman" w:cs="Times New Roman"/>
          <w:color w:val="000000"/>
          <w:sz w:val="28"/>
          <w:szCs w:val="28"/>
          <w:lang w:bidi="ru-RU"/>
        </w:rPr>
      </w:pPr>
      <w:r w:rsidRPr="00B5025D">
        <w:rPr>
          <w:rFonts w:ascii="Times New Roman" w:eastAsia="Times New Roman" w:hAnsi="Times New Roman" w:cs="Times New Roman"/>
          <w:sz w:val="28"/>
          <w:szCs w:val="28"/>
        </w:rPr>
        <w:t>-</w:t>
      </w:r>
      <w:r w:rsidRPr="00B5025D">
        <w:rPr>
          <w:rFonts w:ascii="Times New Roman" w:eastAsia="Times New Roman" w:hAnsi="Times New Roman" w:cs="Times New Roman"/>
          <w:color w:val="000000"/>
          <w:sz w:val="28"/>
          <w:szCs w:val="28"/>
          <w:lang w:bidi="ru-RU"/>
        </w:rPr>
        <w:t>подпрограмма рекомендуется к дальнейшей реализации и финансированию.</w:t>
      </w:r>
    </w:p>
    <w:p w14:paraId="640237D7" w14:textId="77777777" w:rsidR="00B45439" w:rsidRPr="00B5025D" w:rsidRDefault="00B45439" w:rsidP="00B45439">
      <w:pPr>
        <w:spacing w:after="0" w:line="240" w:lineRule="auto"/>
        <w:jc w:val="both"/>
        <w:rPr>
          <w:rFonts w:ascii="Times New Roman" w:eastAsia="Times New Roman" w:hAnsi="Times New Roman" w:cs="Times New Roman"/>
          <w:sz w:val="28"/>
          <w:szCs w:val="28"/>
        </w:rPr>
      </w:pPr>
      <w:proofErr w:type="gramStart"/>
      <w:r w:rsidRPr="00B5025D">
        <w:rPr>
          <w:rFonts w:ascii="Times New Roman" w:eastAsia="Times New Roman" w:hAnsi="Times New Roman" w:cs="Times New Roman"/>
          <w:sz w:val="28"/>
          <w:szCs w:val="28"/>
        </w:rPr>
        <w:t>- обеспечить полное освоение средств предусмотренной в подпрограмме.</w:t>
      </w:r>
      <w:proofErr w:type="gramEnd"/>
    </w:p>
    <w:p w14:paraId="48824E01" w14:textId="77777777" w:rsidR="00B45439" w:rsidRPr="00B5025D" w:rsidRDefault="00B45439" w:rsidP="00B34922">
      <w:pPr>
        <w:spacing w:after="0" w:line="240" w:lineRule="auto"/>
        <w:rPr>
          <w:rFonts w:ascii="Times New Roman" w:eastAsia="Calibri" w:hAnsi="Times New Roman" w:cs="Times New Roman"/>
          <w:b/>
          <w:sz w:val="28"/>
          <w:szCs w:val="28"/>
        </w:rPr>
      </w:pPr>
    </w:p>
    <w:p w14:paraId="49F75BAC" w14:textId="77777777" w:rsidR="00B45439" w:rsidRPr="00B5025D" w:rsidRDefault="00B45439" w:rsidP="00B45439">
      <w:pPr>
        <w:spacing w:after="0" w:line="240" w:lineRule="auto"/>
        <w:ind w:firstLine="708"/>
        <w:jc w:val="center"/>
        <w:rPr>
          <w:rFonts w:ascii="Times New Roman" w:eastAsia="Calibri" w:hAnsi="Times New Roman" w:cs="Times New Roman"/>
          <w:sz w:val="28"/>
          <w:szCs w:val="28"/>
        </w:rPr>
      </w:pPr>
      <w:r w:rsidRPr="00B5025D">
        <w:rPr>
          <w:rFonts w:ascii="Times New Roman" w:eastAsia="Calibri" w:hAnsi="Times New Roman" w:cs="Times New Roman"/>
          <w:b/>
          <w:sz w:val="28"/>
          <w:szCs w:val="28"/>
        </w:rPr>
        <w:t>Подпрограмма</w:t>
      </w:r>
      <w:r w:rsidRPr="00B5025D">
        <w:rPr>
          <w:rFonts w:ascii="Times New Roman" w:eastAsia="Calibri" w:hAnsi="Times New Roman" w:cs="Times New Roman"/>
          <w:sz w:val="28"/>
          <w:szCs w:val="28"/>
        </w:rPr>
        <w:t xml:space="preserve"> «</w:t>
      </w:r>
      <w:r w:rsidRPr="00B5025D">
        <w:rPr>
          <w:rFonts w:ascii="Times New Roman" w:eastAsia="Calibri" w:hAnsi="Times New Roman" w:cs="Times New Roman"/>
          <w:b/>
          <w:sz w:val="28"/>
          <w:szCs w:val="28"/>
        </w:rPr>
        <w:t>Профилактика безнадзорности</w:t>
      </w:r>
      <w:r w:rsidRPr="00B5025D">
        <w:rPr>
          <w:rFonts w:ascii="Times New Roman" w:eastAsia="Calibri" w:hAnsi="Times New Roman" w:cs="Times New Roman"/>
          <w:sz w:val="28"/>
          <w:szCs w:val="28"/>
        </w:rPr>
        <w:t xml:space="preserve"> и </w:t>
      </w:r>
      <w:r w:rsidRPr="00B5025D">
        <w:rPr>
          <w:rFonts w:ascii="Times New Roman" w:eastAsia="Calibri" w:hAnsi="Times New Roman" w:cs="Times New Roman"/>
          <w:b/>
          <w:sz w:val="28"/>
          <w:szCs w:val="28"/>
        </w:rPr>
        <w:t>правонарушений несовершеннолетних</w:t>
      </w:r>
    </w:p>
    <w:p w14:paraId="3184B11F" w14:textId="77777777" w:rsidR="00B45439" w:rsidRPr="00B5025D" w:rsidRDefault="00B45439" w:rsidP="00B45439">
      <w:pPr>
        <w:spacing w:after="0" w:line="240" w:lineRule="auto"/>
        <w:ind w:firstLine="708"/>
        <w:jc w:val="both"/>
        <w:rPr>
          <w:rFonts w:ascii="Times New Roman" w:eastAsia="Calibri" w:hAnsi="Times New Roman" w:cs="Times New Roman"/>
          <w:sz w:val="28"/>
          <w:szCs w:val="28"/>
        </w:rPr>
      </w:pPr>
      <w:r w:rsidRPr="00B5025D">
        <w:rPr>
          <w:rFonts w:ascii="Times New Roman" w:eastAsia="Calibri" w:hAnsi="Times New Roman" w:cs="Times New Roman"/>
          <w:sz w:val="28"/>
          <w:szCs w:val="28"/>
        </w:rPr>
        <w:t>Целью подпрограммы является</w:t>
      </w:r>
      <w:r w:rsidRPr="00B5025D">
        <w:rPr>
          <w:rFonts w:ascii="Times New Roman" w:eastAsia="Times New Roman" w:hAnsi="Times New Roman" w:cs="Times New Roman"/>
          <w:sz w:val="28"/>
          <w:szCs w:val="28"/>
        </w:rPr>
        <w:t xml:space="preserve"> создание условий для совершенствования существующей системы профилактики безнадзорности и правонарушений несовершеннолетних, сокращение фактов безнадзорности, правонарушений, преступлений.</w:t>
      </w:r>
    </w:p>
    <w:p w14:paraId="4A8BD1B8" w14:textId="5BB8990C" w:rsidR="00B45439" w:rsidRPr="00B5025D" w:rsidRDefault="00B45439" w:rsidP="00B45439">
      <w:pPr>
        <w:spacing w:after="0" w:line="240" w:lineRule="auto"/>
        <w:ind w:firstLine="708"/>
        <w:jc w:val="both"/>
        <w:rPr>
          <w:rFonts w:ascii="Times New Roman" w:eastAsia="Calibri" w:hAnsi="Times New Roman" w:cs="Times New Roman"/>
          <w:b/>
          <w:sz w:val="28"/>
          <w:szCs w:val="28"/>
        </w:rPr>
      </w:pPr>
      <w:r w:rsidRPr="00B5025D">
        <w:rPr>
          <w:rFonts w:ascii="Times New Roman" w:eastAsia="Calibri" w:hAnsi="Times New Roman" w:cs="Times New Roman"/>
          <w:sz w:val="28"/>
          <w:szCs w:val="28"/>
        </w:rPr>
        <w:lastRenderedPageBreak/>
        <w:t xml:space="preserve">В рамках запланированных организационных профилактических </w:t>
      </w:r>
      <w:r w:rsidR="00386405">
        <w:rPr>
          <w:rFonts w:ascii="Times New Roman" w:eastAsia="Calibri" w:hAnsi="Times New Roman" w:cs="Times New Roman"/>
          <w:sz w:val="28"/>
          <w:szCs w:val="28"/>
        </w:rPr>
        <w:t>мероприятий подпрограммы на 2021</w:t>
      </w:r>
      <w:r w:rsidRPr="00B5025D">
        <w:rPr>
          <w:rFonts w:ascii="Times New Roman" w:eastAsia="Calibri" w:hAnsi="Times New Roman" w:cs="Times New Roman"/>
          <w:sz w:val="28"/>
          <w:szCs w:val="28"/>
        </w:rPr>
        <w:t xml:space="preserve"> год проведены совместно с субъектами профилактики:</w:t>
      </w:r>
    </w:p>
    <w:p w14:paraId="50D6BF6D" w14:textId="77777777" w:rsidR="00FF50E1" w:rsidRPr="00FF50E1" w:rsidRDefault="00FF50E1" w:rsidP="00FF50E1">
      <w:pPr>
        <w:spacing w:after="0" w:line="240" w:lineRule="auto"/>
        <w:ind w:firstLine="709"/>
        <w:jc w:val="both"/>
        <w:rPr>
          <w:rFonts w:ascii="Times New Roman" w:eastAsia="Times New Roman" w:hAnsi="Times New Roman" w:cs="Times New Roman"/>
          <w:sz w:val="28"/>
          <w:szCs w:val="28"/>
        </w:rPr>
      </w:pPr>
      <w:r w:rsidRPr="00FF50E1">
        <w:rPr>
          <w:rFonts w:ascii="Times New Roman" w:eastAsia="Times New Roman" w:hAnsi="Times New Roman" w:cs="Times New Roman"/>
          <w:sz w:val="28"/>
          <w:szCs w:val="28"/>
        </w:rPr>
        <w:t xml:space="preserve">За 2021 год по оперативным сводкам всего зарегистрировано- 14 преступлений с участием несовершеннолетних (АППГ-15 из них ВУД- 14.) </w:t>
      </w:r>
    </w:p>
    <w:p w14:paraId="597AA983" w14:textId="77777777" w:rsidR="00FF50E1" w:rsidRPr="00FF50E1" w:rsidRDefault="00FF50E1" w:rsidP="00FF50E1">
      <w:pPr>
        <w:spacing w:after="0" w:line="240" w:lineRule="auto"/>
        <w:ind w:firstLine="708"/>
        <w:jc w:val="both"/>
        <w:rPr>
          <w:rFonts w:ascii="Times New Roman" w:eastAsia="Times New Roman" w:hAnsi="Times New Roman" w:cs="Times New Roman"/>
          <w:sz w:val="28"/>
          <w:szCs w:val="28"/>
        </w:rPr>
      </w:pPr>
      <w:r w:rsidRPr="00FF50E1">
        <w:rPr>
          <w:rFonts w:ascii="Times New Roman" w:eastAsia="Times New Roman" w:hAnsi="Times New Roman" w:cs="Times New Roman"/>
          <w:sz w:val="28"/>
          <w:szCs w:val="28"/>
        </w:rPr>
        <w:t xml:space="preserve">Проведенный анализ показывает, что большую долю совершенных преступлений, совершили несовершеннолетние лица, которые ранее не совершали правонарушения. </w:t>
      </w:r>
    </w:p>
    <w:p w14:paraId="51C5FC87" w14:textId="77777777" w:rsidR="00FF50E1" w:rsidRPr="00FF50E1" w:rsidRDefault="00FF50E1" w:rsidP="00FF50E1">
      <w:pPr>
        <w:spacing w:after="0" w:line="240" w:lineRule="auto"/>
        <w:ind w:firstLine="709"/>
        <w:jc w:val="both"/>
        <w:rPr>
          <w:rFonts w:ascii="Times New Roman" w:eastAsia="Times New Roman" w:hAnsi="Times New Roman" w:cs="Times New Roman"/>
          <w:sz w:val="28"/>
          <w:szCs w:val="28"/>
        </w:rPr>
      </w:pPr>
      <w:r w:rsidRPr="00FF50E1">
        <w:rPr>
          <w:rFonts w:ascii="Times New Roman" w:eastAsia="Times New Roman" w:hAnsi="Times New Roman" w:cs="Times New Roman"/>
          <w:sz w:val="28"/>
          <w:szCs w:val="28"/>
        </w:rPr>
        <w:t>Профилактику по предупреждению безнадзорности правонарушений среди несовершеннолетних с численностью 13358 несовершеннолетних (до 13 лет- 8438; от 14 до 17 лет- 4920), проводят 2 инспектора ПДН.</w:t>
      </w:r>
    </w:p>
    <w:p w14:paraId="33759D23" w14:textId="77777777" w:rsidR="00FF50E1" w:rsidRPr="00FF50E1" w:rsidRDefault="00FF50E1" w:rsidP="00FF50E1">
      <w:pPr>
        <w:spacing w:after="0" w:line="240" w:lineRule="auto"/>
        <w:ind w:firstLine="709"/>
        <w:jc w:val="both"/>
        <w:rPr>
          <w:rFonts w:ascii="Times New Roman" w:eastAsia="Times New Roman" w:hAnsi="Times New Roman" w:cs="Times New Roman"/>
          <w:sz w:val="28"/>
          <w:szCs w:val="28"/>
        </w:rPr>
      </w:pPr>
      <w:r w:rsidRPr="00FF50E1">
        <w:rPr>
          <w:rFonts w:ascii="Times New Roman" w:eastAsia="Times New Roman" w:hAnsi="Times New Roman" w:cs="Times New Roman"/>
          <w:sz w:val="28"/>
          <w:szCs w:val="28"/>
        </w:rPr>
        <w:t xml:space="preserve">Для достижения определенных результатов в деятельности по профилактики правонарушений и преступности среди несовершеннолетних КДН и ЗП </w:t>
      </w:r>
      <w:proofErr w:type="spellStart"/>
      <w:r w:rsidRPr="00FF50E1">
        <w:rPr>
          <w:rFonts w:ascii="Times New Roman" w:eastAsia="Times New Roman" w:hAnsi="Times New Roman" w:cs="Times New Roman"/>
          <w:sz w:val="28"/>
          <w:szCs w:val="28"/>
        </w:rPr>
        <w:t>Кызылского</w:t>
      </w:r>
      <w:proofErr w:type="spellEnd"/>
      <w:r w:rsidRPr="00FF50E1">
        <w:rPr>
          <w:rFonts w:ascii="Times New Roman" w:eastAsia="Times New Roman" w:hAnsi="Times New Roman" w:cs="Times New Roman"/>
          <w:sz w:val="28"/>
          <w:szCs w:val="28"/>
        </w:rPr>
        <w:t xml:space="preserve"> </w:t>
      </w:r>
      <w:proofErr w:type="spellStart"/>
      <w:r w:rsidRPr="00FF50E1">
        <w:rPr>
          <w:rFonts w:ascii="Times New Roman" w:eastAsia="Times New Roman" w:hAnsi="Times New Roman" w:cs="Times New Roman"/>
          <w:sz w:val="28"/>
          <w:szCs w:val="28"/>
        </w:rPr>
        <w:t>кожууна</w:t>
      </w:r>
      <w:proofErr w:type="spellEnd"/>
      <w:r w:rsidRPr="00FF50E1">
        <w:rPr>
          <w:rFonts w:ascii="Times New Roman" w:eastAsia="Times New Roman" w:hAnsi="Times New Roman" w:cs="Times New Roman"/>
          <w:sz w:val="28"/>
          <w:szCs w:val="28"/>
        </w:rPr>
        <w:t xml:space="preserve"> проводилась систематическая работа, а именно:</w:t>
      </w:r>
    </w:p>
    <w:p w14:paraId="421A163D" w14:textId="77777777" w:rsidR="00FF50E1" w:rsidRPr="00FF50E1" w:rsidRDefault="00FF50E1" w:rsidP="00FF50E1">
      <w:pPr>
        <w:spacing w:after="0" w:line="240" w:lineRule="auto"/>
        <w:ind w:firstLine="709"/>
        <w:jc w:val="both"/>
        <w:rPr>
          <w:rFonts w:ascii="Times New Roman" w:eastAsia="Times New Roman" w:hAnsi="Times New Roman" w:cs="Times New Roman"/>
          <w:sz w:val="28"/>
          <w:szCs w:val="28"/>
        </w:rPr>
      </w:pPr>
      <w:r w:rsidRPr="00FF50E1">
        <w:rPr>
          <w:rFonts w:ascii="Times New Roman" w:eastAsia="Times New Roman" w:hAnsi="Times New Roman" w:cs="Times New Roman"/>
          <w:sz w:val="28"/>
          <w:szCs w:val="28"/>
        </w:rPr>
        <w:t>- проведены во все сельские поселения 28 рейдовых мероприятий,</w:t>
      </w:r>
    </w:p>
    <w:p w14:paraId="7DD409C8" w14:textId="77777777" w:rsidR="00FF50E1" w:rsidRPr="00FF50E1" w:rsidRDefault="00FF50E1" w:rsidP="00FF50E1">
      <w:pPr>
        <w:spacing w:after="0" w:line="240" w:lineRule="auto"/>
        <w:ind w:firstLine="709"/>
        <w:contextualSpacing/>
        <w:jc w:val="both"/>
        <w:rPr>
          <w:rFonts w:ascii="Times New Roman" w:eastAsia="Times New Roman" w:hAnsi="Times New Roman" w:cs="Times New Roman"/>
          <w:sz w:val="28"/>
          <w:szCs w:val="28"/>
        </w:rPr>
      </w:pPr>
      <w:r w:rsidRPr="00FF50E1">
        <w:rPr>
          <w:rFonts w:ascii="Times New Roman" w:eastAsia="Times New Roman" w:hAnsi="Times New Roman" w:cs="Times New Roman"/>
          <w:sz w:val="28"/>
          <w:szCs w:val="28"/>
        </w:rPr>
        <w:t>- проводились патронажи, проверки по месту жительства семей и несовершеннолетних, состоящих на профилактическом учете, всего проведены с 01 января 2020 г. 5227 патронажей (АППГ – 4037) совместно с субъектами профилактики и т.д.</w:t>
      </w:r>
    </w:p>
    <w:p w14:paraId="4C9ED29D" w14:textId="77777777" w:rsidR="00FF50E1" w:rsidRDefault="00FF50E1" w:rsidP="00FF50E1">
      <w:pPr>
        <w:spacing w:line="240" w:lineRule="auto"/>
        <w:contextualSpacing/>
        <w:jc w:val="both"/>
        <w:rPr>
          <w:rFonts w:ascii="Times New Roman" w:eastAsia="Times New Roman" w:hAnsi="Times New Roman" w:cs="Times New Roman"/>
          <w:sz w:val="28"/>
          <w:szCs w:val="28"/>
          <w:lang w:bidi="ru-RU"/>
        </w:rPr>
      </w:pPr>
    </w:p>
    <w:p w14:paraId="5A3AB436" w14:textId="77777777" w:rsidR="00B45439" w:rsidRPr="00B5025D" w:rsidRDefault="00B45439" w:rsidP="00B45439">
      <w:pPr>
        <w:spacing w:line="240" w:lineRule="auto"/>
        <w:ind w:firstLine="708"/>
        <w:contextualSpacing/>
        <w:jc w:val="both"/>
        <w:rPr>
          <w:rFonts w:ascii="Times New Roman" w:eastAsia="Times New Roman" w:hAnsi="Times New Roman" w:cs="Times New Roman"/>
          <w:sz w:val="28"/>
          <w:szCs w:val="28"/>
          <w:lang w:bidi="ru-RU"/>
        </w:rPr>
      </w:pPr>
      <w:r w:rsidRPr="00B5025D">
        <w:rPr>
          <w:rFonts w:ascii="Times New Roman" w:eastAsia="Times New Roman" w:hAnsi="Times New Roman" w:cs="Times New Roman"/>
          <w:sz w:val="28"/>
          <w:szCs w:val="28"/>
          <w:lang w:bidi="ru-RU"/>
        </w:rPr>
        <w:t>Реализация подпрограммы позволило достичь:</w:t>
      </w:r>
    </w:p>
    <w:p w14:paraId="19206532" w14:textId="6F8EFBA4" w:rsidR="00B45439" w:rsidRPr="00B5025D" w:rsidRDefault="00B45439" w:rsidP="00B45439">
      <w:pPr>
        <w:spacing w:after="0" w:line="240" w:lineRule="auto"/>
        <w:jc w:val="both"/>
        <w:rPr>
          <w:rFonts w:ascii="Times New Roman" w:eastAsia="Times New Roman" w:hAnsi="Times New Roman" w:cs="Times New Roman"/>
          <w:sz w:val="28"/>
          <w:szCs w:val="28"/>
        </w:rPr>
      </w:pPr>
      <w:bookmarkStart w:id="3" w:name="_Hlk68765811"/>
      <w:r w:rsidRPr="00B5025D">
        <w:rPr>
          <w:rFonts w:ascii="Times New Roman" w:eastAsia="Times New Roman" w:hAnsi="Times New Roman" w:cs="Times New Roman"/>
          <w:sz w:val="28"/>
          <w:szCs w:val="28"/>
          <w:lang w:bidi="ru-RU"/>
        </w:rPr>
        <w:t xml:space="preserve">- </w:t>
      </w:r>
      <w:r w:rsidRPr="00C42275">
        <w:rPr>
          <w:rFonts w:ascii="Times New Roman" w:eastAsia="Times New Roman" w:hAnsi="Times New Roman" w:cs="Times New Roman"/>
          <w:sz w:val="28"/>
          <w:szCs w:val="28"/>
          <w:lang w:bidi="ru-RU"/>
        </w:rPr>
        <w:t xml:space="preserve">снижение совершенных </w:t>
      </w:r>
      <w:r w:rsidRPr="00C42275">
        <w:rPr>
          <w:rFonts w:ascii="Times New Roman" w:eastAsia="Times New Roman" w:hAnsi="Times New Roman" w:cs="Times New Roman"/>
          <w:sz w:val="28"/>
          <w:szCs w:val="28"/>
        </w:rPr>
        <w:t>нес</w:t>
      </w:r>
      <w:r w:rsidR="00C42275">
        <w:rPr>
          <w:rFonts w:ascii="Times New Roman" w:eastAsia="Times New Roman" w:hAnsi="Times New Roman" w:cs="Times New Roman"/>
          <w:sz w:val="28"/>
          <w:szCs w:val="28"/>
        </w:rPr>
        <w:t xml:space="preserve">овершеннолетними преступлений 14 (АППГ-15) на </w:t>
      </w:r>
      <w:r w:rsidR="003B103D">
        <w:rPr>
          <w:rFonts w:ascii="Times New Roman" w:eastAsia="Times New Roman" w:hAnsi="Times New Roman" w:cs="Times New Roman"/>
          <w:sz w:val="28"/>
          <w:szCs w:val="28"/>
        </w:rPr>
        <w:t>6,5</w:t>
      </w:r>
      <w:r w:rsidRPr="00C42275">
        <w:rPr>
          <w:rFonts w:ascii="Times New Roman" w:eastAsia="Times New Roman" w:hAnsi="Times New Roman" w:cs="Times New Roman"/>
          <w:sz w:val="28"/>
          <w:szCs w:val="28"/>
        </w:rPr>
        <w:t>%.</w:t>
      </w:r>
    </w:p>
    <w:bookmarkEnd w:id="3"/>
    <w:p w14:paraId="0AD6E005" w14:textId="77777777" w:rsidR="00B45439" w:rsidRPr="00B5025D" w:rsidRDefault="00B45439" w:rsidP="00B45439">
      <w:pPr>
        <w:spacing w:after="0" w:line="240" w:lineRule="auto"/>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lang w:bidi="ru-RU"/>
        </w:rPr>
        <w:tab/>
        <w:t xml:space="preserve">Таким образом, </w:t>
      </w:r>
      <w:r w:rsidRPr="00B5025D">
        <w:rPr>
          <w:rFonts w:ascii="Times New Roman" w:eastAsia="Times New Roman" w:hAnsi="Times New Roman" w:cs="Times New Roman"/>
          <w:sz w:val="28"/>
          <w:szCs w:val="28"/>
        </w:rPr>
        <w:t xml:space="preserve">мероприятия проведены на уровне </w:t>
      </w:r>
      <w:proofErr w:type="gramStart"/>
      <w:r w:rsidRPr="00B5025D">
        <w:rPr>
          <w:rFonts w:ascii="Times New Roman" w:eastAsia="Times New Roman" w:hAnsi="Times New Roman" w:cs="Times New Roman"/>
          <w:sz w:val="28"/>
          <w:szCs w:val="28"/>
        </w:rPr>
        <w:t>запланированных</w:t>
      </w:r>
      <w:proofErr w:type="gramEnd"/>
      <w:r w:rsidRPr="00B5025D">
        <w:rPr>
          <w:rFonts w:ascii="Times New Roman" w:eastAsia="Times New Roman" w:hAnsi="Times New Roman" w:cs="Times New Roman"/>
          <w:sz w:val="28"/>
          <w:szCs w:val="28"/>
        </w:rPr>
        <w:t>. Целевые индикаторы и показатели достигаются. Подпрограмму целесообразно считать средне эффективной.</w:t>
      </w:r>
    </w:p>
    <w:p w14:paraId="705CE3C6" w14:textId="77777777" w:rsidR="00B45439" w:rsidRPr="00B5025D" w:rsidRDefault="00B45439" w:rsidP="00B45439">
      <w:pPr>
        <w:spacing w:line="240" w:lineRule="auto"/>
        <w:contextualSpacing/>
        <w:jc w:val="both"/>
        <w:rPr>
          <w:rFonts w:ascii="Times New Roman" w:eastAsia="Times New Roman" w:hAnsi="Times New Roman" w:cs="Times New Roman"/>
          <w:sz w:val="28"/>
          <w:szCs w:val="28"/>
          <w:lang w:bidi="ru-RU"/>
        </w:rPr>
      </w:pPr>
    </w:p>
    <w:p w14:paraId="369B1978" w14:textId="77777777" w:rsidR="00B45439" w:rsidRPr="00B5025D" w:rsidRDefault="00B45439" w:rsidP="00B45439">
      <w:pPr>
        <w:spacing w:line="240" w:lineRule="auto"/>
        <w:contextualSpacing/>
        <w:jc w:val="both"/>
        <w:rPr>
          <w:rFonts w:ascii="Times New Roman" w:eastAsia="Times New Roman" w:hAnsi="Times New Roman" w:cs="Times New Roman"/>
          <w:sz w:val="28"/>
          <w:szCs w:val="28"/>
          <w:lang w:bidi="ru-RU"/>
        </w:rPr>
      </w:pPr>
      <w:r w:rsidRPr="00B5025D">
        <w:rPr>
          <w:rFonts w:ascii="Times New Roman" w:eastAsia="Times New Roman" w:hAnsi="Times New Roman" w:cs="Times New Roman"/>
          <w:sz w:val="28"/>
          <w:szCs w:val="28"/>
          <w:lang w:bidi="ru-RU"/>
        </w:rPr>
        <w:t>Предложения:</w:t>
      </w:r>
    </w:p>
    <w:p w14:paraId="772CD1DA" w14:textId="77777777" w:rsidR="00B45439" w:rsidRPr="00B5025D" w:rsidRDefault="00B45439" w:rsidP="00B45439">
      <w:pPr>
        <w:widowControl w:val="0"/>
        <w:spacing w:after="0" w:line="322" w:lineRule="exact"/>
        <w:ind w:right="120"/>
        <w:jc w:val="both"/>
        <w:rPr>
          <w:rFonts w:ascii="Times New Roman" w:eastAsia="Times New Roman" w:hAnsi="Times New Roman" w:cs="Times New Roman"/>
          <w:color w:val="000000"/>
          <w:sz w:val="28"/>
          <w:szCs w:val="28"/>
          <w:lang w:bidi="ru-RU"/>
        </w:rPr>
      </w:pPr>
      <w:r w:rsidRPr="00B5025D">
        <w:rPr>
          <w:rFonts w:ascii="Times New Roman" w:eastAsia="Times New Roman" w:hAnsi="Times New Roman" w:cs="Times New Roman"/>
          <w:sz w:val="28"/>
          <w:szCs w:val="28"/>
          <w:lang w:bidi="ru-RU"/>
        </w:rPr>
        <w:t xml:space="preserve">- </w:t>
      </w:r>
      <w:r w:rsidRPr="00B5025D">
        <w:rPr>
          <w:rFonts w:ascii="Times New Roman" w:eastAsia="Times New Roman" w:hAnsi="Times New Roman" w:cs="Times New Roman"/>
          <w:color w:val="000000"/>
          <w:sz w:val="28"/>
          <w:szCs w:val="28"/>
          <w:lang w:bidi="ru-RU"/>
        </w:rPr>
        <w:t>подпрограмма рекомендуется к дальнейшей реализации и финансированию.</w:t>
      </w:r>
    </w:p>
    <w:p w14:paraId="0D7BA06B" w14:textId="77777777" w:rsidR="00B45439" w:rsidRPr="00B5025D" w:rsidRDefault="00B45439" w:rsidP="00B45439">
      <w:pPr>
        <w:spacing w:line="240" w:lineRule="auto"/>
        <w:contextualSpacing/>
        <w:jc w:val="both"/>
        <w:rPr>
          <w:rFonts w:ascii="Times New Roman" w:eastAsia="Times New Roman" w:hAnsi="Times New Roman" w:cs="Times New Roman"/>
          <w:sz w:val="28"/>
          <w:szCs w:val="28"/>
          <w:lang w:bidi="ru-RU"/>
        </w:rPr>
      </w:pPr>
      <w:r w:rsidRPr="00B5025D">
        <w:rPr>
          <w:rFonts w:ascii="Times New Roman" w:eastAsia="Times New Roman" w:hAnsi="Times New Roman" w:cs="Times New Roman"/>
          <w:sz w:val="28"/>
          <w:szCs w:val="28"/>
          <w:lang w:bidi="ru-RU"/>
        </w:rPr>
        <w:t>- производить финансирование на конкретно предусмотренные мероприятия, для снижения количества преступлений и правонарушений, совершаемые несовершеннолетними.</w:t>
      </w:r>
    </w:p>
    <w:p w14:paraId="5AC5E50A" w14:textId="77777777" w:rsidR="00B45439" w:rsidRPr="00B5025D" w:rsidRDefault="00B45439" w:rsidP="00B45439">
      <w:pPr>
        <w:spacing w:line="240" w:lineRule="auto"/>
        <w:contextualSpacing/>
        <w:jc w:val="both"/>
        <w:rPr>
          <w:rFonts w:ascii="Times New Roman" w:eastAsia="Times New Roman" w:hAnsi="Times New Roman" w:cs="Times New Roman"/>
          <w:sz w:val="28"/>
          <w:szCs w:val="28"/>
          <w:lang w:bidi="ru-RU"/>
        </w:rPr>
      </w:pPr>
    </w:p>
    <w:p w14:paraId="74F08500" w14:textId="3D87C76E" w:rsidR="00B45439" w:rsidRPr="00B5025D" w:rsidRDefault="00B45439" w:rsidP="00B45439">
      <w:pPr>
        <w:jc w:val="center"/>
        <w:rPr>
          <w:rFonts w:ascii="Times New Roman" w:eastAsia="Times New Roman" w:hAnsi="Times New Roman" w:cs="Times New Roman"/>
          <w:sz w:val="28"/>
          <w:szCs w:val="28"/>
        </w:rPr>
      </w:pPr>
      <w:r w:rsidRPr="00B5025D">
        <w:rPr>
          <w:rFonts w:ascii="Times New Roman" w:eastAsia="Calibri" w:hAnsi="Times New Roman" w:cs="Times New Roman"/>
          <w:sz w:val="28"/>
          <w:szCs w:val="28"/>
        </w:rPr>
        <w:t>Подпрограмма «</w:t>
      </w:r>
      <w:r w:rsidRPr="00B5025D">
        <w:rPr>
          <w:rFonts w:ascii="Times New Roman" w:eastAsia="Times New Roman" w:hAnsi="Times New Roman" w:cs="Times New Roman"/>
          <w:sz w:val="28"/>
          <w:szCs w:val="28"/>
        </w:rPr>
        <w:t>Профилактика экстремизма и</w:t>
      </w:r>
      <w:r w:rsidRPr="00B5025D">
        <w:rPr>
          <w:rFonts w:ascii="Times New Roman" w:eastAsia="Times New Roman" w:hAnsi="Times New Roman" w:cs="Times New Roman"/>
          <w:b/>
          <w:sz w:val="28"/>
          <w:szCs w:val="28"/>
        </w:rPr>
        <w:t xml:space="preserve"> ликвидации последствий проявлений терроризма</w:t>
      </w:r>
      <w:r w:rsidRPr="00B5025D">
        <w:rPr>
          <w:rFonts w:ascii="Times New Roman" w:eastAsia="Times New Roman" w:hAnsi="Times New Roman" w:cs="Times New Roman"/>
          <w:sz w:val="28"/>
          <w:szCs w:val="28"/>
        </w:rPr>
        <w:t xml:space="preserve"> и экстремизма на терри</w:t>
      </w:r>
      <w:r w:rsidR="0010014F">
        <w:rPr>
          <w:rFonts w:ascii="Times New Roman" w:eastAsia="Times New Roman" w:hAnsi="Times New Roman" w:cs="Times New Roman"/>
          <w:sz w:val="28"/>
          <w:szCs w:val="28"/>
        </w:rPr>
        <w:t xml:space="preserve">тории </w:t>
      </w:r>
      <w:proofErr w:type="spellStart"/>
      <w:r w:rsidR="0010014F">
        <w:rPr>
          <w:rFonts w:ascii="Times New Roman" w:eastAsia="Times New Roman" w:hAnsi="Times New Roman" w:cs="Times New Roman"/>
          <w:sz w:val="28"/>
          <w:szCs w:val="28"/>
        </w:rPr>
        <w:t>Кызылского</w:t>
      </w:r>
      <w:proofErr w:type="spellEnd"/>
      <w:r w:rsidR="0010014F">
        <w:rPr>
          <w:rFonts w:ascii="Times New Roman" w:eastAsia="Times New Roman" w:hAnsi="Times New Roman" w:cs="Times New Roman"/>
          <w:sz w:val="28"/>
          <w:szCs w:val="28"/>
        </w:rPr>
        <w:t xml:space="preserve"> </w:t>
      </w:r>
      <w:proofErr w:type="spellStart"/>
      <w:r w:rsidR="0010014F">
        <w:rPr>
          <w:rFonts w:ascii="Times New Roman" w:eastAsia="Times New Roman" w:hAnsi="Times New Roman" w:cs="Times New Roman"/>
          <w:sz w:val="28"/>
          <w:szCs w:val="28"/>
        </w:rPr>
        <w:t>кожууна</w:t>
      </w:r>
      <w:proofErr w:type="spellEnd"/>
      <w:r w:rsidR="0010014F">
        <w:rPr>
          <w:rFonts w:ascii="Times New Roman" w:eastAsia="Times New Roman" w:hAnsi="Times New Roman" w:cs="Times New Roman"/>
          <w:sz w:val="28"/>
          <w:szCs w:val="28"/>
        </w:rPr>
        <w:t xml:space="preserve"> на 2021-2023</w:t>
      </w:r>
      <w:r w:rsidRPr="00B5025D">
        <w:rPr>
          <w:rFonts w:ascii="Times New Roman" w:eastAsia="Times New Roman" w:hAnsi="Times New Roman" w:cs="Times New Roman"/>
          <w:sz w:val="28"/>
          <w:szCs w:val="28"/>
        </w:rPr>
        <w:t xml:space="preserve"> годы»</w:t>
      </w:r>
    </w:p>
    <w:p w14:paraId="4A2B3F12" w14:textId="77777777" w:rsidR="00B45439" w:rsidRPr="00B5025D" w:rsidRDefault="00B45439" w:rsidP="00B45439">
      <w:pPr>
        <w:spacing w:after="0" w:line="240" w:lineRule="auto"/>
        <w:ind w:firstLine="708"/>
        <w:jc w:val="both"/>
        <w:rPr>
          <w:rFonts w:ascii="Times New Roman" w:eastAsia="Calibri" w:hAnsi="Times New Roman" w:cs="Times New Roman"/>
          <w:sz w:val="28"/>
          <w:szCs w:val="28"/>
        </w:rPr>
      </w:pPr>
      <w:r w:rsidRPr="00B5025D">
        <w:rPr>
          <w:rFonts w:ascii="Times New Roman" w:eastAsia="Calibri" w:hAnsi="Times New Roman" w:cs="Times New Roman"/>
          <w:sz w:val="28"/>
          <w:szCs w:val="28"/>
        </w:rPr>
        <w:t xml:space="preserve">Цель подпрограммы </w:t>
      </w:r>
      <w:proofErr w:type="gramStart"/>
      <w:r w:rsidRPr="00B5025D">
        <w:rPr>
          <w:rFonts w:ascii="Times New Roman" w:eastAsia="Calibri" w:hAnsi="Times New Roman" w:cs="Times New Roman"/>
          <w:sz w:val="28"/>
          <w:szCs w:val="28"/>
        </w:rPr>
        <w:t>-</w:t>
      </w:r>
      <w:r w:rsidRPr="00B5025D">
        <w:rPr>
          <w:rFonts w:ascii="Times New Roman" w:eastAsia="Calibri" w:hAnsi="Times New Roman" w:cs="Times New Roman"/>
          <w:color w:val="000000"/>
          <w:kern w:val="1"/>
          <w:sz w:val="28"/>
          <w:szCs w:val="28"/>
        </w:rPr>
        <w:t>п</w:t>
      </w:r>
      <w:proofErr w:type="gramEnd"/>
      <w:r w:rsidRPr="00B5025D">
        <w:rPr>
          <w:rFonts w:ascii="Times New Roman" w:eastAsia="Calibri" w:hAnsi="Times New Roman" w:cs="Times New Roman"/>
          <w:color w:val="000000"/>
          <w:kern w:val="1"/>
          <w:sz w:val="28"/>
          <w:szCs w:val="28"/>
        </w:rPr>
        <w:t xml:space="preserve">ротиводействие терроризму и экстремизму и защита жизни граждан, проживающих на территории </w:t>
      </w:r>
      <w:proofErr w:type="spellStart"/>
      <w:r w:rsidRPr="00B5025D">
        <w:rPr>
          <w:rFonts w:ascii="Times New Roman" w:eastAsia="Calibri" w:hAnsi="Times New Roman" w:cs="Times New Roman"/>
          <w:color w:val="000000"/>
          <w:kern w:val="1"/>
          <w:sz w:val="28"/>
          <w:szCs w:val="28"/>
        </w:rPr>
        <w:t>Кызылского</w:t>
      </w:r>
      <w:proofErr w:type="spellEnd"/>
      <w:r w:rsidRPr="00B5025D">
        <w:rPr>
          <w:rFonts w:ascii="Times New Roman" w:eastAsia="Calibri" w:hAnsi="Times New Roman" w:cs="Times New Roman"/>
          <w:color w:val="000000"/>
          <w:kern w:val="1"/>
          <w:sz w:val="28"/>
          <w:szCs w:val="28"/>
        </w:rPr>
        <w:t xml:space="preserve"> </w:t>
      </w:r>
      <w:proofErr w:type="spellStart"/>
      <w:r w:rsidRPr="00B5025D">
        <w:rPr>
          <w:rFonts w:ascii="Times New Roman" w:eastAsia="Calibri" w:hAnsi="Times New Roman" w:cs="Times New Roman"/>
          <w:color w:val="000000"/>
          <w:kern w:val="1"/>
          <w:sz w:val="28"/>
          <w:szCs w:val="28"/>
        </w:rPr>
        <w:t>кожууна</w:t>
      </w:r>
      <w:proofErr w:type="spellEnd"/>
      <w:r w:rsidRPr="00B5025D">
        <w:rPr>
          <w:rFonts w:ascii="Times New Roman" w:eastAsia="Calibri" w:hAnsi="Times New Roman" w:cs="Times New Roman"/>
          <w:color w:val="000000"/>
          <w:kern w:val="1"/>
          <w:sz w:val="28"/>
          <w:szCs w:val="28"/>
        </w:rPr>
        <w:t xml:space="preserve"> от террористических и экстремистских актов.</w:t>
      </w:r>
    </w:p>
    <w:p w14:paraId="781F68EE" w14:textId="1C63CDF9" w:rsidR="00B45439" w:rsidRPr="00CB7083" w:rsidRDefault="00B45439" w:rsidP="00B45439">
      <w:pPr>
        <w:spacing w:after="0" w:line="240" w:lineRule="auto"/>
        <w:ind w:firstLine="360"/>
        <w:jc w:val="both"/>
        <w:rPr>
          <w:rFonts w:ascii="Times New Roman" w:eastAsia="Calibri" w:hAnsi="Times New Roman" w:cs="Times New Roman"/>
          <w:sz w:val="28"/>
          <w:szCs w:val="28"/>
        </w:rPr>
      </w:pPr>
      <w:r w:rsidRPr="00B5025D">
        <w:rPr>
          <w:rFonts w:ascii="Times New Roman" w:eastAsia="Calibri" w:hAnsi="Times New Roman" w:cs="Times New Roman"/>
          <w:sz w:val="28"/>
          <w:szCs w:val="28"/>
        </w:rPr>
        <w:tab/>
      </w:r>
      <w:r w:rsidRPr="00CB7083">
        <w:rPr>
          <w:rFonts w:ascii="Times New Roman" w:eastAsia="Calibri" w:hAnsi="Times New Roman" w:cs="Times New Roman"/>
          <w:sz w:val="28"/>
          <w:szCs w:val="28"/>
        </w:rPr>
        <w:t xml:space="preserve">На реализацию подпрограммы было предусмотрено </w:t>
      </w:r>
      <w:r w:rsidR="00CB7083" w:rsidRPr="00CB7083">
        <w:rPr>
          <w:rFonts w:ascii="Times New Roman" w:eastAsia="Calibri" w:hAnsi="Times New Roman" w:cs="Times New Roman"/>
          <w:sz w:val="28"/>
          <w:szCs w:val="28"/>
        </w:rPr>
        <w:t xml:space="preserve">60 </w:t>
      </w:r>
      <w:proofErr w:type="spellStart"/>
      <w:r w:rsidR="00CB7083" w:rsidRPr="00CB7083">
        <w:rPr>
          <w:rFonts w:ascii="Times New Roman" w:eastAsia="Calibri" w:hAnsi="Times New Roman" w:cs="Times New Roman"/>
          <w:sz w:val="28"/>
          <w:szCs w:val="28"/>
        </w:rPr>
        <w:t>тыс</w:t>
      </w:r>
      <w:proofErr w:type="gramStart"/>
      <w:r w:rsidR="00CB7083" w:rsidRPr="00CB7083">
        <w:rPr>
          <w:rFonts w:ascii="Times New Roman" w:eastAsia="Calibri" w:hAnsi="Times New Roman" w:cs="Times New Roman"/>
          <w:sz w:val="28"/>
          <w:szCs w:val="28"/>
        </w:rPr>
        <w:t>.р</w:t>
      </w:r>
      <w:proofErr w:type="gramEnd"/>
      <w:r w:rsidR="00CB7083" w:rsidRPr="00CB7083">
        <w:rPr>
          <w:rFonts w:ascii="Times New Roman" w:eastAsia="Calibri" w:hAnsi="Times New Roman" w:cs="Times New Roman"/>
          <w:sz w:val="28"/>
          <w:szCs w:val="28"/>
        </w:rPr>
        <w:t>ублей</w:t>
      </w:r>
      <w:proofErr w:type="spellEnd"/>
      <w:r w:rsidR="00CB7083" w:rsidRPr="00CB7083">
        <w:rPr>
          <w:rFonts w:ascii="Times New Roman" w:eastAsia="Calibri" w:hAnsi="Times New Roman" w:cs="Times New Roman"/>
          <w:sz w:val="28"/>
          <w:szCs w:val="28"/>
        </w:rPr>
        <w:t>. исполнена на 60</w:t>
      </w:r>
      <w:r w:rsidRPr="00CB7083">
        <w:rPr>
          <w:rFonts w:ascii="Times New Roman" w:eastAsia="Calibri" w:hAnsi="Times New Roman" w:cs="Times New Roman"/>
          <w:sz w:val="28"/>
          <w:szCs w:val="28"/>
        </w:rPr>
        <w:t xml:space="preserve"> тыс. рублей или 100%.</w:t>
      </w:r>
    </w:p>
    <w:p w14:paraId="68097908" w14:textId="46722507" w:rsidR="00B45439" w:rsidRPr="00CB7083" w:rsidRDefault="00B45439" w:rsidP="00B45439">
      <w:pPr>
        <w:spacing w:after="0" w:line="240" w:lineRule="auto"/>
        <w:jc w:val="both"/>
        <w:rPr>
          <w:rFonts w:ascii="Times New Roman" w:eastAsia="Calibri" w:hAnsi="Times New Roman" w:cs="Times New Roman"/>
          <w:sz w:val="28"/>
          <w:szCs w:val="28"/>
        </w:rPr>
      </w:pPr>
      <w:r w:rsidRPr="00CB7083">
        <w:rPr>
          <w:rFonts w:ascii="Times New Roman" w:eastAsia="Calibri" w:hAnsi="Times New Roman" w:cs="Times New Roman"/>
          <w:sz w:val="28"/>
          <w:szCs w:val="28"/>
        </w:rPr>
        <w:tab/>
        <w:t>В целях минимизации и ликвидации последствий проявлений экстремизма и терроризма приобретены на обеспечение охраны здания Ад</w:t>
      </w:r>
      <w:r w:rsidR="00943E18" w:rsidRPr="00CB7083">
        <w:rPr>
          <w:rFonts w:ascii="Times New Roman" w:eastAsia="Calibri" w:hAnsi="Times New Roman" w:cs="Times New Roman"/>
          <w:sz w:val="28"/>
          <w:szCs w:val="28"/>
        </w:rPr>
        <w:t xml:space="preserve">министрации </w:t>
      </w:r>
      <w:proofErr w:type="spellStart"/>
      <w:r w:rsidR="00943E18" w:rsidRPr="00CB7083">
        <w:rPr>
          <w:rFonts w:ascii="Times New Roman" w:eastAsia="Calibri" w:hAnsi="Times New Roman" w:cs="Times New Roman"/>
          <w:sz w:val="28"/>
          <w:szCs w:val="28"/>
        </w:rPr>
        <w:t>Кызылского</w:t>
      </w:r>
      <w:proofErr w:type="spellEnd"/>
      <w:r w:rsidR="00943E18" w:rsidRPr="00CB7083">
        <w:rPr>
          <w:rFonts w:ascii="Times New Roman" w:eastAsia="Calibri" w:hAnsi="Times New Roman" w:cs="Times New Roman"/>
          <w:sz w:val="28"/>
          <w:szCs w:val="28"/>
        </w:rPr>
        <w:t xml:space="preserve"> </w:t>
      </w:r>
      <w:proofErr w:type="spellStart"/>
      <w:r w:rsidR="00943E18" w:rsidRPr="00CB7083">
        <w:rPr>
          <w:rFonts w:ascii="Times New Roman" w:eastAsia="Calibri" w:hAnsi="Times New Roman" w:cs="Times New Roman"/>
          <w:sz w:val="28"/>
          <w:szCs w:val="28"/>
        </w:rPr>
        <w:t>кожууна</w:t>
      </w:r>
      <w:proofErr w:type="spellEnd"/>
      <w:r w:rsidR="00943E18" w:rsidRPr="00CB7083">
        <w:rPr>
          <w:rFonts w:ascii="Times New Roman" w:eastAsia="Calibri" w:hAnsi="Times New Roman" w:cs="Times New Roman"/>
          <w:sz w:val="28"/>
          <w:szCs w:val="28"/>
        </w:rPr>
        <w:t xml:space="preserve"> </w:t>
      </w:r>
      <w:r w:rsidRPr="00CB7083">
        <w:rPr>
          <w:rFonts w:ascii="Times New Roman" w:eastAsia="Calibri" w:hAnsi="Times New Roman" w:cs="Times New Roman"/>
          <w:sz w:val="28"/>
          <w:szCs w:val="28"/>
        </w:rPr>
        <w:t xml:space="preserve"> ТИК, УИК во время выборов.</w:t>
      </w:r>
    </w:p>
    <w:p w14:paraId="4E750A70" w14:textId="77777777" w:rsidR="00B45439" w:rsidRPr="00B5025D" w:rsidRDefault="00B45439" w:rsidP="00B45439">
      <w:pPr>
        <w:spacing w:after="0" w:line="240" w:lineRule="auto"/>
        <w:jc w:val="both"/>
        <w:rPr>
          <w:rFonts w:ascii="Times New Roman" w:eastAsia="Calibri" w:hAnsi="Times New Roman" w:cs="Times New Roman"/>
          <w:sz w:val="28"/>
          <w:szCs w:val="28"/>
        </w:rPr>
      </w:pPr>
      <w:r w:rsidRPr="00CB7083">
        <w:rPr>
          <w:rFonts w:ascii="Times New Roman" w:eastAsia="Calibri" w:hAnsi="Times New Roman" w:cs="Times New Roman"/>
          <w:sz w:val="28"/>
          <w:szCs w:val="28"/>
        </w:rPr>
        <w:lastRenderedPageBreak/>
        <w:tab/>
      </w:r>
      <w:proofErr w:type="gramStart"/>
      <w:r w:rsidRPr="00CB7083">
        <w:rPr>
          <w:rFonts w:ascii="Times New Roman" w:eastAsia="Calibri" w:hAnsi="Times New Roman" w:cs="Times New Roman"/>
          <w:sz w:val="28"/>
          <w:szCs w:val="28"/>
        </w:rPr>
        <w:t xml:space="preserve">Также на обеспечение общественного порядка на территории </w:t>
      </w:r>
      <w:proofErr w:type="spellStart"/>
      <w:r w:rsidRPr="00CB7083">
        <w:rPr>
          <w:rFonts w:ascii="Times New Roman" w:eastAsia="Calibri" w:hAnsi="Times New Roman" w:cs="Times New Roman"/>
          <w:sz w:val="28"/>
          <w:szCs w:val="28"/>
        </w:rPr>
        <w:t>Кызылского</w:t>
      </w:r>
      <w:proofErr w:type="spellEnd"/>
      <w:r w:rsidRPr="00CB7083">
        <w:rPr>
          <w:rFonts w:ascii="Times New Roman" w:eastAsia="Calibri" w:hAnsi="Times New Roman" w:cs="Times New Roman"/>
          <w:sz w:val="28"/>
          <w:szCs w:val="28"/>
        </w:rPr>
        <w:t xml:space="preserve"> </w:t>
      </w:r>
      <w:proofErr w:type="spellStart"/>
      <w:r w:rsidRPr="00CB7083">
        <w:rPr>
          <w:rFonts w:ascii="Times New Roman" w:eastAsia="Calibri" w:hAnsi="Times New Roman" w:cs="Times New Roman"/>
          <w:sz w:val="28"/>
          <w:szCs w:val="28"/>
        </w:rPr>
        <w:t>кожууна</w:t>
      </w:r>
      <w:proofErr w:type="spellEnd"/>
      <w:r w:rsidRPr="00CB7083">
        <w:rPr>
          <w:rFonts w:ascii="Times New Roman" w:eastAsia="Calibri" w:hAnsi="Times New Roman" w:cs="Times New Roman"/>
          <w:sz w:val="28"/>
          <w:szCs w:val="28"/>
        </w:rPr>
        <w:t xml:space="preserve"> выделен ГСМ в период проведения новогодних праздничных мероприятий и каникулярных дней МО МВД РФ «</w:t>
      </w:r>
      <w:proofErr w:type="spellStart"/>
      <w:r w:rsidRPr="00CB7083">
        <w:rPr>
          <w:rFonts w:ascii="Times New Roman" w:eastAsia="Calibri" w:hAnsi="Times New Roman" w:cs="Times New Roman"/>
          <w:sz w:val="28"/>
          <w:szCs w:val="28"/>
        </w:rPr>
        <w:t>Кызылский</w:t>
      </w:r>
      <w:proofErr w:type="spellEnd"/>
      <w:r w:rsidRPr="00CB7083">
        <w:rPr>
          <w:rFonts w:ascii="Times New Roman" w:eastAsia="Calibri" w:hAnsi="Times New Roman" w:cs="Times New Roman"/>
          <w:sz w:val="28"/>
          <w:szCs w:val="28"/>
        </w:rPr>
        <w:t>».</w:t>
      </w:r>
      <w:proofErr w:type="gramEnd"/>
    </w:p>
    <w:p w14:paraId="7B1E3F0E" w14:textId="77777777" w:rsidR="00B45439" w:rsidRPr="00B5025D" w:rsidRDefault="00B45439" w:rsidP="00B45439">
      <w:pPr>
        <w:spacing w:after="0" w:line="240" w:lineRule="auto"/>
        <w:jc w:val="both"/>
        <w:rPr>
          <w:rFonts w:ascii="Times New Roman" w:eastAsia="Calibri" w:hAnsi="Times New Roman" w:cs="Times New Roman"/>
          <w:sz w:val="28"/>
          <w:szCs w:val="28"/>
        </w:rPr>
      </w:pPr>
    </w:p>
    <w:p w14:paraId="5265EA28" w14:textId="4EADA3E2" w:rsidR="00B45439" w:rsidRPr="00B5025D" w:rsidRDefault="00B45439" w:rsidP="00B45439">
      <w:pPr>
        <w:spacing w:after="0" w:line="240" w:lineRule="auto"/>
        <w:jc w:val="center"/>
        <w:rPr>
          <w:rFonts w:ascii="Times New Roman" w:eastAsia="Calibri" w:hAnsi="Times New Roman" w:cs="Times New Roman"/>
          <w:sz w:val="28"/>
          <w:szCs w:val="28"/>
        </w:rPr>
      </w:pPr>
      <w:r w:rsidRPr="00B5025D">
        <w:rPr>
          <w:rFonts w:ascii="Times New Roman" w:eastAsia="Calibri" w:hAnsi="Times New Roman" w:cs="Times New Roman"/>
          <w:sz w:val="28"/>
          <w:szCs w:val="28"/>
        </w:rPr>
        <w:t xml:space="preserve">Подпрограмма </w:t>
      </w:r>
      <w:r w:rsidRPr="00B5025D">
        <w:rPr>
          <w:rFonts w:ascii="Times New Roman" w:eastAsia="Times New Roman" w:hAnsi="Times New Roman" w:cs="Times New Roman"/>
          <w:sz w:val="28"/>
          <w:szCs w:val="28"/>
        </w:rPr>
        <w:t>«</w:t>
      </w:r>
      <w:r w:rsidRPr="00B5025D">
        <w:rPr>
          <w:rFonts w:ascii="Times New Roman" w:eastAsia="Times New Roman" w:hAnsi="Times New Roman" w:cs="Times New Roman"/>
          <w:b/>
          <w:sz w:val="28"/>
          <w:szCs w:val="28"/>
        </w:rPr>
        <w:t>О противодействии коррупции</w:t>
      </w:r>
      <w:r w:rsidRPr="00B5025D">
        <w:rPr>
          <w:rFonts w:ascii="Times New Roman" w:eastAsia="Times New Roman" w:hAnsi="Times New Roman" w:cs="Times New Roman"/>
          <w:sz w:val="28"/>
          <w:szCs w:val="28"/>
        </w:rPr>
        <w:t xml:space="preserve"> на территории </w:t>
      </w:r>
      <w:proofErr w:type="spellStart"/>
      <w:r w:rsidRPr="00B5025D">
        <w:rPr>
          <w:rFonts w:ascii="Times New Roman" w:eastAsia="Times New Roman" w:hAnsi="Times New Roman" w:cs="Times New Roman"/>
          <w:sz w:val="28"/>
          <w:szCs w:val="28"/>
        </w:rPr>
        <w:t>Кызылского</w:t>
      </w:r>
      <w:proofErr w:type="spellEnd"/>
      <w:r w:rsidRPr="00B5025D">
        <w:rPr>
          <w:rFonts w:ascii="Times New Roman" w:eastAsia="Times New Roman" w:hAnsi="Times New Roman" w:cs="Times New Roman"/>
          <w:sz w:val="28"/>
          <w:szCs w:val="28"/>
        </w:rPr>
        <w:t xml:space="preserve"> </w:t>
      </w:r>
      <w:proofErr w:type="spellStart"/>
      <w:r w:rsidR="000C202D">
        <w:rPr>
          <w:rFonts w:ascii="Times New Roman" w:eastAsia="Times New Roman" w:hAnsi="Times New Roman" w:cs="Times New Roman"/>
          <w:sz w:val="28"/>
          <w:szCs w:val="28"/>
        </w:rPr>
        <w:t>кожууна</w:t>
      </w:r>
      <w:proofErr w:type="spellEnd"/>
      <w:r w:rsidR="000C202D">
        <w:rPr>
          <w:rFonts w:ascii="Times New Roman" w:eastAsia="Times New Roman" w:hAnsi="Times New Roman" w:cs="Times New Roman"/>
          <w:sz w:val="28"/>
          <w:szCs w:val="28"/>
        </w:rPr>
        <w:t xml:space="preserve"> Республики Тыва  на 2021-2023</w:t>
      </w:r>
      <w:r w:rsidRPr="00B5025D">
        <w:rPr>
          <w:rFonts w:ascii="Times New Roman" w:eastAsia="Times New Roman" w:hAnsi="Times New Roman" w:cs="Times New Roman"/>
          <w:sz w:val="28"/>
          <w:szCs w:val="28"/>
        </w:rPr>
        <w:t xml:space="preserve"> годы»</w:t>
      </w:r>
    </w:p>
    <w:p w14:paraId="2AD4D3EE" w14:textId="77777777" w:rsidR="00B45439" w:rsidRPr="00B5025D" w:rsidRDefault="00B45439" w:rsidP="00B45439">
      <w:pPr>
        <w:spacing w:after="0" w:line="240" w:lineRule="auto"/>
        <w:jc w:val="both"/>
        <w:rPr>
          <w:rFonts w:ascii="Times New Roman" w:eastAsia="Calibri" w:hAnsi="Times New Roman" w:cs="Times New Roman"/>
          <w:sz w:val="28"/>
          <w:szCs w:val="28"/>
        </w:rPr>
      </w:pPr>
    </w:p>
    <w:p w14:paraId="41D30B4E" w14:textId="77777777" w:rsidR="00B45439" w:rsidRPr="00B5025D" w:rsidRDefault="00B45439" w:rsidP="00B45439">
      <w:pPr>
        <w:spacing w:after="0" w:line="240" w:lineRule="auto"/>
        <w:ind w:firstLine="360"/>
        <w:jc w:val="both"/>
        <w:rPr>
          <w:rFonts w:ascii="Times New Roman" w:eastAsia="Calibri" w:hAnsi="Times New Roman" w:cs="Times New Roman"/>
          <w:sz w:val="28"/>
          <w:szCs w:val="28"/>
        </w:rPr>
      </w:pPr>
      <w:r w:rsidRPr="00B5025D">
        <w:rPr>
          <w:rFonts w:ascii="Times New Roman" w:eastAsia="Calibri" w:hAnsi="Times New Roman" w:cs="Times New Roman"/>
          <w:sz w:val="28"/>
          <w:szCs w:val="28"/>
        </w:rPr>
        <w:t>Цель подпрограммы - обеспечение защиты прав и законных интересов граждан, общества и государства от проявлений коррупции путем устранения причин и условий, порождающих коррупцию, и совершенствование системы противодействия коррупции в органах местного самоуправления, муниципальных предприятиях и учреждениях на территории муниципального образования.</w:t>
      </w:r>
    </w:p>
    <w:p w14:paraId="586591DE" w14:textId="344EB1C4" w:rsidR="00B45439" w:rsidRDefault="00B45439" w:rsidP="00B45439">
      <w:pPr>
        <w:spacing w:after="0" w:line="240" w:lineRule="auto"/>
        <w:ind w:firstLine="360"/>
        <w:jc w:val="both"/>
        <w:rPr>
          <w:rFonts w:ascii="Times New Roman" w:eastAsia="Calibri" w:hAnsi="Times New Roman" w:cs="Times New Roman"/>
          <w:sz w:val="28"/>
          <w:szCs w:val="28"/>
        </w:rPr>
      </w:pPr>
      <w:r w:rsidRPr="00B5025D">
        <w:rPr>
          <w:rFonts w:ascii="Times New Roman" w:eastAsia="Calibri" w:hAnsi="Times New Roman" w:cs="Times New Roman"/>
          <w:sz w:val="28"/>
          <w:szCs w:val="28"/>
        </w:rPr>
        <w:t>На реализацию п</w:t>
      </w:r>
      <w:r w:rsidR="00554323">
        <w:rPr>
          <w:rFonts w:ascii="Times New Roman" w:eastAsia="Calibri" w:hAnsi="Times New Roman" w:cs="Times New Roman"/>
          <w:sz w:val="28"/>
          <w:szCs w:val="28"/>
        </w:rPr>
        <w:t>одпрограммы было предусмотрено 40,0 тыс.</w:t>
      </w:r>
      <w:r w:rsidR="00172401">
        <w:rPr>
          <w:rFonts w:ascii="Times New Roman" w:eastAsia="Calibri" w:hAnsi="Times New Roman" w:cs="Times New Roman"/>
          <w:sz w:val="28"/>
          <w:szCs w:val="28"/>
        </w:rPr>
        <w:t xml:space="preserve"> </w:t>
      </w:r>
      <w:r w:rsidR="00554323">
        <w:rPr>
          <w:rFonts w:ascii="Times New Roman" w:eastAsia="Calibri" w:hAnsi="Times New Roman" w:cs="Times New Roman"/>
          <w:sz w:val="28"/>
          <w:szCs w:val="28"/>
        </w:rPr>
        <w:t>рублей</w:t>
      </w:r>
      <w:proofErr w:type="gramStart"/>
      <w:r w:rsidR="00554323">
        <w:rPr>
          <w:rFonts w:ascii="Times New Roman" w:eastAsia="Calibri" w:hAnsi="Times New Roman" w:cs="Times New Roman"/>
          <w:sz w:val="28"/>
          <w:szCs w:val="28"/>
        </w:rPr>
        <w:t>.</w:t>
      </w:r>
      <w:proofErr w:type="gramEnd"/>
      <w:r w:rsidR="00554323">
        <w:rPr>
          <w:rFonts w:ascii="Times New Roman" w:eastAsia="Calibri" w:hAnsi="Times New Roman" w:cs="Times New Roman"/>
          <w:sz w:val="28"/>
          <w:szCs w:val="28"/>
        </w:rPr>
        <w:t xml:space="preserve"> </w:t>
      </w:r>
      <w:proofErr w:type="gramStart"/>
      <w:r w:rsidR="00554323">
        <w:rPr>
          <w:rFonts w:ascii="Times New Roman" w:eastAsia="Calibri" w:hAnsi="Times New Roman" w:cs="Times New Roman"/>
          <w:sz w:val="28"/>
          <w:szCs w:val="28"/>
        </w:rPr>
        <w:t>и</w:t>
      </w:r>
      <w:proofErr w:type="gramEnd"/>
      <w:r w:rsidR="00554323">
        <w:rPr>
          <w:rFonts w:ascii="Times New Roman" w:eastAsia="Calibri" w:hAnsi="Times New Roman" w:cs="Times New Roman"/>
          <w:sz w:val="28"/>
          <w:szCs w:val="28"/>
        </w:rPr>
        <w:t>сполнена на 40</w:t>
      </w:r>
      <w:r w:rsidRPr="00B5025D">
        <w:rPr>
          <w:rFonts w:ascii="Times New Roman" w:eastAsia="Calibri" w:hAnsi="Times New Roman" w:cs="Times New Roman"/>
          <w:sz w:val="28"/>
          <w:szCs w:val="28"/>
        </w:rPr>
        <w:t>,0 тыс.</w:t>
      </w:r>
      <w:r w:rsidR="00172401">
        <w:rPr>
          <w:rFonts w:ascii="Times New Roman" w:eastAsia="Calibri" w:hAnsi="Times New Roman" w:cs="Times New Roman"/>
          <w:sz w:val="28"/>
          <w:szCs w:val="28"/>
        </w:rPr>
        <w:t xml:space="preserve"> </w:t>
      </w:r>
      <w:r w:rsidRPr="00B5025D">
        <w:rPr>
          <w:rFonts w:ascii="Times New Roman" w:eastAsia="Calibri" w:hAnsi="Times New Roman" w:cs="Times New Roman"/>
          <w:sz w:val="28"/>
          <w:szCs w:val="28"/>
        </w:rPr>
        <w:t>рублей или 100%.</w:t>
      </w:r>
    </w:p>
    <w:p w14:paraId="1BD55851" w14:textId="2FE72BBB" w:rsidR="00E7219E" w:rsidRPr="00B5025D" w:rsidRDefault="00E7219E" w:rsidP="00B45439">
      <w:pPr>
        <w:spacing w:after="0"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E7219E">
        <w:rPr>
          <w:rFonts w:ascii="Times New Roman" w:eastAsia="Calibri" w:hAnsi="Times New Roman" w:cs="Times New Roman"/>
          <w:sz w:val="28"/>
          <w:szCs w:val="28"/>
        </w:rPr>
        <w:t>роведено заседаний комисс</w:t>
      </w:r>
      <w:r>
        <w:rPr>
          <w:rFonts w:ascii="Times New Roman" w:eastAsia="Calibri" w:hAnsi="Times New Roman" w:cs="Times New Roman"/>
          <w:sz w:val="28"/>
          <w:szCs w:val="28"/>
        </w:rPr>
        <w:t>ии по противодействию коррупции</w:t>
      </w:r>
      <w:r w:rsidRPr="00E7219E">
        <w:rPr>
          <w:rFonts w:ascii="Times New Roman" w:eastAsia="Calibri" w:hAnsi="Times New Roman" w:cs="Times New Roman"/>
          <w:sz w:val="28"/>
          <w:szCs w:val="28"/>
        </w:rPr>
        <w:t>-3, рассмотрено - 4 вопрос</w:t>
      </w:r>
      <w:r>
        <w:rPr>
          <w:rFonts w:ascii="Times New Roman" w:eastAsia="Calibri" w:hAnsi="Times New Roman" w:cs="Times New Roman"/>
          <w:sz w:val="28"/>
          <w:szCs w:val="28"/>
        </w:rPr>
        <w:t>а.</w:t>
      </w:r>
    </w:p>
    <w:p w14:paraId="4B99C604" w14:textId="0140D9EF" w:rsidR="00B45439" w:rsidRPr="00B5025D" w:rsidRDefault="00B45439" w:rsidP="00B45439">
      <w:pPr>
        <w:spacing w:after="0" w:line="240" w:lineRule="auto"/>
        <w:ind w:firstLine="360"/>
        <w:jc w:val="both"/>
        <w:rPr>
          <w:rFonts w:ascii="Times New Roman" w:eastAsia="Calibri" w:hAnsi="Times New Roman" w:cs="Times New Roman"/>
          <w:sz w:val="28"/>
          <w:szCs w:val="28"/>
        </w:rPr>
      </w:pPr>
      <w:r w:rsidRPr="00B5025D">
        <w:rPr>
          <w:rFonts w:ascii="Times New Roman" w:eastAsia="Calibri" w:hAnsi="Times New Roman" w:cs="Times New Roman"/>
          <w:sz w:val="28"/>
          <w:szCs w:val="28"/>
        </w:rPr>
        <w:t xml:space="preserve">В целях реализации мероприятий </w:t>
      </w:r>
      <w:r w:rsidR="005D4A79">
        <w:rPr>
          <w:rFonts w:ascii="Times New Roman" w:eastAsia="Calibri" w:hAnsi="Times New Roman" w:cs="Times New Roman"/>
          <w:sz w:val="28"/>
          <w:szCs w:val="28"/>
        </w:rPr>
        <w:t>изготовлены стенды.</w:t>
      </w:r>
    </w:p>
    <w:p w14:paraId="654E7585" w14:textId="34376B31" w:rsidR="00B45439" w:rsidRPr="00B5025D" w:rsidRDefault="00B45439" w:rsidP="00B45439">
      <w:pPr>
        <w:spacing w:line="240" w:lineRule="auto"/>
        <w:contextualSpacing/>
        <w:jc w:val="both"/>
        <w:rPr>
          <w:rFonts w:ascii="Times New Roman" w:eastAsia="Times New Roman" w:hAnsi="Times New Roman" w:cs="Times New Roman"/>
          <w:sz w:val="28"/>
          <w:szCs w:val="28"/>
          <w:lang w:bidi="ru-RU"/>
        </w:rPr>
      </w:pPr>
      <w:r w:rsidRPr="00B5025D">
        <w:rPr>
          <w:rFonts w:ascii="Times New Roman" w:eastAsia="Times New Roman" w:hAnsi="Times New Roman" w:cs="Times New Roman"/>
          <w:sz w:val="28"/>
          <w:szCs w:val="28"/>
          <w:lang w:bidi="ru-RU"/>
        </w:rPr>
        <w:t xml:space="preserve">  </w:t>
      </w:r>
      <w:r w:rsidR="001129EA">
        <w:rPr>
          <w:rFonts w:ascii="Times New Roman" w:eastAsia="Times New Roman" w:hAnsi="Times New Roman" w:cs="Times New Roman"/>
          <w:sz w:val="28"/>
          <w:szCs w:val="28"/>
          <w:lang w:bidi="ru-RU"/>
        </w:rPr>
        <w:t xml:space="preserve">  </w:t>
      </w:r>
      <w:r w:rsidRPr="00B5025D">
        <w:rPr>
          <w:rFonts w:ascii="Times New Roman" w:eastAsia="Times New Roman" w:hAnsi="Times New Roman" w:cs="Times New Roman"/>
          <w:sz w:val="28"/>
          <w:szCs w:val="28"/>
          <w:lang w:bidi="ru-RU"/>
        </w:rPr>
        <w:t xml:space="preserve"> В целом, запланированные мероприятия в рамках подпрограммы не реализованы. Подпрограмму считать средне эффективной. </w:t>
      </w:r>
    </w:p>
    <w:p w14:paraId="0DFF6901" w14:textId="77777777" w:rsidR="00B45439" w:rsidRPr="00B5025D" w:rsidRDefault="00B45439" w:rsidP="00D501F0">
      <w:pPr>
        <w:spacing w:line="240" w:lineRule="auto"/>
        <w:ind w:firstLine="708"/>
        <w:contextualSpacing/>
        <w:jc w:val="both"/>
        <w:rPr>
          <w:rFonts w:ascii="Times New Roman" w:eastAsia="Times New Roman" w:hAnsi="Times New Roman" w:cs="Times New Roman"/>
          <w:sz w:val="28"/>
          <w:szCs w:val="28"/>
          <w:lang w:bidi="ru-RU"/>
        </w:rPr>
      </w:pPr>
      <w:r w:rsidRPr="00B5025D">
        <w:rPr>
          <w:rFonts w:ascii="Times New Roman" w:eastAsia="Times New Roman" w:hAnsi="Times New Roman" w:cs="Times New Roman"/>
          <w:sz w:val="28"/>
          <w:szCs w:val="28"/>
          <w:lang w:bidi="ru-RU"/>
        </w:rPr>
        <w:t>Предложения:</w:t>
      </w:r>
    </w:p>
    <w:p w14:paraId="1A6BFE3E" w14:textId="77777777" w:rsidR="00B45439" w:rsidRPr="00B5025D" w:rsidRDefault="00B45439" w:rsidP="00B45439">
      <w:pPr>
        <w:widowControl w:val="0"/>
        <w:spacing w:after="0" w:line="322" w:lineRule="exact"/>
        <w:ind w:right="120"/>
        <w:jc w:val="both"/>
        <w:rPr>
          <w:rFonts w:ascii="Times New Roman" w:eastAsia="Times New Roman" w:hAnsi="Times New Roman" w:cs="Times New Roman"/>
          <w:color w:val="000000"/>
          <w:sz w:val="28"/>
          <w:szCs w:val="28"/>
          <w:lang w:bidi="ru-RU"/>
        </w:rPr>
      </w:pPr>
      <w:r w:rsidRPr="00B5025D">
        <w:rPr>
          <w:rFonts w:ascii="Times New Roman" w:eastAsia="Times New Roman" w:hAnsi="Times New Roman" w:cs="Times New Roman"/>
          <w:sz w:val="28"/>
          <w:szCs w:val="28"/>
          <w:lang w:bidi="ru-RU"/>
        </w:rPr>
        <w:t xml:space="preserve">- </w:t>
      </w:r>
      <w:r w:rsidRPr="00B5025D">
        <w:rPr>
          <w:rFonts w:ascii="Times New Roman" w:eastAsia="Times New Roman" w:hAnsi="Times New Roman" w:cs="Times New Roman"/>
          <w:color w:val="000000"/>
          <w:sz w:val="28"/>
          <w:szCs w:val="28"/>
          <w:lang w:bidi="ru-RU"/>
        </w:rPr>
        <w:t>подпрограмма рекомендуется к дальнейшей реализации и финансированию.</w:t>
      </w:r>
    </w:p>
    <w:p w14:paraId="3C0550D0" w14:textId="77777777" w:rsidR="00B45439" w:rsidRPr="00B5025D" w:rsidRDefault="00B45439" w:rsidP="00B45439">
      <w:pPr>
        <w:widowControl w:val="0"/>
        <w:spacing w:after="0" w:line="322" w:lineRule="exact"/>
        <w:ind w:right="120"/>
        <w:jc w:val="both"/>
        <w:rPr>
          <w:rFonts w:ascii="Times New Roman" w:eastAsia="Times New Roman" w:hAnsi="Times New Roman" w:cs="Times New Roman"/>
          <w:color w:val="000000"/>
          <w:sz w:val="28"/>
          <w:szCs w:val="28"/>
          <w:lang w:bidi="ru-RU"/>
        </w:rPr>
      </w:pPr>
      <w:r w:rsidRPr="00B5025D">
        <w:rPr>
          <w:rFonts w:ascii="Times New Roman" w:eastAsia="Times New Roman" w:hAnsi="Times New Roman" w:cs="Times New Roman"/>
          <w:color w:val="000000"/>
          <w:sz w:val="28"/>
          <w:szCs w:val="28"/>
          <w:lang w:bidi="ru-RU"/>
        </w:rPr>
        <w:t>- предусмотреть конкретные мероприятия для достижения целей и задач подпрограммы.</w:t>
      </w:r>
    </w:p>
    <w:p w14:paraId="3E33AC2D" w14:textId="77777777" w:rsidR="00B45439" w:rsidRPr="00B5025D" w:rsidRDefault="00B45439" w:rsidP="00B45439">
      <w:pPr>
        <w:spacing w:after="0" w:line="240" w:lineRule="auto"/>
        <w:ind w:firstLine="709"/>
        <w:jc w:val="both"/>
        <w:rPr>
          <w:rFonts w:ascii="Times New Roman" w:eastAsia="Times New Roman" w:hAnsi="Times New Roman" w:cs="Times New Roman"/>
          <w:color w:val="000000"/>
          <w:sz w:val="28"/>
          <w:szCs w:val="28"/>
          <w:lang w:bidi="ru-RU"/>
        </w:rPr>
      </w:pPr>
      <w:r w:rsidRPr="00B5025D">
        <w:rPr>
          <w:rFonts w:ascii="Times New Roman" w:eastAsia="Times New Roman" w:hAnsi="Times New Roman" w:cs="Times New Roman"/>
          <w:color w:val="000000"/>
          <w:sz w:val="28"/>
          <w:szCs w:val="28"/>
          <w:lang w:bidi="ru-RU"/>
        </w:rPr>
        <w:t>Исполнение целевых показателей программы:</w:t>
      </w:r>
    </w:p>
    <w:p w14:paraId="2C8A0CF8" w14:textId="77777777" w:rsidR="00690FB8" w:rsidRPr="00690FB8" w:rsidRDefault="00690FB8" w:rsidP="00690FB8">
      <w:pPr>
        <w:spacing w:after="0" w:line="0" w:lineRule="atLeast"/>
        <w:ind w:firstLine="709"/>
        <w:jc w:val="both"/>
        <w:rPr>
          <w:rFonts w:ascii="Times New Roman" w:eastAsia="Times New Roman" w:hAnsi="Times New Roman" w:cs="Times New Roman"/>
          <w:sz w:val="28"/>
          <w:szCs w:val="28"/>
        </w:rPr>
      </w:pPr>
      <w:r w:rsidRPr="00690FB8">
        <w:rPr>
          <w:rFonts w:ascii="Times New Roman" w:eastAsia="Times New Roman" w:hAnsi="Times New Roman" w:cs="Times New Roman"/>
          <w:sz w:val="28"/>
          <w:szCs w:val="28"/>
        </w:rPr>
        <w:t xml:space="preserve">- удельный вес тяжких и особо тяжких преступлений, совершенных в общественных местах – 138 единиц, что ниже АППГ (2020г.- 171) на 46,9% - </w:t>
      </w:r>
      <w:proofErr w:type="gramStart"/>
      <w:r w:rsidRPr="00690FB8">
        <w:rPr>
          <w:rFonts w:ascii="Times New Roman" w:eastAsia="Times New Roman" w:hAnsi="Times New Roman" w:cs="Times New Roman"/>
          <w:sz w:val="28"/>
          <w:szCs w:val="28"/>
        </w:rPr>
        <w:t>исполнена</w:t>
      </w:r>
      <w:proofErr w:type="gramEnd"/>
      <w:r w:rsidRPr="00690FB8">
        <w:rPr>
          <w:rFonts w:ascii="Times New Roman" w:eastAsia="Times New Roman" w:hAnsi="Times New Roman" w:cs="Times New Roman"/>
          <w:sz w:val="28"/>
          <w:szCs w:val="28"/>
        </w:rPr>
        <w:t>;</w:t>
      </w:r>
    </w:p>
    <w:p w14:paraId="47203F30" w14:textId="77777777" w:rsidR="00690FB8" w:rsidRPr="00690FB8" w:rsidRDefault="00690FB8" w:rsidP="00690FB8">
      <w:pPr>
        <w:spacing w:after="0" w:line="0" w:lineRule="atLeast"/>
        <w:ind w:left="426" w:firstLine="282"/>
        <w:contextualSpacing/>
        <w:jc w:val="both"/>
        <w:rPr>
          <w:rFonts w:ascii="Times New Roman" w:eastAsia="Calibri" w:hAnsi="Times New Roman" w:cs="Times New Roman"/>
          <w:sz w:val="28"/>
          <w:szCs w:val="28"/>
          <w:lang w:val="x-none" w:eastAsia="en-US"/>
        </w:rPr>
      </w:pPr>
      <w:r w:rsidRPr="00690FB8">
        <w:rPr>
          <w:rFonts w:ascii="Times New Roman" w:eastAsia="Calibri" w:hAnsi="Times New Roman" w:cs="Times New Roman"/>
          <w:sz w:val="28"/>
          <w:szCs w:val="28"/>
          <w:lang w:val="x-none" w:eastAsia="en-US"/>
        </w:rPr>
        <w:t>- Отмечается снижение преступлений в сфере незаконного оборота наркотических средств на 2</w:t>
      </w:r>
      <w:r w:rsidRPr="00690FB8">
        <w:rPr>
          <w:rFonts w:ascii="Times New Roman" w:eastAsia="Calibri" w:hAnsi="Times New Roman" w:cs="Times New Roman"/>
          <w:sz w:val="28"/>
          <w:szCs w:val="28"/>
          <w:lang w:eastAsia="en-US"/>
        </w:rPr>
        <w:t xml:space="preserve">0,8 </w:t>
      </w:r>
      <w:r w:rsidRPr="00690FB8">
        <w:rPr>
          <w:rFonts w:ascii="Times New Roman" w:eastAsia="Calibri" w:hAnsi="Times New Roman" w:cs="Times New Roman"/>
          <w:sz w:val="28"/>
          <w:szCs w:val="28"/>
          <w:lang w:val="x-none" w:eastAsia="en-US"/>
        </w:rPr>
        <w:t xml:space="preserve">% (48 против </w:t>
      </w:r>
      <w:r w:rsidRPr="00690FB8">
        <w:rPr>
          <w:rFonts w:ascii="Times New Roman" w:eastAsia="Calibri" w:hAnsi="Times New Roman" w:cs="Times New Roman"/>
          <w:sz w:val="28"/>
          <w:szCs w:val="28"/>
          <w:lang w:eastAsia="en-US"/>
        </w:rPr>
        <w:t>38</w:t>
      </w:r>
      <w:r w:rsidRPr="00690FB8">
        <w:rPr>
          <w:rFonts w:ascii="Times New Roman" w:eastAsia="Calibri" w:hAnsi="Times New Roman" w:cs="Times New Roman"/>
          <w:sz w:val="28"/>
          <w:szCs w:val="28"/>
          <w:lang w:val="x-none" w:eastAsia="en-US"/>
        </w:rPr>
        <w:t>) – исполнена;</w:t>
      </w:r>
    </w:p>
    <w:p w14:paraId="3B24FE03" w14:textId="77777777" w:rsidR="00690FB8" w:rsidRPr="00690FB8" w:rsidRDefault="00690FB8" w:rsidP="00690FB8">
      <w:pPr>
        <w:spacing w:after="0" w:line="240" w:lineRule="auto"/>
        <w:ind w:firstLine="426"/>
        <w:jc w:val="both"/>
        <w:rPr>
          <w:rFonts w:ascii="Times New Roman" w:eastAsia="Times New Roman" w:hAnsi="Times New Roman" w:cs="Times New Roman"/>
          <w:sz w:val="28"/>
          <w:szCs w:val="28"/>
        </w:rPr>
      </w:pPr>
      <w:r w:rsidRPr="00690FB8">
        <w:rPr>
          <w:rFonts w:ascii="Times New Roman" w:eastAsia="Times New Roman" w:hAnsi="Times New Roman" w:cs="Times New Roman"/>
          <w:sz w:val="28"/>
          <w:szCs w:val="28"/>
        </w:rPr>
        <w:t xml:space="preserve">     </w:t>
      </w:r>
      <w:r w:rsidRPr="00690FB8">
        <w:rPr>
          <w:rFonts w:ascii="Times New Roman" w:eastAsia="Times New Roman" w:hAnsi="Times New Roman" w:cs="Times New Roman"/>
          <w:sz w:val="28"/>
          <w:szCs w:val="28"/>
          <w:lang w:bidi="ru-RU"/>
        </w:rPr>
        <w:t xml:space="preserve">- снижение совершенных </w:t>
      </w:r>
      <w:r w:rsidRPr="00690FB8">
        <w:rPr>
          <w:rFonts w:ascii="Times New Roman" w:eastAsia="Times New Roman" w:hAnsi="Times New Roman" w:cs="Times New Roman"/>
          <w:sz w:val="28"/>
          <w:szCs w:val="28"/>
        </w:rPr>
        <w:t xml:space="preserve">несовершеннолетними преступлений 14 (АППГ-15) на – 6,7% - </w:t>
      </w:r>
      <w:proofErr w:type="gramStart"/>
      <w:r w:rsidRPr="00690FB8">
        <w:rPr>
          <w:rFonts w:ascii="Times New Roman" w:eastAsia="Times New Roman" w:hAnsi="Times New Roman" w:cs="Times New Roman"/>
          <w:sz w:val="28"/>
          <w:szCs w:val="28"/>
        </w:rPr>
        <w:t>исполнена</w:t>
      </w:r>
      <w:proofErr w:type="gramEnd"/>
      <w:r w:rsidRPr="00690FB8">
        <w:rPr>
          <w:rFonts w:ascii="Times New Roman" w:eastAsia="Times New Roman" w:hAnsi="Times New Roman" w:cs="Times New Roman"/>
          <w:sz w:val="28"/>
          <w:szCs w:val="28"/>
        </w:rPr>
        <w:t>;</w:t>
      </w:r>
    </w:p>
    <w:p w14:paraId="1531904F" w14:textId="77777777" w:rsidR="00690FB8" w:rsidRPr="00690FB8" w:rsidRDefault="00690FB8" w:rsidP="00690FB8">
      <w:pPr>
        <w:spacing w:after="0" w:line="240" w:lineRule="auto"/>
        <w:ind w:firstLine="709"/>
        <w:jc w:val="both"/>
        <w:rPr>
          <w:rFonts w:ascii="Times New Roman" w:eastAsia="Times New Roman" w:hAnsi="Times New Roman" w:cs="Times New Roman"/>
          <w:sz w:val="28"/>
          <w:szCs w:val="28"/>
        </w:rPr>
      </w:pPr>
      <w:r w:rsidRPr="00690FB8">
        <w:rPr>
          <w:rFonts w:ascii="Times New Roman" w:eastAsia="Times New Roman" w:hAnsi="Times New Roman" w:cs="Times New Roman"/>
          <w:color w:val="000000"/>
          <w:sz w:val="28"/>
          <w:szCs w:val="28"/>
        </w:rPr>
        <w:t xml:space="preserve">- совершенно преступлений связанных с нарушением ПДД - 55 (АППГ -57), снижение на 3,5%- </w:t>
      </w:r>
      <w:proofErr w:type="gramStart"/>
      <w:r w:rsidRPr="00690FB8">
        <w:rPr>
          <w:rFonts w:ascii="Times New Roman" w:eastAsia="Times New Roman" w:hAnsi="Times New Roman" w:cs="Times New Roman"/>
          <w:color w:val="000000"/>
          <w:sz w:val="28"/>
          <w:szCs w:val="28"/>
        </w:rPr>
        <w:t>исполнена</w:t>
      </w:r>
      <w:proofErr w:type="gramEnd"/>
      <w:r w:rsidRPr="00690FB8">
        <w:rPr>
          <w:rFonts w:ascii="Times New Roman" w:eastAsia="Times New Roman" w:hAnsi="Times New Roman" w:cs="Times New Roman"/>
          <w:color w:val="000000"/>
          <w:sz w:val="28"/>
          <w:szCs w:val="28"/>
        </w:rPr>
        <w:t>;</w:t>
      </w:r>
    </w:p>
    <w:p w14:paraId="2979EAA9" w14:textId="77777777" w:rsidR="00690FB8" w:rsidRPr="00690FB8" w:rsidRDefault="00690FB8" w:rsidP="00690FB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90FB8">
        <w:rPr>
          <w:rFonts w:ascii="Times New Roman" w:eastAsia="Calibri" w:hAnsi="Times New Roman" w:cs="Times New Roman"/>
          <w:sz w:val="28"/>
          <w:szCs w:val="28"/>
        </w:rPr>
        <w:t>Оценка эффективности программы: реализация муниципальной программы обеспечена на уровне запланированных показателей эффективной.</w:t>
      </w:r>
    </w:p>
    <w:p w14:paraId="452C2591" w14:textId="77777777" w:rsidR="00690FB8" w:rsidRPr="00690FB8" w:rsidRDefault="00690FB8" w:rsidP="00690FB8">
      <w:pPr>
        <w:widowControl w:val="0"/>
        <w:spacing w:after="0" w:line="322" w:lineRule="exact"/>
        <w:ind w:right="120" w:firstLine="708"/>
        <w:jc w:val="both"/>
        <w:rPr>
          <w:rFonts w:ascii="Times New Roman" w:eastAsia="Times New Roman" w:hAnsi="Times New Roman" w:cs="Times New Roman"/>
          <w:color w:val="000000"/>
          <w:sz w:val="28"/>
          <w:szCs w:val="28"/>
          <w:lang w:bidi="ru-RU"/>
        </w:rPr>
      </w:pPr>
      <w:r w:rsidRPr="00690FB8">
        <w:rPr>
          <w:rFonts w:ascii="Times New Roman" w:eastAsia="Times New Roman" w:hAnsi="Times New Roman" w:cs="Times New Roman"/>
          <w:color w:val="000000"/>
          <w:sz w:val="28"/>
          <w:szCs w:val="28"/>
          <w:lang w:bidi="ru-RU"/>
        </w:rPr>
        <w:t>Предложения по реализации программы:</w:t>
      </w:r>
    </w:p>
    <w:p w14:paraId="253BFB74" w14:textId="241FC951" w:rsidR="00D7729A" w:rsidRDefault="00690FB8" w:rsidP="00B45439">
      <w:pPr>
        <w:widowControl w:val="0"/>
        <w:spacing w:after="0" w:line="322" w:lineRule="exact"/>
        <w:ind w:right="120"/>
        <w:jc w:val="both"/>
        <w:rPr>
          <w:rFonts w:ascii="Times New Roman" w:eastAsia="Times New Roman" w:hAnsi="Times New Roman" w:cs="Times New Roman"/>
          <w:color w:val="000000"/>
          <w:sz w:val="28"/>
          <w:szCs w:val="28"/>
          <w:lang w:bidi="ru-RU"/>
        </w:rPr>
      </w:pPr>
      <w:r w:rsidRPr="00690FB8">
        <w:rPr>
          <w:rFonts w:ascii="Times New Roman" w:eastAsia="Times New Roman" w:hAnsi="Times New Roman" w:cs="Times New Roman"/>
          <w:color w:val="000000"/>
          <w:sz w:val="28"/>
          <w:szCs w:val="28"/>
          <w:lang w:bidi="ru-RU"/>
        </w:rPr>
        <w:t>-</w:t>
      </w:r>
      <w:r w:rsidRPr="00690FB8">
        <w:rPr>
          <w:rFonts w:ascii="Times New Roman" w:eastAsia="Times New Roman" w:hAnsi="Times New Roman" w:cs="Times New Roman"/>
          <w:sz w:val="28"/>
          <w:szCs w:val="28"/>
          <w:lang w:bidi="ru-RU"/>
        </w:rPr>
        <w:t xml:space="preserve">  </w:t>
      </w:r>
      <w:r w:rsidRPr="00690FB8">
        <w:rPr>
          <w:rFonts w:ascii="Times New Roman" w:eastAsia="Times New Roman" w:hAnsi="Times New Roman" w:cs="Times New Roman"/>
          <w:color w:val="000000"/>
          <w:sz w:val="28"/>
          <w:szCs w:val="28"/>
          <w:lang w:bidi="ru-RU"/>
        </w:rPr>
        <w:t>программа рекомендуется к дальнейшей реализации и финансированию.</w:t>
      </w:r>
    </w:p>
    <w:p w14:paraId="092A57A7" w14:textId="77777777" w:rsidR="00D7729A" w:rsidRDefault="00D7729A" w:rsidP="00B45439">
      <w:pPr>
        <w:widowControl w:val="0"/>
        <w:spacing w:after="0" w:line="322" w:lineRule="exact"/>
        <w:ind w:right="120"/>
        <w:jc w:val="both"/>
        <w:rPr>
          <w:rFonts w:ascii="Times New Roman" w:eastAsia="Times New Roman" w:hAnsi="Times New Roman" w:cs="Times New Roman"/>
          <w:color w:val="000000"/>
          <w:sz w:val="28"/>
          <w:szCs w:val="28"/>
          <w:lang w:bidi="ru-RU"/>
        </w:rPr>
      </w:pPr>
    </w:p>
    <w:p w14:paraId="2F73835A" w14:textId="358CC1BC" w:rsidR="006546E8" w:rsidRPr="00681D19" w:rsidRDefault="006546E8" w:rsidP="006546E8">
      <w:pPr>
        <w:widowControl w:val="0"/>
        <w:spacing w:after="0" w:line="322" w:lineRule="exact"/>
        <w:ind w:right="120"/>
        <w:jc w:val="center"/>
        <w:rPr>
          <w:rFonts w:ascii="Times New Roman" w:eastAsia="Times New Roman" w:hAnsi="Times New Roman" w:cs="Times New Roman"/>
          <w:b/>
          <w:color w:val="000000"/>
          <w:sz w:val="28"/>
          <w:szCs w:val="28"/>
          <w:lang w:bidi="ru-RU"/>
        </w:rPr>
      </w:pPr>
      <w:r w:rsidRPr="006546E8">
        <w:rPr>
          <w:rFonts w:ascii="Times New Roman" w:eastAsia="Times New Roman" w:hAnsi="Times New Roman" w:cs="Times New Roman"/>
          <w:b/>
          <w:color w:val="000000"/>
          <w:sz w:val="28"/>
          <w:szCs w:val="28"/>
          <w:lang w:bidi="ru-RU"/>
        </w:rPr>
        <w:t xml:space="preserve">Программа «Поддержка здравоохранения на территории </w:t>
      </w:r>
      <w:proofErr w:type="spellStart"/>
      <w:r w:rsidRPr="006546E8">
        <w:rPr>
          <w:rFonts w:ascii="Times New Roman" w:eastAsia="Times New Roman" w:hAnsi="Times New Roman" w:cs="Times New Roman"/>
          <w:b/>
          <w:color w:val="000000"/>
          <w:sz w:val="28"/>
          <w:szCs w:val="28"/>
          <w:lang w:bidi="ru-RU"/>
        </w:rPr>
        <w:t>Кызылского</w:t>
      </w:r>
      <w:proofErr w:type="spellEnd"/>
      <w:r w:rsidRPr="006546E8">
        <w:rPr>
          <w:rFonts w:ascii="Times New Roman" w:eastAsia="Times New Roman" w:hAnsi="Times New Roman" w:cs="Times New Roman"/>
          <w:b/>
          <w:color w:val="000000"/>
          <w:sz w:val="28"/>
          <w:szCs w:val="28"/>
          <w:lang w:bidi="ru-RU"/>
        </w:rPr>
        <w:t xml:space="preserve"> </w:t>
      </w:r>
      <w:proofErr w:type="spellStart"/>
      <w:r w:rsidRPr="00681D19">
        <w:rPr>
          <w:rFonts w:ascii="Times New Roman" w:eastAsia="Times New Roman" w:hAnsi="Times New Roman" w:cs="Times New Roman"/>
          <w:b/>
          <w:color w:val="000000"/>
          <w:sz w:val="28"/>
          <w:szCs w:val="28"/>
          <w:lang w:bidi="ru-RU"/>
        </w:rPr>
        <w:t>кожууна</w:t>
      </w:r>
      <w:proofErr w:type="spellEnd"/>
      <w:r w:rsidRPr="00681D19">
        <w:rPr>
          <w:rFonts w:ascii="Times New Roman" w:eastAsia="Times New Roman" w:hAnsi="Times New Roman" w:cs="Times New Roman"/>
          <w:b/>
          <w:color w:val="000000"/>
          <w:sz w:val="28"/>
          <w:szCs w:val="28"/>
          <w:lang w:bidi="ru-RU"/>
        </w:rPr>
        <w:t>»</w:t>
      </w:r>
    </w:p>
    <w:p w14:paraId="5A420C63" w14:textId="77777777" w:rsidR="00681D19" w:rsidRDefault="00681D19" w:rsidP="00681D19">
      <w:pPr>
        <w:spacing w:after="0" w:line="240" w:lineRule="auto"/>
        <w:ind w:firstLine="709"/>
        <w:jc w:val="both"/>
        <w:rPr>
          <w:rFonts w:ascii="Times New Roman" w:eastAsia="Times New Roman" w:hAnsi="Times New Roman" w:cs="Times New Roman"/>
          <w:sz w:val="28"/>
          <w:szCs w:val="28"/>
        </w:rPr>
      </w:pPr>
    </w:p>
    <w:p w14:paraId="43C50905" w14:textId="6B07B070" w:rsidR="00681D19" w:rsidRPr="00B5025D" w:rsidRDefault="00681D19" w:rsidP="00681D19">
      <w:pPr>
        <w:spacing w:after="0" w:line="240" w:lineRule="auto"/>
        <w:ind w:firstLine="709"/>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 xml:space="preserve">Ответственным исполнителем программы является </w:t>
      </w:r>
      <w:r>
        <w:rPr>
          <w:rFonts w:ascii="Times New Roman" w:eastAsia="Times New Roman" w:hAnsi="Times New Roman" w:cs="Times New Roman"/>
          <w:sz w:val="28"/>
          <w:szCs w:val="28"/>
        </w:rPr>
        <w:t xml:space="preserve">социальный блок администрации </w:t>
      </w:r>
      <w:proofErr w:type="spellStart"/>
      <w:r w:rsidRPr="00B5025D">
        <w:rPr>
          <w:rFonts w:ascii="Times New Roman" w:eastAsia="Times New Roman" w:hAnsi="Times New Roman" w:cs="Times New Roman"/>
          <w:sz w:val="28"/>
          <w:szCs w:val="28"/>
        </w:rPr>
        <w:t>Кызылского</w:t>
      </w:r>
      <w:proofErr w:type="spellEnd"/>
      <w:r w:rsidRPr="00B5025D">
        <w:rPr>
          <w:rFonts w:ascii="Times New Roman" w:eastAsia="Times New Roman" w:hAnsi="Times New Roman" w:cs="Times New Roman"/>
          <w:sz w:val="28"/>
          <w:szCs w:val="28"/>
        </w:rPr>
        <w:t xml:space="preserve"> </w:t>
      </w:r>
      <w:proofErr w:type="spellStart"/>
      <w:r w:rsidRPr="00B5025D">
        <w:rPr>
          <w:rFonts w:ascii="Times New Roman" w:eastAsia="Times New Roman" w:hAnsi="Times New Roman" w:cs="Times New Roman"/>
          <w:sz w:val="28"/>
          <w:szCs w:val="28"/>
        </w:rPr>
        <w:t>кожууна</w:t>
      </w:r>
      <w:proofErr w:type="spellEnd"/>
      <w:r>
        <w:rPr>
          <w:rFonts w:ascii="Times New Roman" w:eastAsia="Times New Roman" w:hAnsi="Times New Roman" w:cs="Times New Roman"/>
          <w:sz w:val="28"/>
          <w:szCs w:val="28"/>
        </w:rPr>
        <w:t xml:space="preserve"> и ГБУЗ «</w:t>
      </w:r>
      <w:proofErr w:type="spellStart"/>
      <w:r>
        <w:rPr>
          <w:rFonts w:ascii="Times New Roman" w:eastAsia="Times New Roman" w:hAnsi="Times New Roman" w:cs="Times New Roman"/>
          <w:sz w:val="28"/>
          <w:szCs w:val="28"/>
        </w:rPr>
        <w:t>Кызылская</w:t>
      </w:r>
      <w:proofErr w:type="spellEnd"/>
      <w:r>
        <w:rPr>
          <w:rFonts w:ascii="Times New Roman" w:eastAsia="Times New Roman" w:hAnsi="Times New Roman" w:cs="Times New Roman"/>
          <w:sz w:val="28"/>
          <w:szCs w:val="28"/>
        </w:rPr>
        <w:t xml:space="preserve"> ЦКБ»</w:t>
      </w:r>
      <w:r w:rsidR="00754FF3">
        <w:rPr>
          <w:rFonts w:ascii="Times New Roman" w:eastAsia="Times New Roman" w:hAnsi="Times New Roman" w:cs="Times New Roman"/>
          <w:sz w:val="28"/>
          <w:szCs w:val="28"/>
        </w:rPr>
        <w:t>.</w:t>
      </w:r>
    </w:p>
    <w:p w14:paraId="78F7ECBD" w14:textId="53B94725" w:rsidR="00681D19" w:rsidRDefault="00681D19" w:rsidP="00681D19">
      <w:pPr>
        <w:spacing w:after="0" w:line="240" w:lineRule="auto"/>
        <w:ind w:firstLine="709"/>
        <w:jc w:val="both"/>
        <w:rPr>
          <w:rFonts w:ascii="Times New Roman" w:eastAsia="Times New Roman" w:hAnsi="Times New Roman" w:cs="Times New Roman"/>
          <w:sz w:val="28"/>
          <w:szCs w:val="28"/>
        </w:rPr>
      </w:pPr>
      <w:r w:rsidRPr="00B5025D">
        <w:rPr>
          <w:rFonts w:ascii="Times New Roman" w:eastAsia="Times New Roman" w:hAnsi="Times New Roman" w:cs="Times New Roman"/>
          <w:sz w:val="28"/>
          <w:szCs w:val="28"/>
        </w:rPr>
        <w:t xml:space="preserve">Целью программы является </w:t>
      </w:r>
      <w:r w:rsidR="00386034" w:rsidRPr="00386034">
        <w:rPr>
          <w:rFonts w:ascii="Times New Roman" w:eastAsia="Times New Roman" w:hAnsi="Times New Roman" w:cs="Times New Roman"/>
          <w:sz w:val="28"/>
          <w:szCs w:val="28"/>
        </w:rPr>
        <w:t xml:space="preserve">создание необходимых условий для сохранения здоровья населения </w:t>
      </w:r>
      <w:proofErr w:type="spellStart"/>
      <w:r w:rsidR="00394E88">
        <w:rPr>
          <w:rFonts w:ascii="Times New Roman" w:eastAsia="Times New Roman" w:hAnsi="Times New Roman" w:cs="Times New Roman"/>
          <w:sz w:val="28"/>
          <w:szCs w:val="28"/>
        </w:rPr>
        <w:t>Кызылского</w:t>
      </w:r>
      <w:proofErr w:type="spellEnd"/>
      <w:r w:rsidR="00386034" w:rsidRPr="00386034">
        <w:rPr>
          <w:rFonts w:ascii="Times New Roman" w:eastAsia="Times New Roman" w:hAnsi="Times New Roman" w:cs="Times New Roman"/>
          <w:sz w:val="28"/>
          <w:szCs w:val="28"/>
        </w:rPr>
        <w:t xml:space="preserve"> </w:t>
      </w:r>
      <w:proofErr w:type="spellStart"/>
      <w:r w:rsidR="00386034" w:rsidRPr="00386034">
        <w:rPr>
          <w:rFonts w:ascii="Times New Roman" w:eastAsia="Times New Roman" w:hAnsi="Times New Roman" w:cs="Times New Roman"/>
          <w:sz w:val="28"/>
          <w:szCs w:val="28"/>
        </w:rPr>
        <w:t>кожуун</w:t>
      </w:r>
      <w:r w:rsidR="00394E88">
        <w:rPr>
          <w:rFonts w:ascii="Times New Roman" w:eastAsia="Times New Roman" w:hAnsi="Times New Roman" w:cs="Times New Roman"/>
          <w:sz w:val="28"/>
          <w:szCs w:val="28"/>
        </w:rPr>
        <w:t>а</w:t>
      </w:r>
      <w:proofErr w:type="spellEnd"/>
      <w:r w:rsidR="00394E88">
        <w:rPr>
          <w:rFonts w:ascii="Times New Roman" w:eastAsia="Times New Roman" w:hAnsi="Times New Roman" w:cs="Times New Roman"/>
          <w:sz w:val="28"/>
          <w:szCs w:val="28"/>
        </w:rPr>
        <w:t>.</w:t>
      </w:r>
    </w:p>
    <w:p w14:paraId="652329DC" w14:textId="5C3516D2" w:rsidR="00B06AD6" w:rsidRDefault="00B06AD6" w:rsidP="00681D1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 реализацию подпрограммы </w:t>
      </w:r>
      <w:r w:rsidRPr="00795F57">
        <w:rPr>
          <w:rFonts w:ascii="Times New Roman" w:eastAsia="Times New Roman" w:hAnsi="Times New Roman" w:cs="Times New Roman"/>
          <w:b/>
          <w:sz w:val="28"/>
          <w:szCs w:val="28"/>
        </w:rPr>
        <w:t>«Профилактика туберкулеза»</w:t>
      </w:r>
      <w:r>
        <w:rPr>
          <w:rFonts w:ascii="Times New Roman" w:eastAsia="Times New Roman" w:hAnsi="Times New Roman" w:cs="Times New Roman"/>
          <w:sz w:val="28"/>
          <w:szCs w:val="28"/>
        </w:rPr>
        <w:t xml:space="preserve"> было предусмотрено </w:t>
      </w:r>
      <w:r w:rsidR="00764C60">
        <w:rPr>
          <w:rFonts w:ascii="Times New Roman" w:eastAsia="Times New Roman" w:hAnsi="Times New Roman" w:cs="Times New Roman"/>
          <w:sz w:val="28"/>
          <w:szCs w:val="28"/>
        </w:rPr>
        <w:t>410</w:t>
      </w:r>
      <w:r>
        <w:rPr>
          <w:rFonts w:ascii="Times New Roman" w:eastAsia="Times New Roman" w:hAnsi="Times New Roman" w:cs="Times New Roman"/>
          <w:sz w:val="28"/>
          <w:szCs w:val="28"/>
        </w:rPr>
        <w:t xml:space="preserve"> тыс.</w:t>
      </w:r>
      <w:r w:rsidR="00B53A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рублей, г</w:t>
      </w:r>
      <w:r w:rsidR="00B45962">
        <w:rPr>
          <w:rFonts w:ascii="Times New Roman" w:eastAsia="Times New Roman" w:hAnsi="Times New Roman" w:cs="Times New Roman"/>
          <w:sz w:val="28"/>
          <w:szCs w:val="28"/>
        </w:rPr>
        <w:t>де средства не освоены.</w:t>
      </w:r>
    </w:p>
    <w:p w14:paraId="32F8EAA2" w14:textId="5A6D73C8" w:rsidR="00FF4F27" w:rsidRDefault="00FF4F27" w:rsidP="00FF4F2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2021 году п</w:t>
      </w:r>
      <w:r w:rsidRPr="006E1E46">
        <w:rPr>
          <w:rFonts w:ascii="Times New Roman" w:eastAsia="Times New Roman" w:hAnsi="Times New Roman" w:cs="Times New Roman"/>
          <w:sz w:val="28"/>
          <w:szCs w:val="28"/>
        </w:rPr>
        <w:t>роизведен рем</w:t>
      </w:r>
      <w:r>
        <w:rPr>
          <w:rFonts w:ascii="Times New Roman" w:eastAsia="Times New Roman" w:hAnsi="Times New Roman" w:cs="Times New Roman"/>
          <w:sz w:val="28"/>
          <w:szCs w:val="28"/>
        </w:rPr>
        <w:t xml:space="preserve">онт </w:t>
      </w:r>
      <w:proofErr w:type="spellStart"/>
      <w:r>
        <w:rPr>
          <w:rFonts w:ascii="Times New Roman" w:eastAsia="Times New Roman" w:hAnsi="Times New Roman" w:cs="Times New Roman"/>
          <w:sz w:val="28"/>
          <w:szCs w:val="28"/>
        </w:rPr>
        <w:t>флюроографического</w:t>
      </w:r>
      <w:proofErr w:type="spellEnd"/>
      <w:r>
        <w:rPr>
          <w:rFonts w:ascii="Times New Roman" w:eastAsia="Times New Roman" w:hAnsi="Times New Roman" w:cs="Times New Roman"/>
          <w:sz w:val="28"/>
          <w:szCs w:val="28"/>
        </w:rPr>
        <w:t xml:space="preserve"> аппарата.</w:t>
      </w:r>
    </w:p>
    <w:p w14:paraId="258088C8" w14:textId="2FCE9AE9" w:rsidR="00B33F2F" w:rsidRDefault="00B33F2F" w:rsidP="00681D19">
      <w:pPr>
        <w:spacing w:after="0" w:line="240" w:lineRule="auto"/>
        <w:ind w:firstLine="709"/>
        <w:jc w:val="both"/>
        <w:rPr>
          <w:rFonts w:ascii="Times New Roman" w:eastAsia="Times New Roman" w:hAnsi="Times New Roman" w:cs="Times New Roman"/>
          <w:sz w:val="28"/>
          <w:szCs w:val="28"/>
        </w:rPr>
      </w:pPr>
      <w:r w:rsidRPr="00B33F2F">
        <w:rPr>
          <w:rFonts w:ascii="Times New Roman" w:eastAsia="Times New Roman" w:hAnsi="Times New Roman" w:cs="Times New Roman"/>
          <w:sz w:val="28"/>
          <w:szCs w:val="28"/>
        </w:rPr>
        <w:t xml:space="preserve">В 2021 году проведено 5762 </w:t>
      </w:r>
      <w:r>
        <w:rPr>
          <w:rFonts w:ascii="Times New Roman" w:eastAsia="Times New Roman" w:hAnsi="Times New Roman" w:cs="Times New Roman"/>
          <w:sz w:val="28"/>
          <w:szCs w:val="28"/>
        </w:rPr>
        <w:t xml:space="preserve">флюорографических </w:t>
      </w:r>
      <w:r w:rsidRPr="00B33F2F">
        <w:rPr>
          <w:rFonts w:ascii="Times New Roman" w:eastAsia="Times New Roman" w:hAnsi="Times New Roman" w:cs="Times New Roman"/>
          <w:sz w:val="28"/>
          <w:szCs w:val="28"/>
        </w:rPr>
        <w:t xml:space="preserve">исследований, что на 619 (10,7%) исследований меньше, чем за АППГ. Количество взрослого населения, прошедшего ФГ-исследование в 2021г. уменьшилось на 12,6%, чем за АППГ. </w:t>
      </w:r>
      <w:r w:rsidR="001963A7">
        <w:rPr>
          <w:rFonts w:ascii="Times New Roman" w:eastAsia="Times New Roman" w:hAnsi="Times New Roman" w:cs="Times New Roman"/>
          <w:sz w:val="28"/>
          <w:szCs w:val="28"/>
        </w:rPr>
        <w:t>В связи с п</w:t>
      </w:r>
      <w:r w:rsidRPr="00B33F2F">
        <w:rPr>
          <w:rFonts w:ascii="Times New Roman" w:eastAsia="Times New Roman" w:hAnsi="Times New Roman" w:cs="Times New Roman"/>
          <w:sz w:val="28"/>
          <w:szCs w:val="28"/>
        </w:rPr>
        <w:t>андеми</w:t>
      </w:r>
      <w:r w:rsidR="001963A7">
        <w:rPr>
          <w:rFonts w:ascii="Times New Roman" w:eastAsia="Times New Roman" w:hAnsi="Times New Roman" w:cs="Times New Roman"/>
          <w:sz w:val="28"/>
          <w:szCs w:val="28"/>
        </w:rPr>
        <w:t>ей</w:t>
      </w:r>
      <w:r w:rsidRPr="00B33F2F">
        <w:rPr>
          <w:rFonts w:ascii="Times New Roman" w:eastAsia="Times New Roman" w:hAnsi="Times New Roman" w:cs="Times New Roman"/>
          <w:sz w:val="28"/>
          <w:szCs w:val="28"/>
        </w:rPr>
        <w:t xml:space="preserve"> </w:t>
      </w:r>
      <w:proofErr w:type="spellStart"/>
      <w:r w:rsidRPr="00B33F2F">
        <w:rPr>
          <w:rFonts w:ascii="Times New Roman" w:eastAsia="Times New Roman" w:hAnsi="Times New Roman" w:cs="Times New Roman"/>
          <w:sz w:val="28"/>
          <w:szCs w:val="28"/>
        </w:rPr>
        <w:t>коронавирусной</w:t>
      </w:r>
      <w:proofErr w:type="spellEnd"/>
      <w:r w:rsidRPr="00B33F2F">
        <w:rPr>
          <w:rFonts w:ascii="Times New Roman" w:eastAsia="Times New Roman" w:hAnsi="Times New Roman" w:cs="Times New Roman"/>
          <w:sz w:val="28"/>
          <w:szCs w:val="28"/>
        </w:rPr>
        <w:t xml:space="preserve"> инфекции</w:t>
      </w:r>
      <w:r w:rsidR="00F301E2">
        <w:rPr>
          <w:rFonts w:ascii="Times New Roman" w:eastAsia="Times New Roman" w:hAnsi="Times New Roman" w:cs="Times New Roman"/>
          <w:sz w:val="28"/>
          <w:szCs w:val="28"/>
        </w:rPr>
        <w:t xml:space="preserve"> </w:t>
      </w:r>
      <w:r w:rsidRPr="00B33F2F">
        <w:rPr>
          <w:rFonts w:ascii="Times New Roman" w:eastAsia="Times New Roman" w:hAnsi="Times New Roman" w:cs="Times New Roman"/>
          <w:sz w:val="28"/>
          <w:szCs w:val="28"/>
        </w:rPr>
        <w:t>отмен</w:t>
      </w:r>
      <w:r w:rsidR="001963A7">
        <w:rPr>
          <w:rFonts w:ascii="Times New Roman" w:eastAsia="Times New Roman" w:hAnsi="Times New Roman" w:cs="Times New Roman"/>
          <w:sz w:val="28"/>
          <w:szCs w:val="28"/>
        </w:rPr>
        <w:t>ялись</w:t>
      </w:r>
      <w:r w:rsidRPr="00B33F2F">
        <w:rPr>
          <w:rFonts w:ascii="Times New Roman" w:eastAsia="Times New Roman" w:hAnsi="Times New Roman" w:cs="Times New Roman"/>
          <w:sz w:val="28"/>
          <w:szCs w:val="28"/>
        </w:rPr>
        <w:t xml:space="preserve"> пла</w:t>
      </w:r>
      <w:r w:rsidR="001963A7">
        <w:rPr>
          <w:rFonts w:ascii="Times New Roman" w:eastAsia="Times New Roman" w:hAnsi="Times New Roman" w:cs="Times New Roman"/>
          <w:sz w:val="28"/>
          <w:szCs w:val="28"/>
        </w:rPr>
        <w:t>новые</w:t>
      </w:r>
      <w:r w:rsidRPr="00B33F2F">
        <w:rPr>
          <w:rFonts w:ascii="Times New Roman" w:eastAsia="Times New Roman" w:hAnsi="Times New Roman" w:cs="Times New Roman"/>
          <w:sz w:val="28"/>
          <w:szCs w:val="28"/>
        </w:rPr>
        <w:t xml:space="preserve"> </w:t>
      </w:r>
      <w:r w:rsidR="001963A7">
        <w:rPr>
          <w:rFonts w:ascii="Times New Roman" w:eastAsia="Times New Roman" w:hAnsi="Times New Roman" w:cs="Times New Roman"/>
          <w:sz w:val="28"/>
          <w:szCs w:val="28"/>
        </w:rPr>
        <w:t>приёмы</w:t>
      </w:r>
      <w:r w:rsidRPr="00B33F2F">
        <w:rPr>
          <w:rFonts w:ascii="Times New Roman" w:eastAsia="Times New Roman" w:hAnsi="Times New Roman" w:cs="Times New Roman"/>
          <w:sz w:val="28"/>
          <w:szCs w:val="28"/>
        </w:rPr>
        <w:t>, проведение диспансеризации и профилактических осмотров</w:t>
      </w:r>
      <w:r w:rsidR="001963A7">
        <w:rPr>
          <w:rFonts w:ascii="Times New Roman" w:eastAsia="Times New Roman" w:hAnsi="Times New Roman" w:cs="Times New Roman"/>
          <w:sz w:val="28"/>
          <w:szCs w:val="28"/>
        </w:rPr>
        <w:t xml:space="preserve"> населения</w:t>
      </w:r>
      <w:r w:rsidRPr="00B33F2F">
        <w:rPr>
          <w:rFonts w:ascii="Times New Roman" w:eastAsia="Times New Roman" w:hAnsi="Times New Roman" w:cs="Times New Roman"/>
          <w:sz w:val="28"/>
          <w:szCs w:val="28"/>
        </w:rPr>
        <w:t>.</w:t>
      </w:r>
    </w:p>
    <w:p w14:paraId="2764C00F" w14:textId="102E2C39" w:rsidR="0056356C" w:rsidRDefault="00570358" w:rsidP="00681D1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реа</w:t>
      </w:r>
      <w:r w:rsidR="0056356C">
        <w:rPr>
          <w:rFonts w:ascii="Times New Roman" w:eastAsia="Times New Roman" w:hAnsi="Times New Roman" w:cs="Times New Roman"/>
          <w:sz w:val="28"/>
          <w:szCs w:val="28"/>
        </w:rPr>
        <w:t xml:space="preserve">лизацию подпрограммы </w:t>
      </w:r>
      <w:r w:rsidR="0056356C" w:rsidRPr="00795F57">
        <w:rPr>
          <w:rFonts w:ascii="Times New Roman" w:eastAsia="Times New Roman" w:hAnsi="Times New Roman" w:cs="Times New Roman"/>
          <w:b/>
          <w:sz w:val="28"/>
          <w:szCs w:val="28"/>
        </w:rPr>
        <w:t>«</w:t>
      </w:r>
      <w:r w:rsidRPr="00795F57">
        <w:rPr>
          <w:rFonts w:ascii="Times New Roman" w:eastAsia="Times New Roman" w:hAnsi="Times New Roman" w:cs="Times New Roman"/>
          <w:b/>
          <w:sz w:val="28"/>
          <w:szCs w:val="28"/>
        </w:rPr>
        <w:t>Борьба с алкоголизмом и наркоманией»</w:t>
      </w:r>
      <w:r>
        <w:rPr>
          <w:rFonts w:ascii="Times New Roman" w:eastAsia="Times New Roman" w:hAnsi="Times New Roman" w:cs="Times New Roman"/>
          <w:sz w:val="28"/>
          <w:szCs w:val="28"/>
        </w:rPr>
        <w:t xml:space="preserve"> </w:t>
      </w:r>
      <w:r w:rsidR="00764C60">
        <w:rPr>
          <w:rFonts w:ascii="Times New Roman" w:eastAsia="Times New Roman" w:hAnsi="Times New Roman" w:cs="Times New Roman"/>
          <w:sz w:val="28"/>
          <w:szCs w:val="28"/>
        </w:rPr>
        <w:t xml:space="preserve">было предусмотрено 50 тыс. </w:t>
      </w:r>
      <w:r w:rsidR="00D84FF4">
        <w:rPr>
          <w:rFonts w:ascii="Times New Roman" w:eastAsia="Times New Roman" w:hAnsi="Times New Roman" w:cs="Times New Roman"/>
          <w:sz w:val="28"/>
          <w:szCs w:val="28"/>
        </w:rPr>
        <w:t>рублей, которые не освоены.</w:t>
      </w:r>
    </w:p>
    <w:p w14:paraId="100EE1EB" w14:textId="1E72DE45" w:rsidR="00D84FF4" w:rsidRPr="000B60BD" w:rsidRDefault="002C6F31" w:rsidP="000B60BD">
      <w:pPr>
        <w:spacing w:after="0" w:line="240" w:lineRule="auto"/>
        <w:ind w:firstLine="709"/>
        <w:jc w:val="both"/>
        <w:rPr>
          <w:rFonts w:ascii="Times New Roman" w:eastAsia="Times New Roman" w:hAnsi="Times New Roman" w:cs="Times New Roman"/>
          <w:sz w:val="28"/>
          <w:szCs w:val="28"/>
        </w:rPr>
      </w:pPr>
      <w:r w:rsidRPr="002C6F31">
        <w:rPr>
          <w:rFonts w:ascii="Times New Roman" w:eastAsia="Times New Roman" w:hAnsi="Times New Roman" w:cs="Times New Roman"/>
          <w:sz w:val="28"/>
          <w:szCs w:val="28"/>
        </w:rPr>
        <w:t xml:space="preserve">Проводится огромная работа педиатрической, </w:t>
      </w:r>
      <w:proofErr w:type="spellStart"/>
      <w:r w:rsidRPr="002C6F31">
        <w:rPr>
          <w:rFonts w:ascii="Times New Roman" w:eastAsia="Times New Roman" w:hAnsi="Times New Roman" w:cs="Times New Roman"/>
          <w:sz w:val="28"/>
          <w:szCs w:val="28"/>
        </w:rPr>
        <w:t>акушерско</w:t>
      </w:r>
      <w:proofErr w:type="spellEnd"/>
      <w:r w:rsidRPr="002C6F31">
        <w:rPr>
          <w:rFonts w:ascii="Times New Roman" w:eastAsia="Times New Roman" w:hAnsi="Times New Roman" w:cs="Times New Roman"/>
          <w:sz w:val="28"/>
          <w:szCs w:val="28"/>
        </w:rPr>
        <w:t xml:space="preserve"> - гинекологической и венерологической служб ЦКБ по планированию семьи, ВМС женщин из социально-неблагополучных семей, также по диспансеризации граждан социально-значимыми заболеваниями</w:t>
      </w:r>
      <w:r>
        <w:rPr>
          <w:rFonts w:ascii="Times New Roman" w:eastAsia="Times New Roman" w:hAnsi="Times New Roman" w:cs="Times New Roman"/>
          <w:sz w:val="28"/>
          <w:szCs w:val="28"/>
        </w:rPr>
        <w:t>.</w:t>
      </w:r>
    </w:p>
    <w:p w14:paraId="47983311" w14:textId="55C43F4A" w:rsidR="00D7729A" w:rsidRDefault="00D7729A" w:rsidP="00D7729A">
      <w:pPr>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На реализацию П</w:t>
      </w:r>
      <w:r w:rsidRPr="00D7729A">
        <w:rPr>
          <w:rFonts w:ascii="Times New Roman" w:eastAsia="Calibri" w:hAnsi="Times New Roman" w:cs="Times New Roman"/>
          <w:color w:val="000000"/>
          <w:sz w:val="28"/>
          <w:szCs w:val="28"/>
          <w:lang w:eastAsia="en-US"/>
        </w:rPr>
        <w:t xml:space="preserve">одпрограммы </w:t>
      </w:r>
      <w:r w:rsidRPr="00D7729A">
        <w:rPr>
          <w:rFonts w:ascii="Times New Roman" w:eastAsia="Calibri" w:hAnsi="Times New Roman" w:cs="Times New Roman"/>
          <w:b/>
          <w:color w:val="000000"/>
          <w:sz w:val="28"/>
          <w:szCs w:val="28"/>
          <w:lang w:eastAsia="en-US"/>
        </w:rPr>
        <w:t>«Охрана здоровья матери и ребенка»</w:t>
      </w:r>
      <w:r w:rsidRPr="00D7729A">
        <w:rPr>
          <w:rFonts w:ascii="Times New Roman" w:eastAsia="Calibri" w:hAnsi="Times New Roman" w:cs="Times New Roman"/>
          <w:color w:val="000000"/>
          <w:sz w:val="28"/>
          <w:szCs w:val="28"/>
          <w:lang w:eastAsia="en-US"/>
        </w:rPr>
        <w:t xml:space="preserve"> предусмотрено финансовых сре</w:t>
      </w:r>
      <w:proofErr w:type="gramStart"/>
      <w:r w:rsidRPr="00D7729A">
        <w:rPr>
          <w:rFonts w:ascii="Times New Roman" w:eastAsia="Calibri" w:hAnsi="Times New Roman" w:cs="Times New Roman"/>
          <w:color w:val="000000"/>
          <w:sz w:val="28"/>
          <w:szCs w:val="28"/>
          <w:lang w:eastAsia="en-US"/>
        </w:rPr>
        <w:t>дств в с</w:t>
      </w:r>
      <w:proofErr w:type="gramEnd"/>
      <w:r w:rsidRPr="00D7729A">
        <w:rPr>
          <w:rFonts w:ascii="Times New Roman" w:eastAsia="Calibri" w:hAnsi="Times New Roman" w:cs="Times New Roman"/>
          <w:color w:val="000000"/>
          <w:sz w:val="28"/>
          <w:szCs w:val="28"/>
          <w:lang w:eastAsia="en-US"/>
        </w:rPr>
        <w:t xml:space="preserve">умме 40 000 рублей на приобретение детских кроваток, для профилактики младенческой смертности от асфиксии. </w:t>
      </w:r>
      <w:r>
        <w:rPr>
          <w:rFonts w:ascii="Times New Roman" w:eastAsia="Calibri" w:hAnsi="Times New Roman" w:cs="Times New Roman"/>
          <w:color w:val="000000"/>
          <w:sz w:val="28"/>
          <w:szCs w:val="28"/>
          <w:lang w:eastAsia="en-US"/>
        </w:rPr>
        <w:t xml:space="preserve">В </w:t>
      </w:r>
      <w:r w:rsidRPr="00D7729A">
        <w:rPr>
          <w:rFonts w:ascii="Times New Roman" w:eastAsia="Calibri" w:hAnsi="Times New Roman" w:cs="Times New Roman"/>
          <w:color w:val="000000"/>
          <w:sz w:val="28"/>
          <w:szCs w:val="28"/>
          <w:lang w:eastAsia="en-US"/>
        </w:rPr>
        <w:t xml:space="preserve">2021 году были приобретены </w:t>
      </w:r>
      <w:r w:rsidR="00C854FE">
        <w:rPr>
          <w:rFonts w:ascii="Times New Roman" w:eastAsia="Calibri" w:hAnsi="Times New Roman" w:cs="Times New Roman"/>
          <w:color w:val="000000"/>
          <w:sz w:val="28"/>
          <w:szCs w:val="28"/>
          <w:lang w:eastAsia="en-US"/>
        </w:rPr>
        <w:t>6</w:t>
      </w:r>
      <w:r w:rsidR="00C21152">
        <w:rPr>
          <w:rFonts w:ascii="Times New Roman" w:eastAsia="Calibri" w:hAnsi="Times New Roman" w:cs="Times New Roman"/>
          <w:color w:val="000000"/>
          <w:sz w:val="28"/>
          <w:szCs w:val="28"/>
          <w:lang w:eastAsia="en-US"/>
        </w:rPr>
        <w:t xml:space="preserve"> </w:t>
      </w:r>
      <w:r w:rsidR="00C854FE">
        <w:rPr>
          <w:rFonts w:ascii="Times New Roman" w:eastAsia="Calibri" w:hAnsi="Times New Roman" w:cs="Times New Roman"/>
          <w:color w:val="000000"/>
          <w:sz w:val="28"/>
          <w:szCs w:val="28"/>
          <w:lang w:eastAsia="en-US"/>
        </w:rPr>
        <w:t>детских</w:t>
      </w:r>
      <w:r w:rsidRPr="00D7729A">
        <w:rPr>
          <w:rFonts w:ascii="Times New Roman" w:eastAsia="Calibri" w:hAnsi="Times New Roman" w:cs="Times New Roman"/>
          <w:color w:val="000000"/>
          <w:sz w:val="28"/>
          <w:szCs w:val="28"/>
          <w:lang w:eastAsia="en-US"/>
        </w:rPr>
        <w:t xml:space="preserve"> кроват</w:t>
      </w:r>
      <w:r w:rsidR="00C854FE">
        <w:rPr>
          <w:rFonts w:ascii="Times New Roman" w:eastAsia="Calibri" w:hAnsi="Times New Roman" w:cs="Times New Roman"/>
          <w:color w:val="000000"/>
          <w:sz w:val="28"/>
          <w:szCs w:val="28"/>
          <w:lang w:eastAsia="en-US"/>
        </w:rPr>
        <w:t>ок</w:t>
      </w:r>
      <w:r w:rsidRPr="00D7729A">
        <w:rPr>
          <w:rFonts w:ascii="Times New Roman" w:eastAsia="Calibri" w:hAnsi="Times New Roman" w:cs="Times New Roman"/>
          <w:color w:val="000000"/>
          <w:sz w:val="28"/>
          <w:szCs w:val="28"/>
          <w:lang w:eastAsia="en-US"/>
        </w:rPr>
        <w:t xml:space="preserve"> и передан</w:t>
      </w:r>
      <w:r w:rsidR="002F6001">
        <w:rPr>
          <w:rFonts w:ascii="Times New Roman" w:eastAsia="Calibri" w:hAnsi="Times New Roman" w:cs="Times New Roman"/>
          <w:color w:val="000000"/>
          <w:sz w:val="28"/>
          <w:szCs w:val="28"/>
          <w:lang w:eastAsia="en-US"/>
        </w:rPr>
        <w:t xml:space="preserve">ы матерям имеющих грудных детей </w:t>
      </w:r>
      <w:r w:rsidR="00C854FE">
        <w:rPr>
          <w:rFonts w:ascii="Times New Roman" w:eastAsia="Calibri" w:hAnsi="Times New Roman" w:cs="Times New Roman"/>
          <w:color w:val="000000"/>
          <w:sz w:val="28"/>
          <w:szCs w:val="28"/>
          <w:lang w:eastAsia="en-US"/>
        </w:rPr>
        <w:t xml:space="preserve">с. </w:t>
      </w:r>
      <w:proofErr w:type="spellStart"/>
      <w:r w:rsidR="00C854FE">
        <w:rPr>
          <w:rFonts w:ascii="Times New Roman" w:eastAsia="Calibri" w:hAnsi="Times New Roman" w:cs="Times New Roman"/>
          <w:color w:val="000000"/>
          <w:sz w:val="28"/>
          <w:szCs w:val="28"/>
          <w:lang w:eastAsia="en-US"/>
        </w:rPr>
        <w:t>Терлиг</w:t>
      </w:r>
      <w:proofErr w:type="spellEnd"/>
      <w:r w:rsidR="00C854FE">
        <w:rPr>
          <w:rFonts w:ascii="Times New Roman" w:eastAsia="Calibri" w:hAnsi="Times New Roman" w:cs="Times New Roman"/>
          <w:color w:val="000000"/>
          <w:sz w:val="28"/>
          <w:szCs w:val="28"/>
          <w:lang w:eastAsia="en-US"/>
        </w:rPr>
        <w:t xml:space="preserve">-Хая, с. </w:t>
      </w:r>
      <w:proofErr w:type="spellStart"/>
      <w:r w:rsidR="00C854FE">
        <w:rPr>
          <w:rFonts w:ascii="Times New Roman" w:eastAsia="Calibri" w:hAnsi="Times New Roman" w:cs="Times New Roman"/>
          <w:color w:val="000000"/>
          <w:sz w:val="28"/>
          <w:szCs w:val="28"/>
          <w:lang w:eastAsia="en-US"/>
        </w:rPr>
        <w:t>Ээрбек</w:t>
      </w:r>
      <w:proofErr w:type="spellEnd"/>
      <w:r w:rsidR="00C854FE">
        <w:rPr>
          <w:rFonts w:ascii="Times New Roman" w:eastAsia="Calibri" w:hAnsi="Times New Roman" w:cs="Times New Roman"/>
          <w:color w:val="000000"/>
          <w:sz w:val="28"/>
          <w:szCs w:val="28"/>
          <w:lang w:eastAsia="en-US"/>
        </w:rPr>
        <w:t xml:space="preserve">, с. Баян-Кол, с. </w:t>
      </w:r>
      <w:proofErr w:type="spellStart"/>
      <w:r w:rsidR="00C854FE">
        <w:rPr>
          <w:rFonts w:ascii="Times New Roman" w:eastAsia="Calibri" w:hAnsi="Times New Roman" w:cs="Times New Roman"/>
          <w:color w:val="000000"/>
          <w:sz w:val="28"/>
          <w:szCs w:val="28"/>
          <w:lang w:eastAsia="en-US"/>
        </w:rPr>
        <w:t>Сукпак</w:t>
      </w:r>
      <w:proofErr w:type="spellEnd"/>
      <w:r w:rsidR="00C854FE">
        <w:rPr>
          <w:rFonts w:ascii="Times New Roman" w:eastAsia="Calibri" w:hAnsi="Times New Roman" w:cs="Times New Roman"/>
          <w:color w:val="000000"/>
          <w:sz w:val="28"/>
          <w:szCs w:val="28"/>
          <w:lang w:eastAsia="en-US"/>
        </w:rPr>
        <w:t xml:space="preserve">, с. </w:t>
      </w:r>
      <w:proofErr w:type="spellStart"/>
      <w:r w:rsidR="00C854FE">
        <w:rPr>
          <w:rFonts w:ascii="Times New Roman" w:eastAsia="Calibri" w:hAnsi="Times New Roman" w:cs="Times New Roman"/>
          <w:color w:val="000000"/>
          <w:sz w:val="28"/>
          <w:szCs w:val="28"/>
          <w:lang w:eastAsia="en-US"/>
        </w:rPr>
        <w:t>Усть</w:t>
      </w:r>
      <w:proofErr w:type="spellEnd"/>
      <w:r w:rsidR="00C854FE">
        <w:rPr>
          <w:rFonts w:ascii="Times New Roman" w:eastAsia="Calibri" w:hAnsi="Times New Roman" w:cs="Times New Roman"/>
          <w:color w:val="000000"/>
          <w:sz w:val="28"/>
          <w:szCs w:val="28"/>
          <w:lang w:eastAsia="en-US"/>
        </w:rPr>
        <w:t xml:space="preserve">-Элегест,  с. </w:t>
      </w:r>
      <w:proofErr w:type="gramStart"/>
      <w:r w:rsidR="00C854FE">
        <w:rPr>
          <w:rFonts w:ascii="Times New Roman" w:eastAsia="Calibri" w:hAnsi="Times New Roman" w:cs="Times New Roman"/>
          <w:color w:val="000000"/>
          <w:sz w:val="28"/>
          <w:szCs w:val="28"/>
          <w:lang w:eastAsia="en-US"/>
        </w:rPr>
        <w:t>Целинное</w:t>
      </w:r>
      <w:proofErr w:type="gramEnd"/>
      <w:r w:rsidR="00C854FE">
        <w:rPr>
          <w:rFonts w:ascii="Times New Roman" w:eastAsia="Calibri" w:hAnsi="Times New Roman" w:cs="Times New Roman"/>
          <w:color w:val="000000"/>
          <w:sz w:val="28"/>
          <w:szCs w:val="28"/>
          <w:lang w:eastAsia="en-US"/>
        </w:rPr>
        <w:t>.</w:t>
      </w:r>
    </w:p>
    <w:p w14:paraId="28769DEB" w14:textId="6E6A61BD" w:rsidR="00FC2315" w:rsidRDefault="001E1ED0" w:rsidP="00D7729A">
      <w:pPr>
        <w:spacing w:after="0" w:line="240" w:lineRule="auto"/>
        <w:ind w:firstLine="709"/>
        <w:jc w:val="both"/>
        <w:rPr>
          <w:rFonts w:ascii="Times New Roman" w:eastAsia="Calibri" w:hAnsi="Times New Roman" w:cs="Times New Roman"/>
          <w:color w:val="000000"/>
          <w:sz w:val="28"/>
          <w:szCs w:val="28"/>
          <w:lang w:eastAsia="en-US"/>
        </w:rPr>
      </w:pPr>
      <w:r w:rsidRPr="001E1ED0">
        <w:rPr>
          <w:rFonts w:ascii="Times New Roman" w:eastAsia="Calibri" w:hAnsi="Times New Roman" w:cs="Times New Roman"/>
          <w:color w:val="000000"/>
          <w:sz w:val="28"/>
          <w:szCs w:val="28"/>
          <w:lang w:eastAsia="en-US"/>
        </w:rPr>
        <w:t xml:space="preserve">В 2021 году </w:t>
      </w:r>
      <w:r w:rsidR="00FC2315" w:rsidRPr="001E1ED0">
        <w:rPr>
          <w:rFonts w:ascii="Times New Roman" w:eastAsia="Calibri" w:hAnsi="Times New Roman" w:cs="Times New Roman"/>
          <w:color w:val="000000"/>
          <w:sz w:val="28"/>
          <w:szCs w:val="28"/>
          <w:lang w:eastAsia="en-US"/>
        </w:rPr>
        <w:t xml:space="preserve">имеется </w:t>
      </w:r>
      <w:r w:rsidRPr="001E1ED0">
        <w:rPr>
          <w:rFonts w:ascii="Times New Roman" w:eastAsia="Calibri" w:hAnsi="Times New Roman" w:cs="Times New Roman"/>
          <w:color w:val="000000"/>
          <w:sz w:val="28"/>
          <w:szCs w:val="28"/>
          <w:lang w:eastAsia="en-US"/>
        </w:rPr>
        <w:t>1</w:t>
      </w:r>
      <w:r>
        <w:rPr>
          <w:rFonts w:ascii="Times New Roman" w:eastAsia="Calibri" w:hAnsi="Times New Roman" w:cs="Times New Roman"/>
          <w:color w:val="000000"/>
          <w:sz w:val="28"/>
          <w:szCs w:val="28"/>
          <w:lang w:eastAsia="en-US"/>
        </w:rPr>
        <w:t xml:space="preserve"> показатель по механической асфиксии (ребенок до 1 года).</w:t>
      </w:r>
    </w:p>
    <w:p w14:paraId="2AF5D1B5" w14:textId="408685BA" w:rsidR="005D4AF7" w:rsidRDefault="005D4AF7" w:rsidP="00D7729A">
      <w:pPr>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Показатели</w:t>
      </w:r>
      <w:r w:rsidR="00D65BA6">
        <w:rPr>
          <w:rFonts w:ascii="Times New Roman" w:eastAsia="Calibri" w:hAnsi="Times New Roman" w:cs="Times New Roman"/>
          <w:color w:val="000000"/>
          <w:sz w:val="28"/>
          <w:szCs w:val="28"/>
          <w:lang w:eastAsia="en-US"/>
        </w:rPr>
        <w:t xml:space="preserve"> подпрограммы</w:t>
      </w:r>
      <w:r>
        <w:rPr>
          <w:rFonts w:ascii="Times New Roman" w:eastAsia="Calibri" w:hAnsi="Times New Roman" w:cs="Times New Roman"/>
          <w:color w:val="000000"/>
          <w:sz w:val="28"/>
          <w:szCs w:val="28"/>
          <w:lang w:eastAsia="en-US"/>
        </w:rPr>
        <w:t xml:space="preserve">: </w:t>
      </w:r>
    </w:p>
    <w:p w14:paraId="32C64DFF" w14:textId="06B7FF31" w:rsidR="005D4AF7" w:rsidRDefault="005D4AF7" w:rsidP="005D4AF7">
      <w:pPr>
        <w:spacing w:after="0" w:line="240" w:lineRule="auto"/>
        <w:ind w:left="852"/>
        <w:jc w:val="both"/>
        <w:rPr>
          <w:rFonts w:ascii="Times New Roman" w:eastAsia="Calibri" w:hAnsi="Times New Roman" w:cs="Times New Roman"/>
          <w:color w:val="000000"/>
          <w:sz w:val="28"/>
          <w:szCs w:val="28"/>
          <w:highlight w:val="yellow"/>
          <w:lang w:eastAsia="en-US"/>
        </w:rPr>
      </w:pPr>
      <w:r w:rsidRPr="00BE567D">
        <w:rPr>
          <w:rFonts w:ascii="Times New Roman" w:eastAsia="Calibri" w:hAnsi="Times New Roman" w:cs="Times New Roman"/>
          <w:color w:val="000000"/>
          <w:sz w:val="28"/>
          <w:szCs w:val="28"/>
          <w:lang w:eastAsia="en-US"/>
        </w:rPr>
        <w:t xml:space="preserve">- </w:t>
      </w:r>
      <w:r w:rsidR="00AD4EA7" w:rsidRPr="00BE567D">
        <w:rPr>
          <w:rFonts w:ascii="Times New Roman" w:eastAsia="Calibri" w:hAnsi="Times New Roman" w:cs="Times New Roman"/>
          <w:color w:val="000000"/>
          <w:sz w:val="28"/>
          <w:szCs w:val="28"/>
          <w:lang w:eastAsia="en-US"/>
        </w:rPr>
        <w:t>увеличение</w:t>
      </w:r>
      <w:r w:rsidRPr="00BE567D">
        <w:rPr>
          <w:rFonts w:ascii="Times New Roman" w:eastAsia="Calibri" w:hAnsi="Times New Roman" w:cs="Times New Roman"/>
          <w:color w:val="000000"/>
          <w:sz w:val="28"/>
          <w:szCs w:val="28"/>
          <w:lang w:eastAsia="en-US"/>
        </w:rPr>
        <w:t xml:space="preserve"> младенческой смертности </w:t>
      </w:r>
      <w:r w:rsidR="00AD4EA7" w:rsidRPr="00BE567D">
        <w:rPr>
          <w:rFonts w:ascii="Times New Roman" w:eastAsia="Calibri" w:hAnsi="Times New Roman" w:cs="Times New Roman"/>
          <w:color w:val="000000"/>
          <w:sz w:val="28"/>
          <w:szCs w:val="28"/>
          <w:lang w:eastAsia="en-US"/>
        </w:rPr>
        <w:t xml:space="preserve">на 1 случай (АППГ </w:t>
      </w:r>
      <w:r w:rsidR="004D3A90">
        <w:rPr>
          <w:rFonts w:ascii="Times New Roman" w:eastAsia="Calibri" w:hAnsi="Times New Roman" w:cs="Times New Roman"/>
          <w:color w:val="000000"/>
          <w:sz w:val="28"/>
          <w:szCs w:val="28"/>
          <w:lang w:eastAsia="en-US"/>
        </w:rPr>
        <w:t>– 3 сл.);</w:t>
      </w:r>
    </w:p>
    <w:p w14:paraId="6258370E" w14:textId="261B8B35" w:rsidR="00AD4EA7" w:rsidRPr="00BE567D" w:rsidRDefault="00AD4EA7" w:rsidP="005D4AF7">
      <w:pPr>
        <w:spacing w:after="0" w:line="240" w:lineRule="auto"/>
        <w:ind w:left="852"/>
        <w:jc w:val="both"/>
        <w:rPr>
          <w:rFonts w:ascii="Times New Roman" w:eastAsia="Calibri" w:hAnsi="Times New Roman" w:cs="Times New Roman"/>
          <w:color w:val="000000"/>
          <w:sz w:val="28"/>
          <w:szCs w:val="28"/>
          <w:lang w:eastAsia="en-US"/>
        </w:rPr>
      </w:pPr>
      <w:r w:rsidRPr="00BE567D">
        <w:rPr>
          <w:rFonts w:ascii="Times New Roman" w:eastAsia="Calibri" w:hAnsi="Times New Roman" w:cs="Times New Roman"/>
          <w:color w:val="000000"/>
          <w:sz w:val="28"/>
          <w:szCs w:val="28"/>
          <w:lang w:eastAsia="en-US"/>
        </w:rPr>
        <w:t>- увеличение детской смертности на 4 случаев (АППГ – 3 сл.);</w:t>
      </w:r>
    </w:p>
    <w:p w14:paraId="0C0A111C" w14:textId="2C51508E" w:rsidR="005D4AF7" w:rsidRPr="00D7729A" w:rsidRDefault="005D4AF7" w:rsidP="005D4AF7">
      <w:pPr>
        <w:spacing w:after="0" w:line="240" w:lineRule="auto"/>
        <w:ind w:left="852"/>
        <w:jc w:val="both"/>
        <w:rPr>
          <w:rFonts w:ascii="Times New Roman" w:eastAsia="Calibri" w:hAnsi="Times New Roman" w:cs="Times New Roman"/>
          <w:sz w:val="28"/>
          <w:szCs w:val="28"/>
          <w:lang w:eastAsia="en-US"/>
        </w:rPr>
      </w:pPr>
      <w:r w:rsidRPr="00C435E9">
        <w:rPr>
          <w:rFonts w:ascii="Times New Roman" w:eastAsia="Calibri" w:hAnsi="Times New Roman" w:cs="Times New Roman"/>
          <w:color w:val="000000"/>
          <w:sz w:val="28"/>
          <w:szCs w:val="28"/>
          <w:lang w:eastAsia="en-US"/>
        </w:rPr>
        <w:t xml:space="preserve">- </w:t>
      </w:r>
      <w:r w:rsidR="00C435E9">
        <w:rPr>
          <w:rFonts w:ascii="Times New Roman" w:eastAsia="Calibri" w:hAnsi="Times New Roman" w:cs="Times New Roman"/>
          <w:color w:val="000000"/>
          <w:sz w:val="28"/>
          <w:szCs w:val="28"/>
          <w:lang w:eastAsia="en-US"/>
        </w:rPr>
        <w:t>материнская смертность не имеется.</w:t>
      </w:r>
      <w:r w:rsidRPr="005D4AF7">
        <w:rPr>
          <w:rFonts w:ascii="Times New Roman" w:eastAsia="Calibri" w:hAnsi="Times New Roman" w:cs="Times New Roman"/>
          <w:color w:val="000000"/>
          <w:sz w:val="28"/>
          <w:szCs w:val="28"/>
          <w:lang w:eastAsia="en-US"/>
        </w:rPr>
        <w:t xml:space="preserve"> </w:t>
      </w:r>
    </w:p>
    <w:p w14:paraId="30224FF1" w14:textId="0EA56770" w:rsidR="00EB248D" w:rsidRPr="00690FB8" w:rsidRDefault="00C00EB1" w:rsidP="00EB248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Calibri" w:hAnsi="Times New Roman" w:cs="Times New Roman"/>
          <w:sz w:val="28"/>
          <w:szCs w:val="28"/>
        </w:rPr>
        <w:t>Оценка эффективности п</w:t>
      </w:r>
      <w:r w:rsidR="00EB248D" w:rsidRPr="00690FB8">
        <w:rPr>
          <w:rFonts w:ascii="Times New Roman" w:eastAsia="Calibri" w:hAnsi="Times New Roman" w:cs="Times New Roman"/>
          <w:sz w:val="28"/>
          <w:szCs w:val="28"/>
        </w:rPr>
        <w:t>о</w:t>
      </w:r>
      <w:r>
        <w:rPr>
          <w:rFonts w:ascii="Times New Roman" w:eastAsia="Calibri" w:hAnsi="Times New Roman" w:cs="Times New Roman"/>
          <w:sz w:val="28"/>
          <w:szCs w:val="28"/>
        </w:rPr>
        <w:t>дпро</w:t>
      </w:r>
      <w:r w:rsidR="00EB248D" w:rsidRPr="00690FB8">
        <w:rPr>
          <w:rFonts w:ascii="Times New Roman" w:eastAsia="Calibri" w:hAnsi="Times New Roman" w:cs="Times New Roman"/>
          <w:sz w:val="28"/>
          <w:szCs w:val="28"/>
        </w:rPr>
        <w:t>гра</w:t>
      </w:r>
      <w:r>
        <w:rPr>
          <w:rFonts w:ascii="Times New Roman" w:eastAsia="Calibri" w:hAnsi="Times New Roman" w:cs="Times New Roman"/>
          <w:sz w:val="28"/>
          <w:szCs w:val="28"/>
        </w:rPr>
        <w:t>ммы: реализация муниципальной п</w:t>
      </w:r>
      <w:r w:rsidR="00EB248D" w:rsidRPr="00690FB8">
        <w:rPr>
          <w:rFonts w:ascii="Times New Roman" w:eastAsia="Calibri" w:hAnsi="Times New Roman" w:cs="Times New Roman"/>
          <w:sz w:val="28"/>
          <w:szCs w:val="28"/>
        </w:rPr>
        <w:t>о</w:t>
      </w:r>
      <w:r>
        <w:rPr>
          <w:rFonts w:ascii="Times New Roman" w:eastAsia="Calibri" w:hAnsi="Times New Roman" w:cs="Times New Roman"/>
          <w:sz w:val="28"/>
          <w:szCs w:val="28"/>
        </w:rPr>
        <w:t>дпрог</w:t>
      </w:r>
      <w:r w:rsidR="00EB248D" w:rsidRPr="00690FB8">
        <w:rPr>
          <w:rFonts w:ascii="Times New Roman" w:eastAsia="Calibri" w:hAnsi="Times New Roman" w:cs="Times New Roman"/>
          <w:sz w:val="28"/>
          <w:szCs w:val="28"/>
        </w:rPr>
        <w:t xml:space="preserve">раммы </w:t>
      </w:r>
      <w:r w:rsidR="00B51C45">
        <w:rPr>
          <w:rFonts w:ascii="Times New Roman" w:eastAsia="Calibri" w:hAnsi="Times New Roman" w:cs="Times New Roman"/>
          <w:sz w:val="28"/>
          <w:szCs w:val="28"/>
        </w:rPr>
        <w:t xml:space="preserve">не </w:t>
      </w:r>
      <w:r w:rsidR="00EB248D" w:rsidRPr="00690FB8">
        <w:rPr>
          <w:rFonts w:ascii="Times New Roman" w:eastAsia="Calibri" w:hAnsi="Times New Roman" w:cs="Times New Roman"/>
          <w:sz w:val="28"/>
          <w:szCs w:val="28"/>
        </w:rPr>
        <w:t>обеспечена</w:t>
      </w:r>
      <w:r w:rsidR="00B51C45">
        <w:rPr>
          <w:rFonts w:ascii="Times New Roman" w:eastAsia="Calibri" w:hAnsi="Times New Roman" w:cs="Times New Roman"/>
          <w:sz w:val="28"/>
          <w:szCs w:val="28"/>
        </w:rPr>
        <w:t>. По итогам показатели программы не достигнуты.</w:t>
      </w:r>
    </w:p>
    <w:p w14:paraId="2F61A48C" w14:textId="77777777" w:rsidR="00EB248D" w:rsidRPr="00690FB8" w:rsidRDefault="00EB248D" w:rsidP="00EB248D">
      <w:pPr>
        <w:widowControl w:val="0"/>
        <w:spacing w:after="0" w:line="322" w:lineRule="exact"/>
        <w:ind w:right="120" w:firstLine="708"/>
        <w:jc w:val="both"/>
        <w:rPr>
          <w:rFonts w:ascii="Times New Roman" w:eastAsia="Times New Roman" w:hAnsi="Times New Roman" w:cs="Times New Roman"/>
          <w:color w:val="000000"/>
          <w:sz w:val="28"/>
          <w:szCs w:val="28"/>
          <w:lang w:bidi="ru-RU"/>
        </w:rPr>
      </w:pPr>
      <w:r w:rsidRPr="00690FB8">
        <w:rPr>
          <w:rFonts w:ascii="Times New Roman" w:eastAsia="Times New Roman" w:hAnsi="Times New Roman" w:cs="Times New Roman"/>
          <w:color w:val="000000"/>
          <w:sz w:val="28"/>
          <w:szCs w:val="28"/>
          <w:lang w:bidi="ru-RU"/>
        </w:rPr>
        <w:t>Предложения по реализации программы:</w:t>
      </w:r>
    </w:p>
    <w:p w14:paraId="4FF25A16" w14:textId="6A68E648" w:rsidR="00EB248D" w:rsidRDefault="00EB248D" w:rsidP="00EB248D">
      <w:pPr>
        <w:widowControl w:val="0"/>
        <w:spacing w:after="0" w:line="322" w:lineRule="exact"/>
        <w:ind w:right="120"/>
        <w:jc w:val="both"/>
        <w:rPr>
          <w:rFonts w:ascii="Times New Roman" w:eastAsia="Times New Roman" w:hAnsi="Times New Roman" w:cs="Times New Roman"/>
          <w:color w:val="000000"/>
          <w:sz w:val="28"/>
          <w:szCs w:val="28"/>
          <w:lang w:bidi="ru-RU"/>
        </w:rPr>
      </w:pPr>
      <w:r w:rsidRPr="00690FB8">
        <w:rPr>
          <w:rFonts w:ascii="Times New Roman" w:eastAsia="Times New Roman" w:hAnsi="Times New Roman" w:cs="Times New Roman"/>
          <w:color w:val="000000"/>
          <w:sz w:val="28"/>
          <w:szCs w:val="28"/>
          <w:lang w:bidi="ru-RU"/>
        </w:rPr>
        <w:t>-</w:t>
      </w:r>
      <w:r w:rsidRPr="00690FB8">
        <w:rPr>
          <w:rFonts w:ascii="Times New Roman" w:eastAsia="Times New Roman" w:hAnsi="Times New Roman" w:cs="Times New Roman"/>
          <w:sz w:val="28"/>
          <w:szCs w:val="28"/>
          <w:lang w:bidi="ru-RU"/>
        </w:rPr>
        <w:t xml:space="preserve">  </w:t>
      </w:r>
      <w:r w:rsidR="00DE004F">
        <w:rPr>
          <w:rFonts w:ascii="Times New Roman" w:eastAsia="Times New Roman" w:hAnsi="Times New Roman" w:cs="Times New Roman"/>
          <w:color w:val="000000"/>
          <w:sz w:val="28"/>
          <w:szCs w:val="28"/>
          <w:lang w:bidi="ru-RU"/>
        </w:rPr>
        <w:t>п</w:t>
      </w:r>
      <w:r w:rsidRPr="00690FB8">
        <w:rPr>
          <w:rFonts w:ascii="Times New Roman" w:eastAsia="Times New Roman" w:hAnsi="Times New Roman" w:cs="Times New Roman"/>
          <w:color w:val="000000"/>
          <w:sz w:val="28"/>
          <w:szCs w:val="28"/>
          <w:lang w:bidi="ru-RU"/>
        </w:rPr>
        <w:t>о</w:t>
      </w:r>
      <w:r w:rsidR="00DE004F">
        <w:rPr>
          <w:rFonts w:ascii="Times New Roman" w:eastAsia="Times New Roman" w:hAnsi="Times New Roman" w:cs="Times New Roman"/>
          <w:color w:val="000000"/>
          <w:sz w:val="28"/>
          <w:szCs w:val="28"/>
          <w:lang w:bidi="ru-RU"/>
        </w:rPr>
        <w:t>дпро</w:t>
      </w:r>
      <w:r w:rsidRPr="00690FB8">
        <w:rPr>
          <w:rFonts w:ascii="Times New Roman" w:eastAsia="Times New Roman" w:hAnsi="Times New Roman" w:cs="Times New Roman"/>
          <w:color w:val="000000"/>
          <w:sz w:val="28"/>
          <w:szCs w:val="28"/>
          <w:lang w:bidi="ru-RU"/>
        </w:rPr>
        <w:t>грамма рекомендуется к дальнейшей реализации и финансированию.</w:t>
      </w:r>
    </w:p>
    <w:p w14:paraId="7BDC2589" w14:textId="77777777" w:rsidR="00DE004F" w:rsidRDefault="00DE004F" w:rsidP="0033403B">
      <w:pPr>
        <w:shd w:val="clear" w:color="auto" w:fill="FFFFFF"/>
        <w:spacing w:after="0" w:line="0" w:lineRule="atLeast"/>
        <w:rPr>
          <w:rFonts w:ascii="Times New Roman" w:eastAsia="Times New Roman" w:hAnsi="Times New Roman" w:cs="Times New Roman"/>
          <w:b/>
          <w:bCs/>
          <w:color w:val="000000"/>
          <w:sz w:val="28"/>
          <w:szCs w:val="28"/>
        </w:rPr>
      </w:pPr>
    </w:p>
    <w:p w14:paraId="269A0BE1" w14:textId="4DEC5C72" w:rsidR="0051359B" w:rsidRPr="00B5025D" w:rsidRDefault="0051359B" w:rsidP="00652869">
      <w:pPr>
        <w:shd w:val="clear" w:color="auto" w:fill="FFFFFF"/>
        <w:spacing w:after="0" w:line="0" w:lineRule="atLeast"/>
        <w:ind w:firstLine="709"/>
        <w:jc w:val="center"/>
        <w:rPr>
          <w:rFonts w:ascii="Times New Roman" w:eastAsia="Times New Roman" w:hAnsi="Times New Roman" w:cs="Times New Roman"/>
          <w:color w:val="000000"/>
          <w:sz w:val="28"/>
          <w:szCs w:val="28"/>
        </w:rPr>
      </w:pPr>
      <w:r w:rsidRPr="00B5025D">
        <w:rPr>
          <w:rFonts w:ascii="Times New Roman" w:eastAsia="Times New Roman" w:hAnsi="Times New Roman" w:cs="Times New Roman"/>
          <w:b/>
          <w:bCs/>
          <w:color w:val="000000"/>
          <w:sz w:val="28"/>
          <w:szCs w:val="28"/>
        </w:rPr>
        <w:t>ЗАКЛЮЧЕНИЕ</w:t>
      </w:r>
      <w:r w:rsidRPr="00B5025D">
        <w:rPr>
          <w:rFonts w:ascii="Times New Roman" w:eastAsia="Times New Roman" w:hAnsi="Times New Roman" w:cs="Times New Roman"/>
          <w:color w:val="000000"/>
          <w:sz w:val="28"/>
          <w:szCs w:val="28"/>
        </w:rPr>
        <w:t xml:space="preserve"> </w:t>
      </w:r>
    </w:p>
    <w:p w14:paraId="7EC67F31" w14:textId="77777777" w:rsidR="0051359B" w:rsidRPr="00B5025D" w:rsidRDefault="0051359B" w:rsidP="00652869">
      <w:pPr>
        <w:shd w:val="clear" w:color="auto" w:fill="FFFFFF"/>
        <w:spacing w:after="0" w:line="0" w:lineRule="atLeast"/>
        <w:ind w:firstLine="709"/>
        <w:jc w:val="center"/>
        <w:rPr>
          <w:rFonts w:ascii="Times New Roman" w:eastAsia="Times New Roman" w:hAnsi="Times New Roman" w:cs="Times New Roman"/>
          <w:color w:val="000000"/>
          <w:sz w:val="28"/>
          <w:szCs w:val="28"/>
        </w:rPr>
      </w:pPr>
      <w:r w:rsidRPr="00B5025D">
        <w:rPr>
          <w:rFonts w:ascii="Times New Roman" w:eastAsia="Times New Roman" w:hAnsi="Times New Roman" w:cs="Times New Roman"/>
          <w:b/>
          <w:bCs/>
          <w:color w:val="000000"/>
          <w:sz w:val="28"/>
          <w:szCs w:val="28"/>
          <w:lang w:val="en-US"/>
        </w:rPr>
        <w:t> </w:t>
      </w:r>
      <w:r w:rsidRPr="00B5025D">
        <w:rPr>
          <w:rFonts w:ascii="Times New Roman" w:eastAsia="Times New Roman" w:hAnsi="Times New Roman" w:cs="Times New Roman"/>
          <w:color w:val="000000"/>
          <w:sz w:val="28"/>
          <w:szCs w:val="28"/>
        </w:rPr>
        <w:t xml:space="preserve"> </w:t>
      </w:r>
    </w:p>
    <w:p w14:paraId="200A6D71" w14:textId="513D9DAD" w:rsidR="0051359B" w:rsidRPr="00B5025D" w:rsidRDefault="0051359B" w:rsidP="00652869">
      <w:pPr>
        <w:shd w:val="clear" w:color="auto" w:fill="FFFFFF"/>
        <w:tabs>
          <w:tab w:val="left" w:pos="-5760"/>
        </w:tabs>
        <w:spacing w:after="0" w:line="0" w:lineRule="atLeast"/>
        <w:ind w:firstLine="709"/>
        <w:jc w:val="both"/>
        <w:rPr>
          <w:rFonts w:ascii="Times New Roman" w:eastAsia="Times New Roman" w:hAnsi="Times New Roman" w:cs="Times New Roman"/>
          <w:color w:val="000000"/>
          <w:sz w:val="28"/>
          <w:szCs w:val="28"/>
        </w:rPr>
      </w:pPr>
      <w:r w:rsidRPr="00B5025D">
        <w:rPr>
          <w:rFonts w:ascii="Times New Roman" w:eastAsia="Times New Roman" w:hAnsi="Times New Roman" w:cs="Times New Roman"/>
          <w:color w:val="000000"/>
          <w:sz w:val="28"/>
          <w:szCs w:val="28"/>
        </w:rPr>
        <w:t>В результате проведенного анализа исполнение программ за 20</w:t>
      </w:r>
      <w:r w:rsidR="005720E8">
        <w:rPr>
          <w:rFonts w:ascii="Times New Roman" w:eastAsia="Times New Roman" w:hAnsi="Times New Roman" w:cs="Times New Roman"/>
          <w:color w:val="000000"/>
          <w:sz w:val="28"/>
          <w:szCs w:val="28"/>
        </w:rPr>
        <w:t xml:space="preserve">21 </w:t>
      </w:r>
      <w:r w:rsidRPr="00B5025D">
        <w:rPr>
          <w:rFonts w:ascii="Times New Roman" w:eastAsia="Times New Roman" w:hAnsi="Times New Roman" w:cs="Times New Roman"/>
          <w:color w:val="000000"/>
          <w:sz w:val="28"/>
          <w:szCs w:val="28"/>
        </w:rPr>
        <w:t xml:space="preserve">год признано эффективным. </w:t>
      </w:r>
    </w:p>
    <w:p w14:paraId="4B155E98" w14:textId="466414E1" w:rsidR="0051359B" w:rsidRPr="00B5025D" w:rsidRDefault="0051359B" w:rsidP="00652869">
      <w:pPr>
        <w:shd w:val="clear" w:color="auto" w:fill="FFFFFF"/>
        <w:tabs>
          <w:tab w:val="left" w:pos="-5760"/>
        </w:tabs>
        <w:spacing w:after="0" w:line="0" w:lineRule="atLeast"/>
        <w:ind w:firstLine="709"/>
        <w:jc w:val="both"/>
        <w:rPr>
          <w:rFonts w:ascii="Times New Roman" w:eastAsia="Times New Roman" w:hAnsi="Times New Roman" w:cs="Times New Roman"/>
          <w:color w:val="000000"/>
          <w:sz w:val="28"/>
          <w:szCs w:val="28"/>
        </w:rPr>
      </w:pPr>
      <w:r w:rsidRPr="00B5025D">
        <w:rPr>
          <w:rFonts w:ascii="Times New Roman" w:eastAsia="Times New Roman" w:hAnsi="Times New Roman" w:cs="Times New Roman"/>
          <w:color w:val="000000"/>
          <w:sz w:val="28"/>
          <w:szCs w:val="28"/>
        </w:rPr>
        <w:t xml:space="preserve">При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 а также достижения наилучшего результата с использованием определенного программой объема средств. Произведенные расходы соответствуют установленным расходным полномочиям администраторами программ. Объемы ассигнований бюджета МО </w:t>
      </w:r>
      <w:r w:rsidR="002D3B1B" w:rsidRPr="00B5025D">
        <w:rPr>
          <w:rFonts w:ascii="Times New Roman" w:eastAsia="Times New Roman" w:hAnsi="Times New Roman" w:cs="Times New Roman"/>
          <w:color w:val="000000"/>
          <w:sz w:val="28"/>
          <w:szCs w:val="28"/>
        </w:rPr>
        <w:t>«</w:t>
      </w:r>
      <w:proofErr w:type="spellStart"/>
      <w:r w:rsidR="002D3B1B" w:rsidRPr="00B5025D">
        <w:rPr>
          <w:rFonts w:ascii="Times New Roman" w:eastAsia="Times New Roman" w:hAnsi="Times New Roman" w:cs="Times New Roman"/>
          <w:color w:val="000000"/>
          <w:sz w:val="28"/>
          <w:szCs w:val="28"/>
        </w:rPr>
        <w:t>Кызылский</w:t>
      </w:r>
      <w:proofErr w:type="spellEnd"/>
      <w:r w:rsidR="002D3B1B" w:rsidRPr="00B5025D">
        <w:rPr>
          <w:rFonts w:ascii="Times New Roman" w:eastAsia="Times New Roman" w:hAnsi="Times New Roman" w:cs="Times New Roman"/>
          <w:color w:val="000000"/>
          <w:sz w:val="28"/>
          <w:szCs w:val="28"/>
        </w:rPr>
        <w:t xml:space="preserve"> </w:t>
      </w:r>
      <w:proofErr w:type="spellStart"/>
      <w:r w:rsidR="002D3B1B" w:rsidRPr="00B5025D">
        <w:rPr>
          <w:rFonts w:ascii="Times New Roman" w:eastAsia="Times New Roman" w:hAnsi="Times New Roman" w:cs="Times New Roman"/>
          <w:color w:val="000000"/>
          <w:sz w:val="28"/>
          <w:szCs w:val="28"/>
        </w:rPr>
        <w:t>кожуун</w:t>
      </w:r>
      <w:proofErr w:type="spellEnd"/>
      <w:r w:rsidR="002D3B1B" w:rsidRPr="00B5025D">
        <w:rPr>
          <w:rFonts w:ascii="Times New Roman" w:eastAsia="Times New Roman" w:hAnsi="Times New Roman" w:cs="Times New Roman"/>
          <w:color w:val="000000"/>
          <w:sz w:val="28"/>
          <w:szCs w:val="28"/>
        </w:rPr>
        <w:t>»</w:t>
      </w:r>
      <w:r w:rsidRPr="00B5025D">
        <w:rPr>
          <w:rFonts w:ascii="Times New Roman" w:eastAsia="Times New Roman" w:hAnsi="Times New Roman" w:cs="Times New Roman"/>
          <w:color w:val="000000"/>
          <w:sz w:val="28"/>
          <w:szCs w:val="28"/>
          <w:lang w:val="en-US"/>
        </w:rPr>
        <w:t> </w:t>
      </w:r>
      <w:r w:rsidRPr="00B5025D">
        <w:rPr>
          <w:rFonts w:ascii="Times New Roman" w:eastAsia="Times New Roman" w:hAnsi="Times New Roman" w:cs="Times New Roman"/>
          <w:color w:val="000000"/>
          <w:sz w:val="28"/>
          <w:szCs w:val="28"/>
        </w:rPr>
        <w:t xml:space="preserve"> не превышают объемов бюджетных ассигнований, предусмотренных в муниципальных программах. </w:t>
      </w:r>
    </w:p>
    <w:p w14:paraId="7A6C2B0C" w14:textId="2FF724FA" w:rsidR="005071E0" w:rsidRPr="00655AA1" w:rsidRDefault="0051359B" w:rsidP="00655AA1">
      <w:pPr>
        <w:shd w:val="clear" w:color="auto" w:fill="FFFFFF"/>
        <w:spacing w:after="0" w:line="0" w:lineRule="atLeast"/>
        <w:ind w:firstLine="709"/>
        <w:jc w:val="both"/>
        <w:rPr>
          <w:rFonts w:ascii="Times New Roman" w:eastAsia="Times New Roman" w:hAnsi="Times New Roman" w:cs="Times New Roman"/>
          <w:color w:val="000000"/>
          <w:sz w:val="28"/>
          <w:szCs w:val="28"/>
        </w:rPr>
      </w:pPr>
      <w:r w:rsidRPr="00B5025D">
        <w:rPr>
          <w:rFonts w:ascii="Times New Roman" w:eastAsia="Times New Roman" w:hAnsi="Times New Roman" w:cs="Times New Roman"/>
          <w:color w:val="000000"/>
          <w:sz w:val="28"/>
          <w:szCs w:val="28"/>
          <w:lang w:val="en-US"/>
        </w:rPr>
        <w:t> </w:t>
      </w:r>
      <w:r w:rsidRPr="00B5025D">
        <w:rPr>
          <w:rFonts w:ascii="Times New Roman" w:eastAsia="Times New Roman" w:hAnsi="Times New Roman" w:cs="Times New Roman"/>
          <w:color w:val="000000"/>
          <w:sz w:val="28"/>
          <w:szCs w:val="28"/>
        </w:rPr>
        <w:t xml:space="preserve"> </w:t>
      </w:r>
    </w:p>
    <w:sectPr w:rsidR="005071E0" w:rsidRPr="00655AA1" w:rsidSect="00E03C9D">
      <w:pgSz w:w="11906" w:h="16838"/>
      <w:pgMar w:top="568" w:right="849"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7855"/>
    <w:multiLevelType w:val="hybridMultilevel"/>
    <w:tmpl w:val="43A46BE6"/>
    <w:lvl w:ilvl="0" w:tplc="4ED0DCC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33FEF"/>
    <w:multiLevelType w:val="hybridMultilevel"/>
    <w:tmpl w:val="6BD2CF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B28BE"/>
    <w:multiLevelType w:val="hybridMultilevel"/>
    <w:tmpl w:val="BD02705C"/>
    <w:lvl w:ilvl="0" w:tplc="E62CA538">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F21274"/>
    <w:multiLevelType w:val="hybridMultilevel"/>
    <w:tmpl w:val="22C66D60"/>
    <w:lvl w:ilvl="0" w:tplc="9DC2ABDA">
      <w:start w:val="1"/>
      <w:numFmt w:val="bullet"/>
      <w:lvlText w:val="-"/>
      <w:lvlJc w:val="left"/>
      <w:pPr>
        <w:tabs>
          <w:tab w:val="num" w:pos="720"/>
        </w:tabs>
        <w:ind w:left="720" w:hanging="360"/>
      </w:pPr>
      <w:rPr>
        <w:rFonts w:ascii="Times New Roman" w:hAnsi="Times New Roman" w:hint="default"/>
      </w:rPr>
    </w:lvl>
    <w:lvl w:ilvl="1" w:tplc="603E969A" w:tentative="1">
      <w:start w:val="1"/>
      <w:numFmt w:val="bullet"/>
      <w:lvlText w:val="-"/>
      <w:lvlJc w:val="left"/>
      <w:pPr>
        <w:tabs>
          <w:tab w:val="num" w:pos="1440"/>
        </w:tabs>
        <w:ind w:left="1440" w:hanging="360"/>
      </w:pPr>
      <w:rPr>
        <w:rFonts w:ascii="Times New Roman" w:hAnsi="Times New Roman" w:hint="default"/>
      </w:rPr>
    </w:lvl>
    <w:lvl w:ilvl="2" w:tplc="FDC04E92" w:tentative="1">
      <w:start w:val="1"/>
      <w:numFmt w:val="bullet"/>
      <w:lvlText w:val="-"/>
      <w:lvlJc w:val="left"/>
      <w:pPr>
        <w:tabs>
          <w:tab w:val="num" w:pos="2160"/>
        </w:tabs>
        <w:ind w:left="2160" w:hanging="360"/>
      </w:pPr>
      <w:rPr>
        <w:rFonts w:ascii="Times New Roman" w:hAnsi="Times New Roman" w:hint="default"/>
      </w:rPr>
    </w:lvl>
    <w:lvl w:ilvl="3" w:tplc="A6208C2A" w:tentative="1">
      <w:start w:val="1"/>
      <w:numFmt w:val="bullet"/>
      <w:lvlText w:val="-"/>
      <w:lvlJc w:val="left"/>
      <w:pPr>
        <w:tabs>
          <w:tab w:val="num" w:pos="2880"/>
        </w:tabs>
        <w:ind w:left="2880" w:hanging="360"/>
      </w:pPr>
      <w:rPr>
        <w:rFonts w:ascii="Times New Roman" w:hAnsi="Times New Roman" w:hint="default"/>
      </w:rPr>
    </w:lvl>
    <w:lvl w:ilvl="4" w:tplc="C46AA282" w:tentative="1">
      <w:start w:val="1"/>
      <w:numFmt w:val="bullet"/>
      <w:lvlText w:val="-"/>
      <w:lvlJc w:val="left"/>
      <w:pPr>
        <w:tabs>
          <w:tab w:val="num" w:pos="3600"/>
        </w:tabs>
        <w:ind w:left="3600" w:hanging="360"/>
      </w:pPr>
      <w:rPr>
        <w:rFonts w:ascii="Times New Roman" w:hAnsi="Times New Roman" w:hint="default"/>
      </w:rPr>
    </w:lvl>
    <w:lvl w:ilvl="5" w:tplc="F110B930" w:tentative="1">
      <w:start w:val="1"/>
      <w:numFmt w:val="bullet"/>
      <w:lvlText w:val="-"/>
      <w:lvlJc w:val="left"/>
      <w:pPr>
        <w:tabs>
          <w:tab w:val="num" w:pos="4320"/>
        </w:tabs>
        <w:ind w:left="4320" w:hanging="360"/>
      </w:pPr>
      <w:rPr>
        <w:rFonts w:ascii="Times New Roman" w:hAnsi="Times New Roman" w:hint="default"/>
      </w:rPr>
    </w:lvl>
    <w:lvl w:ilvl="6" w:tplc="0C42B120" w:tentative="1">
      <w:start w:val="1"/>
      <w:numFmt w:val="bullet"/>
      <w:lvlText w:val="-"/>
      <w:lvlJc w:val="left"/>
      <w:pPr>
        <w:tabs>
          <w:tab w:val="num" w:pos="5040"/>
        </w:tabs>
        <w:ind w:left="5040" w:hanging="360"/>
      </w:pPr>
      <w:rPr>
        <w:rFonts w:ascii="Times New Roman" w:hAnsi="Times New Roman" w:hint="default"/>
      </w:rPr>
    </w:lvl>
    <w:lvl w:ilvl="7" w:tplc="9F6436B0" w:tentative="1">
      <w:start w:val="1"/>
      <w:numFmt w:val="bullet"/>
      <w:lvlText w:val="-"/>
      <w:lvlJc w:val="left"/>
      <w:pPr>
        <w:tabs>
          <w:tab w:val="num" w:pos="5760"/>
        </w:tabs>
        <w:ind w:left="5760" w:hanging="360"/>
      </w:pPr>
      <w:rPr>
        <w:rFonts w:ascii="Times New Roman" w:hAnsi="Times New Roman" w:hint="default"/>
      </w:rPr>
    </w:lvl>
    <w:lvl w:ilvl="8" w:tplc="59E03AF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71D57B0"/>
    <w:multiLevelType w:val="hybridMultilevel"/>
    <w:tmpl w:val="7DBCF7DA"/>
    <w:lvl w:ilvl="0" w:tplc="14E260C8">
      <w:start w:val="1"/>
      <w:numFmt w:val="decimal"/>
      <w:lvlText w:val="%1."/>
      <w:lvlJc w:val="left"/>
      <w:pPr>
        <w:ind w:left="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4AB9D6">
      <w:start w:val="1"/>
      <w:numFmt w:val="lowerLetter"/>
      <w:lvlText w:val="%2"/>
      <w:lvlJc w:val="left"/>
      <w:pPr>
        <w:ind w:left="1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DAFC18">
      <w:start w:val="1"/>
      <w:numFmt w:val="lowerRoman"/>
      <w:lvlText w:val="%3"/>
      <w:lvlJc w:val="left"/>
      <w:pPr>
        <w:ind w:left="1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EE7A42">
      <w:start w:val="1"/>
      <w:numFmt w:val="decimal"/>
      <w:lvlText w:val="%4"/>
      <w:lvlJc w:val="left"/>
      <w:pPr>
        <w:ind w:left="2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E25A8A">
      <w:start w:val="1"/>
      <w:numFmt w:val="lowerLetter"/>
      <w:lvlText w:val="%5"/>
      <w:lvlJc w:val="left"/>
      <w:pPr>
        <w:ind w:left="3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500E22">
      <w:start w:val="1"/>
      <w:numFmt w:val="lowerRoman"/>
      <w:lvlText w:val="%6"/>
      <w:lvlJc w:val="left"/>
      <w:pPr>
        <w:ind w:left="4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548B56">
      <w:start w:val="1"/>
      <w:numFmt w:val="decimal"/>
      <w:lvlText w:val="%7"/>
      <w:lvlJc w:val="left"/>
      <w:pPr>
        <w:ind w:left="4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785666">
      <w:start w:val="1"/>
      <w:numFmt w:val="lowerLetter"/>
      <w:lvlText w:val="%8"/>
      <w:lvlJc w:val="left"/>
      <w:pPr>
        <w:ind w:left="5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8CAB1C">
      <w:start w:val="1"/>
      <w:numFmt w:val="lowerRoman"/>
      <w:lvlText w:val="%9"/>
      <w:lvlJc w:val="left"/>
      <w:pPr>
        <w:ind w:left="6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817601B"/>
    <w:multiLevelType w:val="hybridMultilevel"/>
    <w:tmpl w:val="7214E67E"/>
    <w:lvl w:ilvl="0" w:tplc="05EC8A7C">
      <w:start w:val="1"/>
      <w:numFmt w:val="bullet"/>
      <w:lvlText w:val="-"/>
      <w:lvlJc w:val="left"/>
      <w:pPr>
        <w:tabs>
          <w:tab w:val="num" w:pos="720"/>
        </w:tabs>
        <w:ind w:left="720" w:hanging="360"/>
      </w:pPr>
      <w:rPr>
        <w:rFonts w:ascii="Times New Roman" w:hAnsi="Times New Roman" w:hint="default"/>
      </w:rPr>
    </w:lvl>
    <w:lvl w:ilvl="1" w:tplc="609C98D6" w:tentative="1">
      <w:start w:val="1"/>
      <w:numFmt w:val="bullet"/>
      <w:lvlText w:val="-"/>
      <w:lvlJc w:val="left"/>
      <w:pPr>
        <w:tabs>
          <w:tab w:val="num" w:pos="1440"/>
        </w:tabs>
        <w:ind w:left="1440" w:hanging="360"/>
      </w:pPr>
      <w:rPr>
        <w:rFonts w:ascii="Times New Roman" w:hAnsi="Times New Roman" w:hint="default"/>
      </w:rPr>
    </w:lvl>
    <w:lvl w:ilvl="2" w:tplc="D26E856A" w:tentative="1">
      <w:start w:val="1"/>
      <w:numFmt w:val="bullet"/>
      <w:lvlText w:val="-"/>
      <w:lvlJc w:val="left"/>
      <w:pPr>
        <w:tabs>
          <w:tab w:val="num" w:pos="2160"/>
        </w:tabs>
        <w:ind w:left="2160" w:hanging="360"/>
      </w:pPr>
      <w:rPr>
        <w:rFonts w:ascii="Times New Roman" w:hAnsi="Times New Roman" w:hint="default"/>
      </w:rPr>
    </w:lvl>
    <w:lvl w:ilvl="3" w:tplc="920094E8" w:tentative="1">
      <w:start w:val="1"/>
      <w:numFmt w:val="bullet"/>
      <w:lvlText w:val="-"/>
      <w:lvlJc w:val="left"/>
      <w:pPr>
        <w:tabs>
          <w:tab w:val="num" w:pos="2880"/>
        </w:tabs>
        <w:ind w:left="2880" w:hanging="360"/>
      </w:pPr>
      <w:rPr>
        <w:rFonts w:ascii="Times New Roman" w:hAnsi="Times New Roman" w:hint="default"/>
      </w:rPr>
    </w:lvl>
    <w:lvl w:ilvl="4" w:tplc="360029DA" w:tentative="1">
      <w:start w:val="1"/>
      <w:numFmt w:val="bullet"/>
      <w:lvlText w:val="-"/>
      <w:lvlJc w:val="left"/>
      <w:pPr>
        <w:tabs>
          <w:tab w:val="num" w:pos="3600"/>
        </w:tabs>
        <w:ind w:left="3600" w:hanging="360"/>
      </w:pPr>
      <w:rPr>
        <w:rFonts w:ascii="Times New Roman" w:hAnsi="Times New Roman" w:hint="default"/>
      </w:rPr>
    </w:lvl>
    <w:lvl w:ilvl="5" w:tplc="10AC1C60" w:tentative="1">
      <w:start w:val="1"/>
      <w:numFmt w:val="bullet"/>
      <w:lvlText w:val="-"/>
      <w:lvlJc w:val="left"/>
      <w:pPr>
        <w:tabs>
          <w:tab w:val="num" w:pos="4320"/>
        </w:tabs>
        <w:ind w:left="4320" w:hanging="360"/>
      </w:pPr>
      <w:rPr>
        <w:rFonts w:ascii="Times New Roman" w:hAnsi="Times New Roman" w:hint="default"/>
      </w:rPr>
    </w:lvl>
    <w:lvl w:ilvl="6" w:tplc="18CA5AC8" w:tentative="1">
      <w:start w:val="1"/>
      <w:numFmt w:val="bullet"/>
      <w:lvlText w:val="-"/>
      <w:lvlJc w:val="left"/>
      <w:pPr>
        <w:tabs>
          <w:tab w:val="num" w:pos="5040"/>
        </w:tabs>
        <w:ind w:left="5040" w:hanging="360"/>
      </w:pPr>
      <w:rPr>
        <w:rFonts w:ascii="Times New Roman" w:hAnsi="Times New Roman" w:hint="default"/>
      </w:rPr>
    </w:lvl>
    <w:lvl w:ilvl="7" w:tplc="1A603F8C" w:tentative="1">
      <w:start w:val="1"/>
      <w:numFmt w:val="bullet"/>
      <w:lvlText w:val="-"/>
      <w:lvlJc w:val="left"/>
      <w:pPr>
        <w:tabs>
          <w:tab w:val="num" w:pos="5760"/>
        </w:tabs>
        <w:ind w:left="5760" w:hanging="360"/>
      </w:pPr>
      <w:rPr>
        <w:rFonts w:ascii="Times New Roman" w:hAnsi="Times New Roman" w:hint="default"/>
      </w:rPr>
    </w:lvl>
    <w:lvl w:ilvl="8" w:tplc="379E020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FE70731"/>
    <w:multiLevelType w:val="hybridMultilevel"/>
    <w:tmpl w:val="162621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3570412"/>
    <w:multiLevelType w:val="hybridMultilevel"/>
    <w:tmpl w:val="C07831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5137D0C"/>
    <w:multiLevelType w:val="hybridMultilevel"/>
    <w:tmpl w:val="5E2AE56C"/>
    <w:lvl w:ilvl="0" w:tplc="02A843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75707F"/>
    <w:multiLevelType w:val="hybridMultilevel"/>
    <w:tmpl w:val="12E09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D71A50"/>
    <w:multiLevelType w:val="multilevel"/>
    <w:tmpl w:val="5116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2B1BE0"/>
    <w:multiLevelType w:val="hybridMultilevel"/>
    <w:tmpl w:val="286C11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BD67A90"/>
    <w:multiLevelType w:val="hybridMultilevel"/>
    <w:tmpl w:val="68C82E62"/>
    <w:lvl w:ilvl="0" w:tplc="ECFE5E3E">
      <w:start w:val="1"/>
      <w:numFmt w:val="bullet"/>
      <w:lvlText w:val="-"/>
      <w:lvlJc w:val="left"/>
      <w:pPr>
        <w:tabs>
          <w:tab w:val="num" w:pos="720"/>
        </w:tabs>
        <w:ind w:left="720" w:hanging="360"/>
      </w:pPr>
      <w:rPr>
        <w:rFonts w:ascii="Times New Roman" w:hAnsi="Times New Roman" w:hint="default"/>
      </w:rPr>
    </w:lvl>
    <w:lvl w:ilvl="1" w:tplc="DB8C41E4" w:tentative="1">
      <w:start w:val="1"/>
      <w:numFmt w:val="bullet"/>
      <w:lvlText w:val="-"/>
      <w:lvlJc w:val="left"/>
      <w:pPr>
        <w:tabs>
          <w:tab w:val="num" w:pos="1440"/>
        </w:tabs>
        <w:ind w:left="1440" w:hanging="360"/>
      </w:pPr>
      <w:rPr>
        <w:rFonts w:ascii="Times New Roman" w:hAnsi="Times New Roman" w:hint="default"/>
      </w:rPr>
    </w:lvl>
    <w:lvl w:ilvl="2" w:tplc="27F2F2D8" w:tentative="1">
      <w:start w:val="1"/>
      <w:numFmt w:val="bullet"/>
      <w:lvlText w:val="-"/>
      <w:lvlJc w:val="left"/>
      <w:pPr>
        <w:tabs>
          <w:tab w:val="num" w:pos="2160"/>
        </w:tabs>
        <w:ind w:left="2160" w:hanging="360"/>
      </w:pPr>
      <w:rPr>
        <w:rFonts w:ascii="Times New Roman" w:hAnsi="Times New Roman" w:hint="default"/>
      </w:rPr>
    </w:lvl>
    <w:lvl w:ilvl="3" w:tplc="C82613A6" w:tentative="1">
      <w:start w:val="1"/>
      <w:numFmt w:val="bullet"/>
      <w:lvlText w:val="-"/>
      <w:lvlJc w:val="left"/>
      <w:pPr>
        <w:tabs>
          <w:tab w:val="num" w:pos="2880"/>
        </w:tabs>
        <w:ind w:left="2880" w:hanging="360"/>
      </w:pPr>
      <w:rPr>
        <w:rFonts w:ascii="Times New Roman" w:hAnsi="Times New Roman" w:hint="default"/>
      </w:rPr>
    </w:lvl>
    <w:lvl w:ilvl="4" w:tplc="21E4B104" w:tentative="1">
      <w:start w:val="1"/>
      <w:numFmt w:val="bullet"/>
      <w:lvlText w:val="-"/>
      <w:lvlJc w:val="left"/>
      <w:pPr>
        <w:tabs>
          <w:tab w:val="num" w:pos="3600"/>
        </w:tabs>
        <w:ind w:left="3600" w:hanging="360"/>
      </w:pPr>
      <w:rPr>
        <w:rFonts w:ascii="Times New Roman" w:hAnsi="Times New Roman" w:hint="default"/>
      </w:rPr>
    </w:lvl>
    <w:lvl w:ilvl="5" w:tplc="53D6B494" w:tentative="1">
      <w:start w:val="1"/>
      <w:numFmt w:val="bullet"/>
      <w:lvlText w:val="-"/>
      <w:lvlJc w:val="left"/>
      <w:pPr>
        <w:tabs>
          <w:tab w:val="num" w:pos="4320"/>
        </w:tabs>
        <w:ind w:left="4320" w:hanging="360"/>
      </w:pPr>
      <w:rPr>
        <w:rFonts w:ascii="Times New Roman" w:hAnsi="Times New Roman" w:hint="default"/>
      </w:rPr>
    </w:lvl>
    <w:lvl w:ilvl="6" w:tplc="16983D1C" w:tentative="1">
      <w:start w:val="1"/>
      <w:numFmt w:val="bullet"/>
      <w:lvlText w:val="-"/>
      <w:lvlJc w:val="left"/>
      <w:pPr>
        <w:tabs>
          <w:tab w:val="num" w:pos="5040"/>
        </w:tabs>
        <w:ind w:left="5040" w:hanging="360"/>
      </w:pPr>
      <w:rPr>
        <w:rFonts w:ascii="Times New Roman" w:hAnsi="Times New Roman" w:hint="default"/>
      </w:rPr>
    </w:lvl>
    <w:lvl w:ilvl="7" w:tplc="E9BA08A6" w:tentative="1">
      <w:start w:val="1"/>
      <w:numFmt w:val="bullet"/>
      <w:lvlText w:val="-"/>
      <w:lvlJc w:val="left"/>
      <w:pPr>
        <w:tabs>
          <w:tab w:val="num" w:pos="5760"/>
        </w:tabs>
        <w:ind w:left="5760" w:hanging="360"/>
      </w:pPr>
      <w:rPr>
        <w:rFonts w:ascii="Times New Roman" w:hAnsi="Times New Roman" w:hint="default"/>
      </w:rPr>
    </w:lvl>
    <w:lvl w:ilvl="8" w:tplc="3912E17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F254CB9"/>
    <w:multiLevelType w:val="multilevel"/>
    <w:tmpl w:val="4E3CE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D328D6"/>
    <w:multiLevelType w:val="hybridMultilevel"/>
    <w:tmpl w:val="4498E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89399F"/>
    <w:multiLevelType w:val="hybridMultilevel"/>
    <w:tmpl w:val="9A727E9E"/>
    <w:lvl w:ilvl="0" w:tplc="092AD8E8">
      <w:start w:val="1"/>
      <w:numFmt w:val="bullet"/>
      <w:lvlText w:val="-"/>
      <w:lvlJc w:val="left"/>
      <w:pPr>
        <w:ind w:left="8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60E6344">
      <w:start w:val="1"/>
      <w:numFmt w:val="bullet"/>
      <w:lvlText w:val="o"/>
      <w:lvlJc w:val="left"/>
      <w:pPr>
        <w:ind w:left="20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80C2C3A">
      <w:start w:val="1"/>
      <w:numFmt w:val="bullet"/>
      <w:lvlText w:val="▪"/>
      <w:lvlJc w:val="left"/>
      <w:pPr>
        <w:ind w:left="27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96C724">
      <w:start w:val="1"/>
      <w:numFmt w:val="bullet"/>
      <w:lvlText w:val="•"/>
      <w:lvlJc w:val="left"/>
      <w:pPr>
        <w:ind w:left="34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19C8F62">
      <w:start w:val="1"/>
      <w:numFmt w:val="bullet"/>
      <w:lvlText w:val="o"/>
      <w:lvlJc w:val="left"/>
      <w:pPr>
        <w:ind w:left="41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502F61C">
      <w:start w:val="1"/>
      <w:numFmt w:val="bullet"/>
      <w:lvlText w:val="▪"/>
      <w:lvlJc w:val="left"/>
      <w:pPr>
        <w:ind w:left="49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0CAF32A">
      <w:start w:val="1"/>
      <w:numFmt w:val="bullet"/>
      <w:lvlText w:val="•"/>
      <w:lvlJc w:val="left"/>
      <w:pPr>
        <w:ind w:left="56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29A2DB2">
      <w:start w:val="1"/>
      <w:numFmt w:val="bullet"/>
      <w:lvlText w:val="o"/>
      <w:lvlJc w:val="left"/>
      <w:pPr>
        <w:ind w:left="63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5DA33AC">
      <w:start w:val="1"/>
      <w:numFmt w:val="bullet"/>
      <w:lvlText w:val="▪"/>
      <w:lvlJc w:val="left"/>
      <w:pPr>
        <w:ind w:left="70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nsid w:val="356F1ABD"/>
    <w:multiLevelType w:val="hybridMultilevel"/>
    <w:tmpl w:val="262CB44E"/>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5E30FBC"/>
    <w:multiLevelType w:val="multilevel"/>
    <w:tmpl w:val="0972DE78"/>
    <w:lvl w:ilvl="0">
      <w:start w:val="1"/>
      <w:numFmt w:val="decimal"/>
      <w:lvlText w:val="%1."/>
      <w:lvlJc w:val="left"/>
      <w:pPr>
        <w:ind w:left="1068" w:hanging="360"/>
      </w:pPr>
      <w:rPr>
        <w:rFonts w:cstheme="minorBidi"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nsid w:val="35F077BA"/>
    <w:multiLevelType w:val="hybridMultilevel"/>
    <w:tmpl w:val="DE586278"/>
    <w:lvl w:ilvl="0" w:tplc="31C49E82">
      <w:start w:val="1"/>
      <w:numFmt w:val="bullet"/>
      <w:lvlText w:val="-"/>
      <w:lvlJc w:val="left"/>
      <w:pPr>
        <w:tabs>
          <w:tab w:val="num" w:pos="720"/>
        </w:tabs>
        <w:ind w:left="720" w:hanging="360"/>
      </w:pPr>
      <w:rPr>
        <w:rFonts w:ascii="Times New Roman" w:hAnsi="Times New Roman" w:hint="default"/>
      </w:rPr>
    </w:lvl>
    <w:lvl w:ilvl="1" w:tplc="5AD05C86" w:tentative="1">
      <w:start w:val="1"/>
      <w:numFmt w:val="bullet"/>
      <w:lvlText w:val="-"/>
      <w:lvlJc w:val="left"/>
      <w:pPr>
        <w:tabs>
          <w:tab w:val="num" w:pos="1440"/>
        </w:tabs>
        <w:ind w:left="1440" w:hanging="360"/>
      </w:pPr>
      <w:rPr>
        <w:rFonts w:ascii="Times New Roman" w:hAnsi="Times New Roman" w:hint="default"/>
      </w:rPr>
    </w:lvl>
    <w:lvl w:ilvl="2" w:tplc="1C86B570" w:tentative="1">
      <w:start w:val="1"/>
      <w:numFmt w:val="bullet"/>
      <w:lvlText w:val="-"/>
      <w:lvlJc w:val="left"/>
      <w:pPr>
        <w:tabs>
          <w:tab w:val="num" w:pos="2160"/>
        </w:tabs>
        <w:ind w:left="2160" w:hanging="360"/>
      </w:pPr>
      <w:rPr>
        <w:rFonts w:ascii="Times New Roman" w:hAnsi="Times New Roman" w:hint="default"/>
      </w:rPr>
    </w:lvl>
    <w:lvl w:ilvl="3" w:tplc="FE688C60" w:tentative="1">
      <w:start w:val="1"/>
      <w:numFmt w:val="bullet"/>
      <w:lvlText w:val="-"/>
      <w:lvlJc w:val="left"/>
      <w:pPr>
        <w:tabs>
          <w:tab w:val="num" w:pos="2880"/>
        </w:tabs>
        <w:ind w:left="2880" w:hanging="360"/>
      </w:pPr>
      <w:rPr>
        <w:rFonts w:ascii="Times New Roman" w:hAnsi="Times New Roman" w:hint="default"/>
      </w:rPr>
    </w:lvl>
    <w:lvl w:ilvl="4" w:tplc="C20E45C4" w:tentative="1">
      <w:start w:val="1"/>
      <w:numFmt w:val="bullet"/>
      <w:lvlText w:val="-"/>
      <w:lvlJc w:val="left"/>
      <w:pPr>
        <w:tabs>
          <w:tab w:val="num" w:pos="3600"/>
        </w:tabs>
        <w:ind w:left="3600" w:hanging="360"/>
      </w:pPr>
      <w:rPr>
        <w:rFonts w:ascii="Times New Roman" w:hAnsi="Times New Roman" w:hint="default"/>
      </w:rPr>
    </w:lvl>
    <w:lvl w:ilvl="5" w:tplc="D772AC68" w:tentative="1">
      <w:start w:val="1"/>
      <w:numFmt w:val="bullet"/>
      <w:lvlText w:val="-"/>
      <w:lvlJc w:val="left"/>
      <w:pPr>
        <w:tabs>
          <w:tab w:val="num" w:pos="4320"/>
        </w:tabs>
        <w:ind w:left="4320" w:hanging="360"/>
      </w:pPr>
      <w:rPr>
        <w:rFonts w:ascii="Times New Roman" w:hAnsi="Times New Roman" w:hint="default"/>
      </w:rPr>
    </w:lvl>
    <w:lvl w:ilvl="6" w:tplc="83B8CA66" w:tentative="1">
      <w:start w:val="1"/>
      <w:numFmt w:val="bullet"/>
      <w:lvlText w:val="-"/>
      <w:lvlJc w:val="left"/>
      <w:pPr>
        <w:tabs>
          <w:tab w:val="num" w:pos="5040"/>
        </w:tabs>
        <w:ind w:left="5040" w:hanging="360"/>
      </w:pPr>
      <w:rPr>
        <w:rFonts w:ascii="Times New Roman" w:hAnsi="Times New Roman" w:hint="default"/>
      </w:rPr>
    </w:lvl>
    <w:lvl w:ilvl="7" w:tplc="20105B68" w:tentative="1">
      <w:start w:val="1"/>
      <w:numFmt w:val="bullet"/>
      <w:lvlText w:val="-"/>
      <w:lvlJc w:val="left"/>
      <w:pPr>
        <w:tabs>
          <w:tab w:val="num" w:pos="5760"/>
        </w:tabs>
        <w:ind w:left="5760" w:hanging="360"/>
      </w:pPr>
      <w:rPr>
        <w:rFonts w:ascii="Times New Roman" w:hAnsi="Times New Roman" w:hint="default"/>
      </w:rPr>
    </w:lvl>
    <w:lvl w:ilvl="8" w:tplc="2300307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B4E6856"/>
    <w:multiLevelType w:val="hybridMultilevel"/>
    <w:tmpl w:val="CF2692BC"/>
    <w:lvl w:ilvl="0" w:tplc="0EFC5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0BC25BB"/>
    <w:multiLevelType w:val="hybridMultilevel"/>
    <w:tmpl w:val="DFBA5CBA"/>
    <w:lvl w:ilvl="0" w:tplc="25B041D4">
      <w:start w:val="1"/>
      <w:numFmt w:val="decimal"/>
      <w:lvlText w:val="%1."/>
      <w:lvlJc w:val="left"/>
      <w:pPr>
        <w:ind w:left="389" w:hanging="360"/>
      </w:pPr>
      <w:rPr>
        <w:rFonts w:eastAsia="Times New Roman" w:hint="default"/>
        <w:color w:val="000000"/>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21">
    <w:nsid w:val="40E419CE"/>
    <w:multiLevelType w:val="hybridMultilevel"/>
    <w:tmpl w:val="731C73A0"/>
    <w:lvl w:ilvl="0" w:tplc="4FB439E8">
      <w:start w:val="1"/>
      <w:numFmt w:val="bullet"/>
      <w:lvlText w:val="-"/>
      <w:lvlJc w:val="left"/>
      <w:pPr>
        <w:tabs>
          <w:tab w:val="num" w:pos="720"/>
        </w:tabs>
        <w:ind w:left="720" w:hanging="360"/>
      </w:pPr>
      <w:rPr>
        <w:rFonts w:ascii="Times New Roman" w:hAnsi="Times New Roman" w:hint="default"/>
      </w:rPr>
    </w:lvl>
    <w:lvl w:ilvl="1" w:tplc="DF486CA4" w:tentative="1">
      <w:start w:val="1"/>
      <w:numFmt w:val="bullet"/>
      <w:lvlText w:val="-"/>
      <w:lvlJc w:val="left"/>
      <w:pPr>
        <w:tabs>
          <w:tab w:val="num" w:pos="1440"/>
        </w:tabs>
        <w:ind w:left="1440" w:hanging="360"/>
      </w:pPr>
      <w:rPr>
        <w:rFonts w:ascii="Times New Roman" w:hAnsi="Times New Roman" w:hint="default"/>
      </w:rPr>
    </w:lvl>
    <w:lvl w:ilvl="2" w:tplc="4246FE04" w:tentative="1">
      <w:start w:val="1"/>
      <w:numFmt w:val="bullet"/>
      <w:lvlText w:val="-"/>
      <w:lvlJc w:val="left"/>
      <w:pPr>
        <w:tabs>
          <w:tab w:val="num" w:pos="2160"/>
        </w:tabs>
        <w:ind w:left="2160" w:hanging="360"/>
      </w:pPr>
      <w:rPr>
        <w:rFonts w:ascii="Times New Roman" w:hAnsi="Times New Roman" w:hint="default"/>
      </w:rPr>
    </w:lvl>
    <w:lvl w:ilvl="3" w:tplc="741CE508" w:tentative="1">
      <w:start w:val="1"/>
      <w:numFmt w:val="bullet"/>
      <w:lvlText w:val="-"/>
      <w:lvlJc w:val="left"/>
      <w:pPr>
        <w:tabs>
          <w:tab w:val="num" w:pos="2880"/>
        </w:tabs>
        <w:ind w:left="2880" w:hanging="360"/>
      </w:pPr>
      <w:rPr>
        <w:rFonts w:ascii="Times New Roman" w:hAnsi="Times New Roman" w:hint="default"/>
      </w:rPr>
    </w:lvl>
    <w:lvl w:ilvl="4" w:tplc="DEAC1860" w:tentative="1">
      <w:start w:val="1"/>
      <w:numFmt w:val="bullet"/>
      <w:lvlText w:val="-"/>
      <w:lvlJc w:val="left"/>
      <w:pPr>
        <w:tabs>
          <w:tab w:val="num" w:pos="3600"/>
        </w:tabs>
        <w:ind w:left="3600" w:hanging="360"/>
      </w:pPr>
      <w:rPr>
        <w:rFonts w:ascii="Times New Roman" w:hAnsi="Times New Roman" w:hint="default"/>
      </w:rPr>
    </w:lvl>
    <w:lvl w:ilvl="5" w:tplc="693484DE" w:tentative="1">
      <w:start w:val="1"/>
      <w:numFmt w:val="bullet"/>
      <w:lvlText w:val="-"/>
      <w:lvlJc w:val="left"/>
      <w:pPr>
        <w:tabs>
          <w:tab w:val="num" w:pos="4320"/>
        </w:tabs>
        <w:ind w:left="4320" w:hanging="360"/>
      </w:pPr>
      <w:rPr>
        <w:rFonts w:ascii="Times New Roman" w:hAnsi="Times New Roman" w:hint="default"/>
      </w:rPr>
    </w:lvl>
    <w:lvl w:ilvl="6" w:tplc="A1EC6530" w:tentative="1">
      <w:start w:val="1"/>
      <w:numFmt w:val="bullet"/>
      <w:lvlText w:val="-"/>
      <w:lvlJc w:val="left"/>
      <w:pPr>
        <w:tabs>
          <w:tab w:val="num" w:pos="5040"/>
        </w:tabs>
        <w:ind w:left="5040" w:hanging="360"/>
      </w:pPr>
      <w:rPr>
        <w:rFonts w:ascii="Times New Roman" w:hAnsi="Times New Roman" w:hint="default"/>
      </w:rPr>
    </w:lvl>
    <w:lvl w:ilvl="7" w:tplc="4DEE1070" w:tentative="1">
      <w:start w:val="1"/>
      <w:numFmt w:val="bullet"/>
      <w:lvlText w:val="-"/>
      <w:lvlJc w:val="left"/>
      <w:pPr>
        <w:tabs>
          <w:tab w:val="num" w:pos="5760"/>
        </w:tabs>
        <w:ind w:left="5760" w:hanging="360"/>
      </w:pPr>
      <w:rPr>
        <w:rFonts w:ascii="Times New Roman" w:hAnsi="Times New Roman" w:hint="default"/>
      </w:rPr>
    </w:lvl>
    <w:lvl w:ilvl="8" w:tplc="15DCE20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1EF22D3"/>
    <w:multiLevelType w:val="hybridMultilevel"/>
    <w:tmpl w:val="240C23FE"/>
    <w:lvl w:ilvl="0" w:tplc="0A2A7216">
      <w:start w:val="1"/>
      <w:numFmt w:val="decimal"/>
      <w:lvlText w:val="%1."/>
      <w:lvlJc w:val="left"/>
      <w:pPr>
        <w:ind w:left="1878" w:hanging="1170"/>
      </w:pPr>
      <w:rPr>
        <w:rFonts w:ascii="Times New Roman" w:eastAsiaTheme="minorEastAsia" w:hAnsi="Times New Roman" w:cstheme="minorBid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4B17B23"/>
    <w:multiLevelType w:val="hybridMultilevel"/>
    <w:tmpl w:val="9ABE1BC0"/>
    <w:lvl w:ilvl="0" w:tplc="13A4FD9C">
      <w:start w:val="1"/>
      <w:numFmt w:val="bullet"/>
      <w:lvlText w:val="-"/>
      <w:lvlJc w:val="left"/>
      <w:pPr>
        <w:tabs>
          <w:tab w:val="num" w:pos="720"/>
        </w:tabs>
        <w:ind w:left="720" w:hanging="360"/>
      </w:pPr>
      <w:rPr>
        <w:rFonts w:ascii="Times New Roman" w:hAnsi="Times New Roman" w:hint="default"/>
      </w:rPr>
    </w:lvl>
    <w:lvl w:ilvl="1" w:tplc="FF064F12" w:tentative="1">
      <w:start w:val="1"/>
      <w:numFmt w:val="bullet"/>
      <w:lvlText w:val="-"/>
      <w:lvlJc w:val="left"/>
      <w:pPr>
        <w:tabs>
          <w:tab w:val="num" w:pos="1440"/>
        </w:tabs>
        <w:ind w:left="1440" w:hanging="360"/>
      </w:pPr>
      <w:rPr>
        <w:rFonts w:ascii="Times New Roman" w:hAnsi="Times New Roman" w:hint="default"/>
      </w:rPr>
    </w:lvl>
    <w:lvl w:ilvl="2" w:tplc="E7BE09EE" w:tentative="1">
      <w:start w:val="1"/>
      <w:numFmt w:val="bullet"/>
      <w:lvlText w:val="-"/>
      <w:lvlJc w:val="left"/>
      <w:pPr>
        <w:tabs>
          <w:tab w:val="num" w:pos="2160"/>
        </w:tabs>
        <w:ind w:left="2160" w:hanging="360"/>
      </w:pPr>
      <w:rPr>
        <w:rFonts w:ascii="Times New Roman" w:hAnsi="Times New Roman" w:hint="default"/>
      </w:rPr>
    </w:lvl>
    <w:lvl w:ilvl="3" w:tplc="332C6572" w:tentative="1">
      <w:start w:val="1"/>
      <w:numFmt w:val="bullet"/>
      <w:lvlText w:val="-"/>
      <w:lvlJc w:val="left"/>
      <w:pPr>
        <w:tabs>
          <w:tab w:val="num" w:pos="2880"/>
        </w:tabs>
        <w:ind w:left="2880" w:hanging="360"/>
      </w:pPr>
      <w:rPr>
        <w:rFonts w:ascii="Times New Roman" w:hAnsi="Times New Roman" w:hint="default"/>
      </w:rPr>
    </w:lvl>
    <w:lvl w:ilvl="4" w:tplc="4DE826FE" w:tentative="1">
      <w:start w:val="1"/>
      <w:numFmt w:val="bullet"/>
      <w:lvlText w:val="-"/>
      <w:lvlJc w:val="left"/>
      <w:pPr>
        <w:tabs>
          <w:tab w:val="num" w:pos="3600"/>
        </w:tabs>
        <w:ind w:left="3600" w:hanging="360"/>
      </w:pPr>
      <w:rPr>
        <w:rFonts w:ascii="Times New Roman" w:hAnsi="Times New Roman" w:hint="default"/>
      </w:rPr>
    </w:lvl>
    <w:lvl w:ilvl="5" w:tplc="2A0EE3A8" w:tentative="1">
      <w:start w:val="1"/>
      <w:numFmt w:val="bullet"/>
      <w:lvlText w:val="-"/>
      <w:lvlJc w:val="left"/>
      <w:pPr>
        <w:tabs>
          <w:tab w:val="num" w:pos="4320"/>
        </w:tabs>
        <w:ind w:left="4320" w:hanging="360"/>
      </w:pPr>
      <w:rPr>
        <w:rFonts w:ascii="Times New Roman" w:hAnsi="Times New Roman" w:hint="default"/>
      </w:rPr>
    </w:lvl>
    <w:lvl w:ilvl="6" w:tplc="301AC10A" w:tentative="1">
      <w:start w:val="1"/>
      <w:numFmt w:val="bullet"/>
      <w:lvlText w:val="-"/>
      <w:lvlJc w:val="left"/>
      <w:pPr>
        <w:tabs>
          <w:tab w:val="num" w:pos="5040"/>
        </w:tabs>
        <w:ind w:left="5040" w:hanging="360"/>
      </w:pPr>
      <w:rPr>
        <w:rFonts w:ascii="Times New Roman" w:hAnsi="Times New Roman" w:hint="default"/>
      </w:rPr>
    </w:lvl>
    <w:lvl w:ilvl="7" w:tplc="37064E46" w:tentative="1">
      <w:start w:val="1"/>
      <w:numFmt w:val="bullet"/>
      <w:lvlText w:val="-"/>
      <w:lvlJc w:val="left"/>
      <w:pPr>
        <w:tabs>
          <w:tab w:val="num" w:pos="5760"/>
        </w:tabs>
        <w:ind w:left="5760" w:hanging="360"/>
      </w:pPr>
      <w:rPr>
        <w:rFonts w:ascii="Times New Roman" w:hAnsi="Times New Roman" w:hint="default"/>
      </w:rPr>
    </w:lvl>
    <w:lvl w:ilvl="8" w:tplc="3B4EB26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64876FD"/>
    <w:multiLevelType w:val="multilevel"/>
    <w:tmpl w:val="16E83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4C63BB"/>
    <w:multiLevelType w:val="hybridMultilevel"/>
    <w:tmpl w:val="7BA864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D36451"/>
    <w:multiLevelType w:val="hybridMultilevel"/>
    <w:tmpl w:val="9DFC64F0"/>
    <w:lvl w:ilvl="0" w:tplc="B10CD0E6">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19D3EE0"/>
    <w:multiLevelType w:val="hybridMultilevel"/>
    <w:tmpl w:val="CDB2A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505ADE"/>
    <w:multiLevelType w:val="hybridMultilevel"/>
    <w:tmpl w:val="8CAADACA"/>
    <w:lvl w:ilvl="0" w:tplc="524CB148">
      <w:start w:val="1"/>
      <w:numFmt w:val="decimal"/>
      <w:lvlText w:val="%1."/>
      <w:lvlJc w:val="left"/>
      <w:pPr>
        <w:ind w:left="720" w:hanging="360"/>
      </w:pPr>
      <w:rPr>
        <w:rFonts w:cstheme="minorBid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776D8D"/>
    <w:multiLevelType w:val="multilevel"/>
    <w:tmpl w:val="224E5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B52B04"/>
    <w:multiLevelType w:val="multilevel"/>
    <w:tmpl w:val="C110184C"/>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E024FCE"/>
    <w:multiLevelType w:val="hybridMultilevel"/>
    <w:tmpl w:val="C40ECDD6"/>
    <w:lvl w:ilvl="0" w:tplc="29D062C2">
      <w:start w:val="1"/>
      <w:numFmt w:val="decimal"/>
      <w:lvlText w:val="%1."/>
      <w:lvlJc w:val="left"/>
      <w:pPr>
        <w:tabs>
          <w:tab w:val="num" w:pos="720"/>
        </w:tabs>
        <w:ind w:left="720" w:hanging="360"/>
      </w:pPr>
    </w:lvl>
    <w:lvl w:ilvl="1" w:tplc="397A6B56" w:tentative="1">
      <w:start w:val="1"/>
      <w:numFmt w:val="decimal"/>
      <w:lvlText w:val="%2."/>
      <w:lvlJc w:val="left"/>
      <w:pPr>
        <w:tabs>
          <w:tab w:val="num" w:pos="1440"/>
        </w:tabs>
        <w:ind w:left="1440" w:hanging="360"/>
      </w:pPr>
    </w:lvl>
    <w:lvl w:ilvl="2" w:tplc="1D7C6D60" w:tentative="1">
      <w:start w:val="1"/>
      <w:numFmt w:val="decimal"/>
      <w:lvlText w:val="%3."/>
      <w:lvlJc w:val="left"/>
      <w:pPr>
        <w:tabs>
          <w:tab w:val="num" w:pos="2160"/>
        </w:tabs>
        <w:ind w:left="2160" w:hanging="360"/>
      </w:pPr>
    </w:lvl>
    <w:lvl w:ilvl="3" w:tplc="6E788898" w:tentative="1">
      <w:start w:val="1"/>
      <w:numFmt w:val="decimal"/>
      <w:lvlText w:val="%4."/>
      <w:lvlJc w:val="left"/>
      <w:pPr>
        <w:tabs>
          <w:tab w:val="num" w:pos="2880"/>
        </w:tabs>
        <w:ind w:left="2880" w:hanging="360"/>
      </w:pPr>
    </w:lvl>
    <w:lvl w:ilvl="4" w:tplc="AC6087A0" w:tentative="1">
      <w:start w:val="1"/>
      <w:numFmt w:val="decimal"/>
      <w:lvlText w:val="%5."/>
      <w:lvlJc w:val="left"/>
      <w:pPr>
        <w:tabs>
          <w:tab w:val="num" w:pos="3600"/>
        </w:tabs>
        <w:ind w:left="3600" w:hanging="360"/>
      </w:pPr>
    </w:lvl>
    <w:lvl w:ilvl="5" w:tplc="7354E97E" w:tentative="1">
      <w:start w:val="1"/>
      <w:numFmt w:val="decimal"/>
      <w:lvlText w:val="%6."/>
      <w:lvlJc w:val="left"/>
      <w:pPr>
        <w:tabs>
          <w:tab w:val="num" w:pos="4320"/>
        </w:tabs>
        <w:ind w:left="4320" w:hanging="360"/>
      </w:pPr>
    </w:lvl>
    <w:lvl w:ilvl="6" w:tplc="3E0840DA" w:tentative="1">
      <w:start w:val="1"/>
      <w:numFmt w:val="decimal"/>
      <w:lvlText w:val="%7."/>
      <w:lvlJc w:val="left"/>
      <w:pPr>
        <w:tabs>
          <w:tab w:val="num" w:pos="5040"/>
        </w:tabs>
        <w:ind w:left="5040" w:hanging="360"/>
      </w:pPr>
    </w:lvl>
    <w:lvl w:ilvl="7" w:tplc="5A3AEA1E" w:tentative="1">
      <w:start w:val="1"/>
      <w:numFmt w:val="decimal"/>
      <w:lvlText w:val="%8."/>
      <w:lvlJc w:val="left"/>
      <w:pPr>
        <w:tabs>
          <w:tab w:val="num" w:pos="5760"/>
        </w:tabs>
        <w:ind w:left="5760" w:hanging="360"/>
      </w:pPr>
    </w:lvl>
    <w:lvl w:ilvl="8" w:tplc="1DBAB2F4" w:tentative="1">
      <w:start w:val="1"/>
      <w:numFmt w:val="decimal"/>
      <w:lvlText w:val="%9."/>
      <w:lvlJc w:val="left"/>
      <w:pPr>
        <w:tabs>
          <w:tab w:val="num" w:pos="6480"/>
        </w:tabs>
        <w:ind w:left="6480" w:hanging="360"/>
      </w:pPr>
    </w:lvl>
  </w:abstractNum>
  <w:abstractNum w:abstractNumId="32">
    <w:nsid w:val="60E86A5C"/>
    <w:multiLevelType w:val="hybridMultilevel"/>
    <w:tmpl w:val="229E8700"/>
    <w:lvl w:ilvl="0" w:tplc="81CE47BA">
      <w:start w:val="1"/>
      <w:numFmt w:val="decimal"/>
      <w:lvlText w:val="%1."/>
      <w:lvlJc w:val="left"/>
      <w:pPr>
        <w:ind w:left="1319" w:hanging="1035"/>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7A26D18"/>
    <w:multiLevelType w:val="hybridMultilevel"/>
    <w:tmpl w:val="6EB44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D0579E"/>
    <w:multiLevelType w:val="hybridMultilevel"/>
    <w:tmpl w:val="3C2A61CC"/>
    <w:lvl w:ilvl="0" w:tplc="58B46366">
      <w:start w:val="1"/>
      <w:numFmt w:val="bullet"/>
      <w:lvlText w:val="-"/>
      <w:lvlJc w:val="left"/>
      <w:pPr>
        <w:tabs>
          <w:tab w:val="num" w:pos="720"/>
        </w:tabs>
        <w:ind w:left="720" w:hanging="360"/>
      </w:pPr>
      <w:rPr>
        <w:rFonts w:ascii="Times New Roman" w:hAnsi="Times New Roman" w:hint="default"/>
      </w:rPr>
    </w:lvl>
    <w:lvl w:ilvl="1" w:tplc="9702A612" w:tentative="1">
      <w:start w:val="1"/>
      <w:numFmt w:val="bullet"/>
      <w:lvlText w:val="-"/>
      <w:lvlJc w:val="left"/>
      <w:pPr>
        <w:tabs>
          <w:tab w:val="num" w:pos="1440"/>
        </w:tabs>
        <w:ind w:left="1440" w:hanging="360"/>
      </w:pPr>
      <w:rPr>
        <w:rFonts w:ascii="Times New Roman" w:hAnsi="Times New Roman" w:hint="default"/>
      </w:rPr>
    </w:lvl>
    <w:lvl w:ilvl="2" w:tplc="74320DEC" w:tentative="1">
      <w:start w:val="1"/>
      <w:numFmt w:val="bullet"/>
      <w:lvlText w:val="-"/>
      <w:lvlJc w:val="left"/>
      <w:pPr>
        <w:tabs>
          <w:tab w:val="num" w:pos="2160"/>
        </w:tabs>
        <w:ind w:left="2160" w:hanging="360"/>
      </w:pPr>
      <w:rPr>
        <w:rFonts w:ascii="Times New Roman" w:hAnsi="Times New Roman" w:hint="default"/>
      </w:rPr>
    </w:lvl>
    <w:lvl w:ilvl="3" w:tplc="7FC05EA6" w:tentative="1">
      <w:start w:val="1"/>
      <w:numFmt w:val="bullet"/>
      <w:lvlText w:val="-"/>
      <w:lvlJc w:val="left"/>
      <w:pPr>
        <w:tabs>
          <w:tab w:val="num" w:pos="2880"/>
        </w:tabs>
        <w:ind w:left="2880" w:hanging="360"/>
      </w:pPr>
      <w:rPr>
        <w:rFonts w:ascii="Times New Roman" w:hAnsi="Times New Roman" w:hint="default"/>
      </w:rPr>
    </w:lvl>
    <w:lvl w:ilvl="4" w:tplc="8872E742" w:tentative="1">
      <w:start w:val="1"/>
      <w:numFmt w:val="bullet"/>
      <w:lvlText w:val="-"/>
      <w:lvlJc w:val="left"/>
      <w:pPr>
        <w:tabs>
          <w:tab w:val="num" w:pos="3600"/>
        </w:tabs>
        <w:ind w:left="3600" w:hanging="360"/>
      </w:pPr>
      <w:rPr>
        <w:rFonts w:ascii="Times New Roman" w:hAnsi="Times New Roman" w:hint="default"/>
      </w:rPr>
    </w:lvl>
    <w:lvl w:ilvl="5" w:tplc="62027D20" w:tentative="1">
      <w:start w:val="1"/>
      <w:numFmt w:val="bullet"/>
      <w:lvlText w:val="-"/>
      <w:lvlJc w:val="left"/>
      <w:pPr>
        <w:tabs>
          <w:tab w:val="num" w:pos="4320"/>
        </w:tabs>
        <w:ind w:left="4320" w:hanging="360"/>
      </w:pPr>
      <w:rPr>
        <w:rFonts w:ascii="Times New Roman" w:hAnsi="Times New Roman" w:hint="default"/>
      </w:rPr>
    </w:lvl>
    <w:lvl w:ilvl="6" w:tplc="D2E40342" w:tentative="1">
      <w:start w:val="1"/>
      <w:numFmt w:val="bullet"/>
      <w:lvlText w:val="-"/>
      <w:lvlJc w:val="left"/>
      <w:pPr>
        <w:tabs>
          <w:tab w:val="num" w:pos="5040"/>
        </w:tabs>
        <w:ind w:left="5040" w:hanging="360"/>
      </w:pPr>
      <w:rPr>
        <w:rFonts w:ascii="Times New Roman" w:hAnsi="Times New Roman" w:hint="default"/>
      </w:rPr>
    </w:lvl>
    <w:lvl w:ilvl="7" w:tplc="3552F3DA" w:tentative="1">
      <w:start w:val="1"/>
      <w:numFmt w:val="bullet"/>
      <w:lvlText w:val="-"/>
      <w:lvlJc w:val="left"/>
      <w:pPr>
        <w:tabs>
          <w:tab w:val="num" w:pos="5760"/>
        </w:tabs>
        <w:ind w:left="5760" w:hanging="360"/>
      </w:pPr>
      <w:rPr>
        <w:rFonts w:ascii="Times New Roman" w:hAnsi="Times New Roman" w:hint="default"/>
      </w:rPr>
    </w:lvl>
    <w:lvl w:ilvl="8" w:tplc="7EAC12EE"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9233229"/>
    <w:multiLevelType w:val="hybridMultilevel"/>
    <w:tmpl w:val="71CAC10E"/>
    <w:lvl w:ilvl="0" w:tplc="1CE00A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A7434C2"/>
    <w:multiLevelType w:val="hybridMultilevel"/>
    <w:tmpl w:val="B74ECAA2"/>
    <w:lvl w:ilvl="0" w:tplc="5D4A6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BEC18DD"/>
    <w:multiLevelType w:val="hybridMultilevel"/>
    <w:tmpl w:val="8D8246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221F53"/>
    <w:multiLevelType w:val="hybridMultilevel"/>
    <w:tmpl w:val="EDFC72B6"/>
    <w:lvl w:ilvl="0" w:tplc="14ECF2A2">
      <w:start w:val="1"/>
      <w:numFmt w:val="bullet"/>
      <w:lvlText w:val="-"/>
      <w:lvlJc w:val="left"/>
      <w:pPr>
        <w:tabs>
          <w:tab w:val="num" w:pos="720"/>
        </w:tabs>
        <w:ind w:left="720" w:hanging="360"/>
      </w:pPr>
      <w:rPr>
        <w:rFonts w:ascii="Times New Roman" w:hAnsi="Times New Roman" w:hint="default"/>
      </w:rPr>
    </w:lvl>
    <w:lvl w:ilvl="1" w:tplc="DACAF7BE" w:tentative="1">
      <w:start w:val="1"/>
      <w:numFmt w:val="bullet"/>
      <w:lvlText w:val="-"/>
      <w:lvlJc w:val="left"/>
      <w:pPr>
        <w:tabs>
          <w:tab w:val="num" w:pos="1440"/>
        </w:tabs>
        <w:ind w:left="1440" w:hanging="360"/>
      </w:pPr>
      <w:rPr>
        <w:rFonts w:ascii="Times New Roman" w:hAnsi="Times New Roman" w:hint="default"/>
      </w:rPr>
    </w:lvl>
    <w:lvl w:ilvl="2" w:tplc="F8D0F1EE" w:tentative="1">
      <w:start w:val="1"/>
      <w:numFmt w:val="bullet"/>
      <w:lvlText w:val="-"/>
      <w:lvlJc w:val="left"/>
      <w:pPr>
        <w:tabs>
          <w:tab w:val="num" w:pos="2160"/>
        </w:tabs>
        <w:ind w:left="2160" w:hanging="360"/>
      </w:pPr>
      <w:rPr>
        <w:rFonts w:ascii="Times New Roman" w:hAnsi="Times New Roman" w:hint="default"/>
      </w:rPr>
    </w:lvl>
    <w:lvl w:ilvl="3" w:tplc="E6B43D4E" w:tentative="1">
      <w:start w:val="1"/>
      <w:numFmt w:val="bullet"/>
      <w:lvlText w:val="-"/>
      <w:lvlJc w:val="left"/>
      <w:pPr>
        <w:tabs>
          <w:tab w:val="num" w:pos="2880"/>
        </w:tabs>
        <w:ind w:left="2880" w:hanging="360"/>
      </w:pPr>
      <w:rPr>
        <w:rFonts w:ascii="Times New Roman" w:hAnsi="Times New Roman" w:hint="default"/>
      </w:rPr>
    </w:lvl>
    <w:lvl w:ilvl="4" w:tplc="457C1E6C" w:tentative="1">
      <w:start w:val="1"/>
      <w:numFmt w:val="bullet"/>
      <w:lvlText w:val="-"/>
      <w:lvlJc w:val="left"/>
      <w:pPr>
        <w:tabs>
          <w:tab w:val="num" w:pos="3600"/>
        </w:tabs>
        <w:ind w:left="3600" w:hanging="360"/>
      </w:pPr>
      <w:rPr>
        <w:rFonts w:ascii="Times New Roman" w:hAnsi="Times New Roman" w:hint="default"/>
      </w:rPr>
    </w:lvl>
    <w:lvl w:ilvl="5" w:tplc="932A488A" w:tentative="1">
      <w:start w:val="1"/>
      <w:numFmt w:val="bullet"/>
      <w:lvlText w:val="-"/>
      <w:lvlJc w:val="left"/>
      <w:pPr>
        <w:tabs>
          <w:tab w:val="num" w:pos="4320"/>
        </w:tabs>
        <w:ind w:left="4320" w:hanging="360"/>
      </w:pPr>
      <w:rPr>
        <w:rFonts w:ascii="Times New Roman" w:hAnsi="Times New Roman" w:hint="default"/>
      </w:rPr>
    </w:lvl>
    <w:lvl w:ilvl="6" w:tplc="3DF8A72A" w:tentative="1">
      <w:start w:val="1"/>
      <w:numFmt w:val="bullet"/>
      <w:lvlText w:val="-"/>
      <w:lvlJc w:val="left"/>
      <w:pPr>
        <w:tabs>
          <w:tab w:val="num" w:pos="5040"/>
        </w:tabs>
        <w:ind w:left="5040" w:hanging="360"/>
      </w:pPr>
      <w:rPr>
        <w:rFonts w:ascii="Times New Roman" w:hAnsi="Times New Roman" w:hint="default"/>
      </w:rPr>
    </w:lvl>
    <w:lvl w:ilvl="7" w:tplc="794275DE" w:tentative="1">
      <w:start w:val="1"/>
      <w:numFmt w:val="bullet"/>
      <w:lvlText w:val="-"/>
      <w:lvlJc w:val="left"/>
      <w:pPr>
        <w:tabs>
          <w:tab w:val="num" w:pos="5760"/>
        </w:tabs>
        <w:ind w:left="5760" w:hanging="360"/>
      </w:pPr>
      <w:rPr>
        <w:rFonts w:ascii="Times New Roman" w:hAnsi="Times New Roman" w:hint="default"/>
      </w:rPr>
    </w:lvl>
    <w:lvl w:ilvl="8" w:tplc="3B520C9C"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4301541"/>
    <w:multiLevelType w:val="hybridMultilevel"/>
    <w:tmpl w:val="6F1E70A0"/>
    <w:lvl w:ilvl="0" w:tplc="B6A43444">
      <w:start w:val="1"/>
      <w:numFmt w:val="decimal"/>
      <w:lvlText w:val="%1."/>
      <w:lvlJc w:val="left"/>
      <w:pPr>
        <w:ind w:left="720" w:hanging="360"/>
      </w:pPr>
      <w:rPr>
        <w:rFonts w:eastAsiaTheme="minorEastAsia"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AC3461"/>
    <w:multiLevelType w:val="hybridMultilevel"/>
    <w:tmpl w:val="72B622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6EA49D4"/>
    <w:multiLevelType w:val="hybridMultilevel"/>
    <w:tmpl w:val="393E8194"/>
    <w:lvl w:ilvl="0" w:tplc="9152A3E8">
      <w:start w:val="1"/>
      <w:numFmt w:val="bullet"/>
      <w:lvlText w:val="-"/>
      <w:lvlJc w:val="left"/>
      <w:pPr>
        <w:tabs>
          <w:tab w:val="num" w:pos="720"/>
        </w:tabs>
        <w:ind w:left="720" w:hanging="360"/>
      </w:pPr>
      <w:rPr>
        <w:rFonts w:ascii="Times New Roman" w:hAnsi="Times New Roman" w:hint="default"/>
      </w:rPr>
    </w:lvl>
    <w:lvl w:ilvl="1" w:tplc="AEDCDEF4" w:tentative="1">
      <w:start w:val="1"/>
      <w:numFmt w:val="bullet"/>
      <w:lvlText w:val="-"/>
      <w:lvlJc w:val="left"/>
      <w:pPr>
        <w:tabs>
          <w:tab w:val="num" w:pos="1440"/>
        </w:tabs>
        <w:ind w:left="1440" w:hanging="360"/>
      </w:pPr>
      <w:rPr>
        <w:rFonts w:ascii="Times New Roman" w:hAnsi="Times New Roman" w:hint="default"/>
      </w:rPr>
    </w:lvl>
    <w:lvl w:ilvl="2" w:tplc="D71E2136" w:tentative="1">
      <w:start w:val="1"/>
      <w:numFmt w:val="bullet"/>
      <w:lvlText w:val="-"/>
      <w:lvlJc w:val="left"/>
      <w:pPr>
        <w:tabs>
          <w:tab w:val="num" w:pos="2160"/>
        </w:tabs>
        <w:ind w:left="2160" w:hanging="360"/>
      </w:pPr>
      <w:rPr>
        <w:rFonts w:ascii="Times New Roman" w:hAnsi="Times New Roman" w:hint="default"/>
      </w:rPr>
    </w:lvl>
    <w:lvl w:ilvl="3" w:tplc="550049C6" w:tentative="1">
      <w:start w:val="1"/>
      <w:numFmt w:val="bullet"/>
      <w:lvlText w:val="-"/>
      <w:lvlJc w:val="left"/>
      <w:pPr>
        <w:tabs>
          <w:tab w:val="num" w:pos="2880"/>
        </w:tabs>
        <w:ind w:left="2880" w:hanging="360"/>
      </w:pPr>
      <w:rPr>
        <w:rFonts w:ascii="Times New Roman" w:hAnsi="Times New Roman" w:hint="default"/>
      </w:rPr>
    </w:lvl>
    <w:lvl w:ilvl="4" w:tplc="923A3ADA" w:tentative="1">
      <w:start w:val="1"/>
      <w:numFmt w:val="bullet"/>
      <w:lvlText w:val="-"/>
      <w:lvlJc w:val="left"/>
      <w:pPr>
        <w:tabs>
          <w:tab w:val="num" w:pos="3600"/>
        </w:tabs>
        <w:ind w:left="3600" w:hanging="360"/>
      </w:pPr>
      <w:rPr>
        <w:rFonts w:ascii="Times New Roman" w:hAnsi="Times New Roman" w:hint="default"/>
      </w:rPr>
    </w:lvl>
    <w:lvl w:ilvl="5" w:tplc="4D9CBD5E" w:tentative="1">
      <w:start w:val="1"/>
      <w:numFmt w:val="bullet"/>
      <w:lvlText w:val="-"/>
      <w:lvlJc w:val="left"/>
      <w:pPr>
        <w:tabs>
          <w:tab w:val="num" w:pos="4320"/>
        </w:tabs>
        <w:ind w:left="4320" w:hanging="360"/>
      </w:pPr>
      <w:rPr>
        <w:rFonts w:ascii="Times New Roman" w:hAnsi="Times New Roman" w:hint="default"/>
      </w:rPr>
    </w:lvl>
    <w:lvl w:ilvl="6" w:tplc="48344C84" w:tentative="1">
      <w:start w:val="1"/>
      <w:numFmt w:val="bullet"/>
      <w:lvlText w:val="-"/>
      <w:lvlJc w:val="left"/>
      <w:pPr>
        <w:tabs>
          <w:tab w:val="num" w:pos="5040"/>
        </w:tabs>
        <w:ind w:left="5040" w:hanging="360"/>
      </w:pPr>
      <w:rPr>
        <w:rFonts w:ascii="Times New Roman" w:hAnsi="Times New Roman" w:hint="default"/>
      </w:rPr>
    </w:lvl>
    <w:lvl w:ilvl="7" w:tplc="E294DE30" w:tentative="1">
      <w:start w:val="1"/>
      <w:numFmt w:val="bullet"/>
      <w:lvlText w:val="-"/>
      <w:lvlJc w:val="left"/>
      <w:pPr>
        <w:tabs>
          <w:tab w:val="num" w:pos="5760"/>
        </w:tabs>
        <w:ind w:left="5760" w:hanging="360"/>
      </w:pPr>
      <w:rPr>
        <w:rFonts w:ascii="Times New Roman" w:hAnsi="Times New Roman" w:hint="default"/>
      </w:rPr>
    </w:lvl>
    <w:lvl w:ilvl="8" w:tplc="830616F4"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8967504"/>
    <w:multiLevelType w:val="hybridMultilevel"/>
    <w:tmpl w:val="C140523C"/>
    <w:lvl w:ilvl="0" w:tplc="BE763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BA370C6"/>
    <w:multiLevelType w:val="hybridMultilevel"/>
    <w:tmpl w:val="3A122E3E"/>
    <w:lvl w:ilvl="0" w:tplc="C2B40B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4">
    <w:nsid w:val="7CCF6457"/>
    <w:multiLevelType w:val="hybridMultilevel"/>
    <w:tmpl w:val="69E4C79E"/>
    <w:lvl w:ilvl="0" w:tplc="B6882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D0F0363"/>
    <w:multiLevelType w:val="hybridMultilevel"/>
    <w:tmpl w:val="15CEF6E2"/>
    <w:lvl w:ilvl="0" w:tplc="756C28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DCE1AFD"/>
    <w:multiLevelType w:val="hybridMultilevel"/>
    <w:tmpl w:val="F836C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
  </w:num>
  <w:num w:numId="3">
    <w:abstractNumId w:val="22"/>
  </w:num>
  <w:num w:numId="4">
    <w:abstractNumId w:val="35"/>
  </w:num>
  <w:num w:numId="5">
    <w:abstractNumId w:val="17"/>
  </w:num>
  <w:num w:numId="6">
    <w:abstractNumId w:val="29"/>
  </w:num>
  <w:num w:numId="7">
    <w:abstractNumId w:val="13"/>
  </w:num>
  <w:num w:numId="8">
    <w:abstractNumId w:val="33"/>
  </w:num>
  <w:num w:numId="9">
    <w:abstractNumId w:val="40"/>
  </w:num>
  <w:num w:numId="10">
    <w:abstractNumId w:val="0"/>
  </w:num>
  <w:num w:numId="11">
    <w:abstractNumId w:val="39"/>
  </w:num>
  <w:num w:numId="12">
    <w:abstractNumId w:val="31"/>
  </w:num>
  <w:num w:numId="13">
    <w:abstractNumId w:val="6"/>
  </w:num>
  <w:num w:numId="14">
    <w:abstractNumId w:val="7"/>
  </w:num>
  <w:num w:numId="15">
    <w:abstractNumId w:val="11"/>
  </w:num>
  <w:num w:numId="16">
    <w:abstractNumId w:val="42"/>
  </w:num>
  <w:num w:numId="17">
    <w:abstractNumId w:val="44"/>
  </w:num>
  <w:num w:numId="18">
    <w:abstractNumId w:val="36"/>
  </w:num>
  <w:num w:numId="19">
    <w:abstractNumId w:val="19"/>
  </w:num>
  <w:num w:numId="20">
    <w:abstractNumId w:val="26"/>
  </w:num>
  <w:num w:numId="21">
    <w:abstractNumId w:val="41"/>
  </w:num>
  <w:num w:numId="22">
    <w:abstractNumId w:val="5"/>
  </w:num>
  <w:num w:numId="23">
    <w:abstractNumId w:val="12"/>
  </w:num>
  <w:num w:numId="24">
    <w:abstractNumId w:val="38"/>
  </w:num>
  <w:num w:numId="25">
    <w:abstractNumId w:val="18"/>
  </w:num>
  <w:num w:numId="26">
    <w:abstractNumId w:val="34"/>
  </w:num>
  <w:num w:numId="27">
    <w:abstractNumId w:val="3"/>
  </w:num>
  <w:num w:numId="28">
    <w:abstractNumId w:val="23"/>
  </w:num>
  <w:num w:numId="29">
    <w:abstractNumId w:val="21"/>
  </w:num>
  <w:num w:numId="30">
    <w:abstractNumId w:val="30"/>
  </w:num>
  <w:num w:numId="31">
    <w:abstractNumId w:val="8"/>
  </w:num>
  <w:num w:numId="32">
    <w:abstractNumId w:val="45"/>
  </w:num>
  <w:num w:numId="33">
    <w:abstractNumId w:val="28"/>
  </w:num>
  <w:num w:numId="34">
    <w:abstractNumId w:val="4"/>
  </w:num>
  <w:num w:numId="35">
    <w:abstractNumId w:val="20"/>
  </w:num>
  <w:num w:numId="36">
    <w:abstractNumId w:val="24"/>
  </w:num>
  <w:num w:numId="37">
    <w:abstractNumId w:val="37"/>
  </w:num>
  <w:num w:numId="38">
    <w:abstractNumId w:val="1"/>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46"/>
  </w:num>
  <w:num w:numId="42">
    <w:abstractNumId w:val="16"/>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4"/>
  </w:num>
  <w:num w:numId="46">
    <w:abstractNumId w:val="15"/>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56D"/>
    <w:rsid w:val="000010A6"/>
    <w:rsid w:val="00001C6F"/>
    <w:rsid w:val="00003CFA"/>
    <w:rsid w:val="0000563F"/>
    <w:rsid w:val="000070A7"/>
    <w:rsid w:val="00007AF3"/>
    <w:rsid w:val="00010357"/>
    <w:rsid w:val="0001051F"/>
    <w:rsid w:val="000112AC"/>
    <w:rsid w:val="00011FFF"/>
    <w:rsid w:val="00012895"/>
    <w:rsid w:val="0001659E"/>
    <w:rsid w:val="00016CC9"/>
    <w:rsid w:val="000215C9"/>
    <w:rsid w:val="00022626"/>
    <w:rsid w:val="000250C8"/>
    <w:rsid w:val="000272DD"/>
    <w:rsid w:val="000315FC"/>
    <w:rsid w:val="00031B55"/>
    <w:rsid w:val="00031F1A"/>
    <w:rsid w:val="00032330"/>
    <w:rsid w:val="000324FE"/>
    <w:rsid w:val="00033E3B"/>
    <w:rsid w:val="00035498"/>
    <w:rsid w:val="00035F6B"/>
    <w:rsid w:val="00036515"/>
    <w:rsid w:val="00036BF4"/>
    <w:rsid w:val="00036E66"/>
    <w:rsid w:val="00040350"/>
    <w:rsid w:val="00042EE7"/>
    <w:rsid w:val="00042EF3"/>
    <w:rsid w:val="000443A6"/>
    <w:rsid w:val="00044C1E"/>
    <w:rsid w:val="00045499"/>
    <w:rsid w:val="00045705"/>
    <w:rsid w:val="00046DD9"/>
    <w:rsid w:val="00047CC1"/>
    <w:rsid w:val="00047EFA"/>
    <w:rsid w:val="00051648"/>
    <w:rsid w:val="00056B33"/>
    <w:rsid w:val="00056B4A"/>
    <w:rsid w:val="00056F89"/>
    <w:rsid w:val="000575A9"/>
    <w:rsid w:val="000613D7"/>
    <w:rsid w:val="00062972"/>
    <w:rsid w:val="000643AB"/>
    <w:rsid w:val="000672F4"/>
    <w:rsid w:val="00071037"/>
    <w:rsid w:val="00071961"/>
    <w:rsid w:val="0007287D"/>
    <w:rsid w:val="00072DB9"/>
    <w:rsid w:val="00076E33"/>
    <w:rsid w:val="00077A4B"/>
    <w:rsid w:val="0008190C"/>
    <w:rsid w:val="00081999"/>
    <w:rsid w:val="00085D14"/>
    <w:rsid w:val="00085EAE"/>
    <w:rsid w:val="00087C40"/>
    <w:rsid w:val="0009142F"/>
    <w:rsid w:val="0009420C"/>
    <w:rsid w:val="0009444B"/>
    <w:rsid w:val="00096394"/>
    <w:rsid w:val="00097A21"/>
    <w:rsid w:val="000A335B"/>
    <w:rsid w:val="000B0FF1"/>
    <w:rsid w:val="000B2351"/>
    <w:rsid w:val="000B2BE5"/>
    <w:rsid w:val="000B60BD"/>
    <w:rsid w:val="000C181B"/>
    <w:rsid w:val="000C202D"/>
    <w:rsid w:val="000C213F"/>
    <w:rsid w:val="000C269E"/>
    <w:rsid w:val="000C6A87"/>
    <w:rsid w:val="000C7018"/>
    <w:rsid w:val="000D1DD2"/>
    <w:rsid w:val="000D4256"/>
    <w:rsid w:val="000D7BF3"/>
    <w:rsid w:val="000E343D"/>
    <w:rsid w:val="000E3796"/>
    <w:rsid w:val="000E47E4"/>
    <w:rsid w:val="000E58CB"/>
    <w:rsid w:val="000E5B40"/>
    <w:rsid w:val="000E5BE8"/>
    <w:rsid w:val="000E5DF3"/>
    <w:rsid w:val="000E60AE"/>
    <w:rsid w:val="000E6C24"/>
    <w:rsid w:val="000E755D"/>
    <w:rsid w:val="000F03D3"/>
    <w:rsid w:val="000F0C7D"/>
    <w:rsid w:val="000F15B6"/>
    <w:rsid w:val="000F215C"/>
    <w:rsid w:val="000F26C9"/>
    <w:rsid w:val="000F596E"/>
    <w:rsid w:val="000F5B99"/>
    <w:rsid w:val="000F7887"/>
    <w:rsid w:val="0010014F"/>
    <w:rsid w:val="00100D0F"/>
    <w:rsid w:val="00101011"/>
    <w:rsid w:val="001021B4"/>
    <w:rsid w:val="00110644"/>
    <w:rsid w:val="00110C91"/>
    <w:rsid w:val="00111C03"/>
    <w:rsid w:val="001129EA"/>
    <w:rsid w:val="00112A29"/>
    <w:rsid w:val="0011774D"/>
    <w:rsid w:val="0011775C"/>
    <w:rsid w:val="001216E4"/>
    <w:rsid w:val="0012518B"/>
    <w:rsid w:val="001260A5"/>
    <w:rsid w:val="0012733B"/>
    <w:rsid w:val="00127B1B"/>
    <w:rsid w:val="001317C0"/>
    <w:rsid w:val="00131BD4"/>
    <w:rsid w:val="00132557"/>
    <w:rsid w:val="0013468B"/>
    <w:rsid w:val="001348FD"/>
    <w:rsid w:val="00142548"/>
    <w:rsid w:val="00143433"/>
    <w:rsid w:val="001439A9"/>
    <w:rsid w:val="0014545A"/>
    <w:rsid w:val="00145AB5"/>
    <w:rsid w:val="00145ACC"/>
    <w:rsid w:val="001460F0"/>
    <w:rsid w:val="00146A4A"/>
    <w:rsid w:val="001479D0"/>
    <w:rsid w:val="00151B07"/>
    <w:rsid w:val="0015338A"/>
    <w:rsid w:val="001555B7"/>
    <w:rsid w:val="00155B9A"/>
    <w:rsid w:val="001573ED"/>
    <w:rsid w:val="00160CEF"/>
    <w:rsid w:val="00162B1C"/>
    <w:rsid w:val="001634C8"/>
    <w:rsid w:val="00164D53"/>
    <w:rsid w:val="00165EC9"/>
    <w:rsid w:val="00166080"/>
    <w:rsid w:val="001670C0"/>
    <w:rsid w:val="00170D41"/>
    <w:rsid w:val="00171F13"/>
    <w:rsid w:val="00172401"/>
    <w:rsid w:val="0017413D"/>
    <w:rsid w:val="00175C8B"/>
    <w:rsid w:val="001833F0"/>
    <w:rsid w:val="00184723"/>
    <w:rsid w:val="001859DA"/>
    <w:rsid w:val="001902CD"/>
    <w:rsid w:val="001913B0"/>
    <w:rsid w:val="001920DC"/>
    <w:rsid w:val="00192FAE"/>
    <w:rsid w:val="00193DBD"/>
    <w:rsid w:val="001963A7"/>
    <w:rsid w:val="00197898"/>
    <w:rsid w:val="001A1C9A"/>
    <w:rsid w:val="001A33C4"/>
    <w:rsid w:val="001A3C1C"/>
    <w:rsid w:val="001A3E55"/>
    <w:rsid w:val="001A3F81"/>
    <w:rsid w:val="001A47D6"/>
    <w:rsid w:val="001A61D9"/>
    <w:rsid w:val="001A6FF5"/>
    <w:rsid w:val="001A715C"/>
    <w:rsid w:val="001B0A1B"/>
    <w:rsid w:val="001B14B1"/>
    <w:rsid w:val="001B3747"/>
    <w:rsid w:val="001C145D"/>
    <w:rsid w:val="001C4C30"/>
    <w:rsid w:val="001C7577"/>
    <w:rsid w:val="001D046D"/>
    <w:rsid w:val="001D0D53"/>
    <w:rsid w:val="001D4D64"/>
    <w:rsid w:val="001E1ED0"/>
    <w:rsid w:val="001E5C3D"/>
    <w:rsid w:val="001E655D"/>
    <w:rsid w:val="001E6716"/>
    <w:rsid w:val="001E7C30"/>
    <w:rsid w:val="001F0A53"/>
    <w:rsid w:val="001F13C5"/>
    <w:rsid w:val="001F1DAD"/>
    <w:rsid w:val="001F567F"/>
    <w:rsid w:val="001F6F41"/>
    <w:rsid w:val="001F7853"/>
    <w:rsid w:val="00201F06"/>
    <w:rsid w:val="002030B5"/>
    <w:rsid w:val="00204E2A"/>
    <w:rsid w:val="002074B9"/>
    <w:rsid w:val="00207648"/>
    <w:rsid w:val="00211C52"/>
    <w:rsid w:val="00211F2A"/>
    <w:rsid w:val="002124DE"/>
    <w:rsid w:val="002125BB"/>
    <w:rsid w:val="00213CE2"/>
    <w:rsid w:val="002160BC"/>
    <w:rsid w:val="00223795"/>
    <w:rsid w:val="0022424B"/>
    <w:rsid w:val="002255A3"/>
    <w:rsid w:val="00227079"/>
    <w:rsid w:val="00230C5E"/>
    <w:rsid w:val="00231902"/>
    <w:rsid w:val="00231AAB"/>
    <w:rsid w:val="00232507"/>
    <w:rsid w:val="00233330"/>
    <w:rsid w:val="00235D5C"/>
    <w:rsid w:val="00235DBE"/>
    <w:rsid w:val="002402EA"/>
    <w:rsid w:val="0024100F"/>
    <w:rsid w:val="002417F0"/>
    <w:rsid w:val="00242F8B"/>
    <w:rsid w:val="00243A77"/>
    <w:rsid w:val="00244133"/>
    <w:rsid w:val="00244AAB"/>
    <w:rsid w:val="0024509E"/>
    <w:rsid w:val="0024555C"/>
    <w:rsid w:val="0025216E"/>
    <w:rsid w:val="00252976"/>
    <w:rsid w:val="00252FAD"/>
    <w:rsid w:val="0025565E"/>
    <w:rsid w:val="0025574F"/>
    <w:rsid w:val="002559B1"/>
    <w:rsid w:val="00255B7D"/>
    <w:rsid w:val="00255DA3"/>
    <w:rsid w:val="00255EDD"/>
    <w:rsid w:val="0025626E"/>
    <w:rsid w:val="002570E5"/>
    <w:rsid w:val="00260D30"/>
    <w:rsid w:val="00263F5B"/>
    <w:rsid w:val="002641AD"/>
    <w:rsid w:val="0026480D"/>
    <w:rsid w:val="00266032"/>
    <w:rsid w:val="0027004D"/>
    <w:rsid w:val="00270237"/>
    <w:rsid w:val="00270811"/>
    <w:rsid w:val="002713E4"/>
    <w:rsid w:val="002713FE"/>
    <w:rsid w:val="00272CDF"/>
    <w:rsid w:val="00273051"/>
    <w:rsid w:val="002741EF"/>
    <w:rsid w:val="00277A38"/>
    <w:rsid w:val="00277ECC"/>
    <w:rsid w:val="0028046E"/>
    <w:rsid w:val="00280ADD"/>
    <w:rsid w:val="002858FF"/>
    <w:rsid w:val="00286399"/>
    <w:rsid w:val="00287895"/>
    <w:rsid w:val="0029117B"/>
    <w:rsid w:val="00291604"/>
    <w:rsid w:val="002921C6"/>
    <w:rsid w:val="00292CED"/>
    <w:rsid w:val="00293C80"/>
    <w:rsid w:val="002941FE"/>
    <w:rsid w:val="0029463C"/>
    <w:rsid w:val="00295FD0"/>
    <w:rsid w:val="002A063B"/>
    <w:rsid w:val="002A41DE"/>
    <w:rsid w:val="002A65BB"/>
    <w:rsid w:val="002B1970"/>
    <w:rsid w:val="002B3EBA"/>
    <w:rsid w:val="002B5778"/>
    <w:rsid w:val="002B6BAB"/>
    <w:rsid w:val="002B77FB"/>
    <w:rsid w:val="002B7B76"/>
    <w:rsid w:val="002C024E"/>
    <w:rsid w:val="002C0D5B"/>
    <w:rsid w:val="002C1CA2"/>
    <w:rsid w:val="002C2C05"/>
    <w:rsid w:val="002C3A99"/>
    <w:rsid w:val="002C4712"/>
    <w:rsid w:val="002C6DA0"/>
    <w:rsid w:val="002C6F31"/>
    <w:rsid w:val="002D0FA2"/>
    <w:rsid w:val="002D28A8"/>
    <w:rsid w:val="002D3AE9"/>
    <w:rsid w:val="002D3B1B"/>
    <w:rsid w:val="002D3D19"/>
    <w:rsid w:val="002D48D4"/>
    <w:rsid w:val="002D57E3"/>
    <w:rsid w:val="002D6335"/>
    <w:rsid w:val="002D7509"/>
    <w:rsid w:val="002D7CE0"/>
    <w:rsid w:val="002E0A9F"/>
    <w:rsid w:val="002E1C9E"/>
    <w:rsid w:val="002E22A5"/>
    <w:rsid w:val="002E578D"/>
    <w:rsid w:val="002F05BB"/>
    <w:rsid w:val="002F2FEC"/>
    <w:rsid w:val="002F3692"/>
    <w:rsid w:val="002F3C87"/>
    <w:rsid w:val="002F4476"/>
    <w:rsid w:val="002F6001"/>
    <w:rsid w:val="003001D7"/>
    <w:rsid w:val="00301123"/>
    <w:rsid w:val="0030118C"/>
    <w:rsid w:val="00302576"/>
    <w:rsid w:val="00302D0D"/>
    <w:rsid w:val="00304BF4"/>
    <w:rsid w:val="003066B6"/>
    <w:rsid w:val="00307D64"/>
    <w:rsid w:val="00310F3F"/>
    <w:rsid w:val="00313E56"/>
    <w:rsid w:val="00315074"/>
    <w:rsid w:val="00317756"/>
    <w:rsid w:val="0032020B"/>
    <w:rsid w:val="003202E9"/>
    <w:rsid w:val="00321229"/>
    <w:rsid w:val="003232C4"/>
    <w:rsid w:val="003252D4"/>
    <w:rsid w:val="00325650"/>
    <w:rsid w:val="00325AFB"/>
    <w:rsid w:val="0032613C"/>
    <w:rsid w:val="003306D5"/>
    <w:rsid w:val="00332B9A"/>
    <w:rsid w:val="003339F3"/>
    <w:rsid w:val="0033403B"/>
    <w:rsid w:val="00334A64"/>
    <w:rsid w:val="00336F94"/>
    <w:rsid w:val="00337C55"/>
    <w:rsid w:val="0034028D"/>
    <w:rsid w:val="0034189E"/>
    <w:rsid w:val="00341D3C"/>
    <w:rsid w:val="00341E06"/>
    <w:rsid w:val="003427DE"/>
    <w:rsid w:val="00344B69"/>
    <w:rsid w:val="00346A20"/>
    <w:rsid w:val="003473B9"/>
    <w:rsid w:val="00347EBD"/>
    <w:rsid w:val="00350C14"/>
    <w:rsid w:val="00351BA0"/>
    <w:rsid w:val="003529C2"/>
    <w:rsid w:val="0035365B"/>
    <w:rsid w:val="00353CDF"/>
    <w:rsid w:val="00354C11"/>
    <w:rsid w:val="0035588D"/>
    <w:rsid w:val="00355E63"/>
    <w:rsid w:val="003575BC"/>
    <w:rsid w:val="00357937"/>
    <w:rsid w:val="00360CC1"/>
    <w:rsid w:val="003651CA"/>
    <w:rsid w:val="00365460"/>
    <w:rsid w:val="00370370"/>
    <w:rsid w:val="00370DBA"/>
    <w:rsid w:val="003714A4"/>
    <w:rsid w:val="003725B6"/>
    <w:rsid w:val="003727E9"/>
    <w:rsid w:val="00372E1B"/>
    <w:rsid w:val="00373A13"/>
    <w:rsid w:val="00375DCA"/>
    <w:rsid w:val="00376266"/>
    <w:rsid w:val="0038097F"/>
    <w:rsid w:val="00381151"/>
    <w:rsid w:val="0038158F"/>
    <w:rsid w:val="00381C6C"/>
    <w:rsid w:val="00382615"/>
    <w:rsid w:val="00386034"/>
    <w:rsid w:val="00386405"/>
    <w:rsid w:val="0039124E"/>
    <w:rsid w:val="00391E61"/>
    <w:rsid w:val="00392899"/>
    <w:rsid w:val="00393DA8"/>
    <w:rsid w:val="00394E88"/>
    <w:rsid w:val="00397BFC"/>
    <w:rsid w:val="003A0F06"/>
    <w:rsid w:val="003A2189"/>
    <w:rsid w:val="003A2960"/>
    <w:rsid w:val="003A35EC"/>
    <w:rsid w:val="003A50A8"/>
    <w:rsid w:val="003A50AF"/>
    <w:rsid w:val="003A60F2"/>
    <w:rsid w:val="003B103D"/>
    <w:rsid w:val="003B1127"/>
    <w:rsid w:val="003B1E5F"/>
    <w:rsid w:val="003B2F5B"/>
    <w:rsid w:val="003B35A0"/>
    <w:rsid w:val="003B4742"/>
    <w:rsid w:val="003B5DE4"/>
    <w:rsid w:val="003B6696"/>
    <w:rsid w:val="003B6C18"/>
    <w:rsid w:val="003C102C"/>
    <w:rsid w:val="003C16A2"/>
    <w:rsid w:val="003C26BE"/>
    <w:rsid w:val="003C5C2C"/>
    <w:rsid w:val="003D151E"/>
    <w:rsid w:val="003D3AAB"/>
    <w:rsid w:val="003D6317"/>
    <w:rsid w:val="003D7B08"/>
    <w:rsid w:val="003E4188"/>
    <w:rsid w:val="003E5354"/>
    <w:rsid w:val="003E71F3"/>
    <w:rsid w:val="003E728C"/>
    <w:rsid w:val="003F1C13"/>
    <w:rsid w:val="003F1F39"/>
    <w:rsid w:val="003F2FFE"/>
    <w:rsid w:val="003F43CE"/>
    <w:rsid w:val="003F5B3B"/>
    <w:rsid w:val="003F70A8"/>
    <w:rsid w:val="00401309"/>
    <w:rsid w:val="004013B0"/>
    <w:rsid w:val="00401B7F"/>
    <w:rsid w:val="00401C82"/>
    <w:rsid w:val="00401D66"/>
    <w:rsid w:val="00402389"/>
    <w:rsid w:val="004023BD"/>
    <w:rsid w:val="0040253F"/>
    <w:rsid w:val="004044B7"/>
    <w:rsid w:val="004058DF"/>
    <w:rsid w:val="004059F9"/>
    <w:rsid w:val="0041084D"/>
    <w:rsid w:val="004112EE"/>
    <w:rsid w:val="00413290"/>
    <w:rsid w:val="00413547"/>
    <w:rsid w:val="00415791"/>
    <w:rsid w:val="004158F0"/>
    <w:rsid w:val="004161CC"/>
    <w:rsid w:val="00416C66"/>
    <w:rsid w:val="004177B6"/>
    <w:rsid w:val="00417F9B"/>
    <w:rsid w:val="0042056B"/>
    <w:rsid w:val="004215B6"/>
    <w:rsid w:val="00421966"/>
    <w:rsid w:val="00421D86"/>
    <w:rsid w:val="004220D9"/>
    <w:rsid w:val="00422124"/>
    <w:rsid w:val="00422735"/>
    <w:rsid w:val="004251E0"/>
    <w:rsid w:val="00425D93"/>
    <w:rsid w:val="00427666"/>
    <w:rsid w:val="00430F5D"/>
    <w:rsid w:val="00430FB5"/>
    <w:rsid w:val="004404BF"/>
    <w:rsid w:val="004412A5"/>
    <w:rsid w:val="00442276"/>
    <w:rsid w:val="004430A7"/>
    <w:rsid w:val="004430B7"/>
    <w:rsid w:val="004444BE"/>
    <w:rsid w:val="00444851"/>
    <w:rsid w:val="00445607"/>
    <w:rsid w:val="0044737A"/>
    <w:rsid w:val="0044760A"/>
    <w:rsid w:val="004509B0"/>
    <w:rsid w:val="004520F7"/>
    <w:rsid w:val="004535E3"/>
    <w:rsid w:val="004538EE"/>
    <w:rsid w:val="004553EF"/>
    <w:rsid w:val="004561EE"/>
    <w:rsid w:val="0045638E"/>
    <w:rsid w:val="00460485"/>
    <w:rsid w:val="00461AD2"/>
    <w:rsid w:val="00463E9F"/>
    <w:rsid w:val="004644D5"/>
    <w:rsid w:val="00464CBD"/>
    <w:rsid w:val="00466300"/>
    <w:rsid w:val="00467099"/>
    <w:rsid w:val="0046717B"/>
    <w:rsid w:val="00467899"/>
    <w:rsid w:val="004722F4"/>
    <w:rsid w:val="004724CF"/>
    <w:rsid w:val="00472A49"/>
    <w:rsid w:val="00475B7B"/>
    <w:rsid w:val="00476205"/>
    <w:rsid w:val="0047718D"/>
    <w:rsid w:val="00480024"/>
    <w:rsid w:val="004800EF"/>
    <w:rsid w:val="00480D7B"/>
    <w:rsid w:val="0048255F"/>
    <w:rsid w:val="00484F83"/>
    <w:rsid w:val="00485EA9"/>
    <w:rsid w:val="004863E6"/>
    <w:rsid w:val="00486D55"/>
    <w:rsid w:val="00487923"/>
    <w:rsid w:val="00490861"/>
    <w:rsid w:val="00490C07"/>
    <w:rsid w:val="004910FB"/>
    <w:rsid w:val="00495B85"/>
    <w:rsid w:val="0049711F"/>
    <w:rsid w:val="004A0F22"/>
    <w:rsid w:val="004A265A"/>
    <w:rsid w:val="004A5738"/>
    <w:rsid w:val="004A5AFF"/>
    <w:rsid w:val="004B030B"/>
    <w:rsid w:val="004B6968"/>
    <w:rsid w:val="004C23CF"/>
    <w:rsid w:val="004C326F"/>
    <w:rsid w:val="004C775A"/>
    <w:rsid w:val="004C7FCA"/>
    <w:rsid w:val="004D3A90"/>
    <w:rsid w:val="004D405B"/>
    <w:rsid w:val="004D65B7"/>
    <w:rsid w:val="004D687D"/>
    <w:rsid w:val="004E065F"/>
    <w:rsid w:val="004E0830"/>
    <w:rsid w:val="004E193E"/>
    <w:rsid w:val="004E3DB9"/>
    <w:rsid w:val="004E4F97"/>
    <w:rsid w:val="004E70EA"/>
    <w:rsid w:val="004F24F0"/>
    <w:rsid w:val="004F2807"/>
    <w:rsid w:val="004F2A7B"/>
    <w:rsid w:val="004F5D21"/>
    <w:rsid w:val="004F67F7"/>
    <w:rsid w:val="004F7B27"/>
    <w:rsid w:val="004F7E86"/>
    <w:rsid w:val="00500A54"/>
    <w:rsid w:val="005012D2"/>
    <w:rsid w:val="00501C29"/>
    <w:rsid w:val="00502A91"/>
    <w:rsid w:val="00504297"/>
    <w:rsid w:val="005053A3"/>
    <w:rsid w:val="005056A2"/>
    <w:rsid w:val="005071E0"/>
    <w:rsid w:val="0050762B"/>
    <w:rsid w:val="005111F3"/>
    <w:rsid w:val="00511903"/>
    <w:rsid w:val="0051273A"/>
    <w:rsid w:val="0051359B"/>
    <w:rsid w:val="0051485B"/>
    <w:rsid w:val="00517EAE"/>
    <w:rsid w:val="005211FC"/>
    <w:rsid w:val="0052142D"/>
    <w:rsid w:val="005222F9"/>
    <w:rsid w:val="005263BD"/>
    <w:rsid w:val="005274F6"/>
    <w:rsid w:val="00532D09"/>
    <w:rsid w:val="00532EF9"/>
    <w:rsid w:val="00533316"/>
    <w:rsid w:val="00533373"/>
    <w:rsid w:val="00536A47"/>
    <w:rsid w:val="0053794C"/>
    <w:rsid w:val="00537B41"/>
    <w:rsid w:val="005413C6"/>
    <w:rsid w:val="00541E15"/>
    <w:rsid w:val="005420D7"/>
    <w:rsid w:val="00542FD7"/>
    <w:rsid w:val="005434E9"/>
    <w:rsid w:val="00546B10"/>
    <w:rsid w:val="00550EFC"/>
    <w:rsid w:val="0055185D"/>
    <w:rsid w:val="00554323"/>
    <w:rsid w:val="00556929"/>
    <w:rsid w:val="005612FC"/>
    <w:rsid w:val="00561C92"/>
    <w:rsid w:val="00561D25"/>
    <w:rsid w:val="0056356C"/>
    <w:rsid w:val="00563C5F"/>
    <w:rsid w:val="005654F9"/>
    <w:rsid w:val="00566D68"/>
    <w:rsid w:val="00566EB1"/>
    <w:rsid w:val="00570358"/>
    <w:rsid w:val="00571822"/>
    <w:rsid w:val="00571CA5"/>
    <w:rsid w:val="005720E8"/>
    <w:rsid w:val="00572F91"/>
    <w:rsid w:val="00574696"/>
    <w:rsid w:val="005757F9"/>
    <w:rsid w:val="005803D3"/>
    <w:rsid w:val="005821EB"/>
    <w:rsid w:val="005824B7"/>
    <w:rsid w:val="005824B8"/>
    <w:rsid w:val="00583075"/>
    <w:rsid w:val="00584A65"/>
    <w:rsid w:val="00586D61"/>
    <w:rsid w:val="005900D0"/>
    <w:rsid w:val="00590A1A"/>
    <w:rsid w:val="005917DA"/>
    <w:rsid w:val="00592016"/>
    <w:rsid w:val="005928DA"/>
    <w:rsid w:val="00592C05"/>
    <w:rsid w:val="005933C1"/>
    <w:rsid w:val="0059440F"/>
    <w:rsid w:val="005A0DA7"/>
    <w:rsid w:val="005A1596"/>
    <w:rsid w:val="005A19AE"/>
    <w:rsid w:val="005A1C9E"/>
    <w:rsid w:val="005A27F5"/>
    <w:rsid w:val="005A3849"/>
    <w:rsid w:val="005A536C"/>
    <w:rsid w:val="005A61B0"/>
    <w:rsid w:val="005B01C4"/>
    <w:rsid w:val="005C0753"/>
    <w:rsid w:val="005C137F"/>
    <w:rsid w:val="005C2489"/>
    <w:rsid w:val="005C4282"/>
    <w:rsid w:val="005C5382"/>
    <w:rsid w:val="005C6C2E"/>
    <w:rsid w:val="005D023D"/>
    <w:rsid w:val="005D410E"/>
    <w:rsid w:val="005D4A79"/>
    <w:rsid w:val="005D4AF7"/>
    <w:rsid w:val="005D5AFB"/>
    <w:rsid w:val="005D7B51"/>
    <w:rsid w:val="005E0378"/>
    <w:rsid w:val="005E0CCE"/>
    <w:rsid w:val="005E5458"/>
    <w:rsid w:val="005E7F3B"/>
    <w:rsid w:val="005F1FE9"/>
    <w:rsid w:val="005F2F89"/>
    <w:rsid w:val="005F367A"/>
    <w:rsid w:val="005F4144"/>
    <w:rsid w:val="005F6454"/>
    <w:rsid w:val="005F7820"/>
    <w:rsid w:val="005F7A92"/>
    <w:rsid w:val="00600D97"/>
    <w:rsid w:val="00601BE9"/>
    <w:rsid w:val="00602142"/>
    <w:rsid w:val="0060662E"/>
    <w:rsid w:val="00606BBB"/>
    <w:rsid w:val="006101B5"/>
    <w:rsid w:val="00610FD1"/>
    <w:rsid w:val="006115D2"/>
    <w:rsid w:val="00615129"/>
    <w:rsid w:val="00616230"/>
    <w:rsid w:val="0061656D"/>
    <w:rsid w:val="00617958"/>
    <w:rsid w:val="006205B5"/>
    <w:rsid w:val="006208FE"/>
    <w:rsid w:val="00623CF0"/>
    <w:rsid w:val="006245E8"/>
    <w:rsid w:val="00624E29"/>
    <w:rsid w:val="006253D0"/>
    <w:rsid w:val="00626860"/>
    <w:rsid w:val="00626A6B"/>
    <w:rsid w:val="00637738"/>
    <w:rsid w:val="00637FAA"/>
    <w:rsid w:val="0064579D"/>
    <w:rsid w:val="00646246"/>
    <w:rsid w:val="00650A4D"/>
    <w:rsid w:val="00651128"/>
    <w:rsid w:val="00651215"/>
    <w:rsid w:val="00652869"/>
    <w:rsid w:val="00653713"/>
    <w:rsid w:val="00653F1D"/>
    <w:rsid w:val="006546E8"/>
    <w:rsid w:val="00655AA1"/>
    <w:rsid w:val="00657A53"/>
    <w:rsid w:val="00660B6C"/>
    <w:rsid w:val="00661735"/>
    <w:rsid w:val="00661DB5"/>
    <w:rsid w:val="0066300D"/>
    <w:rsid w:val="00665555"/>
    <w:rsid w:val="00667C95"/>
    <w:rsid w:val="006709D7"/>
    <w:rsid w:val="00671672"/>
    <w:rsid w:val="00674AE1"/>
    <w:rsid w:val="00676289"/>
    <w:rsid w:val="00676855"/>
    <w:rsid w:val="00681D19"/>
    <w:rsid w:val="0068282B"/>
    <w:rsid w:val="00683443"/>
    <w:rsid w:val="00683CA8"/>
    <w:rsid w:val="006876DC"/>
    <w:rsid w:val="00687C69"/>
    <w:rsid w:val="00687EA3"/>
    <w:rsid w:val="00690FB8"/>
    <w:rsid w:val="00692216"/>
    <w:rsid w:val="00692BAF"/>
    <w:rsid w:val="00692CB3"/>
    <w:rsid w:val="0069538C"/>
    <w:rsid w:val="006963DB"/>
    <w:rsid w:val="006A15C7"/>
    <w:rsid w:val="006A40D7"/>
    <w:rsid w:val="006A467C"/>
    <w:rsid w:val="006A48E4"/>
    <w:rsid w:val="006A4CB4"/>
    <w:rsid w:val="006A657F"/>
    <w:rsid w:val="006B1201"/>
    <w:rsid w:val="006B1BA8"/>
    <w:rsid w:val="006B1FDB"/>
    <w:rsid w:val="006B2A88"/>
    <w:rsid w:val="006B399A"/>
    <w:rsid w:val="006B41BE"/>
    <w:rsid w:val="006B525D"/>
    <w:rsid w:val="006B57DE"/>
    <w:rsid w:val="006B7132"/>
    <w:rsid w:val="006B74B2"/>
    <w:rsid w:val="006B7841"/>
    <w:rsid w:val="006C2F93"/>
    <w:rsid w:val="006C350B"/>
    <w:rsid w:val="006C4DDB"/>
    <w:rsid w:val="006C6E5B"/>
    <w:rsid w:val="006C7709"/>
    <w:rsid w:val="006C7AB5"/>
    <w:rsid w:val="006D0C40"/>
    <w:rsid w:val="006D1F86"/>
    <w:rsid w:val="006D23AF"/>
    <w:rsid w:val="006D4764"/>
    <w:rsid w:val="006D4FE3"/>
    <w:rsid w:val="006D7B4E"/>
    <w:rsid w:val="006E0561"/>
    <w:rsid w:val="006E1027"/>
    <w:rsid w:val="006E1511"/>
    <w:rsid w:val="006E1E46"/>
    <w:rsid w:val="006E1F44"/>
    <w:rsid w:val="006E2AFA"/>
    <w:rsid w:val="006E495F"/>
    <w:rsid w:val="006E7512"/>
    <w:rsid w:val="006F3789"/>
    <w:rsid w:val="006F67A0"/>
    <w:rsid w:val="007008F5"/>
    <w:rsid w:val="00701FA1"/>
    <w:rsid w:val="007022A4"/>
    <w:rsid w:val="00702E58"/>
    <w:rsid w:val="007043A8"/>
    <w:rsid w:val="00705E56"/>
    <w:rsid w:val="00707002"/>
    <w:rsid w:val="00710040"/>
    <w:rsid w:val="00712A26"/>
    <w:rsid w:val="007143F9"/>
    <w:rsid w:val="007153B1"/>
    <w:rsid w:val="00715917"/>
    <w:rsid w:val="00716534"/>
    <w:rsid w:val="00716535"/>
    <w:rsid w:val="00717D8F"/>
    <w:rsid w:val="007225EB"/>
    <w:rsid w:val="00723EB8"/>
    <w:rsid w:val="0072403B"/>
    <w:rsid w:val="0072676B"/>
    <w:rsid w:val="00726A00"/>
    <w:rsid w:val="007276C8"/>
    <w:rsid w:val="007351D7"/>
    <w:rsid w:val="00740228"/>
    <w:rsid w:val="00741589"/>
    <w:rsid w:val="00742C9C"/>
    <w:rsid w:val="00742CC0"/>
    <w:rsid w:val="007454D2"/>
    <w:rsid w:val="0074661E"/>
    <w:rsid w:val="00751407"/>
    <w:rsid w:val="007515D6"/>
    <w:rsid w:val="00751747"/>
    <w:rsid w:val="00752BA1"/>
    <w:rsid w:val="00752C35"/>
    <w:rsid w:val="00754FF3"/>
    <w:rsid w:val="0075537C"/>
    <w:rsid w:val="007559B9"/>
    <w:rsid w:val="00757052"/>
    <w:rsid w:val="007571F1"/>
    <w:rsid w:val="0075760E"/>
    <w:rsid w:val="00760089"/>
    <w:rsid w:val="007612AC"/>
    <w:rsid w:val="00761CE1"/>
    <w:rsid w:val="00762290"/>
    <w:rsid w:val="00764C60"/>
    <w:rsid w:val="00766F89"/>
    <w:rsid w:val="00767412"/>
    <w:rsid w:val="007677C1"/>
    <w:rsid w:val="007741D0"/>
    <w:rsid w:val="00774B62"/>
    <w:rsid w:val="00774BDA"/>
    <w:rsid w:val="00781F60"/>
    <w:rsid w:val="0078289E"/>
    <w:rsid w:val="00782FA3"/>
    <w:rsid w:val="00786D3C"/>
    <w:rsid w:val="00786DC8"/>
    <w:rsid w:val="0078720E"/>
    <w:rsid w:val="00795F57"/>
    <w:rsid w:val="007A0011"/>
    <w:rsid w:val="007A0636"/>
    <w:rsid w:val="007A08DF"/>
    <w:rsid w:val="007A2D9C"/>
    <w:rsid w:val="007A50BC"/>
    <w:rsid w:val="007A5479"/>
    <w:rsid w:val="007A7E7A"/>
    <w:rsid w:val="007B0716"/>
    <w:rsid w:val="007B1284"/>
    <w:rsid w:val="007B371D"/>
    <w:rsid w:val="007B5802"/>
    <w:rsid w:val="007B6DC4"/>
    <w:rsid w:val="007B7207"/>
    <w:rsid w:val="007C5648"/>
    <w:rsid w:val="007C5D6D"/>
    <w:rsid w:val="007D0220"/>
    <w:rsid w:val="007D0430"/>
    <w:rsid w:val="007D33FC"/>
    <w:rsid w:val="007D462B"/>
    <w:rsid w:val="007D4689"/>
    <w:rsid w:val="007D49A2"/>
    <w:rsid w:val="007D569F"/>
    <w:rsid w:val="007D58FE"/>
    <w:rsid w:val="007E1B70"/>
    <w:rsid w:val="007E23B5"/>
    <w:rsid w:val="007E443F"/>
    <w:rsid w:val="007E44F0"/>
    <w:rsid w:val="007E68C7"/>
    <w:rsid w:val="007F0D80"/>
    <w:rsid w:val="007F3F35"/>
    <w:rsid w:val="007F4C43"/>
    <w:rsid w:val="007F7836"/>
    <w:rsid w:val="008011F7"/>
    <w:rsid w:val="00801E46"/>
    <w:rsid w:val="0080287B"/>
    <w:rsid w:val="00802F16"/>
    <w:rsid w:val="00807673"/>
    <w:rsid w:val="00810685"/>
    <w:rsid w:val="008108FE"/>
    <w:rsid w:val="00810AEA"/>
    <w:rsid w:val="00810E65"/>
    <w:rsid w:val="008119EF"/>
    <w:rsid w:val="00812699"/>
    <w:rsid w:val="00812FE2"/>
    <w:rsid w:val="00815194"/>
    <w:rsid w:val="00815581"/>
    <w:rsid w:val="008177F7"/>
    <w:rsid w:val="00821E94"/>
    <w:rsid w:val="00822D13"/>
    <w:rsid w:val="008258D4"/>
    <w:rsid w:val="00830EEF"/>
    <w:rsid w:val="0083129B"/>
    <w:rsid w:val="00832358"/>
    <w:rsid w:val="0083358A"/>
    <w:rsid w:val="00841229"/>
    <w:rsid w:val="00842C00"/>
    <w:rsid w:val="00844FD0"/>
    <w:rsid w:val="0084723D"/>
    <w:rsid w:val="00850159"/>
    <w:rsid w:val="00850D13"/>
    <w:rsid w:val="00850D57"/>
    <w:rsid w:val="00851238"/>
    <w:rsid w:val="00852756"/>
    <w:rsid w:val="00853376"/>
    <w:rsid w:val="0085348C"/>
    <w:rsid w:val="00853F4A"/>
    <w:rsid w:val="008614EE"/>
    <w:rsid w:val="00861ABD"/>
    <w:rsid w:val="008622D3"/>
    <w:rsid w:val="00866BA5"/>
    <w:rsid w:val="00870838"/>
    <w:rsid w:val="00870F3B"/>
    <w:rsid w:val="008713F0"/>
    <w:rsid w:val="008726E7"/>
    <w:rsid w:val="00873529"/>
    <w:rsid w:val="00874263"/>
    <w:rsid w:val="00874384"/>
    <w:rsid w:val="008743F7"/>
    <w:rsid w:val="00877467"/>
    <w:rsid w:val="008774D0"/>
    <w:rsid w:val="008801A6"/>
    <w:rsid w:val="00880451"/>
    <w:rsid w:val="00882E2E"/>
    <w:rsid w:val="0088391A"/>
    <w:rsid w:val="0088418A"/>
    <w:rsid w:val="008849DF"/>
    <w:rsid w:val="00884D8B"/>
    <w:rsid w:val="00885E9B"/>
    <w:rsid w:val="0088786B"/>
    <w:rsid w:val="008913F3"/>
    <w:rsid w:val="008918E1"/>
    <w:rsid w:val="0089361A"/>
    <w:rsid w:val="00893EEA"/>
    <w:rsid w:val="008947D1"/>
    <w:rsid w:val="0089610D"/>
    <w:rsid w:val="008973A0"/>
    <w:rsid w:val="008A038E"/>
    <w:rsid w:val="008A03DE"/>
    <w:rsid w:val="008A1CA8"/>
    <w:rsid w:val="008A2DCB"/>
    <w:rsid w:val="008A3183"/>
    <w:rsid w:val="008A38A3"/>
    <w:rsid w:val="008A5934"/>
    <w:rsid w:val="008A63DF"/>
    <w:rsid w:val="008A6596"/>
    <w:rsid w:val="008A7F63"/>
    <w:rsid w:val="008B3747"/>
    <w:rsid w:val="008B4C47"/>
    <w:rsid w:val="008B6013"/>
    <w:rsid w:val="008B6752"/>
    <w:rsid w:val="008B6D17"/>
    <w:rsid w:val="008B73BB"/>
    <w:rsid w:val="008B7DC7"/>
    <w:rsid w:val="008C37B4"/>
    <w:rsid w:val="008C4759"/>
    <w:rsid w:val="008C7A31"/>
    <w:rsid w:val="008C7E49"/>
    <w:rsid w:val="008D082A"/>
    <w:rsid w:val="008D1499"/>
    <w:rsid w:val="008D2DF6"/>
    <w:rsid w:val="008D39C5"/>
    <w:rsid w:val="008D4347"/>
    <w:rsid w:val="008D5984"/>
    <w:rsid w:val="008D6B4F"/>
    <w:rsid w:val="008D7323"/>
    <w:rsid w:val="008E00C7"/>
    <w:rsid w:val="008E0439"/>
    <w:rsid w:val="008E2A13"/>
    <w:rsid w:val="008E35CE"/>
    <w:rsid w:val="008E45BE"/>
    <w:rsid w:val="008E545B"/>
    <w:rsid w:val="008E751E"/>
    <w:rsid w:val="008F1731"/>
    <w:rsid w:val="008F2D4F"/>
    <w:rsid w:val="008F3875"/>
    <w:rsid w:val="008F3B8E"/>
    <w:rsid w:val="0090015E"/>
    <w:rsid w:val="009028AD"/>
    <w:rsid w:val="00906A03"/>
    <w:rsid w:val="00910E70"/>
    <w:rsid w:val="009131FA"/>
    <w:rsid w:val="0091577C"/>
    <w:rsid w:val="00915CEC"/>
    <w:rsid w:val="00917959"/>
    <w:rsid w:val="009204C0"/>
    <w:rsid w:val="00923B9B"/>
    <w:rsid w:val="00923F92"/>
    <w:rsid w:val="00924254"/>
    <w:rsid w:val="00924AE2"/>
    <w:rsid w:val="00925144"/>
    <w:rsid w:val="009258BD"/>
    <w:rsid w:val="009260B9"/>
    <w:rsid w:val="00926A75"/>
    <w:rsid w:val="009300E4"/>
    <w:rsid w:val="00930B54"/>
    <w:rsid w:val="00930C9F"/>
    <w:rsid w:val="0093202E"/>
    <w:rsid w:val="00932122"/>
    <w:rsid w:val="00932494"/>
    <w:rsid w:val="0093286E"/>
    <w:rsid w:val="00934FC3"/>
    <w:rsid w:val="00936B01"/>
    <w:rsid w:val="009377D3"/>
    <w:rsid w:val="00943E18"/>
    <w:rsid w:val="00944E60"/>
    <w:rsid w:val="00945247"/>
    <w:rsid w:val="0094551C"/>
    <w:rsid w:val="00945C75"/>
    <w:rsid w:val="009464E9"/>
    <w:rsid w:val="00947F49"/>
    <w:rsid w:val="00951466"/>
    <w:rsid w:val="009521B8"/>
    <w:rsid w:val="00953E68"/>
    <w:rsid w:val="00955E9E"/>
    <w:rsid w:val="00957F50"/>
    <w:rsid w:val="009602EF"/>
    <w:rsid w:val="0096405D"/>
    <w:rsid w:val="00966BF2"/>
    <w:rsid w:val="00967105"/>
    <w:rsid w:val="0096766D"/>
    <w:rsid w:val="009678AA"/>
    <w:rsid w:val="00970E18"/>
    <w:rsid w:val="00971F30"/>
    <w:rsid w:val="00971F7F"/>
    <w:rsid w:val="00972A1B"/>
    <w:rsid w:val="009760EF"/>
    <w:rsid w:val="009761DC"/>
    <w:rsid w:val="00976A53"/>
    <w:rsid w:val="00980403"/>
    <w:rsid w:val="00980E62"/>
    <w:rsid w:val="009812D1"/>
    <w:rsid w:val="0098142F"/>
    <w:rsid w:val="00981829"/>
    <w:rsid w:val="00985147"/>
    <w:rsid w:val="009863A8"/>
    <w:rsid w:val="009903F3"/>
    <w:rsid w:val="009913AB"/>
    <w:rsid w:val="009917BD"/>
    <w:rsid w:val="0099212C"/>
    <w:rsid w:val="00992ECC"/>
    <w:rsid w:val="00994745"/>
    <w:rsid w:val="009A0EBF"/>
    <w:rsid w:val="009A364B"/>
    <w:rsid w:val="009A3FB0"/>
    <w:rsid w:val="009A4558"/>
    <w:rsid w:val="009A564E"/>
    <w:rsid w:val="009B00BF"/>
    <w:rsid w:val="009B2C45"/>
    <w:rsid w:val="009B350A"/>
    <w:rsid w:val="009B3D91"/>
    <w:rsid w:val="009C0919"/>
    <w:rsid w:val="009C3833"/>
    <w:rsid w:val="009C3E3F"/>
    <w:rsid w:val="009C41AD"/>
    <w:rsid w:val="009C55C4"/>
    <w:rsid w:val="009C5704"/>
    <w:rsid w:val="009C67B2"/>
    <w:rsid w:val="009C6C0A"/>
    <w:rsid w:val="009C6FB4"/>
    <w:rsid w:val="009D0409"/>
    <w:rsid w:val="009D0CB3"/>
    <w:rsid w:val="009D1E21"/>
    <w:rsid w:val="009D2EF7"/>
    <w:rsid w:val="009D3942"/>
    <w:rsid w:val="009D3A19"/>
    <w:rsid w:val="009D4FDC"/>
    <w:rsid w:val="009D578C"/>
    <w:rsid w:val="009D7CCF"/>
    <w:rsid w:val="009D7FF3"/>
    <w:rsid w:val="009E0A31"/>
    <w:rsid w:val="009E12E4"/>
    <w:rsid w:val="009E22F3"/>
    <w:rsid w:val="009E2A0D"/>
    <w:rsid w:val="009E2FD5"/>
    <w:rsid w:val="009E4506"/>
    <w:rsid w:val="009E4A88"/>
    <w:rsid w:val="009E5040"/>
    <w:rsid w:val="009E6242"/>
    <w:rsid w:val="009E6AD8"/>
    <w:rsid w:val="009F272B"/>
    <w:rsid w:val="009F28D1"/>
    <w:rsid w:val="009F3893"/>
    <w:rsid w:val="009F416F"/>
    <w:rsid w:val="009F5FFD"/>
    <w:rsid w:val="009F7155"/>
    <w:rsid w:val="00A0290F"/>
    <w:rsid w:val="00A05475"/>
    <w:rsid w:val="00A0584D"/>
    <w:rsid w:val="00A05DEA"/>
    <w:rsid w:val="00A072A7"/>
    <w:rsid w:val="00A104C8"/>
    <w:rsid w:val="00A115DA"/>
    <w:rsid w:val="00A127FF"/>
    <w:rsid w:val="00A12F35"/>
    <w:rsid w:val="00A13B29"/>
    <w:rsid w:val="00A143FC"/>
    <w:rsid w:val="00A1524A"/>
    <w:rsid w:val="00A15723"/>
    <w:rsid w:val="00A17FA1"/>
    <w:rsid w:val="00A21940"/>
    <w:rsid w:val="00A22016"/>
    <w:rsid w:val="00A22E5E"/>
    <w:rsid w:val="00A23CD1"/>
    <w:rsid w:val="00A247D5"/>
    <w:rsid w:val="00A26E36"/>
    <w:rsid w:val="00A30317"/>
    <w:rsid w:val="00A30D25"/>
    <w:rsid w:val="00A311D7"/>
    <w:rsid w:val="00A3358A"/>
    <w:rsid w:val="00A335B7"/>
    <w:rsid w:val="00A369DA"/>
    <w:rsid w:val="00A37299"/>
    <w:rsid w:val="00A4264C"/>
    <w:rsid w:val="00A4307F"/>
    <w:rsid w:val="00A436CD"/>
    <w:rsid w:val="00A44334"/>
    <w:rsid w:val="00A508D5"/>
    <w:rsid w:val="00A52287"/>
    <w:rsid w:val="00A532EB"/>
    <w:rsid w:val="00A53DBA"/>
    <w:rsid w:val="00A55870"/>
    <w:rsid w:val="00A55DBE"/>
    <w:rsid w:val="00A5760A"/>
    <w:rsid w:val="00A57D95"/>
    <w:rsid w:val="00A60966"/>
    <w:rsid w:val="00A61BBA"/>
    <w:rsid w:val="00A6334B"/>
    <w:rsid w:val="00A674FC"/>
    <w:rsid w:val="00A6779F"/>
    <w:rsid w:val="00A677DC"/>
    <w:rsid w:val="00A67D2B"/>
    <w:rsid w:val="00A70C48"/>
    <w:rsid w:val="00A731E6"/>
    <w:rsid w:val="00A75100"/>
    <w:rsid w:val="00A77364"/>
    <w:rsid w:val="00A80000"/>
    <w:rsid w:val="00A81620"/>
    <w:rsid w:val="00A82441"/>
    <w:rsid w:val="00A82FD1"/>
    <w:rsid w:val="00A866DD"/>
    <w:rsid w:val="00A87882"/>
    <w:rsid w:val="00A87930"/>
    <w:rsid w:val="00A87AA5"/>
    <w:rsid w:val="00A87DF6"/>
    <w:rsid w:val="00A900E7"/>
    <w:rsid w:val="00A907B2"/>
    <w:rsid w:val="00A9110A"/>
    <w:rsid w:val="00A9191D"/>
    <w:rsid w:val="00A92BE6"/>
    <w:rsid w:val="00A96126"/>
    <w:rsid w:val="00AA1BCE"/>
    <w:rsid w:val="00AA3706"/>
    <w:rsid w:val="00AA5904"/>
    <w:rsid w:val="00AA6694"/>
    <w:rsid w:val="00AA6B3C"/>
    <w:rsid w:val="00AA6FBB"/>
    <w:rsid w:val="00AA7C57"/>
    <w:rsid w:val="00AB13F4"/>
    <w:rsid w:val="00AB19DB"/>
    <w:rsid w:val="00AB2CB8"/>
    <w:rsid w:val="00AB3920"/>
    <w:rsid w:val="00AB3E48"/>
    <w:rsid w:val="00AB4450"/>
    <w:rsid w:val="00AB4E52"/>
    <w:rsid w:val="00AC05AB"/>
    <w:rsid w:val="00AC0E40"/>
    <w:rsid w:val="00AC10CF"/>
    <w:rsid w:val="00AC18C9"/>
    <w:rsid w:val="00AC2DD1"/>
    <w:rsid w:val="00AC35D1"/>
    <w:rsid w:val="00AC3C2A"/>
    <w:rsid w:val="00AC44A2"/>
    <w:rsid w:val="00AD23F9"/>
    <w:rsid w:val="00AD2B3B"/>
    <w:rsid w:val="00AD3782"/>
    <w:rsid w:val="00AD4CEA"/>
    <w:rsid w:val="00AD4EA7"/>
    <w:rsid w:val="00AD5658"/>
    <w:rsid w:val="00AE0268"/>
    <w:rsid w:val="00AE04CD"/>
    <w:rsid w:val="00AE1E9D"/>
    <w:rsid w:val="00AE3B0B"/>
    <w:rsid w:val="00AE48F1"/>
    <w:rsid w:val="00AE67D3"/>
    <w:rsid w:val="00AF0587"/>
    <w:rsid w:val="00AF0C3D"/>
    <w:rsid w:val="00AF1B53"/>
    <w:rsid w:val="00AF68A3"/>
    <w:rsid w:val="00AF707F"/>
    <w:rsid w:val="00B0034D"/>
    <w:rsid w:val="00B00CDD"/>
    <w:rsid w:val="00B01E59"/>
    <w:rsid w:val="00B024B7"/>
    <w:rsid w:val="00B03191"/>
    <w:rsid w:val="00B06462"/>
    <w:rsid w:val="00B06AD6"/>
    <w:rsid w:val="00B10A07"/>
    <w:rsid w:val="00B115A3"/>
    <w:rsid w:val="00B13389"/>
    <w:rsid w:val="00B15D66"/>
    <w:rsid w:val="00B21A65"/>
    <w:rsid w:val="00B21E71"/>
    <w:rsid w:val="00B24C45"/>
    <w:rsid w:val="00B27572"/>
    <w:rsid w:val="00B276D8"/>
    <w:rsid w:val="00B33F2F"/>
    <w:rsid w:val="00B34922"/>
    <w:rsid w:val="00B35AC6"/>
    <w:rsid w:val="00B36EDA"/>
    <w:rsid w:val="00B37C88"/>
    <w:rsid w:val="00B420B4"/>
    <w:rsid w:val="00B43279"/>
    <w:rsid w:val="00B435BD"/>
    <w:rsid w:val="00B44C40"/>
    <w:rsid w:val="00B45439"/>
    <w:rsid w:val="00B45962"/>
    <w:rsid w:val="00B45AFB"/>
    <w:rsid w:val="00B45FA7"/>
    <w:rsid w:val="00B46EFA"/>
    <w:rsid w:val="00B475F1"/>
    <w:rsid w:val="00B47C19"/>
    <w:rsid w:val="00B5025D"/>
    <w:rsid w:val="00B51131"/>
    <w:rsid w:val="00B51540"/>
    <w:rsid w:val="00B51C45"/>
    <w:rsid w:val="00B52D12"/>
    <w:rsid w:val="00B53A45"/>
    <w:rsid w:val="00B549EA"/>
    <w:rsid w:val="00B54C56"/>
    <w:rsid w:val="00B5612C"/>
    <w:rsid w:val="00B561C1"/>
    <w:rsid w:val="00B56C47"/>
    <w:rsid w:val="00B6204A"/>
    <w:rsid w:val="00B65AC2"/>
    <w:rsid w:val="00B666AA"/>
    <w:rsid w:val="00B7140F"/>
    <w:rsid w:val="00B71F60"/>
    <w:rsid w:val="00B73832"/>
    <w:rsid w:val="00B75163"/>
    <w:rsid w:val="00B8149A"/>
    <w:rsid w:val="00B85CA9"/>
    <w:rsid w:val="00B86425"/>
    <w:rsid w:val="00B86966"/>
    <w:rsid w:val="00B872D1"/>
    <w:rsid w:val="00B879C0"/>
    <w:rsid w:val="00B90974"/>
    <w:rsid w:val="00B91755"/>
    <w:rsid w:val="00B935EB"/>
    <w:rsid w:val="00B9413B"/>
    <w:rsid w:val="00B94950"/>
    <w:rsid w:val="00B95088"/>
    <w:rsid w:val="00B972B7"/>
    <w:rsid w:val="00BA0CA1"/>
    <w:rsid w:val="00BA0E01"/>
    <w:rsid w:val="00BA118E"/>
    <w:rsid w:val="00BA69A9"/>
    <w:rsid w:val="00BA6C21"/>
    <w:rsid w:val="00BA6E74"/>
    <w:rsid w:val="00BA7570"/>
    <w:rsid w:val="00BB08CB"/>
    <w:rsid w:val="00BB1404"/>
    <w:rsid w:val="00BB17F4"/>
    <w:rsid w:val="00BB1C16"/>
    <w:rsid w:val="00BB3546"/>
    <w:rsid w:val="00BB3944"/>
    <w:rsid w:val="00BB4546"/>
    <w:rsid w:val="00BB5234"/>
    <w:rsid w:val="00BC13B8"/>
    <w:rsid w:val="00BC2EE0"/>
    <w:rsid w:val="00BC3C72"/>
    <w:rsid w:val="00BC5225"/>
    <w:rsid w:val="00BC5E3D"/>
    <w:rsid w:val="00BC65C6"/>
    <w:rsid w:val="00BD0237"/>
    <w:rsid w:val="00BD3A65"/>
    <w:rsid w:val="00BD3C7E"/>
    <w:rsid w:val="00BD3E9B"/>
    <w:rsid w:val="00BD5A5E"/>
    <w:rsid w:val="00BD7B31"/>
    <w:rsid w:val="00BE2686"/>
    <w:rsid w:val="00BE2D0D"/>
    <w:rsid w:val="00BE365B"/>
    <w:rsid w:val="00BE567D"/>
    <w:rsid w:val="00BE5EB3"/>
    <w:rsid w:val="00BF1609"/>
    <w:rsid w:val="00BF1C2F"/>
    <w:rsid w:val="00BF1DEE"/>
    <w:rsid w:val="00BF28AB"/>
    <w:rsid w:val="00BF4970"/>
    <w:rsid w:val="00BF5C02"/>
    <w:rsid w:val="00BF5F3E"/>
    <w:rsid w:val="00BF6D6E"/>
    <w:rsid w:val="00BF7047"/>
    <w:rsid w:val="00C00EB1"/>
    <w:rsid w:val="00C027A8"/>
    <w:rsid w:val="00C02EB9"/>
    <w:rsid w:val="00C030E6"/>
    <w:rsid w:val="00C0340F"/>
    <w:rsid w:val="00C06049"/>
    <w:rsid w:val="00C0624C"/>
    <w:rsid w:val="00C077F3"/>
    <w:rsid w:val="00C10407"/>
    <w:rsid w:val="00C10967"/>
    <w:rsid w:val="00C12094"/>
    <w:rsid w:val="00C14A1B"/>
    <w:rsid w:val="00C16838"/>
    <w:rsid w:val="00C171CC"/>
    <w:rsid w:val="00C20D77"/>
    <w:rsid w:val="00C21044"/>
    <w:rsid w:val="00C21152"/>
    <w:rsid w:val="00C21528"/>
    <w:rsid w:val="00C218F6"/>
    <w:rsid w:val="00C22D0C"/>
    <w:rsid w:val="00C22DD7"/>
    <w:rsid w:val="00C22FBD"/>
    <w:rsid w:val="00C24AF2"/>
    <w:rsid w:val="00C25738"/>
    <w:rsid w:val="00C31637"/>
    <w:rsid w:val="00C31CDE"/>
    <w:rsid w:val="00C31F1E"/>
    <w:rsid w:val="00C3208B"/>
    <w:rsid w:val="00C36203"/>
    <w:rsid w:val="00C41557"/>
    <w:rsid w:val="00C42275"/>
    <w:rsid w:val="00C4253A"/>
    <w:rsid w:val="00C42751"/>
    <w:rsid w:val="00C435E9"/>
    <w:rsid w:val="00C43ECA"/>
    <w:rsid w:val="00C539BF"/>
    <w:rsid w:val="00C55EB4"/>
    <w:rsid w:val="00C569C8"/>
    <w:rsid w:val="00C609B6"/>
    <w:rsid w:val="00C6249F"/>
    <w:rsid w:val="00C63A24"/>
    <w:rsid w:val="00C65BCF"/>
    <w:rsid w:val="00C6620E"/>
    <w:rsid w:val="00C66A9A"/>
    <w:rsid w:val="00C7238A"/>
    <w:rsid w:val="00C745A5"/>
    <w:rsid w:val="00C753DC"/>
    <w:rsid w:val="00C7560F"/>
    <w:rsid w:val="00C76B7F"/>
    <w:rsid w:val="00C80BF0"/>
    <w:rsid w:val="00C81A3C"/>
    <w:rsid w:val="00C85066"/>
    <w:rsid w:val="00C854FE"/>
    <w:rsid w:val="00C86830"/>
    <w:rsid w:val="00C87E13"/>
    <w:rsid w:val="00C9016B"/>
    <w:rsid w:val="00C9093E"/>
    <w:rsid w:val="00C9196E"/>
    <w:rsid w:val="00C921E4"/>
    <w:rsid w:val="00C94D0C"/>
    <w:rsid w:val="00C9717A"/>
    <w:rsid w:val="00C972B1"/>
    <w:rsid w:val="00CA29FA"/>
    <w:rsid w:val="00CA34B0"/>
    <w:rsid w:val="00CA44D3"/>
    <w:rsid w:val="00CA47C2"/>
    <w:rsid w:val="00CA51CE"/>
    <w:rsid w:val="00CB3AE1"/>
    <w:rsid w:val="00CB416C"/>
    <w:rsid w:val="00CB50C0"/>
    <w:rsid w:val="00CB7083"/>
    <w:rsid w:val="00CB74F5"/>
    <w:rsid w:val="00CC125C"/>
    <w:rsid w:val="00CC19FD"/>
    <w:rsid w:val="00CC1E00"/>
    <w:rsid w:val="00CC273B"/>
    <w:rsid w:val="00CC577B"/>
    <w:rsid w:val="00CC60C4"/>
    <w:rsid w:val="00CC6C71"/>
    <w:rsid w:val="00CD01D8"/>
    <w:rsid w:val="00CD0713"/>
    <w:rsid w:val="00CD0A5D"/>
    <w:rsid w:val="00CD3FB0"/>
    <w:rsid w:val="00CD467B"/>
    <w:rsid w:val="00CD5A29"/>
    <w:rsid w:val="00CD5EDD"/>
    <w:rsid w:val="00CD7CD4"/>
    <w:rsid w:val="00CE0182"/>
    <w:rsid w:val="00CE0951"/>
    <w:rsid w:val="00CE1E97"/>
    <w:rsid w:val="00CE2135"/>
    <w:rsid w:val="00CE3909"/>
    <w:rsid w:val="00CE511E"/>
    <w:rsid w:val="00CE5456"/>
    <w:rsid w:val="00CE6FA2"/>
    <w:rsid w:val="00CF0D06"/>
    <w:rsid w:val="00CF10DB"/>
    <w:rsid w:val="00CF3671"/>
    <w:rsid w:val="00CF37F3"/>
    <w:rsid w:val="00CF3995"/>
    <w:rsid w:val="00CF3B1C"/>
    <w:rsid w:val="00D00B98"/>
    <w:rsid w:val="00D01E8A"/>
    <w:rsid w:val="00D04AA4"/>
    <w:rsid w:val="00D05EEF"/>
    <w:rsid w:val="00D06F87"/>
    <w:rsid w:val="00D10350"/>
    <w:rsid w:val="00D1165A"/>
    <w:rsid w:val="00D1294E"/>
    <w:rsid w:val="00D12D63"/>
    <w:rsid w:val="00D13644"/>
    <w:rsid w:val="00D1370C"/>
    <w:rsid w:val="00D171C5"/>
    <w:rsid w:val="00D20A26"/>
    <w:rsid w:val="00D2286E"/>
    <w:rsid w:val="00D24256"/>
    <w:rsid w:val="00D24F3D"/>
    <w:rsid w:val="00D2515E"/>
    <w:rsid w:val="00D25B22"/>
    <w:rsid w:val="00D26626"/>
    <w:rsid w:val="00D30B09"/>
    <w:rsid w:val="00D32F69"/>
    <w:rsid w:val="00D34540"/>
    <w:rsid w:val="00D3481F"/>
    <w:rsid w:val="00D34A03"/>
    <w:rsid w:val="00D41D4C"/>
    <w:rsid w:val="00D43408"/>
    <w:rsid w:val="00D43669"/>
    <w:rsid w:val="00D442E4"/>
    <w:rsid w:val="00D47AB2"/>
    <w:rsid w:val="00D50085"/>
    <w:rsid w:val="00D501F0"/>
    <w:rsid w:val="00D52E29"/>
    <w:rsid w:val="00D559D4"/>
    <w:rsid w:val="00D6086E"/>
    <w:rsid w:val="00D60989"/>
    <w:rsid w:val="00D60C50"/>
    <w:rsid w:val="00D62AC7"/>
    <w:rsid w:val="00D63B9A"/>
    <w:rsid w:val="00D65BA6"/>
    <w:rsid w:val="00D66432"/>
    <w:rsid w:val="00D6664F"/>
    <w:rsid w:val="00D66FE0"/>
    <w:rsid w:val="00D71536"/>
    <w:rsid w:val="00D7316D"/>
    <w:rsid w:val="00D73435"/>
    <w:rsid w:val="00D742F3"/>
    <w:rsid w:val="00D74C1F"/>
    <w:rsid w:val="00D74CA0"/>
    <w:rsid w:val="00D752AB"/>
    <w:rsid w:val="00D770E3"/>
    <w:rsid w:val="00D7729A"/>
    <w:rsid w:val="00D806C0"/>
    <w:rsid w:val="00D815C3"/>
    <w:rsid w:val="00D82C8C"/>
    <w:rsid w:val="00D83B3A"/>
    <w:rsid w:val="00D84F96"/>
    <w:rsid w:val="00D84FF4"/>
    <w:rsid w:val="00D86F5A"/>
    <w:rsid w:val="00D871D8"/>
    <w:rsid w:val="00D87952"/>
    <w:rsid w:val="00D906C6"/>
    <w:rsid w:val="00D92388"/>
    <w:rsid w:val="00D9242F"/>
    <w:rsid w:val="00D925D7"/>
    <w:rsid w:val="00D9300B"/>
    <w:rsid w:val="00D95EFA"/>
    <w:rsid w:val="00D9671C"/>
    <w:rsid w:val="00D9689E"/>
    <w:rsid w:val="00D97F1E"/>
    <w:rsid w:val="00DA1279"/>
    <w:rsid w:val="00DA1601"/>
    <w:rsid w:val="00DA175B"/>
    <w:rsid w:val="00DA31CB"/>
    <w:rsid w:val="00DA3FEF"/>
    <w:rsid w:val="00DA7382"/>
    <w:rsid w:val="00DB09B6"/>
    <w:rsid w:val="00DB115B"/>
    <w:rsid w:val="00DB3D2F"/>
    <w:rsid w:val="00DB468D"/>
    <w:rsid w:val="00DB6100"/>
    <w:rsid w:val="00DC01C4"/>
    <w:rsid w:val="00DC060E"/>
    <w:rsid w:val="00DC1D35"/>
    <w:rsid w:val="00DC333C"/>
    <w:rsid w:val="00DC46FF"/>
    <w:rsid w:val="00DC65CF"/>
    <w:rsid w:val="00DC7364"/>
    <w:rsid w:val="00DC77AF"/>
    <w:rsid w:val="00DC7CA3"/>
    <w:rsid w:val="00DD0394"/>
    <w:rsid w:val="00DD0D58"/>
    <w:rsid w:val="00DD2A68"/>
    <w:rsid w:val="00DD44FF"/>
    <w:rsid w:val="00DD7307"/>
    <w:rsid w:val="00DE004F"/>
    <w:rsid w:val="00DE0A88"/>
    <w:rsid w:val="00DE37F8"/>
    <w:rsid w:val="00DE6373"/>
    <w:rsid w:val="00DE7058"/>
    <w:rsid w:val="00DF1307"/>
    <w:rsid w:val="00DF2E3C"/>
    <w:rsid w:val="00DF2EA8"/>
    <w:rsid w:val="00DF30AE"/>
    <w:rsid w:val="00DF3760"/>
    <w:rsid w:val="00DF651C"/>
    <w:rsid w:val="00E00074"/>
    <w:rsid w:val="00E03C9D"/>
    <w:rsid w:val="00E040CD"/>
    <w:rsid w:val="00E041C8"/>
    <w:rsid w:val="00E046BA"/>
    <w:rsid w:val="00E05A5A"/>
    <w:rsid w:val="00E06F85"/>
    <w:rsid w:val="00E0742E"/>
    <w:rsid w:val="00E1161F"/>
    <w:rsid w:val="00E1310E"/>
    <w:rsid w:val="00E135CB"/>
    <w:rsid w:val="00E13FA5"/>
    <w:rsid w:val="00E14F3F"/>
    <w:rsid w:val="00E15445"/>
    <w:rsid w:val="00E155CC"/>
    <w:rsid w:val="00E17C6A"/>
    <w:rsid w:val="00E2057B"/>
    <w:rsid w:val="00E21393"/>
    <w:rsid w:val="00E21FB9"/>
    <w:rsid w:val="00E22601"/>
    <w:rsid w:val="00E24874"/>
    <w:rsid w:val="00E24D4A"/>
    <w:rsid w:val="00E25255"/>
    <w:rsid w:val="00E263DB"/>
    <w:rsid w:val="00E26EA5"/>
    <w:rsid w:val="00E2798A"/>
    <w:rsid w:val="00E27B19"/>
    <w:rsid w:val="00E27DD8"/>
    <w:rsid w:val="00E30361"/>
    <w:rsid w:val="00E30E74"/>
    <w:rsid w:val="00E33420"/>
    <w:rsid w:val="00E35BB1"/>
    <w:rsid w:val="00E36D1C"/>
    <w:rsid w:val="00E4380C"/>
    <w:rsid w:val="00E43AFD"/>
    <w:rsid w:val="00E46280"/>
    <w:rsid w:val="00E47E32"/>
    <w:rsid w:val="00E50842"/>
    <w:rsid w:val="00E50D12"/>
    <w:rsid w:val="00E51939"/>
    <w:rsid w:val="00E5261E"/>
    <w:rsid w:val="00E52AD7"/>
    <w:rsid w:val="00E55E6E"/>
    <w:rsid w:val="00E56094"/>
    <w:rsid w:val="00E560F8"/>
    <w:rsid w:val="00E56BA7"/>
    <w:rsid w:val="00E62E95"/>
    <w:rsid w:val="00E640C7"/>
    <w:rsid w:val="00E647C9"/>
    <w:rsid w:val="00E64B43"/>
    <w:rsid w:val="00E65930"/>
    <w:rsid w:val="00E66AE3"/>
    <w:rsid w:val="00E66D50"/>
    <w:rsid w:val="00E70145"/>
    <w:rsid w:val="00E70AC7"/>
    <w:rsid w:val="00E71390"/>
    <w:rsid w:val="00E7219E"/>
    <w:rsid w:val="00E7369D"/>
    <w:rsid w:val="00E75566"/>
    <w:rsid w:val="00E75C31"/>
    <w:rsid w:val="00E76319"/>
    <w:rsid w:val="00E76AC3"/>
    <w:rsid w:val="00E804D1"/>
    <w:rsid w:val="00E84CF2"/>
    <w:rsid w:val="00E84E91"/>
    <w:rsid w:val="00E8594B"/>
    <w:rsid w:val="00E86085"/>
    <w:rsid w:val="00E90BAD"/>
    <w:rsid w:val="00E91F6C"/>
    <w:rsid w:val="00E92AA9"/>
    <w:rsid w:val="00E93316"/>
    <w:rsid w:val="00EA0EB9"/>
    <w:rsid w:val="00EA2683"/>
    <w:rsid w:val="00EA2F03"/>
    <w:rsid w:val="00EA4DAA"/>
    <w:rsid w:val="00EA5437"/>
    <w:rsid w:val="00EA5776"/>
    <w:rsid w:val="00EA58E9"/>
    <w:rsid w:val="00EA60C0"/>
    <w:rsid w:val="00EB0B38"/>
    <w:rsid w:val="00EB16EE"/>
    <w:rsid w:val="00EB248D"/>
    <w:rsid w:val="00EB4176"/>
    <w:rsid w:val="00EB4E02"/>
    <w:rsid w:val="00EB749A"/>
    <w:rsid w:val="00EC025F"/>
    <w:rsid w:val="00EC20FD"/>
    <w:rsid w:val="00EC2CBA"/>
    <w:rsid w:val="00EC35A6"/>
    <w:rsid w:val="00EC4E96"/>
    <w:rsid w:val="00EC5536"/>
    <w:rsid w:val="00EC7754"/>
    <w:rsid w:val="00ED0F2F"/>
    <w:rsid w:val="00ED22B6"/>
    <w:rsid w:val="00ED2689"/>
    <w:rsid w:val="00ED4C11"/>
    <w:rsid w:val="00ED7525"/>
    <w:rsid w:val="00EE1BFF"/>
    <w:rsid w:val="00EE21E7"/>
    <w:rsid w:val="00EE4381"/>
    <w:rsid w:val="00EE48CC"/>
    <w:rsid w:val="00EE74A1"/>
    <w:rsid w:val="00EF017C"/>
    <w:rsid w:val="00EF0EC9"/>
    <w:rsid w:val="00EF0EEC"/>
    <w:rsid w:val="00EF23E4"/>
    <w:rsid w:val="00EF2907"/>
    <w:rsid w:val="00EF4280"/>
    <w:rsid w:val="00EF443D"/>
    <w:rsid w:val="00F009DC"/>
    <w:rsid w:val="00F022C0"/>
    <w:rsid w:val="00F04593"/>
    <w:rsid w:val="00F0464B"/>
    <w:rsid w:val="00F06EEA"/>
    <w:rsid w:val="00F10E15"/>
    <w:rsid w:val="00F125FD"/>
    <w:rsid w:val="00F13326"/>
    <w:rsid w:val="00F1347D"/>
    <w:rsid w:val="00F15EE7"/>
    <w:rsid w:val="00F169DA"/>
    <w:rsid w:val="00F17D70"/>
    <w:rsid w:val="00F17F8C"/>
    <w:rsid w:val="00F2058D"/>
    <w:rsid w:val="00F2112C"/>
    <w:rsid w:val="00F21907"/>
    <w:rsid w:val="00F21A4D"/>
    <w:rsid w:val="00F21E6F"/>
    <w:rsid w:val="00F227FC"/>
    <w:rsid w:val="00F24892"/>
    <w:rsid w:val="00F2573E"/>
    <w:rsid w:val="00F269E3"/>
    <w:rsid w:val="00F26B42"/>
    <w:rsid w:val="00F274DB"/>
    <w:rsid w:val="00F301E2"/>
    <w:rsid w:val="00F311B7"/>
    <w:rsid w:val="00F3219C"/>
    <w:rsid w:val="00F32B4B"/>
    <w:rsid w:val="00F34EC4"/>
    <w:rsid w:val="00F351D3"/>
    <w:rsid w:val="00F35D66"/>
    <w:rsid w:val="00F37DB1"/>
    <w:rsid w:val="00F40ADD"/>
    <w:rsid w:val="00F419A7"/>
    <w:rsid w:val="00F41C53"/>
    <w:rsid w:val="00F42168"/>
    <w:rsid w:val="00F433C2"/>
    <w:rsid w:val="00F46823"/>
    <w:rsid w:val="00F47F61"/>
    <w:rsid w:val="00F508F1"/>
    <w:rsid w:val="00F50BCF"/>
    <w:rsid w:val="00F511C7"/>
    <w:rsid w:val="00F521C9"/>
    <w:rsid w:val="00F5282D"/>
    <w:rsid w:val="00F5306E"/>
    <w:rsid w:val="00F6128B"/>
    <w:rsid w:val="00F61500"/>
    <w:rsid w:val="00F625B9"/>
    <w:rsid w:val="00F62635"/>
    <w:rsid w:val="00F64594"/>
    <w:rsid w:val="00F64DD7"/>
    <w:rsid w:val="00F66182"/>
    <w:rsid w:val="00F6653C"/>
    <w:rsid w:val="00F67389"/>
    <w:rsid w:val="00F71B26"/>
    <w:rsid w:val="00F72344"/>
    <w:rsid w:val="00F724EC"/>
    <w:rsid w:val="00F76B7B"/>
    <w:rsid w:val="00F816B4"/>
    <w:rsid w:val="00F81DA5"/>
    <w:rsid w:val="00F83819"/>
    <w:rsid w:val="00F843EE"/>
    <w:rsid w:val="00F84AA8"/>
    <w:rsid w:val="00F85712"/>
    <w:rsid w:val="00F85A10"/>
    <w:rsid w:val="00F860D2"/>
    <w:rsid w:val="00F92C0B"/>
    <w:rsid w:val="00F93071"/>
    <w:rsid w:val="00F93AF2"/>
    <w:rsid w:val="00F948EC"/>
    <w:rsid w:val="00F96877"/>
    <w:rsid w:val="00F96F0A"/>
    <w:rsid w:val="00F97A79"/>
    <w:rsid w:val="00FA13A9"/>
    <w:rsid w:val="00FA193A"/>
    <w:rsid w:val="00FA32B2"/>
    <w:rsid w:val="00FA3966"/>
    <w:rsid w:val="00FA3E50"/>
    <w:rsid w:val="00FA5BE1"/>
    <w:rsid w:val="00FA6EB0"/>
    <w:rsid w:val="00FA7ED9"/>
    <w:rsid w:val="00FB0B59"/>
    <w:rsid w:val="00FB0F75"/>
    <w:rsid w:val="00FB4561"/>
    <w:rsid w:val="00FB45D6"/>
    <w:rsid w:val="00FB4AEC"/>
    <w:rsid w:val="00FC05CF"/>
    <w:rsid w:val="00FC1AA5"/>
    <w:rsid w:val="00FC1E5C"/>
    <w:rsid w:val="00FC1F60"/>
    <w:rsid w:val="00FC2315"/>
    <w:rsid w:val="00FC3F1D"/>
    <w:rsid w:val="00FC4C24"/>
    <w:rsid w:val="00FC4FE1"/>
    <w:rsid w:val="00FC5262"/>
    <w:rsid w:val="00FC5D77"/>
    <w:rsid w:val="00FC756C"/>
    <w:rsid w:val="00FD059F"/>
    <w:rsid w:val="00FD1861"/>
    <w:rsid w:val="00FD1935"/>
    <w:rsid w:val="00FD2D8A"/>
    <w:rsid w:val="00FD3460"/>
    <w:rsid w:val="00FD3743"/>
    <w:rsid w:val="00FD388D"/>
    <w:rsid w:val="00FD3D3C"/>
    <w:rsid w:val="00FD41E0"/>
    <w:rsid w:val="00FD62A2"/>
    <w:rsid w:val="00FD6686"/>
    <w:rsid w:val="00FE15E5"/>
    <w:rsid w:val="00FE201C"/>
    <w:rsid w:val="00FE24B3"/>
    <w:rsid w:val="00FE2614"/>
    <w:rsid w:val="00FE30EC"/>
    <w:rsid w:val="00FE342F"/>
    <w:rsid w:val="00FE4D15"/>
    <w:rsid w:val="00FE4FB8"/>
    <w:rsid w:val="00FE5980"/>
    <w:rsid w:val="00FE65E6"/>
    <w:rsid w:val="00FF1F35"/>
    <w:rsid w:val="00FF35A0"/>
    <w:rsid w:val="00FF3FA8"/>
    <w:rsid w:val="00FF4F27"/>
    <w:rsid w:val="00FF4F9C"/>
    <w:rsid w:val="00FF50E1"/>
    <w:rsid w:val="00FF6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3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4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1656D"/>
    <w:rPr>
      <w:b/>
      <w:bCs/>
    </w:rPr>
  </w:style>
  <w:style w:type="paragraph" w:styleId="a4">
    <w:name w:val="Balloon Text"/>
    <w:basedOn w:val="a"/>
    <w:link w:val="a5"/>
    <w:uiPriority w:val="99"/>
    <w:semiHidden/>
    <w:unhideWhenUsed/>
    <w:rsid w:val="003232C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232C4"/>
    <w:rPr>
      <w:rFonts w:ascii="Segoe UI" w:hAnsi="Segoe UI" w:cs="Segoe UI"/>
      <w:sz w:val="18"/>
      <w:szCs w:val="18"/>
    </w:rPr>
  </w:style>
  <w:style w:type="paragraph" w:styleId="a6">
    <w:name w:val="List Paragraph"/>
    <w:basedOn w:val="a"/>
    <w:link w:val="a7"/>
    <w:uiPriority w:val="34"/>
    <w:qFormat/>
    <w:rsid w:val="00127B1B"/>
    <w:pPr>
      <w:ind w:left="720"/>
      <w:contextualSpacing/>
    </w:pPr>
    <w:rPr>
      <w:rFonts w:ascii="Calibri" w:eastAsia="Calibri" w:hAnsi="Calibri" w:cs="Times New Roman"/>
      <w:lang w:val="x-none" w:eastAsia="en-US"/>
    </w:rPr>
  </w:style>
  <w:style w:type="character" w:customStyle="1" w:styleId="a7">
    <w:name w:val="Абзац списка Знак"/>
    <w:link w:val="a6"/>
    <w:uiPriority w:val="34"/>
    <w:locked/>
    <w:rsid w:val="00127B1B"/>
    <w:rPr>
      <w:rFonts w:ascii="Calibri" w:eastAsia="Calibri" w:hAnsi="Calibri" w:cs="Times New Roman"/>
      <w:lang w:val="x-none" w:eastAsia="en-US"/>
    </w:rPr>
  </w:style>
  <w:style w:type="paragraph" w:styleId="a8">
    <w:name w:val="No Spacing"/>
    <w:uiPriority w:val="1"/>
    <w:qFormat/>
    <w:rsid w:val="00127B1B"/>
    <w:pPr>
      <w:spacing w:after="0" w:line="240" w:lineRule="auto"/>
    </w:pPr>
    <w:rPr>
      <w:rFonts w:ascii="Calibri" w:eastAsia="Calibri" w:hAnsi="Calibri" w:cs="Times New Roman"/>
      <w:lang w:eastAsia="en-US"/>
    </w:rPr>
  </w:style>
  <w:style w:type="table" w:styleId="a9">
    <w:name w:val="Table Grid"/>
    <w:basedOn w:val="a1"/>
    <w:uiPriority w:val="59"/>
    <w:rsid w:val="00CC27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9"/>
    <w:uiPriority w:val="59"/>
    <w:rsid w:val="009863A8"/>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1"/>
    <w:basedOn w:val="a1"/>
    <w:next w:val="a9"/>
    <w:uiPriority w:val="39"/>
    <w:rsid w:val="009863A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9"/>
    <w:uiPriority w:val="39"/>
    <w:rsid w:val="003B5DE4"/>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9"/>
    <w:uiPriority w:val="39"/>
    <w:rsid w:val="00277EC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45439"/>
    <w:pPr>
      <w:autoSpaceDE w:val="0"/>
      <w:autoSpaceDN w:val="0"/>
      <w:adjustRightInd w:val="0"/>
      <w:spacing w:after="0" w:line="240" w:lineRule="auto"/>
    </w:pPr>
    <w:rPr>
      <w:rFonts w:ascii="Times New Roman" w:eastAsia="Calibri" w:hAnsi="Times New Roman" w:cs="Times New Roman"/>
      <w:b/>
      <w:bCs/>
      <w:sz w:val="28"/>
      <w:szCs w:val="28"/>
      <w:lang w:eastAsia="en-US" w:bidi="ne-NP"/>
    </w:rPr>
  </w:style>
  <w:style w:type="paragraph" w:styleId="aa">
    <w:name w:val="Normal (Web)"/>
    <w:basedOn w:val="a"/>
    <w:uiPriority w:val="99"/>
    <w:unhideWhenUsed/>
    <w:rsid w:val="00B454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B4543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B4543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b">
    <w:name w:val="footnote text"/>
    <w:basedOn w:val="a"/>
    <w:link w:val="ac"/>
    <w:semiHidden/>
    <w:rsid w:val="00B45439"/>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semiHidden/>
    <w:rsid w:val="00B45439"/>
    <w:rPr>
      <w:rFonts w:ascii="Times New Roman" w:eastAsia="Times New Roman" w:hAnsi="Times New Roman" w:cs="Times New Roman"/>
      <w:sz w:val="20"/>
      <w:szCs w:val="20"/>
    </w:rPr>
  </w:style>
  <w:style w:type="character" w:styleId="ad">
    <w:name w:val="footnote reference"/>
    <w:semiHidden/>
    <w:rsid w:val="00B45439"/>
    <w:rPr>
      <w:vertAlign w:val="superscript"/>
    </w:rPr>
  </w:style>
  <w:style w:type="character" w:customStyle="1" w:styleId="ae">
    <w:name w:val="Основной текст_"/>
    <w:basedOn w:val="a0"/>
    <w:link w:val="20"/>
    <w:rsid w:val="00B45439"/>
    <w:rPr>
      <w:rFonts w:ascii="Times New Roman" w:eastAsia="Times New Roman" w:hAnsi="Times New Roman" w:cs="Times New Roman"/>
      <w:sz w:val="26"/>
      <w:szCs w:val="26"/>
      <w:shd w:val="clear" w:color="auto" w:fill="FFFFFF"/>
    </w:rPr>
  </w:style>
  <w:style w:type="paragraph" w:customStyle="1" w:styleId="20">
    <w:name w:val="Основной текст2"/>
    <w:basedOn w:val="a"/>
    <w:link w:val="ae"/>
    <w:rsid w:val="00B45439"/>
    <w:pPr>
      <w:widowControl w:val="0"/>
      <w:shd w:val="clear" w:color="auto" w:fill="FFFFFF"/>
      <w:spacing w:before="300" w:after="300" w:line="322" w:lineRule="exact"/>
      <w:ind w:hanging="360"/>
      <w:jc w:val="both"/>
    </w:pPr>
    <w:rPr>
      <w:rFonts w:ascii="Times New Roman" w:eastAsia="Times New Roman" w:hAnsi="Times New Roman" w:cs="Times New Roman"/>
      <w:sz w:val="26"/>
      <w:szCs w:val="26"/>
    </w:rPr>
  </w:style>
  <w:style w:type="table" w:customStyle="1" w:styleId="21">
    <w:name w:val="Сетка таблицы21"/>
    <w:basedOn w:val="a1"/>
    <w:next w:val="a9"/>
    <w:uiPriority w:val="59"/>
    <w:rsid w:val="0048255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4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1656D"/>
    <w:rPr>
      <w:b/>
      <w:bCs/>
    </w:rPr>
  </w:style>
  <w:style w:type="paragraph" w:styleId="a4">
    <w:name w:val="Balloon Text"/>
    <w:basedOn w:val="a"/>
    <w:link w:val="a5"/>
    <w:uiPriority w:val="99"/>
    <w:semiHidden/>
    <w:unhideWhenUsed/>
    <w:rsid w:val="003232C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232C4"/>
    <w:rPr>
      <w:rFonts w:ascii="Segoe UI" w:hAnsi="Segoe UI" w:cs="Segoe UI"/>
      <w:sz w:val="18"/>
      <w:szCs w:val="18"/>
    </w:rPr>
  </w:style>
  <w:style w:type="paragraph" w:styleId="a6">
    <w:name w:val="List Paragraph"/>
    <w:basedOn w:val="a"/>
    <w:link w:val="a7"/>
    <w:uiPriority w:val="34"/>
    <w:qFormat/>
    <w:rsid w:val="00127B1B"/>
    <w:pPr>
      <w:ind w:left="720"/>
      <w:contextualSpacing/>
    </w:pPr>
    <w:rPr>
      <w:rFonts w:ascii="Calibri" w:eastAsia="Calibri" w:hAnsi="Calibri" w:cs="Times New Roman"/>
      <w:lang w:val="x-none" w:eastAsia="en-US"/>
    </w:rPr>
  </w:style>
  <w:style w:type="character" w:customStyle="1" w:styleId="a7">
    <w:name w:val="Абзац списка Знак"/>
    <w:link w:val="a6"/>
    <w:uiPriority w:val="34"/>
    <w:locked/>
    <w:rsid w:val="00127B1B"/>
    <w:rPr>
      <w:rFonts w:ascii="Calibri" w:eastAsia="Calibri" w:hAnsi="Calibri" w:cs="Times New Roman"/>
      <w:lang w:val="x-none" w:eastAsia="en-US"/>
    </w:rPr>
  </w:style>
  <w:style w:type="paragraph" w:styleId="a8">
    <w:name w:val="No Spacing"/>
    <w:uiPriority w:val="1"/>
    <w:qFormat/>
    <w:rsid w:val="00127B1B"/>
    <w:pPr>
      <w:spacing w:after="0" w:line="240" w:lineRule="auto"/>
    </w:pPr>
    <w:rPr>
      <w:rFonts w:ascii="Calibri" w:eastAsia="Calibri" w:hAnsi="Calibri" w:cs="Times New Roman"/>
      <w:lang w:eastAsia="en-US"/>
    </w:rPr>
  </w:style>
  <w:style w:type="table" w:styleId="a9">
    <w:name w:val="Table Grid"/>
    <w:basedOn w:val="a1"/>
    <w:uiPriority w:val="59"/>
    <w:rsid w:val="00CC27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9"/>
    <w:uiPriority w:val="59"/>
    <w:rsid w:val="009863A8"/>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1"/>
    <w:basedOn w:val="a1"/>
    <w:next w:val="a9"/>
    <w:uiPriority w:val="39"/>
    <w:rsid w:val="009863A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9"/>
    <w:uiPriority w:val="39"/>
    <w:rsid w:val="003B5DE4"/>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9"/>
    <w:uiPriority w:val="39"/>
    <w:rsid w:val="00277EC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45439"/>
    <w:pPr>
      <w:autoSpaceDE w:val="0"/>
      <w:autoSpaceDN w:val="0"/>
      <w:adjustRightInd w:val="0"/>
      <w:spacing w:after="0" w:line="240" w:lineRule="auto"/>
    </w:pPr>
    <w:rPr>
      <w:rFonts w:ascii="Times New Roman" w:eastAsia="Calibri" w:hAnsi="Times New Roman" w:cs="Times New Roman"/>
      <w:b/>
      <w:bCs/>
      <w:sz w:val="28"/>
      <w:szCs w:val="28"/>
      <w:lang w:eastAsia="en-US" w:bidi="ne-NP"/>
    </w:rPr>
  </w:style>
  <w:style w:type="paragraph" w:styleId="aa">
    <w:name w:val="Normal (Web)"/>
    <w:basedOn w:val="a"/>
    <w:uiPriority w:val="99"/>
    <w:unhideWhenUsed/>
    <w:rsid w:val="00B454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B4543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B4543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b">
    <w:name w:val="footnote text"/>
    <w:basedOn w:val="a"/>
    <w:link w:val="ac"/>
    <w:semiHidden/>
    <w:rsid w:val="00B45439"/>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semiHidden/>
    <w:rsid w:val="00B45439"/>
    <w:rPr>
      <w:rFonts w:ascii="Times New Roman" w:eastAsia="Times New Roman" w:hAnsi="Times New Roman" w:cs="Times New Roman"/>
      <w:sz w:val="20"/>
      <w:szCs w:val="20"/>
    </w:rPr>
  </w:style>
  <w:style w:type="character" w:styleId="ad">
    <w:name w:val="footnote reference"/>
    <w:semiHidden/>
    <w:rsid w:val="00B45439"/>
    <w:rPr>
      <w:vertAlign w:val="superscript"/>
    </w:rPr>
  </w:style>
  <w:style w:type="character" w:customStyle="1" w:styleId="ae">
    <w:name w:val="Основной текст_"/>
    <w:basedOn w:val="a0"/>
    <w:link w:val="20"/>
    <w:rsid w:val="00B45439"/>
    <w:rPr>
      <w:rFonts w:ascii="Times New Roman" w:eastAsia="Times New Roman" w:hAnsi="Times New Roman" w:cs="Times New Roman"/>
      <w:sz w:val="26"/>
      <w:szCs w:val="26"/>
      <w:shd w:val="clear" w:color="auto" w:fill="FFFFFF"/>
    </w:rPr>
  </w:style>
  <w:style w:type="paragraph" w:customStyle="1" w:styleId="20">
    <w:name w:val="Основной текст2"/>
    <w:basedOn w:val="a"/>
    <w:link w:val="ae"/>
    <w:rsid w:val="00B45439"/>
    <w:pPr>
      <w:widowControl w:val="0"/>
      <w:shd w:val="clear" w:color="auto" w:fill="FFFFFF"/>
      <w:spacing w:before="300" w:after="300" w:line="322" w:lineRule="exact"/>
      <w:ind w:hanging="360"/>
      <w:jc w:val="both"/>
    </w:pPr>
    <w:rPr>
      <w:rFonts w:ascii="Times New Roman" w:eastAsia="Times New Roman" w:hAnsi="Times New Roman" w:cs="Times New Roman"/>
      <w:sz w:val="26"/>
      <w:szCs w:val="26"/>
    </w:rPr>
  </w:style>
  <w:style w:type="table" w:customStyle="1" w:styleId="21">
    <w:name w:val="Сетка таблицы21"/>
    <w:basedOn w:val="a1"/>
    <w:next w:val="a9"/>
    <w:uiPriority w:val="59"/>
    <w:rsid w:val="0048255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1729">
      <w:bodyDiv w:val="1"/>
      <w:marLeft w:val="0"/>
      <w:marRight w:val="0"/>
      <w:marTop w:val="0"/>
      <w:marBottom w:val="0"/>
      <w:divBdr>
        <w:top w:val="none" w:sz="0" w:space="0" w:color="auto"/>
        <w:left w:val="none" w:sz="0" w:space="0" w:color="auto"/>
        <w:bottom w:val="none" w:sz="0" w:space="0" w:color="auto"/>
        <w:right w:val="none" w:sz="0" w:space="0" w:color="auto"/>
      </w:divBdr>
    </w:div>
    <w:div w:id="466241117">
      <w:bodyDiv w:val="1"/>
      <w:marLeft w:val="0"/>
      <w:marRight w:val="0"/>
      <w:marTop w:val="0"/>
      <w:marBottom w:val="0"/>
      <w:divBdr>
        <w:top w:val="none" w:sz="0" w:space="0" w:color="auto"/>
        <w:left w:val="none" w:sz="0" w:space="0" w:color="auto"/>
        <w:bottom w:val="none" w:sz="0" w:space="0" w:color="auto"/>
        <w:right w:val="none" w:sz="0" w:space="0" w:color="auto"/>
      </w:divBdr>
    </w:div>
    <w:div w:id="564486406">
      <w:bodyDiv w:val="1"/>
      <w:marLeft w:val="0"/>
      <w:marRight w:val="0"/>
      <w:marTop w:val="0"/>
      <w:marBottom w:val="0"/>
      <w:divBdr>
        <w:top w:val="none" w:sz="0" w:space="0" w:color="auto"/>
        <w:left w:val="none" w:sz="0" w:space="0" w:color="auto"/>
        <w:bottom w:val="none" w:sz="0" w:space="0" w:color="auto"/>
        <w:right w:val="none" w:sz="0" w:space="0" w:color="auto"/>
      </w:divBdr>
    </w:div>
    <w:div w:id="627325062">
      <w:bodyDiv w:val="1"/>
      <w:marLeft w:val="0"/>
      <w:marRight w:val="0"/>
      <w:marTop w:val="0"/>
      <w:marBottom w:val="0"/>
      <w:divBdr>
        <w:top w:val="none" w:sz="0" w:space="0" w:color="auto"/>
        <w:left w:val="none" w:sz="0" w:space="0" w:color="auto"/>
        <w:bottom w:val="none" w:sz="0" w:space="0" w:color="auto"/>
        <w:right w:val="none" w:sz="0" w:space="0" w:color="auto"/>
      </w:divBdr>
    </w:div>
    <w:div w:id="647712475">
      <w:bodyDiv w:val="1"/>
      <w:marLeft w:val="0"/>
      <w:marRight w:val="0"/>
      <w:marTop w:val="0"/>
      <w:marBottom w:val="0"/>
      <w:divBdr>
        <w:top w:val="none" w:sz="0" w:space="0" w:color="auto"/>
        <w:left w:val="none" w:sz="0" w:space="0" w:color="auto"/>
        <w:bottom w:val="none" w:sz="0" w:space="0" w:color="auto"/>
        <w:right w:val="none" w:sz="0" w:space="0" w:color="auto"/>
      </w:divBdr>
    </w:div>
    <w:div w:id="974985364">
      <w:bodyDiv w:val="1"/>
      <w:marLeft w:val="0"/>
      <w:marRight w:val="0"/>
      <w:marTop w:val="0"/>
      <w:marBottom w:val="0"/>
      <w:divBdr>
        <w:top w:val="none" w:sz="0" w:space="0" w:color="auto"/>
        <w:left w:val="none" w:sz="0" w:space="0" w:color="auto"/>
        <w:bottom w:val="none" w:sz="0" w:space="0" w:color="auto"/>
        <w:right w:val="none" w:sz="0" w:space="0" w:color="auto"/>
      </w:divBdr>
    </w:div>
    <w:div w:id="1112239060">
      <w:bodyDiv w:val="1"/>
      <w:marLeft w:val="0"/>
      <w:marRight w:val="0"/>
      <w:marTop w:val="0"/>
      <w:marBottom w:val="0"/>
      <w:divBdr>
        <w:top w:val="none" w:sz="0" w:space="0" w:color="auto"/>
        <w:left w:val="none" w:sz="0" w:space="0" w:color="auto"/>
        <w:bottom w:val="none" w:sz="0" w:space="0" w:color="auto"/>
        <w:right w:val="none" w:sz="0" w:space="0" w:color="auto"/>
      </w:divBdr>
    </w:div>
    <w:div w:id="1208638768">
      <w:bodyDiv w:val="1"/>
      <w:marLeft w:val="0"/>
      <w:marRight w:val="0"/>
      <w:marTop w:val="0"/>
      <w:marBottom w:val="0"/>
      <w:divBdr>
        <w:top w:val="none" w:sz="0" w:space="0" w:color="auto"/>
        <w:left w:val="none" w:sz="0" w:space="0" w:color="auto"/>
        <w:bottom w:val="none" w:sz="0" w:space="0" w:color="auto"/>
        <w:right w:val="none" w:sz="0" w:space="0" w:color="auto"/>
      </w:divBdr>
    </w:div>
    <w:div w:id="1228152705">
      <w:bodyDiv w:val="1"/>
      <w:marLeft w:val="0"/>
      <w:marRight w:val="0"/>
      <w:marTop w:val="0"/>
      <w:marBottom w:val="0"/>
      <w:divBdr>
        <w:top w:val="none" w:sz="0" w:space="0" w:color="auto"/>
        <w:left w:val="none" w:sz="0" w:space="0" w:color="auto"/>
        <w:bottom w:val="none" w:sz="0" w:space="0" w:color="auto"/>
        <w:right w:val="none" w:sz="0" w:space="0" w:color="auto"/>
      </w:divBdr>
    </w:div>
    <w:div w:id="1250309244">
      <w:bodyDiv w:val="1"/>
      <w:marLeft w:val="0"/>
      <w:marRight w:val="0"/>
      <w:marTop w:val="0"/>
      <w:marBottom w:val="0"/>
      <w:divBdr>
        <w:top w:val="none" w:sz="0" w:space="0" w:color="auto"/>
        <w:left w:val="none" w:sz="0" w:space="0" w:color="auto"/>
        <w:bottom w:val="none" w:sz="0" w:space="0" w:color="auto"/>
        <w:right w:val="none" w:sz="0" w:space="0" w:color="auto"/>
      </w:divBdr>
    </w:div>
    <w:div w:id="1301182238">
      <w:bodyDiv w:val="1"/>
      <w:marLeft w:val="0"/>
      <w:marRight w:val="0"/>
      <w:marTop w:val="0"/>
      <w:marBottom w:val="0"/>
      <w:divBdr>
        <w:top w:val="none" w:sz="0" w:space="0" w:color="auto"/>
        <w:left w:val="none" w:sz="0" w:space="0" w:color="auto"/>
        <w:bottom w:val="none" w:sz="0" w:space="0" w:color="auto"/>
        <w:right w:val="none" w:sz="0" w:space="0" w:color="auto"/>
      </w:divBdr>
      <w:divsChild>
        <w:div w:id="1089424261">
          <w:marLeft w:val="0"/>
          <w:marRight w:val="0"/>
          <w:marTop w:val="0"/>
          <w:marBottom w:val="0"/>
          <w:divBdr>
            <w:top w:val="none" w:sz="0" w:space="0" w:color="auto"/>
            <w:left w:val="none" w:sz="0" w:space="0" w:color="auto"/>
            <w:bottom w:val="none" w:sz="0" w:space="0" w:color="auto"/>
            <w:right w:val="none" w:sz="0" w:space="0" w:color="auto"/>
          </w:divBdr>
          <w:divsChild>
            <w:div w:id="1000430974">
              <w:marLeft w:val="0"/>
              <w:marRight w:val="0"/>
              <w:marTop w:val="0"/>
              <w:marBottom w:val="0"/>
              <w:divBdr>
                <w:top w:val="none" w:sz="0" w:space="0" w:color="auto"/>
                <w:left w:val="none" w:sz="0" w:space="0" w:color="auto"/>
                <w:bottom w:val="none" w:sz="0" w:space="0" w:color="auto"/>
                <w:right w:val="none" w:sz="0" w:space="0" w:color="auto"/>
              </w:divBdr>
              <w:divsChild>
                <w:div w:id="1740134828">
                  <w:marLeft w:val="0"/>
                  <w:marRight w:val="0"/>
                  <w:marTop w:val="0"/>
                  <w:marBottom w:val="0"/>
                  <w:divBdr>
                    <w:top w:val="none" w:sz="0" w:space="0" w:color="auto"/>
                    <w:left w:val="none" w:sz="0" w:space="0" w:color="auto"/>
                    <w:bottom w:val="none" w:sz="0" w:space="0" w:color="auto"/>
                    <w:right w:val="none" w:sz="0" w:space="0" w:color="auto"/>
                  </w:divBdr>
                  <w:divsChild>
                    <w:div w:id="2135637893">
                      <w:marLeft w:val="0"/>
                      <w:marRight w:val="0"/>
                      <w:marTop w:val="0"/>
                      <w:marBottom w:val="0"/>
                      <w:divBdr>
                        <w:top w:val="none" w:sz="0" w:space="0" w:color="auto"/>
                        <w:left w:val="none" w:sz="0" w:space="0" w:color="auto"/>
                        <w:bottom w:val="none" w:sz="0" w:space="0" w:color="auto"/>
                        <w:right w:val="none" w:sz="0" w:space="0" w:color="auto"/>
                      </w:divBdr>
                      <w:divsChild>
                        <w:div w:id="962659852">
                          <w:marLeft w:val="0"/>
                          <w:marRight w:val="0"/>
                          <w:marTop w:val="0"/>
                          <w:marBottom w:val="0"/>
                          <w:divBdr>
                            <w:top w:val="single" w:sz="6" w:space="11" w:color="A7A190"/>
                            <w:left w:val="single" w:sz="6" w:space="11" w:color="A7A190"/>
                            <w:bottom w:val="single" w:sz="6" w:space="11" w:color="A7A190"/>
                            <w:right w:val="single" w:sz="6" w:space="11" w:color="A7A190"/>
                          </w:divBdr>
                          <w:divsChild>
                            <w:div w:id="2072457418">
                              <w:marLeft w:val="0"/>
                              <w:marRight w:val="0"/>
                              <w:marTop w:val="0"/>
                              <w:marBottom w:val="0"/>
                              <w:divBdr>
                                <w:top w:val="single" w:sz="6" w:space="0" w:color="5B5445"/>
                                <w:left w:val="single" w:sz="6" w:space="0" w:color="5B5445"/>
                                <w:bottom w:val="single" w:sz="6" w:space="0" w:color="5B5445"/>
                                <w:right w:val="single" w:sz="6" w:space="0" w:color="5B5445"/>
                              </w:divBdr>
                              <w:divsChild>
                                <w:div w:id="1136097271">
                                  <w:marLeft w:val="0"/>
                                  <w:marRight w:val="0"/>
                                  <w:marTop w:val="0"/>
                                  <w:marBottom w:val="0"/>
                                  <w:divBdr>
                                    <w:top w:val="none" w:sz="0" w:space="0" w:color="auto"/>
                                    <w:left w:val="none" w:sz="0" w:space="0" w:color="auto"/>
                                    <w:bottom w:val="none" w:sz="0" w:space="0" w:color="auto"/>
                                    <w:right w:val="none" w:sz="0" w:space="0" w:color="auto"/>
                                  </w:divBdr>
                                  <w:divsChild>
                                    <w:div w:id="712002373">
                                      <w:marLeft w:val="0"/>
                                      <w:marRight w:val="0"/>
                                      <w:marTop w:val="0"/>
                                      <w:marBottom w:val="0"/>
                                      <w:divBdr>
                                        <w:top w:val="none" w:sz="0" w:space="0" w:color="auto"/>
                                        <w:left w:val="none" w:sz="0" w:space="0" w:color="auto"/>
                                        <w:bottom w:val="none" w:sz="0" w:space="0" w:color="auto"/>
                                        <w:right w:val="none" w:sz="0" w:space="0" w:color="auto"/>
                                      </w:divBdr>
                                      <w:divsChild>
                                        <w:div w:id="1952087166">
                                          <w:marLeft w:val="0"/>
                                          <w:marRight w:val="0"/>
                                          <w:marTop w:val="0"/>
                                          <w:marBottom w:val="0"/>
                                          <w:divBdr>
                                            <w:top w:val="none" w:sz="0" w:space="0" w:color="auto"/>
                                            <w:left w:val="none" w:sz="0" w:space="0" w:color="auto"/>
                                            <w:bottom w:val="none" w:sz="0" w:space="0" w:color="auto"/>
                                            <w:right w:val="none" w:sz="0" w:space="0" w:color="auto"/>
                                          </w:divBdr>
                                          <w:divsChild>
                                            <w:div w:id="1315841960">
                                              <w:marLeft w:val="0"/>
                                              <w:marRight w:val="0"/>
                                              <w:marTop w:val="0"/>
                                              <w:marBottom w:val="0"/>
                                              <w:divBdr>
                                                <w:top w:val="none" w:sz="0" w:space="0" w:color="auto"/>
                                                <w:left w:val="none" w:sz="0" w:space="0" w:color="auto"/>
                                                <w:bottom w:val="none" w:sz="0" w:space="0" w:color="auto"/>
                                                <w:right w:val="none" w:sz="0" w:space="0" w:color="auto"/>
                                              </w:divBdr>
                                              <w:divsChild>
                                                <w:div w:id="6115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2898602">
      <w:bodyDiv w:val="1"/>
      <w:marLeft w:val="0"/>
      <w:marRight w:val="0"/>
      <w:marTop w:val="0"/>
      <w:marBottom w:val="0"/>
      <w:divBdr>
        <w:top w:val="none" w:sz="0" w:space="0" w:color="auto"/>
        <w:left w:val="none" w:sz="0" w:space="0" w:color="auto"/>
        <w:bottom w:val="none" w:sz="0" w:space="0" w:color="auto"/>
        <w:right w:val="none" w:sz="0" w:space="0" w:color="auto"/>
      </w:divBdr>
    </w:div>
    <w:div w:id="1578202590">
      <w:bodyDiv w:val="1"/>
      <w:marLeft w:val="0"/>
      <w:marRight w:val="0"/>
      <w:marTop w:val="0"/>
      <w:marBottom w:val="0"/>
      <w:divBdr>
        <w:top w:val="none" w:sz="0" w:space="0" w:color="auto"/>
        <w:left w:val="none" w:sz="0" w:space="0" w:color="auto"/>
        <w:bottom w:val="none" w:sz="0" w:space="0" w:color="auto"/>
        <w:right w:val="none" w:sz="0" w:space="0" w:color="auto"/>
      </w:divBdr>
    </w:div>
    <w:div w:id="1612468619">
      <w:bodyDiv w:val="1"/>
      <w:marLeft w:val="0"/>
      <w:marRight w:val="0"/>
      <w:marTop w:val="0"/>
      <w:marBottom w:val="0"/>
      <w:divBdr>
        <w:top w:val="none" w:sz="0" w:space="0" w:color="auto"/>
        <w:left w:val="none" w:sz="0" w:space="0" w:color="auto"/>
        <w:bottom w:val="none" w:sz="0" w:space="0" w:color="auto"/>
        <w:right w:val="none" w:sz="0" w:space="0" w:color="auto"/>
      </w:divBdr>
    </w:div>
    <w:div w:id="1891647203">
      <w:bodyDiv w:val="1"/>
      <w:marLeft w:val="0"/>
      <w:marRight w:val="0"/>
      <w:marTop w:val="0"/>
      <w:marBottom w:val="0"/>
      <w:divBdr>
        <w:top w:val="none" w:sz="0" w:space="0" w:color="auto"/>
        <w:left w:val="none" w:sz="0" w:space="0" w:color="auto"/>
        <w:bottom w:val="none" w:sz="0" w:space="0" w:color="auto"/>
        <w:right w:val="none" w:sz="0" w:space="0" w:color="auto"/>
      </w:divBdr>
    </w:div>
    <w:div w:id="192768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ndia.ru/text/category/kapitalmznij_remo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78146-EF22-4AC0-9CFB-98254E38A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2358</TotalTime>
  <Pages>29</Pages>
  <Words>10205</Words>
  <Characters>58172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User_econom</cp:lastModifiedBy>
  <cp:revision>2795</cp:revision>
  <cp:lastPrinted>2020-03-13T09:49:00Z</cp:lastPrinted>
  <dcterms:created xsi:type="dcterms:W3CDTF">2014-12-17T05:01:00Z</dcterms:created>
  <dcterms:modified xsi:type="dcterms:W3CDTF">2022-03-18T02:17:00Z</dcterms:modified>
</cp:coreProperties>
</file>