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3EF91" w14:textId="77777777" w:rsidR="00553372" w:rsidRPr="00553372" w:rsidRDefault="00553372" w:rsidP="00553372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533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Освобождение от работы при диспансеризации</w:t>
      </w:r>
    </w:p>
    <w:p w14:paraId="00FA6DBD" w14:textId="77777777" w:rsidR="00553372" w:rsidRPr="00553372" w:rsidRDefault="00553372" w:rsidP="00553372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099E5" w14:textId="77777777" w:rsidR="00553372" w:rsidRPr="00553372" w:rsidRDefault="00553372" w:rsidP="00553372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553372">
        <w:rPr>
          <w:rFonts w:ascii="Times New Roman" w:eastAsia="MS Mincho" w:hAnsi="Times New Roman" w:cs="Times New Roman"/>
          <w:sz w:val="24"/>
          <w:szCs w:val="24"/>
          <w:lang w:eastAsia="ru-RU"/>
        </w:rPr>
        <w:t>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 Работники, достигшие возраста сорока лет (за исключением работников, не достигших возраста, дающего право на назначение пенсии по старости, в том числе досрочно, в течение 5 лет до наступления такого возраста и работников, являющихся получателями пенсии по старости или пенсии за выслугу лет), при прохождении диспансеризации в установленном порядке имеют право на освобождение от работы на один рабочий день один раз в год с сохранением за ними места работы (должности) и среднего заработка. Соответствующие гарантии предоставлены в ст. 185.1 Трудового кодекса Российской Федерации (ТК РФ).</w:t>
      </w:r>
    </w:p>
    <w:p w14:paraId="092C9C72" w14:textId="77777777" w:rsidR="00553372" w:rsidRPr="00553372" w:rsidRDefault="00553372" w:rsidP="00553372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553372">
        <w:rPr>
          <w:rFonts w:ascii="Times New Roman" w:eastAsia="MS Mincho" w:hAnsi="Times New Roman" w:cs="Times New Roman"/>
          <w:sz w:val="24"/>
          <w:szCs w:val="24"/>
          <w:lang w:eastAsia="ru-RU"/>
        </w:rPr>
        <w:t>Работники, не достигшие возраста, дающего право на назначение пенсии по старости, в том числе досрочно, в течение 5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14:paraId="0F7A6D83" w14:textId="77777777" w:rsidR="00553372" w:rsidRPr="00553372" w:rsidRDefault="00553372" w:rsidP="00553372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553372">
        <w:rPr>
          <w:rFonts w:ascii="Times New Roman" w:eastAsia="MS Mincho" w:hAnsi="Times New Roman" w:cs="Times New Roman"/>
          <w:sz w:val="24"/>
          <w:szCs w:val="24"/>
          <w:lang w:eastAsia="ru-RU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14:paraId="66C7FD3D" w14:textId="77777777" w:rsidR="00553372" w:rsidRPr="00553372" w:rsidRDefault="00553372" w:rsidP="00553372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553372">
        <w:rPr>
          <w:rFonts w:ascii="Times New Roman" w:eastAsia="MS Mincho" w:hAnsi="Times New Roman" w:cs="Times New Roman"/>
          <w:sz w:val="24"/>
          <w:szCs w:val="24"/>
          <w:lang w:eastAsia="ru-RU"/>
        </w:rPr>
        <w:t>Работники обязаны предоставить работодателю справку медицинского учреждения, подтверждающую прохождение ими диспансеризации в день (дни) освобождения от работы, если это предусмотрено локальным нормативным актом.</w:t>
      </w:r>
    </w:p>
    <w:p w14:paraId="214AE9A9" w14:textId="77777777" w:rsidR="00553372" w:rsidRPr="00553372" w:rsidRDefault="00553372" w:rsidP="00553372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 w:hint="eastAsia"/>
          <w:sz w:val="24"/>
          <w:szCs w:val="24"/>
          <w:lang w:eastAsia="ru-RU"/>
        </w:rPr>
      </w:pPr>
      <w:r w:rsidRPr="00553372">
        <w:rPr>
          <w:rFonts w:ascii="Times New Roman" w:eastAsia="MS Mincho" w:hAnsi="Times New Roman" w:cs="Times New Roman"/>
          <w:sz w:val="24"/>
          <w:szCs w:val="24"/>
          <w:lang w:eastAsia="ru-RU"/>
        </w:rPr>
        <w:t>Таким образом, работник в указанных случаях имеет право на освобождение от работы при прохождении диспансеризации.</w:t>
      </w:r>
    </w:p>
    <w:p w14:paraId="51F2C81E" w14:textId="77777777" w:rsidR="00553372" w:rsidRPr="00553372" w:rsidRDefault="00553372" w:rsidP="00553372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553372">
        <w:rPr>
          <w:rFonts w:ascii="Times New Roman" w:eastAsia="MS Mincho" w:hAnsi="Times New Roman" w:cs="Times New Roman"/>
          <w:sz w:val="24"/>
          <w:szCs w:val="24"/>
          <w:lang w:eastAsia="ru-RU"/>
        </w:rPr>
        <w:t>О нарушениях трудовых прав граждане вправе сообщать в Государственную инспекцию труда республики и в прокуратуру.</w:t>
      </w:r>
    </w:p>
    <w:p w14:paraId="69F40AED" w14:textId="77777777" w:rsidR="00553372" w:rsidRPr="00553372" w:rsidRDefault="00553372" w:rsidP="00553372">
      <w:pPr>
        <w:spacing w:after="100" w:afterAutospacing="1" w:line="240" w:lineRule="atLeast"/>
        <w:ind w:firstLine="708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14:paraId="525412BE" w14:textId="77777777" w:rsidR="00553372" w:rsidRPr="00553372" w:rsidRDefault="00553372" w:rsidP="00553372">
      <w:pPr>
        <w:spacing w:after="100" w:afterAutospacing="1" w:line="240" w:lineRule="atLeast"/>
        <w:ind w:firstLine="708"/>
        <w:contextualSpacing/>
        <w:jc w:val="right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 w:rsidRPr="00553372">
        <w:rPr>
          <w:rFonts w:ascii="Times New Roman" w:eastAsia="MS Mincho" w:hAnsi="Times New Roman" w:cs="Times New Roman"/>
          <w:sz w:val="24"/>
          <w:szCs w:val="24"/>
          <w:lang w:eastAsia="ru-RU"/>
        </w:rPr>
        <w:t>Кызылская</w:t>
      </w:r>
      <w:proofErr w:type="spellEnd"/>
      <w:r w:rsidRPr="0055337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межрайонная прокуратура</w:t>
      </w:r>
    </w:p>
    <w:p w14:paraId="34B40E4B" w14:textId="77777777" w:rsidR="00146F16" w:rsidRDefault="00146F16">
      <w:bookmarkStart w:id="0" w:name="_GoBack"/>
      <w:bookmarkEnd w:id="0"/>
    </w:p>
    <w:sectPr w:rsidR="0014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892"/>
    <w:rsid w:val="00146F16"/>
    <w:rsid w:val="00553372"/>
    <w:rsid w:val="0094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F19B9-6926-4E8A-B9B4-DCBDCE1B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1745</Characters>
  <Application>Microsoft Office Word</Application>
  <DocSecurity>0</DocSecurity>
  <Lines>14</Lines>
  <Paragraphs>4</Paragraphs>
  <ScaleCrop>false</ScaleCrop>
  <Company>Прокуратура РФ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 Анай-Хаак Александровна</dc:creator>
  <cp:keywords/>
  <dc:description/>
  <cp:lastModifiedBy>Кара-Сал Анай-Хаак Александровна</cp:lastModifiedBy>
  <cp:revision>2</cp:revision>
  <dcterms:created xsi:type="dcterms:W3CDTF">2021-06-30T02:49:00Z</dcterms:created>
  <dcterms:modified xsi:type="dcterms:W3CDTF">2021-06-30T02:49:00Z</dcterms:modified>
</cp:coreProperties>
</file>