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062DA" w14:textId="77777777" w:rsidR="003B6C09" w:rsidRPr="00CE7F33" w:rsidRDefault="00A0715D" w:rsidP="00A071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F33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</w:t>
      </w:r>
      <w:r w:rsidR="009E5D5E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CE7F33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</w:p>
    <w:p w14:paraId="6C7D2BC5" w14:textId="77777777" w:rsidR="00A0715D" w:rsidRPr="00CE7F33" w:rsidRDefault="006815F0" w:rsidP="00A071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F33">
        <w:rPr>
          <w:rFonts w:ascii="Times New Roman" w:hAnsi="Times New Roman" w:cs="Times New Roman"/>
          <w:b/>
          <w:sz w:val="28"/>
          <w:szCs w:val="28"/>
        </w:rPr>
        <w:t>за 2019</w:t>
      </w:r>
      <w:r w:rsidR="00A0715D" w:rsidRPr="00CE7F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90517F5" w14:textId="77777777" w:rsidR="00F32E87" w:rsidRDefault="00777F35" w:rsidP="00BD227F">
      <w:pPr>
        <w:pStyle w:val="2"/>
        <w:shd w:val="clear" w:color="auto" w:fill="auto"/>
        <w:spacing w:before="0" w:after="0" w:line="240" w:lineRule="auto"/>
        <w:ind w:left="120" w:right="440" w:firstLine="700"/>
        <w:rPr>
          <w:rFonts w:eastAsia="Calibri"/>
          <w:sz w:val="28"/>
          <w:szCs w:val="28"/>
        </w:rPr>
      </w:pPr>
      <w:r w:rsidRPr="00777F35">
        <w:rPr>
          <w:sz w:val="28"/>
          <w:szCs w:val="28"/>
        </w:rPr>
        <w:t xml:space="preserve">Оценка эффективности реализации муниципальных программ муниципального района </w:t>
      </w:r>
      <w:r w:rsidR="00183D0F">
        <w:rPr>
          <w:sz w:val="28"/>
          <w:szCs w:val="28"/>
        </w:rPr>
        <w:t xml:space="preserve">«Кызылский кожуун» </w:t>
      </w:r>
      <w:r w:rsidRPr="00777F35">
        <w:rPr>
          <w:sz w:val="28"/>
          <w:szCs w:val="28"/>
        </w:rPr>
        <w:t xml:space="preserve">проведена в соответствии с </w:t>
      </w:r>
      <w:r w:rsidR="00183D0F">
        <w:rPr>
          <w:sz w:val="28"/>
          <w:szCs w:val="28"/>
        </w:rPr>
        <w:t>Порядко</w:t>
      </w:r>
      <w:r w:rsidRPr="00777F35">
        <w:rPr>
          <w:sz w:val="28"/>
          <w:szCs w:val="28"/>
        </w:rPr>
        <w:t xml:space="preserve">м утвержденным постановлением администрации от </w:t>
      </w:r>
      <w:r w:rsidR="00A33967" w:rsidRPr="00A33967">
        <w:rPr>
          <w:sz w:val="28"/>
          <w:szCs w:val="28"/>
        </w:rPr>
        <w:t>23.02</w:t>
      </w:r>
      <w:r w:rsidR="00932E43" w:rsidRPr="00A33967">
        <w:rPr>
          <w:sz w:val="28"/>
          <w:szCs w:val="28"/>
        </w:rPr>
        <w:t>.</w:t>
      </w:r>
      <w:r w:rsidR="00A33967" w:rsidRPr="00A33967">
        <w:rPr>
          <w:sz w:val="28"/>
          <w:szCs w:val="28"/>
        </w:rPr>
        <w:t>2020</w:t>
      </w:r>
      <w:r w:rsidRPr="00A33967">
        <w:rPr>
          <w:sz w:val="28"/>
          <w:szCs w:val="28"/>
        </w:rPr>
        <w:t xml:space="preserve"> г. № </w:t>
      </w:r>
      <w:r w:rsidR="00A33967" w:rsidRPr="00A33967">
        <w:rPr>
          <w:sz w:val="28"/>
          <w:szCs w:val="28"/>
        </w:rPr>
        <w:t>46 «</w:t>
      </w:r>
      <w:r w:rsidRPr="00A33967">
        <w:rPr>
          <w:sz w:val="28"/>
          <w:szCs w:val="28"/>
        </w:rPr>
        <w:t xml:space="preserve">Об утверждении </w:t>
      </w:r>
      <w:r w:rsidR="00932E43" w:rsidRPr="00A33967">
        <w:rPr>
          <w:rFonts w:eastAsia="Calibri"/>
          <w:sz w:val="28"/>
          <w:szCs w:val="28"/>
        </w:rPr>
        <w:t xml:space="preserve">Порядка </w:t>
      </w:r>
      <w:r w:rsidR="00A33967" w:rsidRPr="00A33967">
        <w:rPr>
          <w:rFonts w:eastAsia="Calibri"/>
          <w:sz w:val="28"/>
          <w:szCs w:val="28"/>
        </w:rPr>
        <w:t xml:space="preserve">о разработке, </w:t>
      </w:r>
      <w:r w:rsidR="00932E43" w:rsidRPr="00A33967">
        <w:rPr>
          <w:rFonts w:eastAsia="Calibri"/>
          <w:sz w:val="28"/>
          <w:szCs w:val="28"/>
        </w:rPr>
        <w:t>реализации</w:t>
      </w:r>
      <w:r w:rsidR="00A33967" w:rsidRPr="00A33967">
        <w:rPr>
          <w:rFonts w:eastAsia="Calibri"/>
          <w:sz w:val="28"/>
          <w:szCs w:val="28"/>
        </w:rPr>
        <w:t xml:space="preserve"> муниципальных программ и </w:t>
      </w:r>
      <w:r w:rsidR="00932E43" w:rsidRPr="00A33967">
        <w:rPr>
          <w:rFonts w:eastAsia="Calibri"/>
          <w:sz w:val="28"/>
          <w:szCs w:val="28"/>
        </w:rPr>
        <w:t>порядка проведения оценки реализации муниципальных программ»</w:t>
      </w:r>
      <w:r w:rsidR="00F32E87" w:rsidRPr="00A33967">
        <w:rPr>
          <w:rFonts w:eastAsia="Calibri"/>
          <w:sz w:val="28"/>
          <w:szCs w:val="28"/>
        </w:rPr>
        <w:t>.</w:t>
      </w:r>
    </w:p>
    <w:p w14:paraId="7374E15A" w14:textId="77777777" w:rsidR="00F66CFD" w:rsidRDefault="00D10062" w:rsidP="00BD227F">
      <w:pPr>
        <w:pStyle w:val="2"/>
        <w:shd w:val="clear" w:color="auto" w:fill="auto"/>
        <w:spacing w:before="0" w:after="0" w:line="240" w:lineRule="auto"/>
        <w:ind w:left="120" w:right="440" w:firstLine="7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Постановлением администрации муниципального района «Кызылский кожуун» от 31.08.2017г. № 134 «Об утверждении перечня муниципальных программ  д</w:t>
      </w:r>
      <w:r w:rsidR="00EB75DF">
        <w:rPr>
          <w:rFonts w:eastAsia="Calibri"/>
          <w:sz w:val="28"/>
          <w:szCs w:val="28"/>
        </w:rPr>
        <w:t>ля реализации в 2018-2020гг.</w:t>
      </w:r>
      <w:r>
        <w:rPr>
          <w:rFonts w:eastAsia="Calibri"/>
          <w:sz w:val="28"/>
          <w:szCs w:val="28"/>
        </w:rPr>
        <w:t>»</w:t>
      </w:r>
      <w:r w:rsidR="00EB75DF">
        <w:rPr>
          <w:rFonts w:eastAsia="Calibri"/>
          <w:sz w:val="28"/>
          <w:szCs w:val="28"/>
        </w:rPr>
        <w:t xml:space="preserve"> утверждены 15 муниципальных программ.</w:t>
      </w:r>
    </w:p>
    <w:p w14:paraId="65F6213F" w14:textId="77777777" w:rsidR="002D4965" w:rsidRPr="00B61521" w:rsidRDefault="00016FA1" w:rsidP="00BD227F">
      <w:pPr>
        <w:pStyle w:val="2"/>
        <w:shd w:val="clear" w:color="auto" w:fill="auto"/>
        <w:spacing w:before="0" w:after="0" w:line="240" w:lineRule="auto"/>
        <w:ind w:left="120" w:right="440" w:firstLine="700"/>
        <w:rPr>
          <w:rFonts w:eastAsia="Calibri"/>
          <w:sz w:val="28"/>
          <w:szCs w:val="28"/>
        </w:rPr>
      </w:pPr>
      <w:r w:rsidRPr="00BA0A4B">
        <w:rPr>
          <w:rFonts w:eastAsia="Calibri"/>
          <w:sz w:val="28"/>
          <w:szCs w:val="28"/>
        </w:rPr>
        <w:t xml:space="preserve">В соответствии </w:t>
      </w:r>
      <w:r w:rsidR="00074EA2" w:rsidRPr="00BA0A4B">
        <w:rPr>
          <w:rFonts w:eastAsia="Calibri"/>
          <w:sz w:val="28"/>
          <w:szCs w:val="28"/>
        </w:rPr>
        <w:t xml:space="preserve"> п. </w:t>
      </w:r>
      <w:r w:rsidR="008A6A4F" w:rsidRPr="00BA0A4B">
        <w:rPr>
          <w:rFonts w:eastAsia="Calibri"/>
          <w:sz w:val="28"/>
          <w:szCs w:val="28"/>
        </w:rPr>
        <w:t>1</w:t>
      </w:r>
      <w:r w:rsidR="00074EA2" w:rsidRPr="00BA0A4B">
        <w:rPr>
          <w:rFonts w:eastAsia="Calibri"/>
          <w:sz w:val="28"/>
          <w:szCs w:val="28"/>
        </w:rPr>
        <w:t>5</w:t>
      </w:r>
      <w:r w:rsidR="008A6A4F">
        <w:rPr>
          <w:rFonts w:eastAsia="Calibri"/>
          <w:sz w:val="28"/>
          <w:szCs w:val="28"/>
        </w:rPr>
        <w:t xml:space="preserve">о приведении в соответствие муниципальные программы </w:t>
      </w:r>
      <w:r w:rsidR="00EA6F02" w:rsidRPr="00EA6F02">
        <w:rPr>
          <w:rFonts w:eastAsia="Calibri"/>
          <w:sz w:val="28"/>
          <w:szCs w:val="28"/>
        </w:rPr>
        <w:t xml:space="preserve">с решением о бюджете муниципального района «Кызылский кожуун» Республики Тыва на очередной финансовый год </w:t>
      </w:r>
      <w:r w:rsidR="00074EA2">
        <w:rPr>
          <w:rFonts w:eastAsia="Calibri"/>
          <w:sz w:val="28"/>
          <w:szCs w:val="28"/>
        </w:rPr>
        <w:t>Порядка принятия решения о разработке муниципальных программ, их формирования и реализации, порядка проведения оценки муниципальных программ</w:t>
      </w:r>
      <w:r w:rsidR="007476F3">
        <w:rPr>
          <w:rFonts w:eastAsia="Calibri"/>
          <w:sz w:val="28"/>
          <w:szCs w:val="28"/>
        </w:rPr>
        <w:t xml:space="preserve"> и Решения Хурала представителей </w:t>
      </w:r>
      <w:r w:rsidR="009C5684">
        <w:rPr>
          <w:rFonts w:eastAsia="Calibri"/>
          <w:sz w:val="28"/>
          <w:szCs w:val="28"/>
        </w:rPr>
        <w:t xml:space="preserve">муниципального района «Кызылский кожуун» </w:t>
      </w:r>
      <w:r w:rsidR="00DE3289">
        <w:rPr>
          <w:rFonts w:eastAsia="Calibri"/>
          <w:sz w:val="28"/>
          <w:szCs w:val="28"/>
        </w:rPr>
        <w:t>«О кожуунном бюджете муниципального района «Кызылский кожуун» Республики Тыва на 2019 год и на плановый период 2020 и 2021 годов» от 20.12.2018г. № 33</w:t>
      </w:r>
      <w:r w:rsidR="008A6A4F" w:rsidRPr="00AC554B">
        <w:rPr>
          <w:rFonts w:eastAsia="Calibri"/>
          <w:sz w:val="28"/>
          <w:szCs w:val="28"/>
        </w:rPr>
        <w:t xml:space="preserve">принято постановление администрации </w:t>
      </w:r>
      <w:r w:rsidR="00B61521" w:rsidRPr="00AC554B">
        <w:rPr>
          <w:rFonts w:eastAsia="Calibri"/>
          <w:sz w:val="28"/>
          <w:szCs w:val="28"/>
        </w:rPr>
        <w:t xml:space="preserve">от </w:t>
      </w:r>
      <w:r w:rsidR="00AC554B" w:rsidRPr="00AC554B">
        <w:rPr>
          <w:rFonts w:eastAsia="Calibri"/>
          <w:sz w:val="28"/>
          <w:szCs w:val="28"/>
        </w:rPr>
        <w:t>13</w:t>
      </w:r>
      <w:r w:rsidR="00B61521" w:rsidRPr="00AC554B">
        <w:rPr>
          <w:rFonts w:eastAsia="Calibri"/>
          <w:sz w:val="28"/>
          <w:szCs w:val="28"/>
        </w:rPr>
        <w:t>.</w:t>
      </w:r>
      <w:r w:rsidR="00AC554B" w:rsidRPr="00AC554B">
        <w:rPr>
          <w:rFonts w:eastAsia="Calibri"/>
          <w:sz w:val="28"/>
          <w:szCs w:val="28"/>
        </w:rPr>
        <w:t>03.</w:t>
      </w:r>
      <w:r w:rsidR="00B61521" w:rsidRPr="00AC554B">
        <w:rPr>
          <w:rFonts w:eastAsia="Calibri"/>
          <w:sz w:val="28"/>
          <w:szCs w:val="28"/>
        </w:rPr>
        <w:t xml:space="preserve">2019г. № </w:t>
      </w:r>
      <w:r w:rsidR="00AC554B" w:rsidRPr="00AC554B">
        <w:rPr>
          <w:rFonts w:eastAsia="Calibri"/>
          <w:sz w:val="28"/>
          <w:szCs w:val="28"/>
        </w:rPr>
        <w:t>63</w:t>
      </w:r>
      <w:r w:rsidR="00B61521" w:rsidRPr="00AC554B">
        <w:rPr>
          <w:rFonts w:eastAsia="Calibri"/>
          <w:sz w:val="28"/>
          <w:szCs w:val="28"/>
        </w:rPr>
        <w:t xml:space="preserve"> «Приведение в соответствие с кожуунным бюджетом финансировани</w:t>
      </w:r>
      <w:r w:rsidR="005422C8" w:rsidRPr="00AC554B">
        <w:rPr>
          <w:rFonts w:eastAsia="Calibri"/>
          <w:sz w:val="28"/>
          <w:szCs w:val="28"/>
        </w:rPr>
        <w:t>е муниципальных программ за 2019</w:t>
      </w:r>
      <w:r w:rsidR="00B61521" w:rsidRPr="00AC554B">
        <w:rPr>
          <w:rFonts w:eastAsia="Calibri"/>
          <w:sz w:val="28"/>
          <w:szCs w:val="28"/>
        </w:rPr>
        <w:t xml:space="preserve"> год».</w:t>
      </w:r>
    </w:p>
    <w:p w14:paraId="2E6648ED" w14:textId="77777777" w:rsidR="00777F35" w:rsidRDefault="000C3B74" w:rsidP="003F1E6E">
      <w:pPr>
        <w:pStyle w:val="2"/>
        <w:shd w:val="clear" w:color="auto" w:fill="auto"/>
        <w:spacing w:before="0" w:after="0" w:line="240" w:lineRule="auto"/>
        <w:ind w:left="120" w:right="440" w:firstLine="7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Оцениваемы</w:t>
      </w:r>
      <w:r w:rsidR="0022342C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период </w:t>
      </w:r>
      <w:r w:rsidR="00454E2D">
        <w:rPr>
          <w:rFonts w:eastAsia="Calibri"/>
          <w:sz w:val="28"/>
          <w:szCs w:val="28"/>
        </w:rPr>
        <w:t>реализации программ с 01.01.2019 года по 31.12.2019</w:t>
      </w:r>
      <w:r>
        <w:rPr>
          <w:rFonts w:eastAsia="Calibri"/>
          <w:sz w:val="28"/>
          <w:szCs w:val="28"/>
        </w:rPr>
        <w:t xml:space="preserve"> года.</w:t>
      </w:r>
    </w:p>
    <w:p w14:paraId="25087A2D" w14:textId="77777777" w:rsidR="00C57640" w:rsidRDefault="00FE4174" w:rsidP="00506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</w:t>
      </w:r>
      <w:r w:rsidRPr="00FE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</w:t>
      </w:r>
      <w:r w:rsidR="00BA5E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 2019</w:t>
      </w:r>
      <w:r w:rsidRPr="00FE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 общей суммы доходов бюджета на реализацию муниципальных программ муниципального района «Кызылский кожуун» направлены финансовые средства в сумме </w:t>
      </w:r>
      <w:r w:rsidR="00F03CD9">
        <w:rPr>
          <w:rFonts w:ascii="Times New Roman" w:eastAsia="Times New Roman" w:hAnsi="Times New Roman" w:cs="Times New Roman"/>
          <w:sz w:val="28"/>
          <w:szCs w:val="28"/>
          <w:lang w:eastAsia="ru-RU"/>
        </w:rPr>
        <w:t>919603,45</w:t>
      </w:r>
      <w:r w:rsidR="00E4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5143CE2A" w14:textId="77777777" w:rsidR="00491BCA" w:rsidRPr="007E568C" w:rsidRDefault="00491BCA" w:rsidP="00506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общей суммы доходов </w:t>
      </w:r>
      <w:r w:rsidR="00A1634C" w:rsidRPr="007E568C">
        <w:rPr>
          <w:rFonts w:ascii="Times New Roman" w:eastAsia="Times New Roman" w:hAnsi="Times New Roman" w:cs="Times New Roman"/>
          <w:sz w:val="28"/>
          <w:szCs w:val="28"/>
          <w:lang w:eastAsia="ru-RU"/>
        </w:rPr>
        <w:t>919603,45</w:t>
      </w:r>
      <w:r w:rsidRPr="007E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10508" w:rsidRPr="007E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финансирование муниципальных программосновная доля приходится на программу «Развитие образования» </w:t>
      </w:r>
      <w:r w:rsidR="00A1634C" w:rsidRPr="007E568C">
        <w:rPr>
          <w:rFonts w:ascii="Times New Roman" w:eastAsia="Times New Roman" w:hAnsi="Times New Roman" w:cs="Times New Roman"/>
          <w:sz w:val="28"/>
          <w:szCs w:val="28"/>
          <w:lang w:eastAsia="ru-RU"/>
        </w:rPr>
        <w:t>831442,88</w:t>
      </w:r>
      <w:r w:rsidR="00903E07" w:rsidRPr="007E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 или </w:t>
      </w:r>
      <w:r w:rsidR="00653B60" w:rsidRPr="007E568C">
        <w:rPr>
          <w:rFonts w:ascii="Times New Roman" w:eastAsia="Times New Roman" w:hAnsi="Times New Roman" w:cs="Times New Roman"/>
          <w:sz w:val="28"/>
          <w:szCs w:val="28"/>
          <w:lang w:eastAsia="ru-RU"/>
        </w:rPr>
        <w:t>90,3</w:t>
      </w:r>
      <w:r w:rsidR="002B113A" w:rsidRPr="007E568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148F57A" w14:textId="77777777" w:rsidR="00506F9F" w:rsidRDefault="00506F9F" w:rsidP="00983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FE2974" w14:textId="77777777" w:rsidR="00983FC0" w:rsidRDefault="00983FC0" w:rsidP="00983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расходов на муниципальные программы </w:t>
      </w:r>
    </w:p>
    <w:p w14:paraId="6F8922B3" w14:textId="77777777" w:rsidR="00983FC0" w:rsidRDefault="00983FC0" w:rsidP="00983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 сфер деятельности</w:t>
      </w:r>
    </w:p>
    <w:p w14:paraId="7B052BE1" w14:textId="77777777" w:rsidR="00983FC0" w:rsidRDefault="00983FC0" w:rsidP="00983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714483" w14:textId="77777777" w:rsidR="002A43EC" w:rsidRDefault="00E22C5F" w:rsidP="002D0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бюджете традиционно сохраняется наибольшая доля расходов на муниципальные программы социальной направленности</w:t>
      </w:r>
      <w:r w:rsidR="005D1F5E">
        <w:rPr>
          <w:rFonts w:ascii="Times New Roman" w:hAnsi="Times New Roman" w:cs="Times New Roman"/>
          <w:sz w:val="28"/>
          <w:szCs w:val="28"/>
        </w:rPr>
        <w:t>.</w:t>
      </w:r>
    </w:p>
    <w:p w14:paraId="645E0D1C" w14:textId="77777777" w:rsidR="00556DA7" w:rsidRDefault="00556DA7" w:rsidP="002D0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29DBDE" w14:textId="77777777" w:rsidR="002A43EC" w:rsidRDefault="00556DA7" w:rsidP="0052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0109C2" wp14:editId="70E01B49">
            <wp:extent cx="6132830" cy="4333875"/>
            <wp:effectExtent l="0" t="0" r="127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33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E48E51" w14:textId="77777777" w:rsidR="00C96561" w:rsidRDefault="00C96561" w:rsidP="007C1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49BE2" w14:textId="77777777" w:rsidR="00DF1CB0" w:rsidRPr="00DF1CB0" w:rsidRDefault="008F7BE2" w:rsidP="008F7BE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59F">
        <w:rPr>
          <w:rFonts w:ascii="Times New Roman" w:eastAsia="Times New Roman" w:hAnsi="Times New Roman"/>
          <w:b/>
          <w:sz w:val="28"/>
          <w:szCs w:val="28"/>
          <w:lang w:eastAsia="ru-RU"/>
        </w:rPr>
        <w:t>«Обучение, переподготовка, повышение квалификации для выборных должностных лиц местного самоуправления и муниципальных служащих МР "Кызылский кожуун"</w:t>
      </w:r>
    </w:p>
    <w:p w14:paraId="0F4CFAA8" w14:textId="77777777" w:rsidR="008F7BE2" w:rsidRPr="00E7059F" w:rsidRDefault="008F7BE2" w:rsidP="00DF1CB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59F">
        <w:rPr>
          <w:rFonts w:ascii="Times New Roman" w:eastAsia="Times New Roman" w:hAnsi="Times New Roman"/>
          <w:b/>
          <w:sz w:val="28"/>
          <w:szCs w:val="28"/>
          <w:lang w:eastAsia="ru-RU"/>
        </w:rPr>
        <w:t>на 2018-2020 годы»</w:t>
      </w:r>
    </w:p>
    <w:p w14:paraId="1738B26F" w14:textId="77777777" w:rsidR="008F7BE2" w:rsidRPr="008F7BE2" w:rsidRDefault="008F7BE2" w:rsidP="008F7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221706" w14:textId="77777777" w:rsidR="008F7BE2" w:rsidRPr="008F7BE2" w:rsidRDefault="00B35421" w:rsidP="00201C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цель программы - р</w:t>
      </w:r>
      <w:r w:rsidRPr="00B35421">
        <w:rPr>
          <w:rFonts w:ascii="Times New Roman" w:eastAsia="Calibri" w:hAnsi="Times New Roman" w:cs="Times New Roman"/>
          <w:sz w:val="28"/>
          <w:szCs w:val="28"/>
        </w:rPr>
        <w:t>азвитие и совершенствование кадрового потенциала, обеспечивающего эффективное функционирование и развитие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DA450E" w14:textId="77777777" w:rsidR="002C4AEB" w:rsidRDefault="002C4AEB" w:rsidP="008F7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7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программы за 2019</w:t>
      </w:r>
      <w:r w:rsidRPr="008F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9F3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</w:t>
      </w:r>
      <w:r w:rsidR="009F34D0" w:rsidRPr="009F34D0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9F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Освоено </w:t>
      </w:r>
      <w:r w:rsidR="00CF7DD8" w:rsidRPr="009F34D0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9F34D0">
        <w:rPr>
          <w:rFonts w:ascii="Times New Roman" w:eastAsia="Times New Roman" w:hAnsi="Times New Roman" w:cs="Times New Roman"/>
          <w:sz w:val="28"/>
          <w:szCs w:val="28"/>
          <w:lang w:eastAsia="ru-RU"/>
        </w:rPr>
        <w:t>% запланированного объема средств.</w:t>
      </w:r>
    </w:p>
    <w:p w14:paraId="4B97F7F0" w14:textId="77777777" w:rsidR="00033729" w:rsidRDefault="00570DD4" w:rsidP="006B1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</w:t>
      </w:r>
      <w:r w:rsidR="008F7BE2" w:rsidRPr="008F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территории кожууна, также Министерствами и ведомствами Республики Тыва проводились семинары по различным темам, где также муниципальные служащие, работники организаций, предприятий кожууна принима</w:t>
      </w:r>
      <w:r w:rsidR="00B90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F7BE2" w:rsidRPr="008F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участие. Служащие обучились на</w:t>
      </w:r>
      <w:r w:rsidR="0001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«</w:t>
      </w:r>
      <w:r w:rsidR="009577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и муниципальное управление</w:t>
      </w:r>
      <w:r w:rsidR="008F7BE2" w:rsidRPr="008F7B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753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Акселерация малого и среднего предпринимательства»</w:t>
      </w:r>
      <w:r w:rsidR="008F7BE2" w:rsidRPr="008F7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26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2019</w:t>
      </w:r>
      <w:r w:rsidR="0016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повысили квалификации </w:t>
      </w:r>
      <w:r w:rsidR="0086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человек, </w:t>
      </w:r>
      <w:r w:rsidR="00E5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служащие принимали участие в семинаре </w:t>
      </w:r>
      <w:r w:rsidR="00547146" w:rsidRPr="008F7BE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п</w:t>
      </w:r>
      <w:r w:rsidR="000C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олитика в Российской Федерации», также </w:t>
      </w:r>
      <w:r w:rsidR="007D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</w:t>
      </w:r>
      <w:r w:rsidR="004E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 участие по различным темам.</w:t>
      </w:r>
    </w:p>
    <w:p w14:paraId="200F8177" w14:textId="77777777" w:rsidR="00592DB4" w:rsidRDefault="00EC2D64" w:rsidP="009D31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 программы</w:t>
      </w:r>
      <w:r w:rsidR="00440AEF">
        <w:rPr>
          <w:rFonts w:ascii="Times New Roman" w:hAnsi="Times New Roman" w:cs="Times New Roman"/>
          <w:sz w:val="28"/>
          <w:szCs w:val="28"/>
        </w:rPr>
        <w:t>,</w:t>
      </w:r>
      <w:r w:rsidR="00BC5E2B">
        <w:rPr>
          <w:rFonts w:ascii="Times New Roman" w:hAnsi="Times New Roman" w:cs="Times New Roman"/>
          <w:sz w:val="28"/>
          <w:szCs w:val="28"/>
        </w:rPr>
        <w:t xml:space="preserve"> предусмотренные на 2019</w:t>
      </w:r>
      <w:r>
        <w:rPr>
          <w:rFonts w:ascii="Times New Roman" w:hAnsi="Times New Roman" w:cs="Times New Roman"/>
          <w:sz w:val="28"/>
          <w:szCs w:val="28"/>
        </w:rPr>
        <w:t xml:space="preserve"> год достигнуты:</w:t>
      </w:r>
    </w:p>
    <w:p w14:paraId="0DE66C74" w14:textId="77777777" w:rsidR="00592DB4" w:rsidRDefault="00592DB4" w:rsidP="009D311F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D64" w:rsidRPr="00EC2D64">
        <w:rPr>
          <w:rFonts w:ascii="Times New Roman" w:eastAsia="Calibri" w:hAnsi="Times New Roman" w:cs="Times New Roman"/>
          <w:sz w:val="28"/>
          <w:szCs w:val="28"/>
        </w:rPr>
        <w:t xml:space="preserve">повышения квалификации </w:t>
      </w:r>
      <w:r w:rsidR="00943DE0">
        <w:rPr>
          <w:rFonts w:ascii="Times New Roman" w:eastAsia="Calibri" w:hAnsi="Times New Roman" w:cs="Times New Roman"/>
          <w:sz w:val="28"/>
          <w:szCs w:val="28"/>
        </w:rPr>
        <w:t xml:space="preserve">работников </w:t>
      </w:r>
      <w:r w:rsidR="00EC2D64" w:rsidRPr="00EC2D64">
        <w:rPr>
          <w:rFonts w:ascii="Times New Roman" w:eastAsia="Calibri" w:hAnsi="Times New Roman" w:cs="Times New Roman"/>
          <w:sz w:val="28"/>
          <w:szCs w:val="28"/>
        </w:rPr>
        <w:t>посредством курсов повышения квалификации</w:t>
      </w:r>
      <w:r w:rsidR="00DB203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чел. – исполнен;</w:t>
      </w:r>
    </w:p>
    <w:p w14:paraId="5BDB56C9" w14:textId="77777777" w:rsidR="00592DB4" w:rsidRDefault="00592DB4" w:rsidP="009D311F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7647">
        <w:rPr>
          <w:rFonts w:ascii="Times New Roman" w:eastAsia="Calibri" w:hAnsi="Times New Roman" w:cs="Times New Roman"/>
          <w:sz w:val="28"/>
          <w:szCs w:val="28"/>
        </w:rPr>
        <w:t>професс</w:t>
      </w:r>
      <w:r>
        <w:rPr>
          <w:rFonts w:ascii="Times New Roman" w:eastAsia="Calibri" w:hAnsi="Times New Roman" w:cs="Times New Roman"/>
          <w:sz w:val="28"/>
          <w:szCs w:val="28"/>
        </w:rPr>
        <w:t>иональная переподготовка кадров- не ис</w:t>
      </w:r>
      <w:r w:rsidR="00B7058D">
        <w:rPr>
          <w:rFonts w:ascii="Times New Roman" w:eastAsia="Calibri" w:hAnsi="Times New Roman" w:cs="Times New Roman"/>
          <w:sz w:val="28"/>
          <w:szCs w:val="28"/>
        </w:rPr>
        <w:t>полнен;</w:t>
      </w:r>
    </w:p>
    <w:p w14:paraId="089D4327" w14:textId="77777777" w:rsidR="00EC5A73" w:rsidRDefault="00EC5A73" w:rsidP="009D311F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25D263" w14:textId="77777777" w:rsidR="00EC5A73" w:rsidRDefault="00EC5A73" w:rsidP="009D311F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04E1AE" w14:textId="77777777" w:rsidR="00EC5A73" w:rsidRDefault="00EC5A73" w:rsidP="009D311F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528F26" w14:textId="77777777" w:rsidR="00B7058D" w:rsidRPr="00B7058D" w:rsidRDefault="00B7058D" w:rsidP="00B70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B7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работников органов местного самоуправления, лиц, состоящих в кадровом резерве на замещение вакантных должностей муниципальной службы, работников муниципальных учреждений, обучающихся в образовательных учреждениях, в общем количестве работников органов местного самоуправления и лиц, состоящих в кадровом резерве на замещение вакантных должностей муниципальной службы, работников муниципальных учреждений</w:t>
      </w:r>
      <w:r w:rsidR="00DC7BDE" w:rsidRPr="00CE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80,4%</w:t>
      </w:r>
      <w:r w:rsidR="00F3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исполнена.</w:t>
      </w:r>
    </w:p>
    <w:p w14:paraId="124A94D3" w14:textId="77777777" w:rsidR="00821E69" w:rsidRPr="00E7059F" w:rsidRDefault="00821E69" w:rsidP="00B705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</w:t>
      </w:r>
      <w:r w:rsidR="00154C47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2E3D1A">
        <w:rPr>
          <w:rFonts w:ascii="Times New Roman" w:eastAsia="Calibri" w:hAnsi="Times New Roman" w:cs="Times New Roman"/>
          <w:sz w:val="28"/>
          <w:szCs w:val="28"/>
        </w:rPr>
        <w:t>:</w:t>
      </w:r>
      <w:r w:rsidR="002E3D1A" w:rsidRPr="002E3D1A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муниципальной программы обеспечена на уровне запланированных показателей</w:t>
      </w:r>
      <w:r w:rsidR="00496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</w:t>
      </w:r>
      <w:r w:rsidR="00FA1F92" w:rsidRPr="00DC7BDE">
        <w:rPr>
          <w:rFonts w:ascii="Times New Roman" w:eastAsia="Calibri" w:hAnsi="Times New Roman" w:cs="Times New Roman"/>
          <w:sz w:val="28"/>
          <w:szCs w:val="28"/>
          <w:lang w:eastAsia="en-US"/>
        </w:rPr>
        <w:t>100</w:t>
      </w:r>
      <w:r w:rsidR="00BA7CCE" w:rsidRPr="00DC7BDE">
        <w:rPr>
          <w:rFonts w:ascii="Times New Roman" w:eastAsia="Calibri" w:hAnsi="Times New Roman" w:cs="Times New Roman"/>
          <w:sz w:val="28"/>
          <w:szCs w:val="28"/>
          <w:lang w:eastAsia="en-US"/>
        </w:rPr>
        <w:t>%.</w:t>
      </w:r>
    </w:p>
    <w:p w14:paraId="523C2B68" w14:textId="77777777" w:rsidR="00570B42" w:rsidRPr="008F7BE2" w:rsidRDefault="00570B42" w:rsidP="00B70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A1CEE" w14:textId="77777777" w:rsidR="004E6CBC" w:rsidRDefault="00D67069" w:rsidP="001A5A35">
      <w:pPr>
        <w:widowControl w:val="0"/>
        <w:spacing w:after="0" w:line="322" w:lineRule="exact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Предложения по дальнейшей реализации муниципальной программы</w:t>
      </w:r>
      <w:r w:rsidR="00A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4114C2BC" w14:textId="77777777" w:rsidR="004F771D" w:rsidRPr="00C95F04" w:rsidRDefault="00C95F04" w:rsidP="004E6CBC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4F771D" w:rsidRPr="00C9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Необходимость корректировки перечня (содержания) мероприятий подпрограммы муниципальной программы, целевых индикаторов, ожидаемых результатов реализации  муниципальной программы;</w:t>
      </w:r>
    </w:p>
    <w:p w14:paraId="547F6BD4" w14:textId="77777777" w:rsidR="00C95F04" w:rsidRDefault="00C95F04" w:rsidP="00C95F04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Программа рекомендуется к дальней</w:t>
      </w:r>
      <w:r w:rsidR="00B0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шей реализации и финансированию;</w:t>
      </w:r>
    </w:p>
    <w:p w14:paraId="3758936F" w14:textId="77777777" w:rsidR="00EC6954" w:rsidRDefault="00C95F04" w:rsidP="004E6CBC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Выполнение полного освоения предусмотренных средств на реализацию программы.</w:t>
      </w:r>
    </w:p>
    <w:p w14:paraId="5C1CE6FC" w14:textId="77777777" w:rsidR="00F66927" w:rsidRDefault="00F66927" w:rsidP="004E6CBC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BD62D55" w14:textId="77777777" w:rsidR="00DA4A1B" w:rsidRPr="00E54690" w:rsidRDefault="00306529" w:rsidP="00306529">
      <w:pPr>
        <w:pStyle w:val="a6"/>
        <w:widowControl w:val="0"/>
        <w:numPr>
          <w:ilvl w:val="0"/>
          <w:numId w:val="1"/>
        </w:numPr>
        <w:spacing w:after="0" w:line="322" w:lineRule="exact"/>
        <w:ind w:righ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54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Обеспечение </w:t>
      </w:r>
      <w:r w:rsidR="00BC23BE" w:rsidRPr="00E54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общественного порядка </w:t>
      </w:r>
      <w:r w:rsidR="002A6415" w:rsidRPr="00E54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и противодействие преступности </w:t>
      </w:r>
      <w:r w:rsidR="00AA5235" w:rsidRPr="00E54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 Кызылском кожууне на 2017-2020 гг.</w:t>
      </w:r>
    </w:p>
    <w:p w14:paraId="42960346" w14:textId="77777777" w:rsidR="00E54690" w:rsidRPr="00306529" w:rsidRDefault="00E54690" w:rsidP="00E54690">
      <w:pPr>
        <w:pStyle w:val="a6"/>
        <w:widowControl w:val="0"/>
        <w:spacing w:after="0" w:line="322" w:lineRule="exact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00875C4" w14:textId="77777777" w:rsidR="007F50F7" w:rsidRDefault="00BC0587" w:rsidP="00BC0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Основная цель программы - </w:t>
      </w:r>
      <w:r w:rsidR="00E22695">
        <w:rPr>
          <w:rFonts w:ascii="Times New Roman" w:eastAsia="Calibri" w:hAnsi="Times New Roman" w:cs="Times New Roman"/>
          <w:sz w:val="28"/>
          <w:szCs w:val="28"/>
        </w:rPr>
        <w:t>к</w:t>
      </w:r>
      <w:r w:rsidR="00E22695" w:rsidRPr="00E22695">
        <w:rPr>
          <w:rFonts w:ascii="Times New Roman" w:eastAsia="Calibri" w:hAnsi="Times New Roman" w:cs="Times New Roman"/>
          <w:sz w:val="28"/>
          <w:szCs w:val="28"/>
        </w:rPr>
        <w:t>омплексное решение проблемы профилактики безнадзорности правонарушений несовершеннолетних</w:t>
      </w:r>
      <w:r w:rsidR="00D94A27">
        <w:rPr>
          <w:rFonts w:ascii="Times New Roman" w:eastAsia="Calibri" w:hAnsi="Times New Roman" w:cs="Times New Roman"/>
          <w:sz w:val="28"/>
          <w:szCs w:val="28"/>
        </w:rPr>
        <w:t>, обеспечение общественного порядка и противодействие преступности.</w:t>
      </w:r>
    </w:p>
    <w:p w14:paraId="2F9A91CF" w14:textId="77777777" w:rsidR="009C206A" w:rsidRPr="0076024F" w:rsidRDefault="00F33A13" w:rsidP="00760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6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программы за 2019</w:t>
      </w:r>
      <w:r w:rsidRPr="008F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  <w:r w:rsidR="00466316">
        <w:rPr>
          <w:rFonts w:ascii="Times New Roman" w:eastAsia="Times New Roman" w:hAnsi="Times New Roman" w:cs="Times New Roman"/>
          <w:sz w:val="28"/>
          <w:szCs w:val="28"/>
          <w:lang w:eastAsia="ru-RU"/>
        </w:rPr>
        <w:t>609,48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Освоено </w:t>
      </w:r>
      <w:r w:rsidR="00005E9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запланированного объема средств. </w:t>
      </w:r>
    </w:p>
    <w:p w14:paraId="57D86F1D" w14:textId="77777777" w:rsidR="00CD6CCC" w:rsidRDefault="00CD6CCC" w:rsidP="009C206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2B9F3A" w14:textId="77777777" w:rsidR="00CD6CCC" w:rsidRDefault="00CD6CCC" w:rsidP="00CD6CCC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eastAsia="Calibri" w:hAnsi="Times New Roman" w:cs="Times New Roman"/>
          <w:b/>
          <w:sz w:val="28"/>
          <w:szCs w:val="28"/>
        </w:rPr>
        <w:t>«Б</w:t>
      </w:r>
      <w:r w:rsidRPr="009C206A">
        <w:rPr>
          <w:rFonts w:ascii="Times New Roman" w:eastAsia="Calibri" w:hAnsi="Times New Roman" w:cs="Times New Roman"/>
          <w:b/>
          <w:sz w:val="28"/>
          <w:szCs w:val="28"/>
        </w:rPr>
        <w:t>езопасности дорожного движения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58838EF" w14:textId="77777777" w:rsidR="000451CF" w:rsidRPr="000451CF" w:rsidRDefault="000451CF" w:rsidP="000451C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1CF">
        <w:rPr>
          <w:rFonts w:ascii="Times New Roman" w:eastAsia="Calibri" w:hAnsi="Times New Roman" w:cs="Times New Roman"/>
          <w:sz w:val="28"/>
          <w:szCs w:val="28"/>
        </w:rPr>
        <w:t xml:space="preserve">Целью подпрограммы является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451CF">
        <w:rPr>
          <w:rFonts w:ascii="Times New Roman" w:eastAsia="Calibri" w:hAnsi="Times New Roman" w:cs="Times New Roman"/>
          <w:sz w:val="28"/>
          <w:szCs w:val="28"/>
        </w:rPr>
        <w:t>окращение на территории кожууна количества лиц, погибших и раненых в результате дорожно-транспортных происшествий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FCD988" w14:textId="77777777" w:rsidR="00622472" w:rsidRPr="00533BF0" w:rsidRDefault="00CF4F1C" w:rsidP="00CD6CC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BF0">
        <w:rPr>
          <w:rFonts w:ascii="Times New Roman" w:eastAsia="Calibri" w:hAnsi="Times New Roman" w:cs="Times New Roman"/>
          <w:sz w:val="28"/>
          <w:szCs w:val="28"/>
        </w:rPr>
        <w:t>В целях обеспечения безопасности дорожного движения</w:t>
      </w:r>
      <w:r w:rsidR="00CD6CCC" w:rsidRPr="00533BF0">
        <w:rPr>
          <w:rFonts w:ascii="Times New Roman" w:eastAsia="Calibri" w:hAnsi="Times New Roman" w:cs="Times New Roman"/>
          <w:sz w:val="28"/>
          <w:szCs w:val="28"/>
        </w:rPr>
        <w:t xml:space="preserve"> в рамках подпрограммын</w:t>
      </w:r>
      <w:r w:rsidR="004B3B2B" w:rsidRPr="00533BF0">
        <w:rPr>
          <w:rFonts w:ascii="Times New Roman" w:eastAsia="Calibri" w:hAnsi="Times New Roman" w:cs="Times New Roman"/>
          <w:sz w:val="28"/>
          <w:szCs w:val="28"/>
        </w:rPr>
        <w:t>а 2019</w:t>
      </w:r>
      <w:r w:rsidR="00622472" w:rsidRPr="00533BF0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D6CCC" w:rsidRPr="00533BF0">
        <w:rPr>
          <w:rFonts w:ascii="Times New Roman" w:eastAsia="Calibri" w:hAnsi="Times New Roman" w:cs="Times New Roman"/>
          <w:sz w:val="28"/>
          <w:szCs w:val="28"/>
        </w:rPr>
        <w:t>профинансированы</w:t>
      </w:r>
      <w:r w:rsidR="00533BF0" w:rsidRPr="00533BF0">
        <w:rPr>
          <w:rFonts w:ascii="Times New Roman" w:eastAsia="Calibri" w:hAnsi="Times New Roman" w:cs="Times New Roman"/>
          <w:sz w:val="28"/>
          <w:szCs w:val="28"/>
        </w:rPr>
        <w:t>20,9</w:t>
      </w:r>
      <w:r w:rsidR="00CD6CCC" w:rsidRPr="00533BF0">
        <w:rPr>
          <w:rFonts w:ascii="Times New Roman" w:eastAsia="Calibri" w:hAnsi="Times New Roman" w:cs="Times New Roman"/>
          <w:sz w:val="28"/>
          <w:szCs w:val="28"/>
        </w:rPr>
        <w:t>тыс.рублей.</w:t>
      </w:r>
    </w:p>
    <w:p w14:paraId="7031EC6D" w14:textId="77777777" w:rsidR="00AF4679" w:rsidRPr="00CB4FD4" w:rsidRDefault="00AF4679" w:rsidP="00AF4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мероприятия по профилактике Безопасности дорожного движения совместно с сотрудниками ОГИБДД МО МВД РФ «Кызылский» всего проведено(</w:t>
      </w:r>
      <w:r w:rsidR="00575E51" w:rsidRPr="00CB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«Юный инспектор движения», «Лучший социальный ролик по безопасности дорожного движения», </w:t>
      </w:r>
      <w:r w:rsidRPr="00CB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раздача памяток, буклетов по БДД) </w:t>
      </w:r>
      <w:r w:rsidRPr="00CB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CB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963199" w:rsidRPr="00CB4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96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63199" w:rsidRPr="009631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проведения акций роздано 240 памяток, буклетов-190, светоотражателей -196</w:t>
      </w:r>
      <w:r w:rsidR="00963199" w:rsidRPr="00CB4F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F2850" w:rsidRPr="00CB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6481060" w14:textId="77777777" w:rsidR="007E1BF9" w:rsidRDefault="007E1BF9" w:rsidP="007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1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реступления, связанные с нарушением ПДД 27 (АППГ-22) рост составил 18,5 %.</w:t>
      </w:r>
    </w:p>
    <w:p w14:paraId="55A9199A" w14:textId="77777777" w:rsidR="00A21010" w:rsidRPr="00A21010" w:rsidRDefault="00A21010" w:rsidP="00A2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причин совершенных ДТП является:</w:t>
      </w:r>
    </w:p>
    <w:p w14:paraId="534803E8" w14:textId="77777777" w:rsidR="00A21010" w:rsidRPr="00A21010" w:rsidRDefault="00A21010" w:rsidP="00A2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1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личная недисциплинированность водителей, нарушение скоростного режима, не соблюдение ПДД</w:t>
      </w:r>
      <w:r w:rsidR="00525C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CAC8C1" w14:textId="77777777" w:rsidR="00A21010" w:rsidRPr="00A21010" w:rsidRDefault="00A21010" w:rsidP="00A2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 улиц гражданами в неустановленном месте, в т.ч. находясь в нетрезвом состоянии;</w:t>
      </w:r>
    </w:p>
    <w:p w14:paraId="5A84560D" w14:textId="77777777" w:rsidR="00A21010" w:rsidRPr="00A21010" w:rsidRDefault="00A21010" w:rsidP="00A2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1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ТС находясь в состоянии алкогольного опьянения.</w:t>
      </w:r>
    </w:p>
    <w:p w14:paraId="21E60492" w14:textId="77777777" w:rsidR="00337107" w:rsidRDefault="00337107" w:rsidP="0032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A1255" w14:textId="77777777" w:rsidR="00337107" w:rsidRDefault="00337107" w:rsidP="0032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E10B0" w14:textId="77777777" w:rsidR="00337107" w:rsidRDefault="00337107" w:rsidP="0032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2E031" w14:textId="77777777" w:rsidR="00F920BE" w:rsidRDefault="00F920BE" w:rsidP="0032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проведены на уровне запланированных. Целевые индикаторы и показатели </w:t>
      </w:r>
      <w:r w:rsidR="0046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достигаются. Подпрограмму целесо</w:t>
      </w:r>
      <w:r w:rsidR="003F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образно считать </w:t>
      </w:r>
      <w:r w:rsidR="00465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эффективной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1F90BD" w14:textId="77777777" w:rsidR="00FC6229" w:rsidRDefault="00FC6229" w:rsidP="001E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093CD" w14:textId="77777777" w:rsidR="0032268B" w:rsidRDefault="0032268B" w:rsidP="0032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Предложения:</w:t>
      </w:r>
    </w:p>
    <w:p w14:paraId="2A3303F4" w14:textId="77777777" w:rsidR="0032268B" w:rsidRDefault="0032268B" w:rsidP="0032268B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подпрограмма рекомендуется к дальнейшей реализации и финансированию.</w:t>
      </w:r>
    </w:p>
    <w:p w14:paraId="022B7160" w14:textId="77777777" w:rsidR="0032268B" w:rsidRPr="000451CF" w:rsidRDefault="0032268B" w:rsidP="0032268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220E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производить финансирование на конкретно предусмотренные мероприятия,</w:t>
      </w:r>
      <w:r w:rsidRPr="00220E43">
        <w:rPr>
          <w:rFonts w:ascii="Times New Roman" w:eastAsia="Times New Roman" w:hAnsi="Times New Roman"/>
          <w:sz w:val="28"/>
          <w:szCs w:val="28"/>
          <w:lang w:eastAsia="ru-RU" w:bidi="ru-RU"/>
        </w:rPr>
        <w:t>для снижения</w:t>
      </w:r>
      <w:r w:rsidRPr="000451CF">
        <w:rPr>
          <w:rFonts w:ascii="Times New Roman" w:eastAsia="Calibri" w:hAnsi="Times New Roman" w:cs="Times New Roman"/>
          <w:sz w:val="28"/>
          <w:szCs w:val="28"/>
        </w:rPr>
        <w:t>дорожно-транспортных происшествий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целью сокращения</w:t>
      </w:r>
      <w:r w:rsidRPr="000451CF">
        <w:rPr>
          <w:rFonts w:ascii="Times New Roman" w:eastAsia="Calibri" w:hAnsi="Times New Roman" w:cs="Times New Roman"/>
          <w:sz w:val="28"/>
          <w:szCs w:val="28"/>
        </w:rPr>
        <w:t xml:space="preserve"> на территории кожууна колич</w:t>
      </w:r>
      <w:r>
        <w:rPr>
          <w:rFonts w:ascii="Times New Roman" w:eastAsia="Calibri" w:hAnsi="Times New Roman" w:cs="Times New Roman"/>
          <w:sz w:val="28"/>
          <w:szCs w:val="28"/>
        </w:rPr>
        <w:t>ества лиц, погибших и раненых.</w:t>
      </w:r>
    </w:p>
    <w:p w14:paraId="57A91929" w14:textId="77777777" w:rsidR="0032268B" w:rsidRDefault="0032268B" w:rsidP="0032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D3716F6" w14:textId="77777777" w:rsidR="007A4421" w:rsidRPr="007A4421" w:rsidRDefault="007A4421" w:rsidP="007A4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2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46A1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реализацию муниципальной подпр</w:t>
      </w:r>
      <w:r w:rsidRPr="007A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ограммы </w:t>
      </w:r>
      <w:r w:rsidRPr="00C46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«Противодействие незаконному обороту наркотических </w:t>
      </w:r>
      <w:r w:rsidRPr="007A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на территории Кызылского кожууна на 2017-2019 гг» фактически профинансировано  </w:t>
      </w:r>
      <w:r w:rsidR="00885BA0">
        <w:rPr>
          <w:rFonts w:ascii="Times New Roman" w:eastAsia="Times New Roman" w:hAnsi="Times New Roman" w:cs="Times New Roman"/>
          <w:sz w:val="28"/>
          <w:szCs w:val="28"/>
          <w:lang w:eastAsia="ru-RU"/>
        </w:rPr>
        <w:t>98,0</w:t>
      </w:r>
      <w:r w:rsidRPr="007A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88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A44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78966A" w14:textId="77777777" w:rsidR="007A4421" w:rsidRPr="003D2677" w:rsidRDefault="007A4421" w:rsidP="007A4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бюджета </w:t>
      </w:r>
      <w:r w:rsidRPr="003D26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D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уничтожение зарослей </w:t>
      </w:r>
      <w:r w:rsidR="00885BA0" w:rsidRPr="003D2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дикорастущей конопли приобретение гербицида «Торнадо» выделено 98</w:t>
      </w:r>
      <w:r w:rsidRPr="003D267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14:paraId="4E2F1914" w14:textId="77777777" w:rsidR="00306FD1" w:rsidRDefault="006A0650" w:rsidP="00306F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67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 местных</w:t>
      </w:r>
      <w:r w:rsidR="003D2D65" w:rsidRPr="003D26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бюджетов сельских поселений выд</w:t>
      </w:r>
      <w:r w:rsidRPr="003D26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елялись средства на  приобретение химических средств для химической обработки.</w:t>
      </w:r>
    </w:p>
    <w:p w14:paraId="7FE1F36C" w14:textId="77777777" w:rsidR="00306FD1" w:rsidRPr="006A4356" w:rsidRDefault="00881877" w:rsidP="00306F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2019 </w:t>
      </w:r>
      <w:r w:rsidR="00306FD1"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общая засоренность кожууна составляет </w:t>
      </w:r>
      <w:r w:rsidR="00D05294"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230 </w:t>
      </w:r>
      <w:r w:rsidR="00306FD1"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гектаров, из них фактически уничтожено </w:t>
      </w:r>
      <w:r w:rsidR="00D05294"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>238,5</w:t>
      </w:r>
      <w:r w:rsidR="00306FD1"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с</w:t>
      </w:r>
      <w:r w:rsidR="00FA561D"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 засоренной площади или 103,7</w:t>
      </w:r>
      <w:r w:rsidR="00306FD1"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плана, что по сравнению </w:t>
      </w:r>
      <w:r w:rsidR="00005680"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соответствующим периодом  2018</w:t>
      </w:r>
      <w:r w:rsidR="00317E17"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больше на 80 га (в 2018</w:t>
      </w:r>
      <w:r w:rsidR="00306FD1"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проведено работ на площади </w:t>
      </w:r>
      <w:r w:rsidR="00317E17"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306FD1"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га), из них:</w:t>
      </w:r>
    </w:p>
    <w:p w14:paraId="1A446A4D" w14:textId="77777777" w:rsidR="00306FD1" w:rsidRPr="006A4356" w:rsidRDefault="00306FD1" w:rsidP="00306F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уничтожение химическим опрыскиванием – </w:t>
      </w:r>
      <w:r w:rsidR="008E728A"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</w:t>
      </w:r>
    </w:p>
    <w:p w14:paraId="4DAECD62" w14:textId="77777777" w:rsidR="0042000B" w:rsidRPr="00DA0818" w:rsidRDefault="00306FD1" w:rsidP="00420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механизированным способом – </w:t>
      </w:r>
      <w:r w:rsidR="009970E9"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- ручным выдергиванием – </w:t>
      </w:r>
      <w:r w:rsidR="009970E9"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площади.</w:t>
      </w:r>
      <w:r w:rsidR="00C10B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0BF6" w:rsidRPr="00C1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сельских поселениях: с. Целинное уничтожено 13 - ГА; с.Ээрбек уничтожено – 6 ГА; с.Баян-Кол уничтожено -  19 ГА, с.Черби – 5 ГА, с.Сукпак – 42 ГА, с.Усть-Элегест – 4 ГА, с.Шамбалыг – 2 ГА, с.Кара-Хаак – 87 ГА, с. Терлиг-Хая – 1,5 ГА, пгт. Каа-Хем – 59 Га. Всего уничтожено 238,5 Га, план выполнен на 103,7% в пгт. Каа-Хем и с. Сукпак. </w:t>
      </w:r>
    </w:p>
    <w:p w14:paraId="460A1865" w14:textId="77777777" w:rsidR="00306FD1" w:rsidRDefault="00A162DA" w:rsidP="007A4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5B3F" w:rsidRPr="00F93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582070" w:rsidRPr="00F938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незаконным оборотом наркотических средств63 (АППГ-77</w:t>
      </w:r>
      <w:r w:rsidR="00B2518E" w:rsidRPr="00F9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E1182E" w:rsidRPr="00F93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анал</w:t>
      </w:r>
      <w:r w:rsidR="0065447A" w:rsidRPr="00F9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огичным периодом прошлого года </w:t>
      </w:r>
      <w:r w:rsidR="00E1182E" w:rsidRPr="00F9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</w:t>
      </w:r>
      <w:r w:rsidR="00B2518E" w:rsidRPr="00F9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="00442929" w:rsidRPr="00F93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="0065447A" w:rsidRPr="00F9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42929" w:rsidRPr="00F9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18,2 </w:t>
      </w:r>
      <w:r w:rsidR="00B2518E" w:rsidRPr="00F9388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1182E" w:rsidRPr="00F93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56B4D5" w14:textId="77777777" w:rsidR="00AF7ECA" w:rsidRDefault="00AF7ECA" w:rsidP="007A4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употребления наркотиков среди подростков и молодежи. </w:t>
      </w:r>
      <w:r w:rsidR="00B2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библиотеках кожууна о</w:t>
      </w:r>
      <w:r w:rsidR="00331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рганизованы уголки психологической помощи, тематические уголки. Организо</w:t>
      </w:r>
      <w:r w:rsidR="00FE0B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вываются встречи</w:t>
      </w:r>
      <w:r w:rsidR="0033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врачами-психологами</w:t>
      </w:r>
      <w:r w:rsidR="00FE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специалистами УФСКН РФ по профилактике наркоманииучащихся школ кожууна. </w:t>
      </w:r>
    </w:p>
    <w:p w14:paraId="7564168F" w14:textId="77777777" w:rsidR="00401CD5" w:rsidRDefault="00401CD5" w:rsidP="007A4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25B38" w14:textId="77777777" w:rsidR="002D3C8F" w:rsidRDefault="00A37ABB" w:rsidP="00401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30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4B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на уровне запланированных. </w:t>
      </w:r>
      <w:r w:rsidR="002C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индикаторы и показатели достигаются. </w:t>
      </w:r>
      <w:r w:rsidR="00037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Подпрограмму целесо</w:t>
      </w:r>
      <w:r w:rsidR="008E6C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 считать эффективной на 10</w:t>
      </w:r>
      <w:r w:rsidR="000376EE">
        <w:rPr>
          <w:rFonts w:ascii="Times New Roman" w:eastAsia="Times New Roman" w:hAnsi="Times New Roman" w:cs="Times New Roman"/>
          <w:sz w:val="28"/>
          <w:szCs w:val="28"/>
          <w:lang w:eastAsia="ru-RU"/>
        </w:rPr>
        <w:t>0%.</w:t>
      </w:r>
    </w:p>
    <w:p w14:paraId="0A324325" w14:textId="77777777" w:rsidR="000376EE" w:rsidRDefault="000376EE" w:rsidP="007A4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6A713" w14:textId="77777777" w:rsidR="000376EE" w:rsidRDefault="000376EE" w:rsidP="007A4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Предложения:</w:t>
      </w:r>
    </w:p>
    <w:p w14:paraId="42846C6D" w14:textId="77777777" w:rsidR="00DE10AB" w:rsidRDefault="00B258FA" w:rsidP="00DE10AB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подпрограмма рекомендуется к дальнейшей реализации и финансированию.</w:t>
      </w:r>
    </w:p>
    <w:p w14:paraId="6D407A58" w14:textId="77777777" w:rsidR="002D3C8F" w:rsidRPr="0042000B" w:rsidRDefault="00DE10AB" w:rsidP="007A4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C3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полное освоение средств предусмотренной в подпрограмме.</w:t>
      </w:r>
    </w:p>
    <w:p w14:paraId="5DA27F9F" w14:textId="77777777" w:rsidR="007D4EFB" w:rsidRDefault="007D4EFB" w:rsidP="00EC26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06E821" w14:textId="77777777" w:rsidR="006409D0" w:rsidRDefault="006409D0" w:rsidP="00C815B1">
      <w:pPr>
        <w:pStyle w:val="ae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A040D03" w14:textId="77777777" w:rsidR="00C815B1" w:rsidRPr="007B58C2" w:rsidRDefault="00C815B1" w:rsidP="00C815B1">
      <w:pPr>
        <w:pStyle w:val="ae"/>
        <w:ind w:firstLine="708"/>
        <w:jc w:val="center"/>
        <w:rPr>
          <w:rFonts w:ascii="Times New Roman" w:hAnsi="Times New Roman"/>
          <w:sz w:val="28"/>
          <w:szCs w:val="28"/>
        </w:rPr>
      </w:pPr>
      <w:r w:rsidRPr="00C815B1">
        <w:rPr>
          <w:rFonts w:ascii="Times New Roman" w:hAnsi="Times New Roman"/>
          <w:b/>
          <w:sz w:val="28"/>
          <w:szCs w:val="28"/>
        </w:rPr>
        <w:t>Подпрограмма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25230">
        <w:rPr>
          <w:rFonts w:ascii="Times New Roman" w:hAnsi="Times New Roman"/>
          <w:b/>
          <w:sz w:val="28"/>
          <w:szCs w:val="28"/>
        </w:rPr>
        <w:t>Профилактика безнадзорности</w:t>
      </w:r>
      <w:r w:rsidRPr="00A512FD">
        <w:rPr>
          <w:rFonts w:ascii="Times New Roman" w:hAnsi="Times New Roman"/>
          <w:sz w:val="28"/>
          <w:szCs w:val="28"/>
        </w:rPr>
        <w:t xml:space="preserve"> и </w:t>
      </w:r>
      <w:r w:rsidRPr="00925230">
        <w:rPr>
          <w:rFonts w:ascii="Times New Roman" w:hAnsi="Times New Roman"/>
          <w:b/>
          <w:sz w:val="28"/>
          <w:szCs w:val="28"/>
        </w:rPr>
        <w:t>правонарушений несовершеннолетних</w:t>
      </w:r>
    </w:p>
    <w:p w14:paraId="7873E974" w14:textId="77777777" w:rsidR="00C815B1" w:rsidRDefault="00C815B1" w:rsidP="00A512F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подпрограммы</w:t>
      </w:r>
      <w:r w:rsidR="006C4E5A">
        <w:rPr>
          <w:rFonts w:ascii="Times New Roman" w:hAnsi="Times New Roman"/>
          <w:sz w:val="28"/>
          <w:szCs w:val="28"/>
        </w:rPr>
        <w:t xml:space="preserve"> является</w:t>
      </w:r>
      <w:r w:rsidR="006C4E5A" w:rsidRPr="006C4E5A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условий для совершенствования существующей системы профилактики безнадзорности и правонарушений несовершеннолетних, сокращение фактов безнадзорност</w:t>
      </w:r>
      <w:r w:rsidR="006C4E5A">
        <w:rPr>
          <w:rFonts w:ascii="Times New Roman" w:eastAsia="Times New Roman" w:hAnsi="Times New Roman"/>
          <w:sz w:val="28"/>
          <w:szCs w:val="28"/>
          <w:lang w:eastAsia="ru-RU"/>
        </w:rPr>
        <w:t>и, правонарушений, преступлений.</w:t>
      </w:r>
    </w:p>
    <w:p w14:paraId="11CFFE48" w14:textId="77777777" w:rsidR="00EC262E" w:rsidRPr="00EC262E" w:rsidRDefault="00A512FD" w:rsidP="00A512FD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="00EC262E" w:rsidRPr="00EC262E">
        <w:rPr>
          <w:rFonts w:ascii="Times New Roman" w:hAnsi="Times New Roman"/>
          <w:sz w:val="28"/>
          <w:szCs w:val="28"/>
        </w:rPr>
        <w:t>запланирован</w:t>
      </w:r>
      <w:r>
        <w:rPr>
          <w:rFonts w:ascii="Times New Roman" w:hAnsi="Times New Roman"/>
          <w:sz w:val="28"/>
          <w:szCs w:val="28"/>
        </w:rPr>
        <w:t>ных организационных профилактических</w:t>
      </w:r>
      <w:r w:rsidR="00EC262E" w:rsidRPr="00EC262E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 xml:space="preserve">й подпрограммы </w:t>
      </w:r>
      <w:r w:rsidR="002B192F">
        <w:rPr>
          <w:rFonts w:ascii="Times New Roman" w:hAnsi="Times New Roman"/>
          <w:sz w:val="28"/>
          <w:szCs w:val="28"/>
        </w:rPr>
        <w:t xml:space="preserve"> на 2019</w:t>
      </w:r>
      <w:r w:rsidR="00EC262E" w:rsidRPr="00EC262E">
        <w:rPr>
          <w:rFonts w:ascii="Times New Roman" w:hAnsi="Times New Roman"/>
          <w:sz w:val="28"/>
          <w:szCs w:val="28"/>
        </w:rPr>
        <w:t xml:space="preserve"> год проведены совместно с субъектами профилактики:</w:t>
      </w:r>
    </w:p>
    <w:p w14:paraId="735ABC70" w14:textId="77777777" w:rsidR="00AD7E91" w:rsidRPr="0001510C" w:rsidRDefault="00EA1ADE" w:rsidP="00EC26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10C">
        <w:rPr>
          <w:rFonts w:ascii="Times New Roman" w:eastAsia="Calibri" w:hAnsi="Times New Roman" w:cs="Times New Roman"/>
          <w:sz w:val="28"/>
          <w:szCs w:val="28"/>
        </w:rPr>
        <w:t>- Проведены</w:t>
      </w:r>
      <w:r w:rsidR="007B6D09" w:rsidRPr="0001510C">
        <w:rPr>
          <w:rFonts w:ascii="Times New Roman" w:eastAsia="Calibri" w:hAnsi="Times New Roman" w:cs="Times New Roman"/>
          <w:sz w:val="28"/>
          <w:szCs w:val="28"/>
        </w:rPr>
        <w:t>кож</w:t>
      </w:r>
      <w:r w:rsidR="0095693C">
        <w:rPr>
          <w:rFonts w:ascii="Times New Roman" w:eastAsia="Calibri" w:hAnsi="Times New Roman" w:cs="Times New Roman"/>
          <w:sz w:val="28"/>
          <w:szCs w:val="28"/>
        </w:rPr>
        <w:t>у</w:t>
      </w:r>
      <w:r w:rsidR="007B6D09" w:rsidRPr="0001510C">
        <w:rPr>
          <w:rFonts w:ascii="Times New Roman" w:eastAsia="Calibri" w:hAnsi="Times New Roman" w:cs="Times New Roman"/>
          <w:sz w:val="28"/>
          <w:szCs w:val="28"/>
        </w:rPr>
        <w:t xml:space="preserve">унные </w:t>
      </w:r>
      <w:r w:rsidRPr="0001510C">
        <w:rPr>
          <w:rFonts w:ascii="Times New Roman" w:eastAsia="Calibri" w:hAnsi="Times New Roman" w:cs="Times New Roman"/>
          <w:sz w:val="28"/>
          <w:szCs w:val="28"/>
        </w:rPr>
        <w:t>конкурсы</w:t>
      </w:r>
      <w:r w:rsidR="00AD7E91" w:rsidRPr="0001510C">
        <w:rPr>
          <w:rFonts w:ascii="Times New Roman" w:eastAsia="Calibri" w:hAnsi="Times New Roman" w:cs="Times New Roman"/>
          <w:sz w:val="28"/>
          <w:szCs w:val="28"/>
        </w:rPr>
        <w:t>, мероприятия</w:t>
      </w:r>
      <w:r w:rsidR="00EC262E" w:rsidRPr="0001510C">
        <w:rPr>
          <w:rFonts w:ascii="Times New Roman" w:eastAsia="Calibri" w:hAnsi="Times New Roman" w:cs="Times New Roman"/>
          <w:sz w:val="28"/>
          <w:szCs w:val="28"/>
        </w:rPr>
        <w:t xml:space="preserve"> среди несовершеннолетних, состо</w:t>
      </w:r>
      <w:r w:rsidR="00AD7E91" w:rsidRPr="0001510C">
        <w:rPr>
          <w:rFonts w:ascii="Times New Roman" w:eastAsia="Calibri" w:hAnsi="Times New Roman" w:cs="Times New Roman"/>
          <w:sz w:val="28"/>
          <w:szCs w:val="28"/>
        </w:rPr>
        <w:t>ящих на профилактических учетах;</w:t>
      </w:r>
    </w:p>
    <w:p w14:paraId="7AFBFBEF" w14:textId="77777777" w:rsidR="00090193" w:rsidRDefault="00EC262E" w:rsidP="00EC26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10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D7E91" w:rsidRPr="0001510C">
        <w:rPr>
          <w:rFonts w:ascii="Times New Roman" w:eastAsia="Calibri" w:hAnsi="Times New Roman" w:cs="Times New Roman"/>
          <w:sz w:val="28"/>
          <w:szCs w:val="28"/>
        </w:rPr>
        <w:t>Приняли у</w:t>
      </w:r>
      <w:r w:rsidR="00090193">
        <w:rPr>
          <w:rFonts w:ascii="Times New Roman" w:eastAsia="Calibri" w:hAnsi="Times New Roman" w:cs="Times New Roman"/>
          <w:sz w:val="28"/>
          <w:szCs w:val="28"/>
        </w:rPr>
        <w:t>частие в Республиканский этап конкурса</w:t>
      </w:r>
      <w:r w:rsidRPr="000151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90193">
        <w:rPr>
          <w:rFonts w:ascii="Times New Roman" w:eastAsia="Calibri" w:hAnsi="Times New Roman" w:cs="Times New Roman"/>
          <w:sz w:val="28"/>
          <w:szCs w:val="28"/>
        </w:rPr>
        <w:t>Лучики света»;</w:t>
      </w:r>
    </w:p>
    <w:p w14:paraId="2FFD0BB7" w14:textId="77777777" w:rsidR="00EC262E" w:rsidRPr="0001510C" w:rsidRDefault="00AD7E91" w:rsidP="00EC26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10C">
        <w:rPr>
          <w:rFonts w:ascii="Times New Roman" w:eastAsia="Calibri" w:hAnsi="Times New Roman" w:cs="Times New Roman"/>
          <w:sz w:val="28"/>
          <w:szCs w:val="28"/>
        </w:rPr>
        <w:t xml:space="preserve">- Организовано летний отдых для </w:t>
      </w:r>
      <w:r w:rsidR="00EC262E" w:rsidRPr="0001510C">
        <w:rPr>
          <w:rFonts w:ascii="Times New Roman" w:eastAsia="Calibri" w:hAnsi="Times New Roman" w:cs="Times New Roman"/>
          <w:sz w:val="28"/>
          <w:szCs w:val="28"/>
        </w:rPr>
        <w:t xml:space="preserve"> детей и подростков Кызылского кожууна совм</w:t>
      </w:r>
      <w:r w:rsidR="00224EE4">
        <w:rPr>
          <w:rFonts w:ascii="Times New Roman" w:eastAsia="Calibri" w:hAnsi="Times New Roman" w:cs="Times New Roman"/>
          <w:sz w:val="28"/>
          <w:szCs w:val="28"/>
        </w:rPr>
        <w:t>естно с субъектами профилактики.</w:t>
      </w:r>
    </w:p>
    <w:p w14:paraId="19B74A1E" w14:textId="77777777" w:rsidR="00757961" w:rsidRPr="00684D17" w:rsidRDefault="007C6EDF" w:rsidP="007B6D0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</w:t>
      </w:r>
      <w:r w:rsidR="00591B31">
        <w:rPr>
          <w:rFonts w:ascii="Times New Roman" w:eastAsia="Times New Roman" w:hAnsi="Times New Roman" w:cs="Times New Roman"/>
          <w:sz w:val="28"/>
          <w:szCs w:val="28"/>
          <w:lang w:eastAsia="ru-RU"/>
        </w:rPr>
        <w:t>а 12 месяцев 2019 г. расследовано 10</w:t>
      </w:r>
      <w:r w:rsidR="00757961" w:rsidRPr="0068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преступлений, совершен</w:t>
      </w:r>
      <w:r w:rsidR="00591B3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несовершеннолетними  (АППГ-15</w:t>
      </w:r>
      <w:r w:rsidR="00757961" w:rsidRPr="0068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преступлений, </w:t>
      </w:r>
      <w:r w:rsidR="00591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на -33</w:t>
      </w:r>
      <w:r w:rsidR="00757961" w:rsidRPr="0068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27A32430" w14:textId="77777777" w:rsidR="00757961" w:rsidRDefault="00757961" w:rsidP="00996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Проведенный анализ показывает, что большую долю совершенных преступлений, совершили несовершеннолетние лица, которые ранее не совершали правонарушения. </w:t>
      </w:r>
    </w:p>
    <w:p w14:paraId="38AFFD43" w14:textId="77777777" w:rsidR="004A2EFF" w:rsidRPr="00757961" w:rsidRDefault="004A2EFF" w:rsidP="004A2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по предупреждению безнадзорности правонарушений среди несовершеннолетних с численностью 13358 несовершеннолетних (до 13 лет- 8438; от 14 до 17 лет- 4920), проводят 2 инспектора ПДН.</w:t>
      </w:r>
    </w:p>
    <w:p w14:paraId="5293B32E" w14:textId="77777777" w:rsidR="00A512FD" w:rsidRPr="00A512FD" w:rsidRDefault="00A512FD" w:rsidP="00996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определенных результатов в деятельности по профилактики правонарушений и преступности среди несовершеннолетних КДН и ЗП Кызылского кожууна проводилась систематическая работа, а именно:</w:t>
      </w:r>
    </w:p>
    <w:p w14:paraId="074DBC43" w14:textId="77777777" w:rsidR="00A512FD" w:rsidRPr="00A512FD" w:rsidRDefault="00A512FD" w:rsidP="00996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проведены во все сельские поселения </w:t>
      </w:r>
      <w:r w:rsidR="009D4E6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5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рейдовых мероприятий,</w:t>
      </w:r>
    </w:p>
    <w:p w14:paraId="4C3C13EE" w14:textId="77777777" w:rsidR="00870E08" w:rsidRDefault="00A512FD" w:rsidP="00691C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проводились патронажи, проверки по месту жительства семей и несовершеннолетних, состоящих на профилактическом учете, </w:t>
      </w:r>
      <w:r w:rsidR="008A26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проведены с 01 января 2019</w:t>
      </w:r>
      <w:r w:rsidRPr="00A5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8B51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4616</w:t>
      </w:r>
      <w:r w:rsidRPr="00A512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патронажей </w:t>
      </w:r>
      <w:r w:rsidRPr="00A51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</w:t>
      </w:r>
      <w:r w:rsidR="00691C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 с субъектами профилактики и т.д.</w:t>
      </w:r>
    </w:p>
    <w:p w14:paraId="37D57724" w14:textId="77777777" w:rsidR="00605C5D" w:rsidRDefault="00605C5D" w:rsidP="00870E0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п</w:t>
      </w:r>
      <w:r w:rsidR="00D565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 позволило</w:t>
      </w:r>
      <w:r w:rsidR="00650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достичь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14:paraId="13486637" w14:textId="77777777" w:rsidR="00186445" w:rsidRPr="00186445" w:rsidRDefault="00186445" w:rsidP="00186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снижение совершенных  </w:t>
      </w:r>
      <w:r w:rsidRPr="0018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 </w:t>
      </w:r>
      <w:r w:rsidR="006A3BA6">
        <w:rPr>
          <w:rFonts w:ascii="Times New Roman" w:eastAsia="Times New Roman" w:hAnsi="Times New Roman" w:cs="Times New Roman"/>
          <w:sz w:val="28"/>
          <w:szCs w:val="28"/>
          <w:lang w:eastAsia="ru-RU"/>
        </w:rPr>
        <w:t>10 (АППГ-15) на  -33</w:t>
      </w:r>
      <w:r w:rsidR="0081728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5B86000E" w14:textId="77777777" w:rsidR="008B1BF3" w:rsidRDefault="00826C07" w:rsidP="008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Таким </w:t>
      </w:r>
      <w:r w:rsidR="0086254B" w:rsidRPr="008625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образом, </w:t>
      </w:r>
      <w:r w:rsidR="008B1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проведены на уровне запланированных. Целевые индикаторы и показатели достигаются. Подпрограмму целесо</w:t>
      </w:r>
      <w:r w:rsidR="00005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 считать эффективной на 10</w:t>
      </w:r>
      <w:r w:rsidR="008B1BF3">
        <w:rPr>
          <w:rFonts w:ascii="Times New Roman" w:eastAsia="Times New Roman" w:hAnsi="Times New Roman" w:cs="Times New Roman"/>
          <w:sz w:val="28"/>
          <w:szCs w:val="28"/>
          <w:lang w:eastAsia="ru-RU"/>
        </w:rPr>
        <w:t>0%.</w:t>
      </w:r>
    </w:p>
    <w:p w14:paraId="3EBCFC24" w14:textId="77777777" w:rsidR="001C3AB6" w:rsidRDefault="001C3AB6" w:rsidP="00066F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321CFDC" w14:textId="77777777" w:rsidR="00D71C29" w:rsidRDefault="00D71C29" w:rsidP="00066F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Предложения:</w:t>
      </w:r>
    </w:p>
    <w:p w14:paraId="73302281" w14:textId="77777777" w:rsidR="00D71C29" w:rsidRDefault="00D71C29" w:rsidP="00D71C29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подпрограмма рекомендуется к дальнейшей реализации и финансированию.</w:t>
      </w:r>
    </w:p>
    <w:p w14:paraId="18A8AB2C" w14:textId="77777777" w:rsidR="00D71C29" w:rsidRPr="00220E43" w:rsidRDefault="0035696F" w:rsidP="00066F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220E43" w:rsidRPr="00220E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производить финансирование на конкретно предусмотренные мероприятия,</w:t>
      </w:r>
      <w:r w:rsidR="00220E43" w:rsidRPr="00220E4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для снижения количества </w:t>
      </w:r>
      <w:r w:rsidR="003E3D6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преступлений и </w:t>
      </w:r>
      <w:r w:rsidR="00220E43" w:rsidRPr="00220E43">
        <w:rPr>
          <w:rFonts w:ascii="Times New Roman" w:eastAsia="Times New Roman" w:hAnsi="Times New Roman"/>
          <w:sz w:val="28"/>
          <w:szCs w:val="28"/>
          <w:lang w:eastAsia="ru-RU" w:bidi="ru-RU"/>
        </w:rPr>
        <w:t>правонарушений, совершаемые несовершеннолетними</w:t>
      </w:r>
      <w:r w:rsidR="00220E43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19BB77A6" w14:textId="77777777" w:rsidR="003F371D" w:rsidRDefault="003F371D" w:rsidP="009E6089">
      <w:pPr>
        <w:rPr>
          <w:rFonts w:ascii="Times New Roman" w:eastAsia="Calibri" w:hAnsi="Times New Roman" w:cs="Times New Roman"/>
          <w:sz w:val="28"/>
          <w:szCs w:val="28"/>
        </w:rPr>
      </w:pPr>
    </w:p>
    <w:p w14:paraId="47E9EBC7" w14:textId="77777777" w:rsidR="00795FF6" w:rsidRDefault="00795FF6" w:rsidP="00C921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070E47" w14:textId="77777777" w:rsidR="00C92174" w:rsidRPr="00C92174" w:rsidRDefault="006E54FD" w:rsidP="00C921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74">
        <w:rPr>
          <w:rFonts w:ascii="Times New Roman" w:eastAsia="Calibri" w:hAnsi="Times New Roman" w:cs="Times New Roman"/>
          <w:sz w:val="28"/>
          <w:szCs w:val="28"/>
        </w:rPr>
        <w:t>Подпрограмма«</w:t>
      </w:r>
      <w:r w:rsidR="00C92174" w:rsidRPr="00C92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экстремизма и</w:t>
      </w:r>
      <w:r w:rsidR="00C92174" w:rsidRPr="00C92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ликвидации последствийпроявлений терроризма</w:t>
      </w:r>
      <w:r w:rsidR="00C92174" w:rsidRPr="00C9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экстремизма на территории Кызылского кожууна на 2017-2020 годы»</w:t>
      </w:r>
    </w:p>
    <w:p w14:paraId="4DBBA397" w14:textId="77777777" w:rsidR="006E54FD" w:rsidRDefault="00A04485" w:rsidP="003F3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 подпрограммы -</w:t>
      </w:r>
      <w:r w:rsidR="003F33CB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п</w:t>
      </w:r>
      <w:r w:rsidR="003F33CB" w:rsidRPr="003F33CB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ротиводействие терроризму и экстремизму и защита жизни граждан, проживающих на территории Кызылского кожууна от террористических и экстремистских актов</w:t>
      </w:r>
      <w:r w:rsidR="00A20E98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.</w:t>
      </w:r>
    </w:p>
    <w:p w14:paraId="327FC3FA" w14:textId="77777777" w:rsidR="00C430FB" w:rsidRDefault="00B156F6" w:rsidP="003F33C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</w:t>
      </w:r>
      <w:r w:rsidR="00C430FB">
        <w:rPr>
          <w:rFonts w:ascii="Times New Roman" w:eastAsia="Calibri" w:hAnsi="Times New Roman" w:cs="Times New Roman"/>
          <w:sz w:val="28"/>
          <w:szCs w:val="28"/>
        </w:rPr>
        <w:t xml:space="preserve">реализацию подпрограммы было предусмотрено </w:t>
      </w:r>
      <w:r w:rsidR="00764ADA">
        <w:rPr>
          <w:rFonts w:ascii="Times New Roman" w:eastAsia="Calibri" w:hAnsi="Times New Roman" w:cs="Times New Roman"/>
          <w:sz w:val="28"/>
          <w:szCs w:val="28"/>
        </w:rPr>
        <w:t>450,0</w:t>
      </w:r>
      <w:r w:rsidR="00C430FB">
        <w:rPr>
          <w:rFonts w:ascii="Times New Roman" w:eastAsia="Calibri" w:hAnsi="Times New Roman" w:cs="Times New Roman"/>
          <w:sz w:val="28"/>
          <w:szCs w:val="28"/>
        </w:rPr>
        <w:t xml:space="preserve"> тыс.рублей. исполнена на </w:t>
      </w:r>
      <w:r w:rsidR="00764ADA">
        <w:rPr>
          <w:rFonts w:ascii="Times New Roman" w:eastAsia="Calibri" w:hAnsi="Times New Roman" w:cs="Times New Roman"/>
          <w:sz w:val="28"/>
          <w:szCs w:val="28"/>
        </w:rPr>
        <w:t>511,37</w:t>
      </w:r>
      <w:r w:rsidR="00C430FB">
        <w:rPr>
          <w:rFonts w:ascii="Times New Roman" w:eastAsia="Calibri" w:hAnsi="Times New Roman" w:cs="Times New Roman"/>
          <w:sz w:val="28"/>
          <w:szCs w:val="28"/>
        </w:rPr>
        <w:t xml:space="preserve"> тыс. рублей или 100%.</w:t>
      </w:r>
    </w:p>
    <w:p w14:paraId="6A8E2BC7" w14:textId="77777777" w:rsidR="00B13BB5" w:rsidRPr="00B13BB5" w:rsidRDefault="00E769A7" w:rsidP="00B13B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F4C">
        <w:rPr>
          <w:rFonts w:ascii="Times New Roman" w:eastAsia="Calibri" w:hAnsi="Times New Roman" w:cs="Times New Roman"/>
          <w:sz w:val="28"/>
          <w:szCs w:val="28"/>
        </w:rPr>
        <w:tab/>
      </w:r>
      <w:r w:rsidR="00B13BB5">
        <w:rPr>
          <w:rFonts w:ascii="Times New Roman" w:eastAsia="Calibri" w:hAnsi="Times New Roman" w:cs="Times New Roman"/>
          <w:sz w:val="28"/>
          <w:szCs w:val="28"/>
        </w:rPr>
        <w:t>Н</w:t>
      </w:r>
      <w:r w:rsidR="00B13BB5" w:rsidRPr="00B13BB5">
        <w:rPr>
          <w:rFonts w:ascii="Times New Roman" w:eastAsia="Calibri" w:hAnsi="Times New Roman" w:cs="Times New Roman"/>
          <w:sz w:val="28"/>
          <w:szCs w:val="28"/>
        </w:rPr>
        <w:t xml:space="preserve">а обеспечение охраны в административном здании Администрации МР «Кызылский </w:t>
      </w:r>
      <w:r w:rsidR="00B13BB5">
        <w:rPr>
          <w:rFonts w:ascii="Times New Roman" w:eastAsia="Calibri" w:hAnsi="Times New Roman" w:cs="Times New Roman"/>
          <w:sz w:val="28"/>
          <w:szCs w:val="28"/>
        </w:rPr>
        <w:t xml:space="preserve">кожуун» профинансировано 450,0 тыс. рублей. </w:t>
      </w:r>
    </w:p>
    <w:p w14:paraId="6B3268F3" w14:textId="77777777" w:rsidR="006E54FD" w:rsidRPr="00C92174" w:rsidRDefault="006E54FD" w:rsidP="00F82A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F1358E" w14:textId="77777777" w:rsidR="00F82A02" w:rsidRDefault="00F82A02" w:rsidP="00172C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Подпрограмма </w:t>
      </w:r>
      <w:r w:rsidR="00172CB3" w:rsidRPr="00172C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2CB3" w:rsidRPr="00172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противодействии коррупции</w:t>
      </w:r>
      <w:r w:rsidR="00172CB3" w:rsidRPr="00172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Кызылского кожууна Республики Тыва  на  2017-2020 годы»</w:t>
      </w:r>
    </w:p>
    <w:p w14:paraId="4BA0450D" w14:textId="77777777" w:rsidR="00251C61" w:rsidRDefault="00251C61" w:rsidP="00F82A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85F3F7" w14:textId="77777777" w:rsidR="00E35FA4" w:rsidRDefault="00E35FA4" w:rsidP="00E35FA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 подпрограммы - </w:t>
      </w:r>
      <w:r w:rsidRPr="00E35FA4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в органах местного самоуправления, муниципальных предприятиях и учреждениях на территории муниципального образования.</w:t>
      </w:r>
    </w:p>
    <w:p w14:paraId="53ED2851" w14:textId="77777777" w:rsidR="006A2205" w:rsidRDefault="006A2205" w:rsidP="00251C6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реализацию п</w:t>
      </w:r>
      <w:r w:rsidR="00787C69">
        <w:rPr>
          <w:rFonts w:ascii="Times New Roman" w:eastAsia="Calibri" w:hAnsi="Times New Roman" w:cs="Times New Roman"/>
          <w:sz w:val="28"/>
          <w:szCs w:val="28"/>
        </w:rPr>
        <w:t>одпрограммы было предусмотрено 2</w:t>
      </w:r>
      <w:r>
        <w:rPr>
          <w:rFonts w:ascii="Times New Roman" w:eastAsia="Calibri" w:hAnsi="Times New Roman" w:cs="Times New Roman"/>
          <w:sz w:val="28"/>
          <w:szCs w:val="28"/>
        </w:rPr>
        <w:t xml:space="preserve">,0 тыс.рублей. исполнена на </w:t>
      </w:r>
      <w:r w:rsidR="00787C69">
        <w:rPr>
          <w:rFonts w:ascii="Times New Roman" w:eastAsia="Calibri" w:hAnsi="Times New Roman" w:cs="Times New Roman"/>
          <w:sz w:val="28"/>
          <w:szCs w:val="28"/>
        </w:rPr>
        <w:t xml:space="preserve">2,0 </w:t>
      </w:r>
      <w:r>
        <w:rPr>
          <w:rFonts w:ascii="Times New Roman" w:eastAsia="Calibri" w:hAnsi="Times New Roman" w:cs="Times New Roman"/>
          <w:sz w:val="28"/>
          <w:szCs w:val="28"/>
        </w:rPr>
        <w:t>тыс.рублей или 100%.</w:t>
      </w:r>
    </w:p>
    <w:p w14:paraId="4C30803F" w14:textId="77777777" w:rsidR="00F82A02" w:rsidRPr="00EC262E" w:rsidRDefault="00795969" w:rsidP="00251C6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мероприятий </w:t>
      </w:r>
      <w:r w:rsidR="000B105C">
        <w:rPr>
          <w:rFonts w:ascii="Times New Roman" w:eastAsia="Calibri" w:hAnsi="Times New Roman" w:cs="Times New Roman"/>
          <w:sz w:val="28"/>
          <w:szCs w:val="28"/>
        </w:rPr>
        <w:t>изготовлен стенд антикоррупционной направленности в здании администрации кожууна.</w:t>
      </w:r>
    </w:p>
    <w:p w14:paraId="7BB4BC09" w14:textId="77777777" w:rsidR="00E00642" w:rsidRDefault="004F5B5E" w:rsidP="007850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5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В целом, </w:t>
      </w:r>
      <w:r w:rsidR="008F7D87" w:rsidRPr="00175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запланированные мероприятия в рамках подпрограммы не реализованы. </w:t>
      </w:r>
      <w:r w:rsidR="002B2233" w:rsidRPr="00175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Подпрограмму считать неэффективной. </w:t>
      </w:r>
    </w:p>
    <w:p w14:paraId="5F9EAC97" w14:textId="77777777" w:rsidR="002B2233" w:rsidRPr="00E970C0" w:rsidRDefault="002B2233" w:rsidP="00E0064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70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Предложения:</w:t>
      </w:r>
    </w:p>
    <w:p w14:paraId="654FF87E" w14:textId="77777777" w:rsidR="002B2233" w:rsidRDefault="002B2233" w:rsidP="001B7FC6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0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1B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подпрограмма рекомендуется к дальнейшей реализации и финансированию.</w:t>
      </w:r>
    </w:p>
    <w:p w14:paraId="47FCD93B" w14:textId="77777777" w:rsidR="007976E2" w:rsidRDefault="001B7FC6" w:rsidP="00401CD5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24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предусмотреть конкретные мероприятия для достижения целей и задач подпрограммы.</w:t>
      </w:r>
    </w:p>
    <w:p w14:paraId="4A269602" w14:textId="77777777" w:rsidR="0076392A" w:rsidRDefault="00401CD5" w:rsidP="00401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4555A1F1" w14:textId="77777777" w:rsidR="0076392A" w:rsidRDefault="0076392A" w:rsidP="00401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Исполнение целевых показателей программы:</w:t>
      </w:r>
    </w:p>
    <w:p w14:paraId="013284E1" w14:textId="77777777" w:rsidR="00401CD5" w:rsidRPr="0090520A" w:rsidRDefault="0076392A" w:rsidP="00401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1CD5" w:rsidRPr="0090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тяжких и особо тяжких преступлений, совершенных в общественных местах – </w:t>
      </w:r>
      <w:r w:rsidR="00197BA8" w:rsidRPr="0090520A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r w:rsidR="00401CD5" w:rsidRPr="0090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</w:t>
      </w:r>
      <w:r w:rsidR="00197BA8" w:rsidRPr="009052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иниц, что выше АППГ (2018г.- 160</w:t>
      </w:r>
      <w:r w:rsidR="00401CD5" w:rsidRPr="009052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97BA8" w:rsidRPr="0090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6,9</w:t>
      </w:r>
      <w:r w:rsidR="004D45E8" w:rsidRPr="0090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</w:t>
      </w:r>
      <w:r w:rsidR="00FE27D3" w:rsidRPr="0090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4D45E8" w:rsidRPr="009052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исполнена;</w:t>
      </w:r>
    </w:p>
    <w:p w14:paraId="0A20558D" w14:textId="77777777" w:rsidR="003836D2" w:rsidRPr="00330D1E" w:rsidRDefault="003836D2" w:rsidP="00383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Преступления, связанные с незаконным оборотом наркотических средств 63 (АППГ-77) снижение составило 18,2%;</w:t>
      </w:r>
    </w:p>
    <w:p w14:paraId="157EC357" w14:textId="77777777" w:rsidR="003836D2" w:rsidRPr="00330D1E" w:rsidRDefault="003836D2" w:rsidP="00383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Преступлений совершенных несовершеннолетними 10 (АППГ-15) снижение составило 33,3 %; </w:t>
      </w:r>
    </w:p>
    <w:p w14:paraId="3B1899AA" w14:textId="77777777" w:rsidR="003836D2" w:rsidRPr="00330D1E" w:rsidRDefault="003836D2" w:rsidP="00383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Преступления, связанные с нарушением ПДД 27 (АППГ-22) рост составил 18,5 %.</w:t>
      </w:r>
    </w:p>
    <w:p w14:paraId="39CBE1AB" w14:textId="77777777" w:rsidR="00401CD5" w:rsidRPr="00DF69C6" w:rsidRDefault="00A458C8" w:rsidP="00401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401CD5" w:rsidRPr="00DF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окращение количества мест концентрации ДТП  (аварийно-опасных участков) </w:t>
      </w:r>
      <w:r w:rsidR="00963ABD" w:rsidRPr="00DF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единиц – не </w:t>
      </w:r>
      <w:r w:rsidR="000E2C7D" w:rsidRPr="00DF69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r w:rsidR="00963ABD" w:rsidRPr="00DF6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олнена;</w:t>
      </w:r>
    </w:p>
    <w:p w14:paraId="5D9D2341" w14:textId="77777777" w:rsidR="00E10593" w:rsidRDefault="00E10593" w:rsidP="00401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E4F0D" w14:textId="77777777" w:rsidR="00E10593" w:rsidRDefault="00E10593" w:rsidP="00401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B88C7" w14:textId="77777777" w:rsidR="00E10593" w:rsidRDefault="00E10593" w:rsidP="00401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B1939" w14:textId="77777777" w:rsidR="00401CD5" w:rsidRPr="004B5BE1" w:rsidRDefault="00A458C8" w:rsidP="00401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401CD5" w:rsidRPr="004B5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окращение количества ДТП с участием  водителей, стаж управления транспортным средством</w:t>
      </w:r>
      <w:r w:rsidR="00A616B6" w:rsidRPr="004B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 превышает 3 – х</w:t>
      </w:r>
      <w:r w:rsidR="00401CD5" w:rsidRPr="004B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523176" w:rsidRPr="004B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 единиц – </w:t>
      </w:r>
      <w:r w:rsidR="00963ABD" w:rsidRPr="004B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523176" w:rsidRPr="004B5B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исполнена;</w:t>
      </w:r>
    </w:p>
    <w:p w14:paraId="6953A54D" w14:textId="77777777" w:rsidR="00401CD5" w:rsidRPr="005237F5" w:rsidRDefault="00A458C8" w:rsidP="0052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CB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401CD5" w:rsidRPr="004501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коли</w:t>
      </w:r>
      <w:r w:rsidR="009753E1" w:rsidRPr="004501C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постов ГИБДД на 1 объект – исполнена.</w:t>
      </w:r>
    </w:p>
    <w:p w14:paraId="48F97614" w14:textId="77777777" w:rsidR="00BB2C99" w:rsidRPr="00BB2C99" w:rsidRDefault="00BB2C99" w:rsidP="00C444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программы: </w:t>
      </w:r>
      <w:r w:rsidRPr="002E3D1A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муниципальной программы обеспечена на уровне запланированных показателей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100%.</w:t>
      </w:r>
    </w:p>
    <w:p w14:paraId="2533C7D1" w14:textId="77777777" w:rsidR="00BB2C99" w:rsidRDefault="00BB2C99" w:rsidP="007976E2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E855BA4" w14:textId="77777777" w:rsidR="007976E2" w:rsidRDefault="007976E2" w:rsidP="00C44443">
      <w:pPr>
        <w:widowControl w:val="0"/>
        <w:spacing w:after="0" w:line="322" w:lineRule="exact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Предложения по реализации программы:</w:t>
      </w:r>
    </w:p>
    <w:p w14:paraId="6D197DB0" w14:textId="77777777" w:rsidR="007976E2" w:rsidRPr="00BB2C99" w:rsidRDefault="007976E2" w:rsidP="00BB2C99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-необходимость корректировки перечня (содержания) мероприятий подпрограммы муниципальной программы, целевых индикаторов, ожидаемых результатов реализации  муниципальной программы;</w:t>
      </w:r>
    </w:p>
    <w:p w14:paraId="05F7C459" w14:textId="77777777" w:rsidR="007976E2" w:rsidRDefault="007976E2" w:rsidP="007976E2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рекомендуется к дальнейшей реализации и </w:t>
      </w:r>
      <w:r w:rsidR="00E0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финансированию.</w:t>
      </w:r>
    </w:p>
    <w:p w14:paraId="0D34441B" w14:textId="77777777" w:rsidR="007976E2" w:rsidRPr="00066F64" w:rsidRDefault="007976E2" w:rsidP="00066F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9257502" w14:textId="77777777" w:rsidR="00857612" w:rsidRPr="002B0517" w:rsidRDefault="00857612" w:rsidP="00857612">
      <w:pPr>
        <w:pStyle w:val="a6"/>
        <w:widowControl w:val="0"/>
        <w:numPr>
          <w:ilvl w:val="0"/>
          <w:numId w:val="1"/>
        </w:numPr>
        <w:spacing w:after="0" w:line="322" w:lineRule="exact"/>
        <w:ind w:righ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B0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Улучшение условий и охраны труда в муниципальных учреждениях администрации МР «Кызылский кожуун»</w:t>
      </w:r>
    </w:p>
    <w:p w14:paraId="1D06A638" w14:textId="77777777" w:rsidR="00197511" w:rsidRDefault="00197511" w:rsidP="00835961">
      <w:pPr>
        <w:pStyle w:val="a6"/>
        <w:widowControl w:val="0"/>
        <w:spacing w:after="0" w:line="322" w:lineRule="exact"/>
        <w:ind w:left="0" w:right="1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32379AD" w14:textId="77777777" w:rsidR="00C92BFA" w:rsidRPr="00857612" w:rsidRDefault="00835961" w:rsidP="00835961">
      <w:pPr>
        <w:pStyle w:val="a6"/>
        <w:widowControl w:val="0"/>
        <w:spacing w:after="0" w:line="322" w:lineRule="exact"/>
        <w:ind w:left="0" w:right="1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 программы - </w:t>
      </w:r>
      <w:r w:rsidRPr="0001601B">
        <w:rPr>
          <w:rFonts w:ascii="Times New Roman" w:eastAsia="Calibri" w:hAnsi="Times New Roman" w:cs="Times New Roman"/>
          <w:sz w:val="28"/>
          <w:szCs w:val="28"/>
        </w:rPr>
        <w:t>предупреждение и профилактика травматизма и профессиональной заболеваемости, улучшение условий труда и здоровья работников муниципальных учреждений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FFB8B1" w14:textId="77777777" w:rsidR="00857612" w:rsidRPr="0029591C" w:rsidRDefault="00832413" w:rsidP="007F71E4">
      <w:pPr>
        <w:pStyle w:val="a6"/>
        <w:widowControl w:val="0"/>
        <w:spacing w:after="0" w:line="322" w:lineRule="exact"/>
        <w:ind w:left="0" w:righ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57612" w:rsidRPr="0029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</w:t>
      </w:r>
      <w:r w:rsidR="00291BFA" w:rsidRPr="0029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итогам 2019</w:t>
      </w:r>
      <w:r w:rsidR="00850605" w:rsidRPr="0029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  специаль</w:t>
      </w:r>
      <w:r w:rsidR="00857612" w:rsidRPr="0029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ная оценка условий труда (аттестация рабочих мест) в бюд</w:t>
      </w:r>
      <w:r w:rsidR="00850605" w:rsidRPr="0029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жетных организациях кожууна про</w:t>
      </w:r>
      <w:r w:rsidR="00857612" w:rsidRPr="0029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ведена</w:t>
      </w:r>
      <w:r w:rsidR="00E42067" w:rsidRPr="0029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r w:rsidR="00B0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95 </w:t>
      </w:r>
      <w:r w:rsidR="009E2C01" w:rsidRPr="0029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рабочих мест</w:t>
      </w:r>
      <w:r w:rsidR="00857612" w:rsidRPr="0029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475D25C8" w14:textId="77777777" w:rsidR="00857612" w:rsidRPr="00C62428" w:rsidRDefault="00857612" w:rsidP="007F71E4">
      <w:pPr>
        <w:pStyle w:val="a6"/>
        <w:widowControl w:val="0"/>
        <w:spacing w:after="0" w:line="322" w:lineRule="exact"/>
        <w:ind w:left="0" w:righ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6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 Управлении труда и социального развития</w:t>
      </w:r>
      <w:r w:rsidR="00A36BC2" w:rsidRPr="00C6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</w:t>
      </w:r>
      <w:r w:rsidR="00315A51" w:rsidRPr="00C6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2</w:t>
      </w:r>
      <w:r w:rsidR="00B6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мест</w:t>
      </w:r>
      <w:r w:rsidR="00A36BC2" w:rsidRPr="00C6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6C1457" w:rsidRPr="00C6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специалист</w:t>
      </w:r>
      <w:r w:rsidR="00865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A36BC2" w:rsidRPr="00C6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C6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5B7F4E6F" w14:textId="77777777" w:rsidR="002D64D9" w:rsidRPr="00E53AE0" w:rsidRDefault="00857612" w:rsidP="00C25D79">
      <w:pPr>
        <w:pStyle w:val="a6"/>
        <w:widowControl w:val="0"/>
        <w:spacing w:after="0" w:line="322" w:lineRule="exact"/>
        <w:ind w:left="0" w:righ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3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в учреждениях образования </w:t>
      </w:r>
      <w:r w:rsidR="00AB2F27" w:rsidRPr="00E53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–на </w:t>
      </w:r>
      <w:r w:rsidR="00E53AE0" w:rsidRPr="00E53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93</w:t>
      </w:r>
      <w:r w:rsidR="00636906" w:rsidRPr="00E53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рабочих мест</w:t>
      </w:r>
      <w:r w:rsidR="00375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(8 школ и 1 детский сад);</w:t>
      </w:r>
    </w:p>
    <w:p w14:paraId="3DF0DDED" w14:textId="77777777" w:rsidR="00781198" w:rsidRPr="00781198" w:rsidRDefault="00781198" w:rsidP="00781198">
      <w:pPr>
        <w:widowControl w:val="0"/>
        <w:spacing w:after="0" w:line="322" w:lineRule="exact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3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2019 год проведено обучение 3 работников администрации</w:t>
      </w:r>
      <w:r w:rsidRPr="0078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 также  прошли курсы по охране труда в количестве 21человек - ответственных за охрану труда в образовательных организациях и учреждениях культуры кожууна.  </w:t>
      </w:r>
    </w:p>
    <w:p w14:paraId="5C7EB2A0" w14:textId="77777777" w:rsidR="00781198" w:rsidRPr="00781198" w:rsidRDefault="00781198" w:rsidP="00781198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 Кызылском кожууне организовывались и проводились семинары по различным темам (с участием налогового органа, представителей министерства экономики, Фонда поддержки предпринимательства РТ, Бизнес-инкубатора РТ, банковских структур), где также принимали участие муниципальные служащие, работники организаций, предприятий.</w:t>
      </w:r>
    </w:p>
    <w:p w14:paraId="039782B0" w14:textId="77777777" w:rsidR="00781198" w:rsidRDefault="00781198" w:rsidP="005821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D5641" w14:textId="77777777" w:rsidR="00840F45" w:rsidRDefault="00C6739E" w:rsidP="00840F4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 пр</w:t>
      </w:r>
      <w:r w:rsidR="0010253F">
        <w:rPr>
          <w:rFonts w:ascii="Times New Roman" w:hAnsi="Times New Roman" w:cs="Times New Roman"/>
          <w:sz w:val="28"/>
          <w:szCs w:val="28"/>
        </w:rPr>
        <w:t>ограммы, предусмотренные на 2019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B13B4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достигнуты:</w:t>
      </w:r>
    </w:p>
    <w:p w14:paraId="7162DDEB" w14:textId="77777777" w:rsidR="00840F45" w:rsidRDefault="00840F45" w:rsidP="00840F4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производственного травмати</w:t>
      </w:r>
      <w:r w:rsidR="007C0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 в муниципальных учреждениях.</w:t>
      </w:r>
    </w:p>
    <w:p w14:paraId="78E86632" w14:textId="77777777" w:rsidR="00C6739E" w:rsidRDefault="00840F45" w:rsidP="00840F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удельного веса работников муниципальных учреждений, занятых в условиях</w:t>
      </w:r>
      <w:r w:rsidR="007C0D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отвечающих санитарно-гигиен</w:t>
      </w:r>
      <w:r w:rsidR="007C0D5C">
        <w:rPr>
          <w:rFonts w:ascii="Times New Roman" w:hAnsi="Times New Roman" w:cs="Times New Roman"/>
          <w:sz w:val="28"/>
          <w:szCs w:val="28"/>
        </w:rPr>
        <w:t>ическим нормам условий труда.</w:t>
      </w:r>
    </w:p>
    <w:p w14:paraId="06A586AD" w14:textId="77777777" w:rsidR="00012549" w:rsidRPr="00E7059F" w:rsidRDefault="00012549" w:rsidP="000125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программы: </w:t>
      </w:r>
      <w:r w:rsidRPr="002E3D1A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муниц</w:t>
      </w:r>
      <w:r w:rsidR="00F15C8F">
        <w:rPr>
          <w:rFonts w:ascii="Times New Roman" w:eastAsia="Calibri" w:hAnsi="Times New Roman" w:cs="Times New Roman"/>
          <w:sz w:val="28"/>
          <w:szCs w:val="28"/>
          <w:lang w:eastAsia="en-US"/>
        </w:rPr>
        <w:t>ипальной программы обеспеченаниже уровня</w:t>
      </w:r>
      <w:r w:rsidRPr="002E3D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запланированных показателей</w:t>
      </w:r>
      <w:r w:rsidR="00845B9E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="00F15C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эффективность менее </w:t>
      </w:r>
      <w:r w:rsidR="00845B9E" w:rsidRPr="00845B9E">
        <w:rPr>
          <w:rFonts w:ascii="Times New Roman" w:eastAsia="Calibri" w:hAnsi="Times New Roman" w:cs="Times New Roman"/>
          <w:sz w:val="28"/>
          <w:szCs w:val="28"/>
          <w:lang w:eastAsia="en-US"/>
        </w:rPr>
        <w:t>100%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72C4DBA" w14:textId="77777777" w:rsidR="00845B9E" w:rsidRPr="008F7BE2" w:rsidRDefault="00845B9E" w:rsidP="005E7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E98DD" w14:textId="77777777" w:rsidR="00EC6A11" w:rsidRDefault="00EC6A11" w:rsidP="00012549">
      <w:pPr>
        <w:widowControl w:val="0"/>
        <w:spacing w:after="0" w:line="322" w:lineRule="exact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A2B03EA" w14:textId="77777777" w:rsidR="00960E82" w:rsidRDefault="00960E82" w:rsidP="00012549">
      <w:pPr>
        <w:widowControl w:val="0"/>
        <w:spacing w:after="0" w:line="322" w:lineRule="exact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F421999" w14:textId="77777777" w:rsidR="00012549" w:rsidRDefault="00012549" w:rsidP="00012549">
      <w:pPr>
        <w:widowControl w:val="0"/>
        <w:spacing w:after="0" w:line="322" w:lineRule="exact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Предложения по дальнейшей реализации 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65DCEA81" w14:textId="77777777" w:rsidR="00A66426" w:rsidRDefault="00D1476E" w:rsidP="007C21B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Согласно ФЗ от 28 декабря 2013г. № 426-ФЗ «О специальной оценке условий труда» специальная оценка условий труда производ</w:t>
      </w:r>
      <w:r w:rsidR="008F786F">
        <w:rPr>
          <w:rFonts w:ascii="Times New Roman" w:hAnsi="Times New Roman" w:cs="Times New Roman"/>
          <w:sz w:val="28"/>
          <w:szCs w:val="28"/>
        </w:rPr>
        <w:t>ится</w:t>
      </w:r>
      <w:r w:rsidR="00C201B4">
        <w:rPr>
          <w:rFonts w:ascii="Times New Roman" w:hAnsi="Times New Roman" w:cs="Times New Roman"/>
          <w:sz w:val="28"/>
          <w:szCs w:val="28"/>
        </w:rPr>
        <w:t xml:space="preserve"> не реже одного раза в </w:t>
      </w:r>
      <w:r w:rsidR="00B54ED6">
        <w:rPr>
          <w:rFonts w:ascii="Times New Roman" w:hAnsi="Times New Roman" w:cs="Times New Roman"/>
          <w:sz w:val="28"/>
          <w:szCs w:val="28"/>
        </w:rPr>
        <w:t>пять лет</w:t>
      </w:r>
      <w:r w:rsidR="00C201B4">
        <w:rPr>
          <w:rFonts w:ascii="Times New Roman" w:hAnsi="Times New Roman" w:cs="Times New Roman"/>
          <w:sz w:val="28"/>
          <w:szCs w:val="28"/>
        </w:rPr>
        <w:t>.</w:t>
      </w:r>
      <w:r w:rsidR="009431AA">
        <w:rPr>
          <w:rFonts w:ascii="Times New Roman" w:hAnsi="Times New Roman" w:cs="Times New Roman"/>
          <w:sz w:val="28"/>
          <w:szCs w:val="28"/>
        </w:rPr>
        <w:t xml:space="preserve"> Обучение и проверка знаний по охране труда работников проводится не реже одного раза в три года.</w:t>
      </w:r>
      <w:r w:rsidR="007F07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Рекомендовать дальнейшую реализацию программы.</w:t>
      </w:r>
    </w:p>
    <w:p w14:paraId="671D5497" w14:textId="77777777" w:rsidR="0035291D" w:rsidRPr="007C21B4" w:rsidRDefault="0035291D" w:rsidP="007C21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431D1D" w14:textId="77777777" w:rsidR="00A66426" w:rsidRPr="00E92296" w:rsidRDefault="00A66426" w:rsidP="00E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0CFD5" w14:textId="77777777" w:rsidR="00362886" w:rsidRPr="00A13342" w:rsidRDefault="00E92296" w:rsidP="00362886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Социальная поддержка отдельных категорий граждан </w:t>
      </w:r>
    </w:p>
    <w:p w14:paraId="67F1E03D" w14:textId="77777777" w:rsidR="00E92296" w:rsidRPr="00CA1118" w:rsidRDefault="00E92296" w:rsidP="0036288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14:paraId="45347766" w14:textId="77777777" w:rsidR="00E92296" w:rsidRPr="00506BBA" w:rsidRDefault="00506BBA" w:rsidP="0050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программы является Управление труда и социальной защиты населения Кызылского кожууна.</w:t>
      </w:r>
    </w:p>
    <w:p w14:paraId="08D56BD6" w14:textId="77777777" w:rsidR="00DC3DAD" w:rsidRPr="00E92296" w:rsidRDefault="00DC3DAD" w:rsidP="00DC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о</w:t>
      </w:r>
      <w:r w:rsidRPr="00DC3D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доступности и качества дополнительных мер социальной  поддержки</w:t>
      </w:r>
      <w:r w:rsidRPr="00DC3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инвалидам, пожилым гражданам, ветеранам войны, вдовам ветеранов войны, повышение качества и уровня их жизни, создание условий для реабилитации и интеграции их в общество</w:t>
      </w:r>
      <w:r w:rsidR="00B852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E9693CE" w14:textId="77777777" w:rsidR="002C03DE" w:rsidRPr="000A16E8" w:rsidRDefault="002C03DE" w:rsidP="002C03DE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социально-демографических паспортов сельских поселений в Кызылском кожууне численность населения </w:t>
      </w:r>
      <w:r w:rsidRPr="007B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7B11F3" w:rsidRPr="007B11F3">
        <w:rPr>
          <w:rFonts w:ascii="Times New Roman" w:eastAsia="Times New Roman" w:hAnsi="Times New Roman" w:cs="Times New Roman"/>
          <w:sz w:val="28"/>
          <w:szCs w:val="28"/>
          <w:lang w:eastAsia="ru-RU"/>
        </w:rPr>
        <w:t>32646</w:t>
      </w:r>
      <w:r w:rsidR="00011907" w:rsidRPr="000A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0A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пожилых граждан </w:t>
      </w:r>
      <w:r w:rsidR="0003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1113 </w:t>
      </w:r>
      <w:r w:rsidRPr="000A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составляет </w:t>
      </w:r>
      <w:r w:rsidR="00011907" w:rsidRPr="000A16E8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Pr="000A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числа всех граждан, в том числе состоят на учете </w:t>
      </w:r>
      <w:r w:rsidR="00723119" w:rsidRPr="000A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0A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приравненных к участникам Великой Отечественной войны, </w:t>
      </w:r>
      <w:r w:rsidR="00723119" w:rsidRPr="000A16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вдов ветеранов Великой Отечественной войны,  </w:t>
      </w:r>
      <w:r w:rsidR="00723119" w:rsidRPr="000A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0A16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тружеников тыла.</w:t>
      </w:r>
    </w:p>
    <w:p w14:paraId="71B14656" w14:textId="77777777" w:rsidR="002C03DE" w:rsidRDefault="002C03DE" w:rsidP="002C03DE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по состоянию на </w:t>
      </w:r>
      <w:r w:rsidR="00B87644" w:rsidRPr="000A16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C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87644" w:rsidRPr="000A16E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2C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331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C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состоит на учете </w:t>
      </w:r>
      <w:r w:rsidR="00F1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1594 </w:t>
      </w:r>
      <w:r w:rsidRPr="002C03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в том числе более 30% инвалидов трудоспособного возраста.</w:t>
      </w:r>
    </w:p>
    <w:p w14:paraId="38E43EDD" w14:textId="77777777" w:rsidR="00E92296" w:rsidRPr="00E92296" w:rsidRDefault="002C03DE" w:rsidP="00E92296">
      <w:pPr>
        <w:tabs>
          <w:tab w:val="center" w:pos="4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2296" w:rsidRPr="00E92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мероприятий</w:t>
      </w:r>
      <w:r w:rsidR="009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на 2019</w:t>
      </w:r>
      <w:r w:rsidR="00E92296" w:rsidRPr="00E9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70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предусмотрено</w:t>
      </w:r>
      <w:r w:rsidR="0003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 </w:t>
      </w:r>
      <w:r w:rsidR="00E92296" w:rsidRPr="00E9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  <w:r w:rsidR="00DF6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Освоено</w:t>
      </w:r>
      <w:r w:rsidR="009E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8D3618">
        <w:rPr>
          <w:rFonts w:ascii="Times New Roman" w:eastAsia="Times New Roman" w:hAnsi="Times New Roman" w:cs="Times New Roman"/>
          <w:sz w:val="28"/>
          <w:szCs w:val="28"/>
          <w:lang w:eastAsia="ru-RU"/>
        </w:rPr>
        <w:t>0% предусмотренных средств.</w:t>
      </w:r>
    </w:p>
    <w:p w14:paraId="274C743C" w14:textId="77777777" w:rsidR="00BC181E" w:rsidRDefault="00E92296" w:rsidP="004F6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целях активации участия пожилых людей в жизни кожууна, в культурных и просветительских мероприятиях по программе проведены мероприятия, приуроченные к праз</w:t>
      </w:r>
      <w:r w:rsidR="00495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дничным и памятным датам (День П</w:t>
      </w:r>
      <w:r w:rsidRPr="00E9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обеды, День пожилых, юбилейные даты рождения ветеранов ВОВ, вдов ветеранов ВОВ). </w:t>
      </w:r>
      <w:r w:rsidR="004F6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B13F45E" w14:textId="77777777" w:rsidR="00E92296" w:rsidRDefault="00BC181E" w:rsidP="00E92296">
      <w:pPr>
        <w:tabs>
          <w:tab w:val="center" w:pos="4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2296" w:rsidRPr="00E9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«Старшее поколение» проведено мероприятие: поздравление тружеников тыла и всех престарелых граждан кожууна с юбилейными датами рождения. </w:t>
      </w:r>
    </w:p>
    <w:p w14:paraId="07929A6F" w14:textId="77777777" w:rsidR="00EF693D" w:rsidRDefault="004A7ABE" w:rsidP="00E92296">
      <w:pPr>
        <w:tabs>
          <w:tab w:val="center" w:pos="4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подпрограмме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инвалидов</w:t>
      </w:r>
      <w:r w:rsidRPr="00E922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13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и проведены новогодние представления для детей с ограниченными</w:t>
      </w:r>
      <w:r w:rsidR="00EF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возможностями, проведены веселые старты среди детей-инвалидов и конкурсов поделок на кожуунном уровне. </w:t>
      </w:r>
    </w:p>
    <w:p w14:paraId="1E3B5776" w14:textId="77777777" w:rsidR="004A7ABE" w:rsidRPr="00E7366D" w:rsidRDefault="00EF693D" w:rsidP="00E92296">
      <w:pPr>
        <w:tabs>
          <w:tab w:val="center" w:pos="4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На предусмотренные средства были приобретены подарки для детей-</w:t>
      </w:r>
      <w:r w:rsidRPr="00E736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инвалидов.</w:t>
      </w:r>
    </w:p>
    <w:p w14:paraId="65971A1D" w14:textId="77777777" w:rsidR="00552B5C" w:rsidRPr="00E7366D" w:rsidRDefault="00E92296" w:rsidP="00E7366D">
      <w:pPr>
        <w:tabs>
          <w:tab w:val="center" w:pos="4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подпрограмме «Доступная среда»</w:t>
      </w:r>
      <w:r w:rsidR="00E7366D" w:rsidRPr="00E736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D1B8FA" w14:textId="77777777" w:rsidR="008B45EE" w:rsidRDefault="00D479ED" w:rsidP="00E92296">
      <w:pPr>
        <w:tabs>
          <w:tab w:val="center" w:pos="4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E92296" w:rsidRPr="00E73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</w:t>
      </w:r>
      <w:r w:rsidR="008B45EE" w:rsidRPr="00E7366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живается сайт для слабовидящих</w:t>
      </w:r>
      <w:r w:rsidR="00A952DF" w:rsidRPr="00E73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B244FC" w14:textId="77777777" w:rsidR="000D3043" w:rsidRDefault="000D3043" w:rsidP="000D3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3043">
        <w:rPr>
          <w:rFonts w:ascii="Times New Roman" w:eastAsia="Times New Roman" w:hAnsi="Times New Roman" w:cs="Times New Roman"/>
          <w:sz w:val="28"/>
          <w:szCs w:val="28"/>
        </w:rPr>
        <w:t xml:space="preserve"> Также в ЦЗН Кызылско</w:t>
      </w:r>
      <w:r w:rsidR="002A1304">
        <w:rPr>
          <w:rFonts w:ascii="Times New Roman" w:eastAsia="Times New Roman" w:hAnsi="Times New Roman" w:cs="Times New Roman"/>
          <w:sz w:val="28"/>
          <w:szCs w:val="28"/>
        </w:rPr>
        <w:t>го кожууна в январе-декабре 2019</w:t>
      </w:r>
      <w:r w:rsidRPr="000D3043">
        <w:rPr>
          <w:rFonts w:ascii="Times New Roman" w:eastAsia="Times New Roman" w:hAnsi="Times New Roman" w:cs="Times New Roman"/>
          <w:sz w:val="28"/>
          <w:szCs w:val="28"/>
        </w:rPr>
        <w:t xml:space="preserve"> года граждане с инвалидностью в поиске работы обратились</w:t>
      </w:r>
      <w:r w:rsidR="004F4A81" w:rsidRPr="004F4A81">
        <w:rPr>
          <w:rFonts w:ascii="Times New Roman" w:eastAsia="Times New Roman" w:hAnsi="Times New Roman" w:cs="Times New Roman"/>
          <w:sz w:val="28"/>
          <w:szCs w:val="28"/>
        </w:rPr>
        <w:t xml:space="preserve"> инвалидов II группы (15 чел.) и III группы (49 чел.) с программой реабилитации инвалида - 64 чел., что на 22 человека больше, чем за АППГ (2018г. 42 чел.); трудоустроено 42 человека, в т. ч. на временные работы - 7 чел., на постоянную работу – 35 чел., что на 11 </w:t>
      </w:r>
      <w:r w:rsidR="004F4A81" w:rsidRPr="004F4A81">
        <w:rPr>
          <w:rFonts w:ascii="Times New Roman" w:eastAsia="Times New Roman" w:hAnsi="Times New Roman" w:cs="Times New Roman"/>
          <w:sz w:val="28"/>
          <w:szCs w:val="28"/>
        </w:rPr>
        <w:lastRenderedPageBreak/>
        <w:t>чел., больше, чем в 2018 году (31 чел.); состоят на учете 10 человек, что остается на уровне прошлого года за 2018 год (10 чел.).</w:t>
      </w:r>
    </w:p>
    <w:p w14:paraId="2A0D3C42" w14:textId="77777777" w:rsidR="00AD3D7D" w:rsidRPr="00E92296" w:rsidRDefault="00AD3D7D" w:rsidP="00AD3D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7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течение всего года врачами ЦКБ проводится диспансеризация ветеранов и вдов ветеранов, пожилых граждан, лежачих инвалидов, по результатам обследований проводится амбулаторное и стационарное лечение.</w:t>
      </w:r>
    </w:p>
    <w:p w14:paraId="58CD791B" w14:textId="77777777" w:rsidR="00E92296" w:rsidRPr="00E92296" w:rsidRDefault="00E92296" w:rsidP="00E922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Выполнение данных мероприятий позволило достичь показателей (индикаторов), запланированных в подпрограмме:</w:t>
      </w:r>
    </w:p>
    <w:p w14:paraId="5DABE570" w14:textId="77777777" w:rsidR="00693D89" w:rsidRPr="00693D89" w:rsidRDefault="00693D89" w:rsidP="00693D89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693D89">
        <w:rPr>
          <w:rFonts w:ascii="Times New Roman" w:eastAsia="Calibri" w:hAnsi="Times New Roman" w:cs="Times New Roman"/>
          <w:sz w:val="28"/>
          <w:szCs w:val="28"/>
        </w:rPr>
        <w:t>овышение качества уровня жизни (на 5%) ветеранов Великой Отечественной войны, вдов, пожилых граждан, инвалидов</w:t>
      </w:r>
      <w:r w:rsidR="002F19FA">
        <w:rPr>
          <w:rFonts w:ascii="Times New Roman" w:eastAsia="Calibri" w:hAnsi="Times New Roman" w:cs="Times New Roman"/>
          <w:sz w:val="28"/>
          <w:szCs w:val="28"/>
        </w:rPr>
        <w:t xml:space="preserve">5 % - </w:t>
      </w:r>
      <w:r>
        <w:rPr>
          <w:rFonts w:ascii="Times New Roman" w:eastAsia="Calibri" w:hAnsi="Times New Roman" w:cs="Times New Roman"/>
          <w:sz w:val="28"/>
          <w:szCs w:val="28"/>
        </w:rPr>
        <w:t>исполнена</w:t>
      </w:r>
      <w:r w:rsidRPr="00693D8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68DD15B" w14:textId="77777777" w:rsidR="00693D89" w:rsidRPr="00693D89" w:rsidRDefault="00693D89" w:rsidP="00693D89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D89">
        <w:rPr>
          <w:rFonts w:ascii="Times New Roman" w:eastAsia="Calibri" w:hAnsi="Times New Roman" w:cs="Times New Roman"/>
          <w:sz w:val="28"/>
          <w:szCs w:val="28"/>
        </w:rPr>
        <w:t>- доля граждан пожилого</w:t>
      </w:r>
      <w:r w:rsidR="00C57CC7">
        <w:rPr>
          <w:rFonts w:ascii="Times New Roman" w:eastAsia="Calibri" w:hAnsi="Times New Roman" w:cs="Times New Roman"/>
          <w:sz w:val="28"/>
          <w:szCs w:val="28"/>
        </w:rPr>
        <w:t xml:space="preserve"> возраста (на 5%), ветеранов ВОВ</w:t>
      </w:r>
      <w:r w:rsidRPr="00693D89">
        <w:rPr>
          <w:rFonts w:ascii="Times New Roman" w:eastAsia="Calibri" w:hAnsi="Times New Roman" w:cs="Times New Roman"/>
          <w:sz w:val="28"/>
          <w:szCs w:val="28"/>
        </w:rPr>
        <w:t>, вдов, тружеников тыла (достижение 100%) социально-экономическое положение которых обследовано от числа всех пожилых людей</w:t>
      </w:r>
      <w:r w:rsidR="00EC265A">
        <w:rPr>
          <w:rFonts w:ascii="Times New Roman" w:eastAsia="Calibri" w:hAnsi="Times New Roman" w:cs="Times New Roman"/>
          <w:sz w:val="28"/>
          <w:szCs w:val="28"/>
        </w:rPr>
        <w:t xml:space="preserve"> 100% - исполнена</w:t>
      </w:r>
      <w:r w:rsidRPr="00693D8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9A55778" w14:textId="77777777" w:rsidR="00693D89" w:rsidRPr="00693D89" w:rsidRDefault="00693D89" w:rsidP="00693D89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D89">
        <w:rPr>
          <w:rFonts w:ascii="Times New Roman" w:eastAsia="Calibri" w:hAnsi="Times New Roman" w:cs="Times New Roman"/>
          <w:sz w:val="28"/>
          <w:szCs w:val="28"/>
        </w:rPr>
        <w:t>- увеличение участия на 3 % доли граждан отдельных категорий в проводимых в районе социально-значимых мероприятиях</w:t>
      </w:r>
      <w:r w:rsidR="0024702A">
        <w:rPr>
          <w:rFonts w:ascii="Times New Roman" w:eastAsia="Calibri" w:hAnsi="Times New Roman" w:cs="Times New Roman"/>
          <w:sz w:val="28"/>
          <w:szCs w:val="28"/>
        </w:rPr>
        <w:t>–</w:t>
      </w:r>
      <w:r w:rsidR="008E5573">
        <w:rPr>
          <w:rFonts w:ascii="Times New Roman" w:eastAsia="Calibri" w:hAnsi="Times New Roman" w:cs="Times New Roman"/>
          <w:sz w:val="28"/>
          <w:szCs w:val="28"/>
        </w:rPr>
        <w:t xml:space="preserve"> исполнена</w:t>
      </w:r>
      <w:r w:rsidR="002470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194E0A" w14:textId="77777777" w:rsidR="00776BF2" w:rsidRPr="00BE53FF" w:rsidRDefault="00EC026B" w:rsidP="00BE53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программы: </w:t>
      </w:r>
      <w:r w:rsidRPr="002E3D1A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муниципальной программы обеспечена на уровне запланированных показателей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100%.</w:t>
      </w:r>
    </w:p>
    <w:p w14:paraId="30D3BF5C" w14:textId="77777777" w:rsidR="00776BF2" w:rsidRPr="00EC026B" w:rsidRDefault="00776BF2" w:rsidP="00EC026B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660EB36" w14:textId="77777777" w:rsidR="00B27069" w:rsidRPr="00B27069" w:rsidRDefault="005510A2" w:rsidP="00E80E48">
      <w:pPr>
        <w:widowControl w:val="0"/>
        <w:spacing w:after="0" w:line="322" w:lineRule="exact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Предложения по дальнейшей реализации 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0F2C58B4" w14:textId="77777777" w:rsidR="00E80E48" w:rsidRDefault="00E80E48" w:rsidP="00E80E48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Программа рекомендуется к дальнейшей реализации и финансированию.</w:t>
      </w:r>
    </w:p>
    <w:p w14:paraId="33539BF3" w14:textId="77777777" w:rsidR="00E80E48" w:rsidRDefault="00E80E48" w:rsidP="00E80E48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Выполнение полного освоения предусмотренных средств на реализацию программы.</w:t>
      </w:r>
    </w:p>
    <w:p w14:paraId="299299B6" w14:textId="77777777" w:rsidR="007A3383" w:rsidRPr="007B6B9E" w:rsidRDefault="007A3383" w:rsidP="007B6B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1FAC30" w14:textId="77777777" w:rsidR="00960A9A" w:rsidRPr="003301B3" w:rsidRDefault="00EE3AA2" w:rsidP="00EE3AA2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960A9A" w:rsidRPr="007E1A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0A9A" w:rsidRPr="007E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Поддержка системы здравоохранения»</w:t>
      </w:r>
    </w:p>
    <w:p w14:paraId="721D9BCE" w14:textId="77777777" w:rsidR="003301B3" w:rsidRPr="007E1AAF" w:rsidRDefault="003301B3" w:rsidP="003301B3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F1D1A" w14:textId="77777777" w:rsidR="00CB4B9E" w:rsidRPr="00857E3A" w:rsidRDefault="00CB4B9E" w:rsidP="0085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</w:t>
      </w:r>
      <w:r w:rsidR="00245C9D" w:rsidRPr="00245C9D">
        <w:rPr>
          <w:rFonts w:ascii="Times New Roman" w:eastAsia="Calibri" w:hAnsi="Times New Roman" w:cs="Times New Roman"/>
          <w:sz w:val="28"/>
          <w:szCs w:val="28"/>
        </w:rPr>
        <w:t>оказание бесплатной медицинской помощи населению, реализация государственной  программы обеспечения медицинской помощью населения всех возрастных и социальных групп, обеспечение профилактических, лечебно-диагностических и реабилитационных мер в рамках проведения целевой диспансеризации; обеспечение граждан, проходящих лечение в условиях стационара, лекарственными средствами и изделиями медицинского назначения в соответствии с определенными  стандартами оказания медицинской  помощи.</w:t>
      </w:r>
    </w:p>
    <w:p w14:paraId="143C649C" w14:textId="77777777" w:rsidR="008B678F" w:rsidRDefault="00960A9A" w:rsidP="005633C1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этой программе залож</w:t>
      </w:r>
      <w:r w:rsidR="007A338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финансовые  средства на 2019</w:t>
      </w:r>
      <w:r w:rsidRPr="0096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E150C" w:rsidRPr="001907B0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Pr="0019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24702A" w:rsidRPr="001907B0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 w:rsidRPr="001907B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r w:rsidR="0024702A" w:rsidRPr="001907B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Pr="00190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A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367,27 тыс.рублей.</w:t>
      </w:r>
    </w:p>
    <w:p w14:paraId="6BEC7961" w14:textId="77777777" w:rsidR="00C148C2" w:rsidRPr="00D8713A" w:rsidRDefault="00960A9A" w:rsidP="008B67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Закуплены средства личной гигиены больным с активной формой болезни  больным, относящихся к социально-неблагополучным семьям, администрацией кожууна выделены  больным семена  картошки, для посадки. </w:t>
      </w:r>
    </w:p>
    <w:p w14:paraId="69F96DBB" w14:textId="77777777" w:rsidR="00960A9A" w:rsidRPr="00960A9A" w:rsidRDefault="00960A9A" w:rsidP="008B67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Выделены средства на сплошное флюорографическое обследование населения кожууна передвижными установками ГБУЗ «Противотуберкулезный диспансер».</w:t>
      </w:r>
      <w:r w:rsidR="007B4021" w:rsidRPr="000F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ФГ осмотра всего осмотрено </w:t>
      </w:r>
      <w:r w:rsidR="00AD67E1" w:rsidRPr="000F75E9">
        <w:rPr>
          <w:rFonts w:ascii="Times New Roman" w:eastAsia="Times New Roman" w:hAnsi="Times New Roman" w:cs="Times New Roman"/>
          <w:sz w:val="28"/>
          <w:szCs w:val="28"/>
          <w:lang w:eastAsia="ru-RU"/>
        </w:rPr>
        <w:t>15294 человек, охват составил 95%.</w:t>
      </w:r>
    </w:p>
    <w:p w14:paraId="20F38391" w14:textId="77777777" w:rsidR="00CE31C7" w:rsidRDefault="00CE31C7" w:rsidP="001D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B02FB" w14:textId="77777777" w:rsidR="00CE31C7" w:rsidRDefault="00CE31C7" w:rsidP="001D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E1E96" w14:textId="77777777" w:rsidR="00CE31C7" w:rsidRDefault="00CE31C7" w:rsidP="001D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864AA" w14:textId="77777777" w:rsidR="00CE31C7" w:rsidRDefault="00CE31C7" w:rsidP="001D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AB77B" w14:textId="77777777" w:rsidR="00CE31C7" w:rsidRDefault="00CE31C7" w:rsidP="001D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DCED6" w14:textId="77777777" w:rsidR="00960A9A" w:rsidRPr="00284002" w:rsidRDefault="00960A9A" w:rsidP="001D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0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результате проведенных мероприятий </w:t>
      </w:r>
      <w:r w:rsidRPr="00284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отмечается:</w:t>
      </w:r>
    </w:p>
    <w:p w14:paraId="7844C9D2" w14:textId="77777777" w:rsidR="001C528B" w:rsidRPr="007A7984" w:rsidRDefault="00FD486E" w:rsidP="001C528B">
      <w:pPr>
        <w:widowControl w:val="0"/>
        <w:spacing w:after="0" w:line="322" w:lineRule="exact"/>
        <w:ind w:right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C528B" w:rsidRPr="007A798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528B" w:rsidRPr="007A7984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смертности населения снизился на 26,8% и составил 4,9 (критерий 5,6) на 1000 населе</w:t>
      </w:r>
      <w:r w:rsidR="00932772">
        <w:rPr>
          <w:rFonts w:ascii="Times New Roman" w:eastAsia="Calibri" w:hAnsi="Times New Roman" w:cs="Times New Roman"/>
          <w:sz w:val="28"/>
          <w:szCs w:val="28"/>
          <w:lang w:eastAsia="ru-RU"/>
        </w:rPr>
        <w:t>ния (по РТ -7,14 на 1000 нас.);</w:t>
      </w:r>
    </w:p>
    <w:p w14:paraId="01FF7494" w14:textId="77777777" w:rsidR="001C528B" w:rsidRPr="007A7984" w:rsidRDefault="001C528B" w:rsidP="001C528B">
      <w:pPr>
        <w:pStyle w:val="ConsPlusNormal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A7984">
        <w:rPr>
          <w:rFonts w:ascii="Times New Roman" w:eastAsia="Calibri" w:hAnsi="Times New Roman" w:cs="Times New Roman"/>
          <w:sz w:val="28"/>
          <w:szCs w:val="28"/>
        </w:rPr>
        <w:t xml:space="preserve">    В рейтинге среди муниципальных образований Кызылский кожуун занимает 2 место после Тере-Хольского кожууна. </w:t>
      </w:r>
    </w:p>
    <w:p w14:paraId="40280BD6" w14:textId="77777777" w:rsidR="001C528B" w:rsidRPr="007A7984" w:rsidRDefault="00650EED" w:rsidP="002F7A5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1C528B" w:rsidRPr="007A7984">
        <w:rPr>
          <w:rFonts w:ascii="Times New Roman" w:eastAsia="Calibri" w:hAnsi="Times New Roman" w:cs="Times New Roman"/>
          <w:sz w:val="28"/>
          <w:szCs w:val="28"/>
        </w:rPr>
        <w:t>оказатель младенческой смертности снизился на 62,9% и составил 5,0 промили. По РТ -7,3 промил</w:t>
      </w:r>
      <w:r w:rsidR="001C01F6">
        <w:rPr>
          <w:rFonts w:ascii="Times New Roman" w:eastAsia="Calibri" w:hAnsi="Times New Roman" w:cs="Times New Roman"/>
          <w:sz w:val="28"/>
          <w:szCs w:val="28"/>
        </w:rPr>
        <w:t>и. (критерий на 2019 год- 11,8) – исполнено;</w:t>
      </w:r>
    </w:p>
    <w:p w14:paraId="5B5AE1D1" w14:textId="77777777" w:rsidR="001C528B" w:rsidRPr="007A7984" w:rsidRDefault="0084540D" w:rsidP="0084540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1C528B" w:rsidRPr="007A7984">
        <w:rPr>
          <w:rFonts w:ascii="Times New Roman" w:eastAsia="Calibri" w:hAnsi="Times New Roman" w:cs="Times New Roman"/>
          <w:sz w:val="28"/>
          <w:szCs w:val="28"/>
        </w:rPr>
        <w:t>оказатель детской смертности снизился на 39,9% и составил 31,5. По РТ -5</w:t>
      </w:r>
      <w:r w:rsidR="001C01F6">
        <w:rPr>
          <w:rFonts w:ascii="Times New Roman" w:eastAsia="Calibri" w:hAnsi="Times New Roman" w:cs="Times New Roman"/>
          <w:sz w:val="28"/>
          <w:szCs w:val="28"/>
        </w:rPr>
        <w:t>2,1. Критерий на 2019 г. – 34,7 – исполнено;</w:t>
      </w:r>
    </w:p>
    <w:p w14:paraId="4895EDEF" w14:textId="77777777" w:rsidR="001C528B" w:rsidRPr="007A7984" w:rsidRDefault="00F31FE9" w:rsidP="00F31FE9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</w:t>
      </w:r>
      <w:r w:rsidR="001C528B" w:rsidRPr="007A7984">
        <w:rPr>
          <w:rFonts w:ascii="Times New Roman" w:eastAsia="Calibri" w:hAnsi="Times New Roman" w:cs="Times New Roman"/>
          <w:sz w:val="28"/>
          <w:szCs w:val="28"/>
        </w:rPr>
        <w:t xml:space="preserve">ритерий по туберкулезу составлял 29,0. Фактически показатель за 2019 </w:t>
      </w:r>
      <w:r w:rsidR="001C01F6">
        <w:rPr>
          <w:rFonts w:ascii="Times New Roman" w:eastAsia="Calibri" w:hAnsi="Times New Roman" w:cs="Times New Roman"/>
          <w:sz w:val="28"/>
          <w:szCs w:val="28"/>
        </w:rPr>
        <w:t xml:space="preserve">год составил 27,6. По РТ – 40,7 – </w:t>
      </w:r>
      <w:r w:rsidR="001376AA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1C01F6">
        <w:rPr>
          <w:rFonts w:ascii="Times New Roman" w:eastAsia="Calibri" w:hAnsi="Times New Roman" w:cs="Times New Roman"/>
          <w:sz w:val="28"/>
          <w:szCs w:val="28"/>
        </w:rPr>
        <w:t>исполнено;</w:t>
      </w:r>
    </w:p>
    <w:p w14:paraId="3AD5CFF4" w14:textId="77777777" w:rsidR="001C528B" w:rsidRDefault="001C528B" w:rsidP="00606470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28B">
        <w:rPr>
          <w:rFonts w:ascii="Times New Roman" w:eastAsia="Calibri" w:hAnsi="Times New Roman" w:cs="Times New Roman"/>
          <w:sz w:val="28"/>
          <w:szCs w:val="28"/>
        </w:rPr>
        <w:t>- показатель алкогольной зависимости  по сравнению с аналогичным периодом прошлого года увеличилась на 9% (332) или на 27 с</w:t>
      </w:r>
      <w:r w:rsidR="008F03FC">
        <w:rPr>
          <w:rFonts w:ascii="Times New Roman" w:eastAsia="Calibri" w:hAnsi="Times New Roman" w:cs="Times New Roman"/>
          <w:sz w:val="28"/>
          <w:szCs w:val="28"/>
        </w:rPr>
        <w:t>лучаев (АППГ-305) – не исполнено</w:t>
      </w:r>
      <w:r w:rsidR="0052206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978D39" w14:textId="77777777" w:rsidR="001C528B" w:rsidRPr="00D718E4" w:rsidRDefault="001C528B" w:rsidP="00606470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11856B" w14:textId="77777777" w:rsidR="00D87800" w:rsidRPr="00E7059F" w:rsidRDefault="00D87800" w:rsidP="00D878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программы: </w:t>
      </w:r>
      <w:r w:rsidRPr="002E3D1A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муниципальной программы обеспечена на уровне запланированных показателей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100%.</w:t>
      </w:r>
    </w:p>
    <w:p w14:paraId="57383F2C" w14:textId="77777777" w:rsidR="00D87800" w:rsidRDefault="00D87800" w:rsidP="004E6CBC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3DC6B01" w14:textId="77777777" w:rsidR="001B7596" w:rsidRDefault="001B7596" w:rsidP="001B7596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Предложения:</w:t>
      </w:r>
    </w:p>
    <w:p w14:paraId="5A01CE0B" w14:textId="77777777" w:rsidR="001B7596" w:rsidRDefault="001B7596" w:rsidP="001B7596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программа рекомендуется к дальнейшей реализации и финансированию.</w:t>
      </w:r>
    </w:p>
    <w:p w14:paraId="124A5D2E" w14:textId="77777777" w:rsidR="00AF2BB7" w:rsidRDefault="00AF2BB7" w:rsidP="007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E577BD" w14:textId="77777777" w:rsidR="00AB4A8D" w:rsidRDefault="005D76E3" w:rsidP="00AB4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AB4A8D" w:rsidRPr="00AB4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«Меры борьбы с бруцеллезом животных</w:t>
      </w:r>
      <w:r w:rsidR="00AB4A8D" w:rsidRPr="005D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32F7930" w14:textId="77777777" w:rsidR="004C46E9" w:rsidRDefault="004C46E9" w:rsidP="00AB4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48CCA6" w14:textId="77777777" w:rsidR="005E182D" w:rsidRPr="00AB4A8D" w:rsidRDefault="00A21D8A" w:rsidP="00562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и задачами программы является с</w:t>
      </w:r>
      <w:r w:rsidRPr="00A21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табилизация эпидемической и эпизоотической обст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ановки по бруцеллезу животных, п</w:t>
      </w:r>
      <w:r w:rsidRPr="00A21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плановых диагностических и  противоэпизоотических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 по бруцеллезу животных, п</w:t>
      </w:r>
      <w:r w:rsidRPr="00A2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конкурентоспособной  и безопасной в ветеринарно-санитарном  отношении продукции животноводства.</w:t>
      </w:r>
    </w:p>
    <w:p w14:paraId="36DFEE93" w14:textId="77777777" w:rsidR="00CD673D" w:rsidRDefault="000A5BFF" w:rsidP="00562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2019</w:t>
      </w:r>
      <w:r w:rsidR="00B67474">
        <w:rPr>
          <w:rFonts w:ascii="Times New Roman" w:eastAsia="Calibri" w:hAnsi="Times New Roman" w:cs="Times New Roman"/>
          <w:sz w:val="28"/>
          <w:szCs w:val="28"/>
        </w:rPr>
        <w:t xml:space="preserve"> год на реализацию программы </w:t>
      </w:r>
      <w:r w:rsidR="00AB4A8D" w:rsidRPr="00AB4A8D">
        <w:rPr>
          <w:rFonts w:ascii="Times New Roman" w:eastAsia="Calibri" w:hAnsi="Times New Roman" w:cs="Times New Roman"/>
          <w:sz w:val="28"/>
          <w:szCs w:val="28"/>
        </w:rPr>
        <w:t xml:space="preserve">были предусмотрены 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="00AB4A8D" w:rsidRPr="00AB4A8D">
        <w:rPr>
          <w:rFonts w:ascii="Times New Roman" w:eastAsia="Calibri" w:hAnsi="Times New Roman" w:cs="Times New Roman"/>
          <w:sz w:val="28"/>
          <w:szCs w:val="28"/>
        </w:rPr>
        <w:t>,0 тыс.</w:t>
      </w:r>
      <w:r w:rsidR="00935BDC">
        <w:rPr>
          <w:rFonts w:ascii="Times New Roman" w:eastAsia="Calibri" w:hAnsi="Times New Roman" w:cs="Times New Roman"/>
          <w:sz w:val="28"/>
          <w:szCs w:val="28"/>
        </w:rPr>
        <w:t xml:space="preserve">рублей. Освоено всего </w:t>
      </w:r>
      <w:r w:rsidR="007E4327">
        <w:rPr>
          <w:rFonts w:ascii="Times New Roman" w:eastAsia="Calibri" w:hAnsi="Times New Roman" w:cs="Times New Roman"/>
          <w:sz w:val="28"/>
          <w:szCs w:val="28"/>
        </w:rPr>
        <w:t>50</w:t>
      </w:r>
      <w:r w:rsidR="001B5425">
        <w:rPr>
          <w:rFonts w:ascii="Times New Roman" w:eastAsia="Calibri" w:hAnsi="Times New Roman" w:cs="Times New Roman"/>
          <w:sz w:val="28"/>
          <w:szCs w:val="28"/>
        </w:rPr>
        <w:t xml:space="preserve"> тыс.рублей или </w:t>
      </w:r>
      <w:r w:rsidR="007E4327">
        <w:rPr>
          <w:rFonts w:ascii="Times New Roman" w:eastAsia="Calibri" w:hAnsi="Times New Roman" w:cs="Times New Roman"/>
          <w:sz w:val="28"/>
          <w:szCs w:val="28"/>
        </w:rPr>
        <w:t>100</w:t>
      </w:r>
      <w:r w:rsidR="001B5425">
        <w:rPr>
          <w:rFonts w:ascii="Times New Roman" w:eastAsia="Calibri" w:hAnsi="Times New Roman" w:cs="Times New Roman"/>
          <w:sz w:val="28"/>
          <w:szCs w:val="28"/>
        </w:rPr>
        <w:t xml:space="preserve"> %. </w:t>
      </w:r>
    </w:p>
    <w:p w14:paraId="47D047F5" w14:textId="77777777" w:rsidR="00AB4A8D" w:rsidRPr="00AB4A8D" w:rsidRDefault="00994E00" w:rsidP="00562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счет приобретенных средств п</w:t>
      </w:r>
      <w:r w:rsidR="00CF6A1E">
        <w:rPr>
          <w:rFonts w:ascii="Times New Roman" w:eastAsia="Calibri" w:hAnsi="Times New Roman" w:cs="Times New Roman"/>
          <w:sz w:val="28"/>
          <w:szCs w:val="28"/>
        </w:rPr>
        <w:t>роведена противопаразитарная обработка скота участников губернаторского проекта</w:t>
      </w:r>
      <w:r w:rsidR="00AB4A8D" w:rsidRPr="00AB4A8D">
        <w:rPr>
          <w:rFonts w:ascii="Times New Roman" w:eastAsia="Calibri" w:hAnsi="Times New Roman" w:cs="Times New Roman"/>
          <w:sz w:val="28"/>
          <w:szCs w:val="28"/>
        </w:rPr>
        <w:t xml:space="preserve"> «Кыштаг для молодой се</w:t>
      </w:r>
      <w:r w:rsidR="005148D7">
        <w:rPr>
          <w:rFonts w:ascii="Times New Roman" w:eastAsia="Calibri" w:hAnsi="Times New Roman" w:cs="Times New Roman"/>
          <w:sz w:val="28"/>
          <w:szCs w:val="28"/>
        </w:rPr>
        <w:t xml:space="preserve">мьи» </w:t>
      </w:r>
      <w:r w:rsidR="00291FED">
        <w:rPr>
          <w:rFonts w:ascii="Times New Roman" w:eastAsia="Calibri" w:hAnsi="Times New Roman" w:cs="Times New Roman"/>
          <w:sz w:val="28"/>
          <w:szCs w:val="28"/>
        </w:rPr>
        <w:t xml:space="preserve">в количестве </w:t>
      </w:r>
      <w:r w:rsidR="00BD2967">
        <w:rPr>
          <w:rFonts w:ascii="Times New Roman" w:eastAsia="Calibri" w:hAnsi="Times New Roman" w:cs="Times New Roman"/>
          <w:sz w:val="28"/>
          <w:szCs w:val="28"/>
        </w:rPr>
        <w:t xml:space="preserve">3372 голов мелко-рогатого скота и 80 голов крупно-рогатого скота. </w:t>
      </w:r>
      <w:r w:rsidR="00AB4A8D" w:rsidRPr="00AB4A8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Эпидемическая ситуация по бруцеллезу была стабилизирована прежде всего за счет массовых иммунизаций и реиммунизаций против бруцеллеза восприимчивого поголовья мелкого рогатого скота неблагополучных и угрожаемых хозяйств.</w:t>
      </w:r>
    </w:p>
    <w:p w14:paraId="1C655195" w14:textId="77777777" w:rsidR="0008160C" w:rsidRDefault="0008160C" w:rsidP="0008160C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Достижение целевых показателей программы:</w:t>
      </w:r>
    </w:p>
    <w:p w14:paraId="75F770DB" w14:textId="77777777" w:rsidR="0008160C" w:rsidRPr="0008160C" w:rsidRDefault="0008160C" w:rsidP="0008160C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AA">
        <w:rPr>
          <w:rFonts w:ascii="Times New Roman" w:eastAsia="Calibri" w:hAnsi="Times New Roman" w:cs="Times New Roman"/>
          <w:sz w:val="28"/>
          <w:szCs w:val="28"/>
        </w:rPr>
        <w:t>- организация проведения плановых диагностических и  противоэпизоотических мер</w:t>
      </w:r>
      <w:r w:rsidR="00D300D5" w:rsidRPr="00D171AA">
        <w:rPr>
          <w:rFonts w:ascii="Times New Roman" w:eastAsia="Calibri" w:hAnsi="Times New Roman" w:cs="Times New Roman"/>
          <w:sz w:val="28"/>
          <w:szCs w:val="28"/>
        </w:rPr>
        <w:t xml:space="preserve">оприятий по бруцеллезу животных </w:t>
      </w:r>
      <w:r w:rsidR="00C53A89" w:rsidRPr="00D171AA">
        <w:rPr>
          <w:rFonts w:ascii="Times New Roman" w:eastAsia="Calibri" w:hAnsi="Times New Roman" w:cs="Times New Roman"/>
          <w:sz w:val="28"/>
          <w:szCs w:val="28"/>
        </w:rPr>
        <w:t>3452</w:t>
      </w:r>
      <w:r w:rsidR="00D14328" w:rsidRPr="00D171AA">
        <w:rPr>
          <w:rFonts w:ascii="Times New Roman" w:eastAsia="Calibri" w:hAnsi="Times New Roman" w:cs="Times New Roman"/>
          <w:sz w:val="28"/>
          <w:szCs w:val="28"/>
        </w:rPr>
        <w:t xml:space="preserve"> голов - </w:t>
      </w:r>
      <w:r w:rsidR="00D300D5" w:rsidRPr="00D171AA">
        <w:rPr>
          <w:rFonts w:ascii="Times New Roman" w:eastAsia="Calibri" w:hAnsi="Times New Roman" w:cs="Times New Roman"/>
          <w:sz w:val="28"/>
          <w:szCs w:val="28"/>
        </w:rPr>
        <w:t>исполнена;</w:t>
      </w:r>
    </w:p>
    <w:p w14:paraId="30B17673" w14:textId="77777777" w:rsidR="0008160C" w:rsidRPr="0008160C" w:rsidRDefault="0008160C" w:rsidP="0008160C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8160C">
        <w:rPr>
          <w:rFonts w:ascii="Times New Roman" w:eastAsia="Calibri" w:hAnsi="Times New Roman" w:cs="Times New Roman"/>
          <w:sz w:val="28"/>
          <w:szCs w:val="28"/>
        </w:rPr>
        <w:t>оздоровление активнодействующих э</w:t>
      </w:r>
      <w:r w:rsidR="00244A2F">
        <w:rPr>
          <w:rFonts w:ascii="Times New Roman" w:eastAsia="Calibri" w:hAnsi="Times New Roman" w:cs="Times New Roman"/>
          <w:sz w:val="28"/>
          <w:szCs w:val="28"/>
        </w:rPr>
        <w:t>пизоотических очагов бруцеллеза 0 единиц – не исполнена;</w:t>
      </w:r>
    </w:p>
    <w:p w14:paraId="2319DB0B" w14:textId="77777777" w:rsidR="0008160C" w:rsidRPr="0008160C" w:rsidRDefault="0008160C" w:rsidP="0008160C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60C">
        <w:rPr>
          <w:rFonts w:ascii="Times New Roman" w:eastAsia="Calibri" w:hAnsi="Times New Roman" w:cs="Times New Roman"/>
          <w:sz w:val="28"/>
          <w:szCs w:val="28"/>
        </w:rPr>
        <w:t>-  своевременная сдача и убой положительно реагирующих животных и неблагополучных отар на мясокомбинаты для промышленной переработки</w:t>
      </w:r>
      <w:r w:rsidR="003C7997">
        <w:rPr>
          <w:rFonts w:ascii="Times New Roman" w:eastAsia="Calibri" w:hAnsi="Times New Roman" w:cs="Times New Roman"/>
          <w:sz w:val="28"/>
          <w:szCs w:val="28"/>
        </w:rPr>
        <w:t xml:space="preserve"> – 41 голов от плана 10 голов - исполнена</w:t>
      </w:r>
      <w:r w:rsidRPr="0008160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1F4F07E" w14:textId="77777777" w:rsidR="00C863F2" w:rsidRDefault="0008160C" w:rsidP="009110B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60C">
        <w:rPr>
          <w:rFonts w:ascii="Times New Roman" w:eastAsia="Calibri" w:hAnsi="Times New Roman" w:cs="Times New Roman"/>
          <w:sz w:val="28"/>
          <w:szCs w:val="28"/>
        </w:rPr>
        <w:t>- проведение санитарно-просветительной работы среди животноводов</w:t>
      </w:r>
      <w:r w:rsidR="003C7997">
        <w:rPr>
          <w:rFonts w:ascii="Times New Roman" w:eastAsia="Calibri" w:hAnsi="Times New Roman" w:cs="Times New Roman"/>
          <w:sz w:val="28"/>
          <w:szCs w:val="28"/>
        </w:rPr>
        <w:t xml:space="preserve"> и населения сельских поселений 45 единиц от плана 10 единиц- исполнена.</w:t>
      </w:r>
    </w:p>
    <w:p w14:paraId="1CBACDCB" w14:textId="77777777" w:rsidR="00AE02C6" w:rsidRPr="00E7059F" w:rsidRDefault="00AE02C6" w:rsidP="00AE0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Оценка эффективности программы: </w:t>
      </w:r>
      <w:r w:rsidRPr="002E3D1A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муниципальной программы обеспечена на уровне запланированных показателей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100%.</w:t>
      </w:r>
    </w:p>
    <w:p w14:paraId="4575AB2E" w14:textId="77777777" w:rsidR="00AE02C6" w:rsidRDefault="00AE02C6" w:rsidP="00AE0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34D3A9" w14:textId="77777777" w:rsidR="00501193" w:rsidRPr="00B27069" w:rsidRDefault="00501193" w:rsidP="00501193">
      <w:pPr>
        <w:widowControl w:val="0"/>
        <w:spacing w:after="0" w:line="322" w:lineRule="exact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Предложения по дальнейшей реализации 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5BA8CCF7" w14:textId="77777777" w:rsidR="00501193" w:rsidRDefault="00501193" w:rsidP="00501193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Программа рекомендуется к дальнейшей реализации и финансированию.</w:t>
      </w:r>
    </w:p>
    <w:p w14:paraId="75CC0003" w14:textId="77777777" w:rsidR="00501193" w:rsidRDefault="00501193" w:rsidP="00501193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Выполнение полного освоения предусмотренных средств на реализацию программы.</w:t>
      </w:r>
    </w:p>
    <w:p w14:paraId="2E295C97" w14:textId="77777777" w:rsidR="0074516E" w:rsidRDefault="0074516E" w:rsidP="00D37736">
      <w:pPr>
        <w:widowControl w:val="0"/>
        <w:spacing w:after="0" w:line="322" w:lineRule="exact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3D1DD1C" w14:textId="77777777" w:rsidR="00B66633" w:rsidRDefault="00B66633" w:rsidP="00B6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0D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B66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Содействие занятости населения </w:t>
      </w:r>
    </w:p>
    <w:p w14:paraId="251C1CE4" w14:textId="77777777" w:rsidR="009B4B54" w:rsidRDefault="009B4B54" w:rsidP="009B4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28D26A0" w14:textId="77777777" w:rsidR="009B4B54" w:rsidRDefault="009B4B54" w:rsidP="009B4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программы - </w:t>
      </w:r>
      <w:r w:rsidRPr="009B4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необходимого уровня информированности граждан и работодателей о ситуации на рынке труда для повышения эффективности поиска работы гражданами 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дбора работников работодателями.</w:t>
      </w:r>
    </w:p>
    <w:p w14:paraId="3C0FB320" w14:textId="77777777" w:rsidR="00BF56ED" w:rsidRPr="009B4B54" w:rsidRDefault="00DA0902" w:rsidP="009B4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в 2019</w:t>
      </w:r>
      <w:r w:rsidR="00BF56E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4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заявлено 50,0 тыс.рублей.</w:t>
      </w:r>
      <w:r w:rsidR="0073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Финансовые средства не освоены.</w:t>
      </w:r>
    </w:p>
    <w:p w14:paraId="415794C9" w14:textId="77777777" w:rsidR="00B66633" w:rsidRPr="00B66633" w:rsidRDefault="00F74A37" w:rsidP="00CC3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</w:t>
      </w:r>
      <w:r w:rsidR="0073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  <w:r w:rsidR="00790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были проведены мероприятия без выделения финансовых средств: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B66633" w:rsidRPr="00B66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остоялись ярмарки-вакансий рабочих мест с приглашением представителей организаций Кызылского кожууна. </w:t>
      </w:r>
      <w:r w:rsidR="00B66633" w:rsidRPr="00B6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</w:t>
      </w:r>
      <w:r w:rsidR="00CC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66633" w:rsidRPr="00B6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безработных граждан организованный центром занято</w:t>
      </w:r>
      <w:r w:rsidR="00CC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проходили</w:t>
      </w:r>
      <w:r w:rsidR="00B66633" w:rsidRPr="00B6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актовом зале ад</w:t>
      </w:r>
      <w:r w:rsidR="000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министрации Кызылского кожууна,</w:t>
      </w:r>
      <w:r w:rsidR="0019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Центре занятости населения Кызылского кожууна,</w:t>
      </w:r>
      <w:r w:rsidR="000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C3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рганизовывалась мини-ярмарка вакансий в здании </w:t>
      </w:r>
      <w:r w:rsidR="00B66633" w:rsidRPr="00B6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CC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F3CBC5" w14:textId="77777777" w:rsidR="00B66633" w:rsidRPr="00B66633" w:rsidRDefault="008B541B" w:rsidP="00B66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66633" w:rsidRPr="00B6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центра занятости совместно с врачами Кызылского ЦКБ провели </w:t>
      </w:r>
      <w:r w:rsidR="0079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акцию</w:t>
      </w:r>
      <w:r w:rsidR="00ED765F" w:rsidRPr="00B6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ВИЧ-инфекции в молодежной среде «Должен зна</w:t>
      </w:r>
      <w:r w:rsidR="00ED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ть!»</w:t>
      </w:r>
      <w:r w:rsidR="00B66633" w:rsidRPr="00B6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Акцией было охвачено 63 человек.</w:t>
      </w:r>
    </w:p>
    <w:p w14:paraId="3EDD1BDC" w14:textId="77777777" w:rsidR="00B66633" w:rsidRPr="00B66633" w:rsidRDefault="00B66633" w:rsidP="00B666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мероприятия каждый получил интересующую информацию о положении на рынке труда, о востребованных профессиях и потребностях работодателей.</w:t>
      </w:r>
    </w:p>
    <w:p w14:paraId="438291DA" w14:textId="77777777" w:rsidR="00712606" w:rsidRPr="0024254E" w:rsidRDefault="004A1D4F" w:rsidP="00712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Таким образом, </w:t>
      </w:r>
      <w:r w:rsidR="00917692" w:rsidRPr="0052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2019</w:t>
      </w:r>
      <w:r w:rsidR="009343B2" w:rsidRPr="0052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 </w:t>
      </w:r>
      <w:r w:rsidR="00712606" w:rsidRPr="00522621">
        <w:rPr>
          <w:rFonts w:ascii="Times New Roman" w:eastAsia="Times New Roman" w:hAnsi="Times New Roman" w:cs="Times New Roman"/>
          <w:sz w:val="28"/>
          <w:szCs w:val="28"/>
        </w:rPr>
        <w:t>количество занятого населения в кожууне составило 1079</w:t>
      </w:r>
      <w:r w:rsidR="00522621">
        <w:rPr>
          <w:rFonts w:ascii="Times New Roman" w:eastAsia="Times New Roman" w:hAnsi="Times New Roman" w:cs="Times New Roman"/>
          <w:sz w:val="28"/>
          <w:szCs w:val="28"/>
        </w:rPr>
        <w:t>9</w:t>
      </w:r>
      <w:r w:rsidR="00712606" w:rsidRPr="00522621">
        <w:rPr>
          <w:rFonts w:ascii="Times New Roman" w:eastAsia="Times New Roman" w:hAnsi="Times New Roman" w:cs="Times New Roman"/>
          <w:sz w:val="28"/>
          <w:szCs w:val="28"/>
        </w:rPr>
        <w:t xml:space="preserve"> человек или 61% от экономич</w:t>
      </w:r>
      <w:r w:rsidR="00243969" w:rsidRPr="00522621">
        <w:rPr>
          <w:rFonts w:ascii="Times New Roman" w:eastAsia="Times New Roman" w:hAnsi="Times New Roman" w:cs="Times New Roman"/>
          <w:sz w:val="28"/>
          <w:szCs w:val="28"/>
        </w:rPr>
        <w:t>ески активного населения (в 2018</w:t>
      </w:r>
      <w:r w:rsidR="00712606" w:rsidRPr="00522621">
        <w:rPr>
          <w:rFonts w:ascii="Times New Roman" w:eastAsia="Times New Roman" w:hAnsi="Times New Roman" w:cs="Times New Roman"/>
          <w:sz w:val="28"/>
          <w:szCs w:val="28"/>
        </w:rPr>
        <w:t xml:space="preserve"> году – 10457 чел.). Численность</w:t>
      </w:r>
      <w:r w:rsidR="00712606" w:rsidRPr="0024254E">
        <w:rPr>
          <w:rFonts w:ascii="Times New Roman" w:eastAsia="Times New Roman" w:hAnsi="Times New Roman" w:cs="Times New Roman"/>
          <w:sz w:val="28"/>
          <w:szCs w:val="28"/>
        </w:rPr>
        <w:t xml:space="preserve"> занятого населения увеличилось на</w:t>
      </w:r>
      <w:r w:rsidR="00917692">
        <w:rPr>
          <w:rFonts w:ascii="Times New Roman" w:eastAsia="Times New Roman" w:hAnsi="Times New Roman" w:cs="Times New Roman"/>
          <w:sz w:val="28"/>
          <w:szCs w:val="28"/>
        </w:rPr>
        <w:t xml:space="preserve"> 128 человек по сравнению с 2018</w:t>
      </w:r>
      <w:r w:rsidR="00712606" w:rsidRPr="0024254E">
        <w:rPr>
          <w:rFonts w:ascii="Times New Roman" w:eastAsia="Times New Roman" w:hAnsi="Times New Roman" w:cs="Times New Roman"/>
          <w:sz w:val="28"/>
          <w:szCs w:val="28"/>
        </w:rPr>
        <w:t xml:space="preserve"> годом в связи с оформлением незанятого населения индивидуальными предпринимателями, также работодатели официально заключили трудовые договора с легализованными работниками, что привело к уменьшению численности незанятого населен</w:t>
      </w:r>
      <w:r w:rsidR="00B7197E">
        <w:rPr>
          <w:rFonts w:ascii="Times New Roman" w:eastAsia="Times New Roman" w:hAnsi="Times New Roman" w:cs="Times New Roman"/>
          <w:sz w:val="28"/>
          <w:szCs w:val="28"/>
        </w:rPr>
        <w:t>ия в кожууне по сравнению с 2018 годом (2018г. – 2830).</w:t>
      </w:r>
    </w:p>
    <w:p w14:paraId="03222440" w14:textId="77777777" w:rsidR="00B11969" w:rsidRPr="00F10BB9" w:rsidRDefault="00712606" w:rsidP="00712606">
      <w:pPr>
        <w:widowControl w:val="0"/>
        <w:spacing w:after="0" w:line="322" w:lineRule="exact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BB9">
        <w:rPr>
          <w:rFonts w:ascii="Times New Roman" w:eastAsia="Times New Roman" w:hAnsi="Times New Roman" w:cs="Times New Roman"/>
          <w:sz w:val="28"/>
          <w:szCs w:val="28"/>
        </w:rPr>
        <w:t>Численность безработных граждан, зарегистрированных в центре занятости населен</w:t>
      </w:r>
      <w:r w:rsidR="004E5FE0" w:rsidRPr="00F10BB9">
        <w:rPr>
          <w:rFonts w:ascii="Times New Roman" w:eastAsia="Times New Roman" w:hAnsi="Times New Roman" w:cs="Times New Roman"/>
          <w:sz w:val="28"/>
          <w:szCs w:val="28"/>
        </w:rPr>
        <w:t>ия по состоянию на 1 января 2020</w:t>
      </w:r>
      <w:r w:rsidR="004138C7" w:rsidRPr="00F10BB9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составила 321 человек, что на 4</w:t>
      </w:r>
      <w:r w:rsidRPr="00F10BB9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 w:rsidR="00FD512D" w:rsidRPr="00F10BB9">
        <w:rPr>
          <w:rFonts w:ascii="Times New Roman" w:eastAsia="Times New Roman" w:hAnsi="Times New Roman" w:cs="Times New Roman"/>
          <w:sz w:val="28"/>
          <w:szCs w:val="28"/>
        </w:rPr>
        <w:t xml:space="preserve"> меньше</w:t>
      </w:r>
      <w:r w:rsidRPr="00F10BB9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периода 2018 года (2018г. – 3</w:t>
      </w:r>
      <w:r w:rsidR="004138C7" w:rsidRPr="00F10BB9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10BB9">
        <w:rPr>
          <w:rFonts w:ascii="Times New Roman" w:eastAsia="Times New Roman" w:hAnsi="Times New Roman" w:cs="Times New Roman"/>
          <w:sz w:val="28"/>
          <w:szCs w:val="28"/>
        </w:rPr>
        <w:t xml:space="preserve"> чел.).</w:t>
      </w:r>
    </w:p>
    <w:p w14:paraId="4FD56CBD" w14:textId="77777777" w:rsidR="005225C0" w:rsidRDefault="001674C3" w:rsidP="001674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656DD">
        <w:rPr>
          <w:rFonts w:ascii="Times New Roman" w:eastAsia="Times New Roman" w:hAnsi="Times New Roman" w:cs="Times New Roman"/>
          <w:sz w:val="28"/>
          <w:szCs w:val="28"/>
        </w:rPr>
        <w:t>Для снижения численности безработн</w:t>
      </w:r>
      <w:r w:rsidR="00A760F6" w:rsidRPr="00E656DD">
        <w:rPr>
          <w:rFonts w:ascii="Times New Roman" w:eastAsia="Times New Roman" w:hAnsi="Times New Roman" w:cs="Times New Roman"/>
          <w:sz w:val="28"/>
          <w:szCs w:val="28"/>
        </w:rPr>
        <w:t>ых граждан в январе-декабре 2019</w:t>
      </w:r>
      <w:r w:rsidRPr="00E656DD">
        <w:rPr>
          <w:rFonts w:ascii="Times New Roman" w:eastAsia="Times New Roman" w:hAnsi="Times New Roman" w:cs="Times New Roman"/>
          <w:sz w:val="28"/>
          <w:szCs w:val="28"/>
        </w:rPr>
        <w:t xml:space="preserve"> г. трудоустроено </w:t>
      </w:r>
      <w:r w:rsidR="00A760F6" w:rsidRPr="00E656DD">
        <w:rPr>
          <w:rFonts w:ascii="Times New Roman" w:eastAsia="Times New Roman" w:hAnsi="Times New Roman" w:cs="Times New Roman"/>
          <w:sz w:val="28"/>
          <w:szCs w:val="28"/>
        </w:rPr>
        <w:t>653</w:t>
      </w:r>
      <w:r w:rsidRPr="00E656DD">
        <w:rPr>
          <w:rFonts w:ascii="Times New Roman" w:eastAsia="Times New Roman" w:hAnsi="Times New Roman" w:cs="Times New Roman"/>
          <w:sz w:val="28"/>
          <w:szCs w:val="28"/>
        </w:rPr>
        <w:t xml:space="preserve"> человек, что на </w:t>
      </w:r>
      <w:r w:rsidR="00A760F6" w:rsidRPr="00E656DD">
        <w:rPr>
          <w:rFonts w:ascii="Times New Roman" w:eastAsia="Times New Roman" w:hAnsi="Times New Roman" w:cs="Times New Roman"/>
          <w:sz w:val="28"/>
          <w:szCs w:val="28"/>
        </w:rPr>
        <w:t>170 человек  меньше по сравнению с 2018 годом (2018</w:t>
      </w:r>
      <w:r w:rsidRPr="00E656DD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A760F6" w:rsidRPr="00E656DD">
        <w:rPr>
          <w:rFonts w:ascii="Times New Roman" w:eastAsia="Times New Roman" w:hAnsi="Times New Roman" w:cs="Times New Roman"/>
          <w:sz w:val="28"/>
          <w:szCs w:val="28"/>
        </w:rPr>
        <w:t>823</w:t>
      </w:r>
      <w:r w:rsidRPr="00E656DD">
        <w:rPr>
          <w:rFonts w:ascii="Times New Roman" w:eastAsia="Times New Roman" w:hAnsi="Times New Roman" w:cs="Times New Roman"/>
          <w:sz w:val="28"/>
          <w:szCs w:val="28"/>
        </w:rPr>
        <w:t xml:space="preserve"> чел.). </w:t>
      </w:r>
    </w:p>
    <w:p w14:paraId="49B95F0F" w14:textId="77777777" w:rsidR="005225C0" w:rsidRDefault="005225C0" w:rsidP="001674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780AF78" w14:textId="77777777" w:rsidR="005225C0" w:rsidRDefault="005225C0" w:rsidP="001674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ED87372" w14:textId="77777777" w:rsidR="001674C3" w:rsidRPr="00E656DD" w:rsidRDefault="001674C3" w:rsidP="001674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656DD">
        <w:rPr>
          <w:rFonts w:ascii="Times New Roman" w:eastAsia="Times New Roman" w:hAnsi="Times New Roman" w:cs="Times New Roman"/>
          <w:sz w:val="28"/>
          <w:szCs w:val="28"/>
        </w:rPr>
        <w:t xml:space="preserve">Увеличение трудоустройства граждан произошло в связи с трудоустройством на общественные и временные работы – </w:t>
      </w:r>
      <w:r w:rsidR="000A6E7F" w:rsidRPr="00E656DD">
        <w:rPr>
          <w:rFonts w:ascii="Times New Roman" w:eastAsia="Times New Roman" w:hAnsi="Times New Roman" w:cs="Times New Roman"/>
          <w:sz w:val="28"/>
          <w:szCs w:val="28"/>
        </w:rPr>
        <w:t>194</w:t>
      </w:r>
      <w:r w:rsidRPr="00E656DD">
        <w:rPr>
          <w:rFonts w:ascii="Times New Roman" w:eastAsia="Times New Roman" w:hAnsi="Times New Roman" w:cs="Times New Roman"/>
          <w:sz w:val="28"/>
          <w:szCs w:val="28"/>
        </w:rPr>
        <w:t xml:space="preserve"> человек против </w:t>
      </w:r>
      <w:r w:rsidR="000A6E7F" w:rsidRPr="00E656DD">
        <w:rPr>
          <w:rFonts w:ascii="Times New Roman" w:eastAsia="Times New Roman" w:hAnsi="Times New Roman" w:cs="Times New Roman"/>
          <w:sz w:val="28"/>
          <w:szCs w:val="28"/>
        </w:rPr>
        <w:t>312</w:t>
      </w:r>
      <w:r w:rsidRPr="00E656DD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0A6E7F" w:rsidRPr="00E656DD">
        <w:rPr>
          <w:rFonts w:ascii="Times New Roman" w:eastAsia="Times New Roman" w:hAnsi="Times New Roman" w:cs="Times New Roman"/>
          <w:sz w:val="28"/>
          <w:szCs w:val="28"/>
        </w:rPr>
        <w:t>еловек аналогичного периода 2018</w:t>
      </w:r>
      <w:r w:rsidRPr="00E656DD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14:paraId="60D1C8FC" w14:textId="77777777" w:rsidR="00035623" w:rsidRPr="00E656DD" w:rsidRDefault="00035623" w:rsidP="003F55D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6DD">
        <w:rPr>
          <w:rFonts w:ascii="Times New Roman" w:eastAsia="Calibri" w:hAnsi="Times New Roman" w:cs="Times New Roman"/>
          <w:sz w:val="28"/>
          <w:szCs w:val="28"/>
        </w:rPr>
        <w:lastRenderedPageBreak/>
        <w:t>Достижение целевых индикаторов программы:</w:t>
      </w:r>
    </w:p>
    <w:p w14:paraId="6B184CF4" w14:textId="77777777" w:rsidR="00035623" w:rsidRPr="00035623" w:rsidRDefault="00035623" w:rsidP="00035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6DD">
        <w:rPr>
          <w:rFonts w:ascii="Times New Roman" w:eastAsia="Times New Roman" w:hAnsi="Times New Roman" w:cs="Times New Roman"/>
          <w:sz w:val="28"/>
          <w:szCs w:val="28"/>
        </w:rPr>
        <w:t>- уровень общей безработицы составила 16,0%, что уменьшилась на 1 по</w:t>
      </w:r>
      <w:r w:rsidRPr="00712606">
        <w:rPr>
          <w:rFonts w:ascii="Times New Roman" w:eastAsia="Times New Roman" w:hAnsi="Times New Roman" w:cs="Times New Roman"/>
          <w:sz w:val="28"/>
          <w:szCs w:val="28"/>
        </w:rPr>
        <w:t xml:space="preserve"> сравнению с  прошлым годом (2017г. – 17,0%).</w:t>
      </w:r>
    </w:p>
    <w:p w14:paraId="1E4D0B94" w14:textId="77777777" w:rsidR="003F55DC" w:rsidRPr="003F55DC" w:rsidRDefault="003E1913" w:rsidP="003F5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программы: </w:t>
      </w:r>
      <w:r w:rsidR="003F55DC" w:rsidRPr="003F55DC">
        <w:rPr>
          <w:rFonts w:ascii="Times New Roman" w:hAnsi="Times New Roman" w:cs="Times New Roman"/>
          <w:sz w:val="28"/>
          <w:szCs w:val="28"/>
        </w:rPr>
        <w:t>реали</w:t>
      </w:r>
      <w:r w:rsidR="00962568">
        <w:rPr>
          <w:rFonts w:ascii="Times New Roman" w:hAnsi="Times New Roman" w:cs="Times New Roman"/>
          <w:sz w:val="28"/>
          <w:szCs w:val="28"/>
        </w:rPr>
        <w:t xml:space="preserve">зация муниципальной программы </w:t>
      </w:r>
      <w:r w:rsidR="00C8263A">
        <w:rPr>
          <w:rFonts w:ascii="Times New Roman" w:hAnsi="Times New Roman" w:cs="Times New Roman"/>
          <w:sz w:val="28"/>
          <w:szCs w:val="28"/>
        </w:rPr>
        <w:t xml:space="preserve">не </w:t>
      </w:r>
      <w:r w:rsidR="003F55DC" w:rsidRPr="003F55DC">
        <w:rPr>
          <w:rFonts w:ascii="Times New Roman" w:hAnsi="Times New Roman" w:cs="Times New Roman"/>
          <w:sz w:val="28"/>
          <w:szCs w:val="28"/>
        </w:rPr>
        <w:t xml:space="preserve">эффективна, выполнена </w:t>
      </w:r>
      <w:r w:rsidR="00C8263A">
        <w:rPr>
          <w:rFonts w:ascii="Times New Roman" w:hAnsi="Times New Roman" w:cs="Times New Roman"/>
          <w:sz w:val="28"/>
          <w:szCs w:val="28"/>
        </w:rPr>
        <w:t>ниже уровня</w:t>
      </w:r>
      <w:r w:rsidR="003F55DC" w:rsidRPr="003F55DC">
        <w:rPr>
          <w:rFonts w:ascii="Times New Roman" w:hAnsi="Times New Roman" w:cs="Times New Roman"/>
          <w:sz w:val="28"/>
          <w:szCs w:val="28"/>
        </w:rPr>
        <w:t xml:space="preserve"> запланированных показателей</w:t>
      </w:r>
      <w:r w:rsidR="00A100E0">
        <w:rPr>
          <w:rFonts w:ascii="Times New Roman" w:hAnsi="Times New Roman" w:cs="Times New Roman"/>
          <w:sz w:val="28"/>
          <w:szCs w:val="28"/>
        </w:rPr>
        <w:t>.</w:t>
      </w:r>
    </w:p>
    <w:p w14:paraId="0CC1E5A4" w14:textId="77777777" w:rsidR="003E1913" w:rsidRDefault="003E1913" w:rsidP="00501193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59372E3" w14:textId="77777777" w:rsidR="0060320C" w:rsidRPr="00B27069" w:rsidRDefault="00237962" w:rsidP="0060320C">
      <w:pPr>
        <w:widowControl w:val="0"/>
        <w:spacing w:after="0" w:line="322" w:lineRule="exact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Предложения по дальнейшей реализации 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04AB2BAF" w14:textId="77777777" w:rsidR="00B11969" w:rsidRDefault="00237962" w:rsidP="00501193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B6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анализу за 2017</w:t>
      </w:r>
      <w:r w:rsidR="00D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-2019</w:t>
      </w:r>
      <w:r w:rsidR="00CE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гг. </w:t>
      </w:r>
      <w:r w:rsidR="0097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реализацию данной программы</w:t>
      </w:r>
      <w:r w:rsidR="00F1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средства не предусматривались и не выделялись.</w:t>
      </w:r>
      <w:r w:rsidR="007A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Без </w:t>
      </w:r>
      <w:r w:rsidR="007A4E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выделения финансовых средств мероприятия</w:t>
      </w:r>
      <w:r w:rsidR="00733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проводились</w:t>
      </w:r>
      <w:r w:rsidR="00FC7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F7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Основные показатели по снижению численности безработных </w:t>
      </w:r>
      <w:r w:rsidR="00C07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достигались</w:t>
      </w:r>
      <w:r w:rsidR="007C7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среднем</w:t>
      </w:r>
      <w:r w:rsidR="00E06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5B79B69" w14:textId="77777777" w:rsidR="009C249B" w:rsidRDefault="00691868" w:rsidP="00351C08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Выполнение полного освоения предусмотренных средств на реализацию программы.</w:t>
      </w:r>
    </w:p>
    <w:p w14:paraId="5FD1E5E2" w14:textId="77777777" w:rsidR="007F4515" w:rsidRDefault="007F4515" w:rsidP="00F5013A">
      <w:pPr>
        <w:widowControl w:val="0"/>
        <w:spacing w:after="0" w:line="322" w:lineRule="exact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26CE7AB" w14:textId="77777777" w:rsidR="00B13830" w:rsidRDefault="00B13830" w:rsidP="00B13830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830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B13830">
        <w:rPr>
          <w:rFonts w:ascii="Times New Roman" w:eastAsia="Calibri" w:hAnsi="Times New Roman" w:cs="Times New Roman"/>
          <w:b/>
          <w:sz w:val="28"/>
          <w:szCs w:val="28"/>
        </w:rPr>
        <w:t>«Формирование комфортной городской среды»</w:t>
      </w:r>
    </w:p>
    <w:p w14:paraId="7700596B" w14:textId="77777777" w:rsidR="0003650E" w:rsidRDefault="0003650E" w:rsidP="00B13830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7356F4" w14:textId="77777777" w:rsidR="0003650E" w:rsidRPr="0003650E" w:rsidRDefault="0003650E" w:rsidP="00036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программа</w:t>
      </w:r>
      <w:r w:rsidRPr="0003650E">
        <w:rPr>
          <w:rFonts w:ascii="Times New Roman" w:hAnsi="Times New Roman" w:cs="Times New Roman"/>
          <w:sz w:val="28"/>
        </w:rPr>
        <w:t xml:space="preserve"> реализуется с целью создания условий для повышения качества и комфорта городской среды на территории </w:t>
      </w:r>
      <w:r w:rsidR="00DA19F5">
        <w:rPr>
          <w:rFonts w:ascii="Times New Roman" w:hAnsi="Times New Roman" w:cs="Times New Roman"/>
          <w:sz w:val="28"/>
        </w:rPr>
        <w:t>кожууна</w:t>
      </w:r>
      <w:r w:rsidRPr="0003650E">
        <w:rPr>
          <w:rFonts w:ascii="Times New Roman" w:hAnsi="Times New Roman" w:cs="Times New Roman"/>
          <w:sz w:val="28"/>
        </w:rPr>
        <w:t xml:space="preserve"> путем реализации комплекса первоочередных мероприятий по благоустройству общественных территорий, также повышения уровня удовлетворенности граждан качеством. </w:t>
      </w:r>
    </w:p>
    <w:p w14:paraId="5ADBBCDC" w14:textId="77777777" w:rsidR="0003650E" w:rsidRPr="0003650E" w:rsidRDefault="00C06FFE" w:rsidP="00036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реализации в 2019</w:t>
      </w:r>
      <w:r w:rsidR="0003650E" w:rsidRPr="0003650E">
        <w:rPr>
          <w:rFonts w:ascii="Times New Roman" w:hAnsi="Times New Roman" w:cs="Times New Roman"/>
          <w:sz w:val="28"/>
        </w:rPr>
        <w:t xml:space="preserve"> году приоритетного проекта «Формирование комфортной городской среды» на территории Кызылского кожууна утверждена муниципальная программа «Формирование комфортной городской (сельской) среды на 2018-2022 годы» на территории Кызылского кожууна от 15.11.2017 года № 182, на реализацию проекта </w:t>
      </w:r>
      <w:r w:rsidR="00B85E5C">
        <w:rPr>
          <w:rFonts w:ascii="Times New Roman" w:hAnsi="Times New Roman" w:cs="Times New Roman"/>
          <w:sz w:val="28"/>
        </w:rPr>
        <w:t>было</w:t>
      </w:r>
      <w:r w:rsidR="0003650E" w:rsidRPr="0003650E">
        <w:rPr>
          <w:rFonts w:ascii="Times New Roman" w:hAnsi="Times New Roman" w:cs="Times New Roman"/>
          <w:sz w:val="28"/>
        </w:rPr>
        <w:t xml:space="preserve"> предусмотрено </w:t>
      </w:r>
      <w:r w:rsidR="00E934A6">
        <w:rPr>
          <w:rFonts w:ascii="Times New Roman" w:hAnsi="Times New Roman" w:cs="Times New Roman"/>
          <w:sz w:val="28"/>
        </w:rPr>
        <w:t>3157,4</w:t>
      </w:r>
      <w:r w:rsidR="0003650E" w:rsidRPr="0003650E">
        <w:rPr>
          <w:rFonts w:ascii="Times New Roman" w:hAnsi="Times New Roman" w:cs="Times New Roman"/>
          <w:sz w:val="28"/>
        </w:rPr>
        <w:t xml:space="preserve"> тысяч рублей, в том числе:</w:t>
      </w:r>
    </w:p>
    <w:p w14:paraId="3AE9252E" w14:textId="77777777" w:rsidR="0003650E" w:rsidRPr="0003650E" w:rsidRDefault="0003650E" w:rsidP="000365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федерального </w:t>
      </w:r>
      <w:r w:rsidR="00A9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республиканского </w:t>
      </w:r>
      <w:r w:rsidRPr="0003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– </w:t>
      </w:r>
      <w:r w:rsidR="00A971E9"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Pr="0003650E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тысяч рублей,</w:t>
      </w:r>
    </w:p>
    <w:p w14:paraId="1D4426B6" w14:textId="77777777" w:rsidR="0003650E" w:rsidRPr="0003650E" w:rsidRDefault="0003650E" w:rsidP="000365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0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местных бюджетов – 1</w:t>
      </w:r>
      <w:r w:rsidR="00F2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57,4 </w:t>
      </w:r>
      <w:r w:rsidRPr="0003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рублей. </w:t>
      </w:r>
    </w:p>
    <w:p w14:paraId="5A8DD527" w14:textId="77777777" w:rsidR="0003650E" w:rsidRPr="0003650E" w:rsidRDefault="0003650E" w:rsidP="00036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650E">
        <w:rPr>
          <w:rFonts w:ascii="Times New Roman" w:hAnsi="Times New Roman" w:cs="Times New Roman"/>
          <w:sz w:val="28"/>
        </w:rPr>
        <w:t xml:space="preserve">Сумма субсидии </w:t>
      </w:r>
      <w:r w:rsidR="00BD584F">
        <w:rPr>
          <w:rFonts w:ascii="Times New Roman" w:hAnsi="Times New Roman" w:cs="Times New Roman"/>
          <w:sz w:val="28"/>
        </w:rPr>
        <w:t>составил</w:t>
      </w:r>
      <w:r w:rsidR="00154220">
        <w:rPr>
          <w:rFonts w:ascii="Times New Roman" w:hAnsi="Times New Roman" w:cs="Times New Roman"/>
          <w:sz w:val="28"/>
        </w:rPr>
        <w:t>3157,4</w:t>
      </w:r>
      <w:r w:rsidRPr="0003650E">
        <w:rPr>
          <w:rFonts w:ascii="Times New Roman" w:hAnsi="Times New Roman" w:cs="Times New Roman"/>
          <w:sz w:val="28"/>
        </w:rPr>
        <w:t xml:space="preserve"> тыс. рублей, освоен</w:t>
      </w:r>
      <w:r w:rsidR="00BD584F">
        <w:rPr>
          <w:rFonts w:ascii="Times New Roman" w:hAnsi="Times New Roman" w:cs="Times New Roman"/>
          <w:sz w:val="28"/>
        </w:rPr>
        <w:t>о</w:t>
      </w:r>
      <w:r w:rsidRPr="0003650E">
        <w:rPr>
          <w:rFonts w:ascii="Times New Roman" w:hAnsi="Times New Roman" w:cs="Times New Roman"/>
          <w:sz w:val="28"/>
        </w:rPr>
        <w:t xml:space="preserve"> -100%.</w:t>
      </w:r>
    </w:p>
    <w:p w14:paraId="0E372C7C" w14:textId="77777777" w:rsidR="00B7046A" w:rsidRDefault="006B0963" w:rsidP="00B7046A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Запланированные мероприятия по программе</w:t>
      </w:r>
      <w:r w:rsidR="00155C0D">
        <w:rPr>
          <w:rFonts w:ascii="Times New Roman" w:hAnsi="Times New Roman" w:cs="Times New Roman"/>
          <w:sz w:val="28"/>
        </w:rPr>
        <w:t xml:space="preserve"> за 2019</w:t>
      </w:r>
      <w:r>
        <w:rPr>
          <w:rFonts w:ascii="Times New Roman" w:hAnsi="Times New Roman" w:cs="Times New Roman"/>
          <w:sz w:val="28"/>
        </w:rPr>
        <w:t xml:space="preserve">  год завершены</w:t>
      </w:r>
      <w:r w:rsidR="001D0D28">
        <w:rPr>
          <w:rFonts w:ascii="Times New Roman" w:hAnsi="Times New Roman" w:cs="Times New Roman"/>
          <w:sz w:val="28"/>
        </w:rPr>
        <w:t>: выполнены работы</w:t>
      </w:r>
      <w:r w:rsidR="00B2559E">
        <w:rPr>
          <w:rFonts w:ascii="Times New Roman" w:hAnsi="Times New Roman" w:cs="Times New Roman"/>
          <w:sz w:val="28"/>
        </w:rPr>
        <w:t xml:space="preserve"> по </w:t>
      </w:r>
      <w:r w:rsidR="00B2559E">
        <w:rPr>
          <w:rFonts w:ascii="Times New Roman" w:eastAsia="Calibri" w:hAnsi="Times New Roman" w:cs="Times New Roman"/>
          <w:sz w:val="28"/>
          <w:szCs w:val="28"/>
        </w:rPr>
        <w:t>наружному</w:t>
      </w:r>
      <w:r w:rsidR="00B2559E" w:rsidRPr="00B2559E">
        <w:rPr>
          <w:rFonts w:ascii="Times New Roman" w:eastAsia="Calibri" w:hAnsi="Times New Roman" w:cs="Times New Roman"/>
          <w:sz w:val="28"/>
          <w:szCs w:val="28"/>
        </w:rPr>
        <w:t xml:space="preserve"> электроосвещени</w:t>
      </w:r>
      <w:r w:rsidR="00B2559E">
        <w:rPr>
          <w:rFonts w:ascii="Times New Roman" w:eastAsia="Calibri" w:hAnsi="Times New Roman" w:cs="Times New Roman"/>
          <w:sz w:val="28"/>
          <w:szCs w:val="28"/>
        </w:rPr>
        <w:t>ю</w:t>
      </w:r>
      <w:r w:rsidR="00B2559E" w:rsidRPr="00B2559E">
        <w:rPr>
          <w:rFonts w:ascii="Times New Roman" w:eastAsia="Calibri" w:hAnsi="Times New Roman" w:cs="Times New Roman"/>
          <w:sz w:val="28"/>
          <w:szCs w:val="28"/>
        </w:rPr>
        <w:t xml:space="preserve"> Бульвара Преображенский</w:t>
      </w:r>
      <w:r w:rsidR="009F6B6E">
        <w:rPr>
          <w:rFonts w:ascii="Times New Roman" w:eastAsia="Calibri" w:hAnsi="Times New Roman" w:cs="Times New Roman"/>
          <w:sz w:val="28"/>
          <w:szCs w:val="28"/>
        </w:rPr>
        <w:t>» (ул.Сарапулова пгт. Каа-Хем), установленыбеседки</w:t>
      </w:r>
      <w:r w:rsidR="00B2559E" w:rsidRPr="00B2559E">
        <w:rPr>
          <w:rFonts w:ascii="Times New Roman" w:eastAsia="Calibri" w:hAnsi="Times New Roman" w:cs="Times New Roman"/>
          <w:sz w:val="28"/>
          <w:szCs w:val="28"/>
        </w:rPr>
        <w:t xml:space="preserve"> в национальном стиле в месте отд</w:t>
      </w:r>
      <w:r w:rsidR="008B120E">
        <w:rPr>
          <w:rFonts w:ascii="Times New Roman" w:eastAsia="Calibri" w:hAnsi="Times New Roman" w:cs="Times New Roman"/>
          <w:sz w:val="28"/>
          <w:szCs w:val="28"/>
        </w:rPr>
        <w:t>ыха «Зеленая зона» пгт. Каа-Хем, н</w:t>
      </w:r>
      <w:r w:rsidR="00B2559E" w:rsidRPr="00B2559E">
        <w:rPr>
          <w:rFonts w:ascii="Times New Roman" w:eastAsia="Calibri" w:hAnsi="Times New Roman" w:cs="Times New Roman"/>
          <w:sz w:val="28"/>
          <w:szCs w:val="28"/>
        </w:rPr>
        <w:t>аружное освещение футбольного поля в районе 1 школы пгт.</w:t>
      </w:r>
      <w:r w:rsidR="008D691F">
        <w:rPr>
          <w:rFonts w:ascii="Times New Roman" w:eastAsia="Calibri" w:hAnsi="Times New Roman" w:cs="Times New Roman"/>
          <w:sz w:val="28"/>
          <w:szCs w:val="28"/>
        </w:rPr>
        <w:t xml:space="preserve"> Каа-Хем, </w:t>
      </w:r>
      <w:r w:rsidR="00032B9B">
        <w:rPr>
          <w:rFonts w:ascii="Times New Roman" w:eastAsia="Calibri" w:hAnsi="Times New Roman" w:cs="Times New Roman"/>
          <w:sz w:val="28"/>
          <w:szCs w:val="28"/>
        </w:rPr>
        <w:t>и</w:t>
      </w:r>
      <w:r w:rsidR="00B2559E" w:rsidRPr="00B2559E">
        <w:rPr>
          <w:rFonts w:ascii="Times New Roman" w:eastAsia="Calibri" w:hAnsi="Times New Roman" w:cs="Times New Roman"/>
          <w:sz w:val="28"/>
          <w:szCs w:val="28"/>
        </w:rPr>
        <w:t>зготовление скамеек в количестве 15 штук с установкой</w:t>
      </w:r>
      <w:r w:rsidR="00B7046A">
        <w:rPr>
          <w:rFonts w:ascii="Times New Roman" w:eastAsia="Calibri" w:hAnsi="Times New Roman" w:cs="Times New Roman"/>
          <w:sz w:val="28"/>
          <w:szCs w:val="28"/>
        </w:rPr>
        <w:t xml:space="preserve"> на ул. Сарапулова пгт. Каа-Хем.</w:t>
      </w:r>
    </w:p>
    <w:p w14:paraId="75B2596D" w14:textId="77777777" w:rsidR="00B7046A" w:rsidRDefault="00812FF4" w:rsidP="00B7046A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</w:t>
      </w:r>
      <w:r w:rsidR="00F76D60">
        <w:rPr>
          <w:rFonts w:ascii="Times New Roman" w:eastAsia="Calibri" w:hAnsi="Times New Roman" w:cs="Times New Roman"/>
          <w:sz w:val="28"/>
          <w:szCs w:val="28"/>
        </w:rPr>
        <w:t>ижение целевых индикаторов прог</w:t>
      </w:r>
      <w:r>
        <w:rPr>
          <w:rFonts w:ascii="Times New Roman" w:eastAsia="Calibri" w:hAnsi="Times New Roman" w:cs="Times New Roman"/>
          <w:sz w:val="28"/>
          <w:szCs w:val="28"/>
        </w:rPr>
        <w:t>раммы:</w:t>
      </w:r>
    </w:p>
    <w:p w14:paraId="561D9645" w14:textId="77777777" w:rsidR="00B7046A" w:rsidRDefault="00B7046A" w:rsidP="00B7046A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76D60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F76D60" w:rsidRPr="00F76D60">
        <w:rPr>
          <w:rFonts w:ascii="Times New Roman" w:eastAsia="Calibri" w:hAnsi="Times New Roman" w:cs="Times New Roman"/>
          <w:sz w:val="28"/>
          <w:szCs w:val="28"/>
        </w:rPr>
        <w:t>оличество благоустроенных дворовых территорий многоквартирных домов в рамках программы</w:t>
      </w:r>
      <w:r w:rsidR="00DA43FC">
        <w:rPr>
          <w:rFonts w:ascii="Times New Roman" w:eastAsia="Calibri" w:hAnsi="Times New Roman" w:cs="Times New Roman"/>
          <w:sz w:val="28"/>
          <w:szCs w:val="28"/>
        </w:rPr>
        <w:t>0 единиц – не исполнена;</w:t>
      </w:r>
    </w:p>
    <w:p w14:paraId="481AAFA8" w14:textId="77777777" w:rsidR="00B7046A" w:rsidRDefault="00B7046A" w:rsidP="00B7046A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A55D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F76D60" w:rsidRPr="00F76D60">
        <w:rPr>
          <w:rFonts w:ascii="Times New Roman" w:eastAsia="Calibri" w:hAnsi="Times New Roman" w:cs="Times New Roman"/>
          <w:sz w:val="28"/>
          <w:szCs w:val="28"/>
        </w:rPr>
        <w:t>оля благоустроенных дворовых территорий многоквартирных домов от общего количества дворовых территорий, подлежащих благоустройству</w:t>
      </w:r>
      <w:r w:rsidR="004A29EA">
        <w:rPr>
          <w:rFonts w:ascii="Times New Roman" w:eastAsia="Calibri" w:hAnsi="Times New Roman" w:cs="Times New Roman"/>
          <w:sz w:val="28"/>
          <w:szCs w:val="28"/>
        </w:rPr>
        <w:t xml:space="preserve"> 0 единиц – не исполнена;</w:t>
      </w:r>
    </w:p>
    <w:p w14:paraId="42D18AA9" w14:textId="77777777" w:rsidR="00B7046A" w:rsidRDefault="00B7046A" w:rsidP="00B7046A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A29EA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F76D60" w:rsidRPr="00F76D60">
        <w:rPr>
          <w:rFonts w:ascii="Times New Roman" w:eastAsia="Calibri" w:hAnsi="Times New Roman" w:cs="Times New Roman"/>
          <w:sz w:val="28"/>
          <w:szCs w:val="28"/>
        </w:rPr>
        <w:t xml:space="preserve">оличество благоустроенных общественных территорий в рамках программы </w:t>
      </w:r>
      <w:r w:rsidR="00716D48">
        <w:rPr>
          <w:rFonts w:ascii="Times New Roman" w:eastAsia="Calibri" w:hAnsi="Times New Roman" w:cs="Times New Roman"/>
          <w:sz w:val="28"/>
          <w:szCs w:val="28"/>
        </w:rPr>
        <w:t>2 единицы</w:t>
      </w:r>
      <w:r w:rsidR="004A29EA">
        <w:rPr>
          <w:rFonts w:ascii="Times New Roman" w:eastAsia="Calibri" w:hAnsi="Times New Roman" w:cs="Times New Roman"/>
          <w:sz w:val="28"/>
          <w:szCs w:val="28"/>
        </w:rPr>
        <w:t xml:space="preserve"> – исполнена;</w:t>
      </w:r>
    </w:p>
    <w:p w14:paraId="7BC14BEF" w14:textId="77777777" w:rsidR="00B7046A" w:rsidRDefault="00B7046A" w:rsidP="00B7046A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84FFA">
        <w:rPr>
          <w:rFonts w:ascii="Times New Roman" w:eastAsia="Calibri" w:hAnsi="Times New Roman" w:cs="Times New Roman"/>
          <w:sz w:val="28"/>
          <w:szCs w:val="28"/>
        </w:rPr>
        <w:t>д</w:t>
      </w:r>
      <w:r w:rsidR="00F76D60" w:rsidRPr="00F76D60">
        <w:rPr>
          <w:rFonts w:ascii="Times New Roman" w:eastAsia="Calibri" w:hAnsi="Times New Roman" w:cs="Times New Roman"/>
          <w:sz w:val="28"/>
          <w:szCs w:val="28"/>
        </w:rPr>
        <w:t>оля благоустроенных общественных те</w:t>
      </w:r>
      <w:r w:rsidR="00C76DBB">
        <w:rPr>
          <w:rFonts w:ascii="Times New Roman" w:eastAsia="Calibri" w:hAnsi="Times New Roman" w:cs="Times New Roman"/>
          <w:sz w:val="28"/>
          <w:szCs w:val="28"/>
        </w:rPr>
        <w:t xml:space="preserve">рриторий от общего  количества </w:t>
      </w:r>
      <w:r w:rsidR="00F76D60" w:rsidRPr="00F76D60">
        <w:rPr>
          <w:rFonts w:ascii="Times New Roman" w:eastAsia="Calibri" w:hAnsi="Times New Roman" w:cs="Times New Roman"/>
          <w:sz w:val="28"/>
          <w:szCs w:val="28"/>
        </w:rPr>
        <w:t>общественных территорий, подлежащих благоустройству, предусмотренных в рамка</w:t>
      </w:r>
      <w:r w:rsidR="00C76DBB">
        <w:rPr>
          <w:rFonts w:ascii="Times New Roman" w:eastAsia="Calibri" w:hAnsi="Times New Roman" w:cs="Times New Roman"/>
          <w:sz w:val="28"/>
          <w:szCs w:val="28"/>
        </w:rPr>
        <w:t>х муниципальной программы 4% - исполнена;</w:t>
      </w:r>
    </w:p>
    <w:p w14:paraId="418B0829" w14:textId="77777777" w:rsidR="00B7046A" w:rsidRDefault="00B7046A" w:rsidP="00B7046A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AC622E">
        <w:rPr>
          <w:rFonts w:ascii="Times New Roman" w:eastAsia="Calibri" w:hAnsi="Times New Roman" w:cs="Times New Roman"/>
          <w:sz w:val="28"/>
          <w:szCs w:val="28"/>
        </w:rPr>
        <w:t>д</w:t>
      </w:r>
      <w:r w:rsidR="00F76D60" w:rsidRPr="00F76D60">
        <w:rPr>
          <w:rFonts w:ascii="Times New Roman" w:eastAsia="Calibri" w:hAnsi="Times New Roman" w:cs="Times New Roman"/>
          <w:sz w:val="28"/>
          <w:szCs w:val="28"/>
        </w:rPr>
        <w:t xml:space="preserve">оля проектов благоустройства, реализованных с финансовым участием граждан, заинтересованных организаций </w:t>
      </w:r>
      <w:r w:rsidR="00AC622E">
        <w:rPr>
          <w:rFonts w:ascii="Times New Roman" w:eastAsia="Calibri" w:hAnsi="Times New Roman" w:cs="Times New Roman"/>
          <w:sz w:val="28"/>
          <w:szCs w:val="28"/>
        </w:rPr>
        <w:t xml:space="preserve">10% - </w:t>
      </w:r>
      <w:r w:rsidR="00EA1644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AC622E">
        <w:rPr>
          <w:rFonts w:ascii="Times New Roman" w:eastAsia="Calibri" w:hAnsi="Times New Roman" w:cs="Times New Roman"/>
          <w:sz w:val="28"/>
          <w:szCs w:val="28"/>
        </w:rPr>
        <w:t>исполнена;</w:t>
      </w:r>
    </w:p>
    <w:p w14:paraId="0DC4DBF3" w14:textId="77777777" w:rsidR="00B7046A" w:rsidRDefault="00B7046A" w:rsidP="00B7046A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C2A3F">
        <w:rPr>
          <w:rFonts w:ascii="Times New Roman" w:eastAsia="Calibri" w:hAnsi="Times New Roman" w:cs="Times New Roman"/>
          <w:sz w:val="28"/>
          <w:szCs w:val="28"/>
        </w:rPr>
        <w:t>д</w:t>
      </w:r>
      <w:r w:rsidR="00F76D60" w:rsidRPr="00F76D60">
        <w:rPr>
          <w:rFonts w:ascii="Times New Roman" w:eastAsia="Calibri" w:hAnsi="Times New Roman" w:cs="Times New Roman"/>
          <w:sz w:val="28"/>
          <w:szCs w:val="28"/>
        </w:rPr>
        <w:t>оля проектов благоустройства, реализованных с трудовым участием граждан, заинтересованных организаций</w:t>
      </w:r>
      <w:r>
        <w:rPr>
          <w:rFonts w:ascii="Times New Roman" w:eastAsia="Calibri" w:hAnsi="Times New Roman" w:cs="Times New Roman"/>
          <w:sz w:val="28"/>
          <w:szCs w:val="28"/>
        </w:rPr>
        <w:t>10% - исполнена.</w:t>
      </w:r>
    </w:p>
    <w:p w14:paraId="54369E97" w14:textId="77777777" w:rsidR="005A16F4" w:rsidRDefault="00A100E0" w:rsidP="005A16F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программы: </w:t>
      </w:r>
      <w:r w:rsidRPr="003F55DC">
        <w:rPr>
          <w:rFonts w:ascii="Times New Roman" w:hAnsi="Times New Roman" w:cs="Times New Roman"/>
          <w:sz w:val="28"/>
          <w:szCs w:val="28"/>
        </w:rPr>
        <w:t>реали</w:t>
      </w:r>
      <w:r>
        <w:rPr>
          <w:rFonts w:ascii="Times New Roman" w:hAnsi="Times New Roman" w:cs="Times New Roman"/>
          <w:sz w:val="28"/>
          <w:szCs w:val="28"/>
        </w:rPr>
        <w:t xml:space="preserve">зация муниципальной программы </w:t>
      </w:r>
      <w:r w:rsidRPr="003F55DC">
        <w:rPr>
          <w:rFonts w:ascii="Times New Roman" w:hAnsi="Times New Roman" w:cs="Times New Roman"/>
          <w:sz w:val="28"/>
          <w:szCs w:val="28"/>
        </w:rPr>
        <w:t>эффективна, выполнена на уровне запланированных показателей</w:t>
      </w:r>
      <w:r w:rsidR="005A16F4">
        <w:rPr>
          <w:rFonts w:ascii="Times New Roman" w:hAnsi="Times New Roman" w:cs="Times New Roman"/>
          <w:sz w:val="28"/>
          <w:szCs w:val="28"/>
        </w:rPr>
        <w:t xml:space="preserve"> или 100%.</w:t>
      </w:r>
    </w:p>
    <w:p w14:paraId="4E6EF23A" w14:textId="77777777" w:rsidR="005A16F4" w:rsidRDefault="008774C2" w:rsidP="005A16F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Предложения по дальнейшей реализации 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114F8014" w14:textId="77777777" w:rsidR="005A16F4" w:rsidRDefault="005A16F4" w:rsidP="005A16F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C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необходимость изменения ответственного исполнителя и участников программы</w:t>
      </w:r>
      <w:r w:rsidR="002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целевых показателей (индикаторов)</w:t>
      </w:r>
      <w:r w:rsidR="006C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</w:p>
    <w:p w14:paraId="31F12D0C" w14:textId="77777777" w:rsidR="00C12AE8" w:rsidRDefault="00E60E08" w:rsidP="00C12AE8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C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DB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рограмма рекомендуется к дальнейшей реализации и финансированию.</w:t>
      </w:r>
    </w:p>
    <w:p w14:paraId="0C59FE87" w14:textId="77777777" w:rsidR="00C12AE8" w:rsidRDefault="00C12AE8" w:rsidP="00C12AE8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863A5C" w14:textId="77777777" w:rsidR="00C12AE8" w:rsidRDefault="00227F45" w:rsidP="00C12AE8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Создание условий для усто</w:t>
      </w:r>
      <w:r w:rsidR="00C12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йчивого экономического развития</w:t>
      </w:r>
    </w:p>
    <w:p w14:paraId="7F79D9E6" w14:textId="77777777" w:rsidR="00C12AE8" w:rsidRDefault="00C12AE8" w:rsidP="00C12AE8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A93DC7" w14:textId="77777777" w:rsidR="00001D57" w:rsidRDefault="006679F3" w:rsidP="00001D57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</w:t>
      </w:r>
      <w:r w:rsidR="00024525" w:rsidRPr="00024525">
        <w:rPr>
          <w:rFonts w:ascii="Times New Roman" w:hAnsi="Times New Roman"/>
          <w:sz w:val="28"/>
          <w:szCs w:val="28"/>
        </w:rPr>
        <w:t>развитие субъектов малого и среднего предпринимательства в целях формирования конкурентной среды в экономике</w:t>
      </w:r>
      <w:r w:rsidR="00E1341E">
        <w:rPr>
          <w:rFonts w:ascii="Times New Roman" w:hAnsi="Times New Roman"/>
          <w:sz w:val="28"/>
          <w:szCs w:val="28"/>
        </w:rPr>
        <w:t xml:space="preserve">, </w:t>
      </w:r>
      <w:r w:rsidR="00E1341E" w:rsidRPr="00E1341E">
        <w:rPr>
          <w:rFonts w:ascii="Times New Roman" w:hAnsi="Times New Roman"/>
          <w:sz w:val="28"/>
          <w:szCs w:val="28"/>
        </w:rPr>
        <w:t>обеспечение устойчивого функционирования и развития агро</w:t>
      </w:r>
      <w:r w:rsidR="0092226A">
        <w:rPr>
          <w:rFonts w:ascii="Times New Roman" w:hAnsi="Times New Roman"/>
          <w:sz w:val="28"/>
          <w:szCs w:val="28"/>
        </w:rPr>
        <w:t>промышленного комплекса кожууна.</w:t>
      </w:r>
    </w:p>
    <w:p w14:paraId="77B39A16" w14:textId="77777777" w:rsidR="00626CE9" w:rsidRPr="00001D57" w:rsidRDefault="00B4531E" w:rsidP="00001D57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50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F8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11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профинансировано</w:t>
      </w:r>
      <w:r w:rsidR="004E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E30B6">
        <w:rPr>
          <w:rFonts w:ascii="Times New Roman" w:eastAsia="Times New Roman" w:hAnsi="Times New Roman" w:cs="Times New Roman"/>
          <w:sz w:val="28"/>
          <w:szCs w:val="28"/>
          <w:lang w:eastAsia="ru-RU"/>
        </w:rPr>
        <w:t>959,53</w:t>
      </w:r>
      <w:r w:rsidR="004E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402B30EF" w14:textId="77777777" w:rsidR="00711361" w:rsidRPr="00E0507E" w:rsidRDefault="00E0507E" w:rsidP="0091052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507E">
        <w:rPr>
          <w:rFonts w:ascii="Times New Roman" w:hAnsi="Times New Roman"/>
          <w:sz w:val="28"/>
          <w:szCs w:val="28"/>
        </w:rPr>
        <w:t xml:space="preserve">Подпрограмма </w:t>
      </w:r>
      <w:r w:rsidRPr="0091052D">
        <w:rPr>
          <w:rFonts w:ascii="Times New Roman" w:hAnsi="Times New Roman"/>
          <w:b/>
          <w:sz w:val="28"/>
          <w:szCs w:val="28"/>
        </w:rPr>
        <w:t>«Развитие сельского хозяйства</w:t>
      </w:r>
      <w:r w:rsidRPr="00E0507E">
        <w:rPr>
          <w:rFonts w:ascii="Times New Roman" w:hAnsi="Times New Roman"/>
          <w:sz w:val="28"/>
          <w:szCs w:val="28"/>
        </w:rPr>
        <w:t xml:space="preserve"> и расширение рынка сельскохозяйственной продукции</w:t>
      </w:r>
      <w:r w:rsidR="0091052D">
        <w:rPr>
          <w:rFonts w:ascii="Times New Roman" w:hAnsi="Times New Roman"/>
          <w:sz w:val="28"/>
          <w:szCs w:val="28"/>
        </w:rPr>
        <w:t>»</w:t>
      </w:r>
    </w:p>
    <w:p w14:paraId="54011844" w14:textId="77777777" w:rsidR="00C274F1" w:rsidRDefault="00C274F1" w:rsidP="00C274F1">
      <w:pPr>
        <w:tabs>
          <w:tab w:val="left" w:pos="15840"/>
        </w:tabs>
        <w:autoSpaceDE w:val="0"/>
        <w:autoSpaceDN w:val="0"/>
        <w:adjustRightInd w:val="0"/>
        <w:spacing w:after="0" w:line="240" w:lineRule="auto"/>
        <w:ind w:firstLine="1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подпрограммы является обеспечение устойчивого функционирования и развития агро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комплекса кожууна.</w:t>
      </w:r>
    </w:p>
    <w:p w14:paraId="490CC191" w14:textId="77777777" w:rsidR="00BD1229" w:rsidRDefault="009D0A06" w:rsidP="00C274F1">
      <w:pPr>
        <w:tabs>
          <w:tab w:val="left" w:pos="15840"/>
        </w:tabs>
        <w:autoSpaceDE w:val="0"/>
        <w:autoSpaceDN w:val="0"/>
        <w:adjustRightInd w:val="0"/>
        <w:spacing w:after="0" w:line="240" w:lineRule="auto"/>
        <w:ind w:firstLine="1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B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регулирования </w:t>
      </w:r>
      <w:r w:rsidR="002E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численности волков на территории кожууна </w:t>
      </w:r>
      <w:r w:rsidR="00BD12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выделено горюче-смазочные материалы на организацию и проведение мероприятий по отлову волков.</w:t>
      </w:r>
    </w:p>
    <w:p w14:paraId="096AC1DA" w14:textId="77777777" w:rsidR="00D10447" w:rsidRDefault="007F5BDE" w:rsidP="007975D9">
      <w:pPr>
        <w:tabs>
          <w:tab w:val="left" w:pos="15840"/>
        </w:tabs>
        <w:autoSpaceDE w:val="0"/>
        <w:autoSpaceDN w:val="0"/>
        <w:adjustRightInd w:val="0"/>
        <w:spacing w:after="0" w:line="240" w:lineRule="auto"/>
        <w:ind w:firstLine="1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поддержки малых форм хозяйствования </w:t>
      </w:r>
      <w:r w:rsidR="000050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работы по обеспечению грубым кормом сельскохозяйственных животных участников губернаторских проектов «Кыштаг для молодой семьи», «Корова-кормилица».</w:t>
      </w:r>
      <w:r w:rsidR="005009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09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F9B8A6E" w14:textId="77777777" w:rsidR="00110A9B" w:rsidRDefault="00110A9B" w:rsidP="00D01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="00973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программы:</w:t>
      </w:r>
    </w:p>
    <w:p w14:paraId="6D1A8DAD" w14:textId="77777777" w:rsidR="00935EB5" w:rsidRDefault="00F47AFC" w:rsidP="00D01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наблюдается увеличение</w:t>
      </w:r>
      <w:r w:rsidR="00D01177" w:rsidRPr="008D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Pr="008D01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1177" w:rsidRPr="008D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валовой продукции сельского хозяйства до </w:t>
      </w:r>
      <w:r w:rsidR="0067016F">
        <w:rPr>
          <w:rFonts w:ascii="Times New Roman" w:eastAsia="Times New Roman" w:hAnsi="Times New Roman" w:cs="Times New Roman"/>
          <w:sz w:val="28"/>
          <w:szCs w:val="28"/>
          <w:lang w:eastAsia="ru-RU"/>
        </w:rPr>
        <w:t>645,38</w:t>
      </w:r>
      <w:r w:rsidR="00D01177" w:rsidRPr="008D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млн.рублей в 201</w:t>
      </w:r>
      <w:r w:rsidR="008D01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01177" w:rsidRPr="008D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201</w:t>
      </w:r>
      <w:r w:rsidR="008D01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01177" w:rsidRPr="008D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в хозяйствах всех категорий и возрастет в сопоставимых ценах на </w:t>
      </w:r>
      <w:r w:rsidR="006701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1177" w:rsidRPr="008D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935EB5" w:rsidRPr="008D01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BA1F62" w14:textId="77777777" w:rsidR="00D01177" w:rsidRPr="001D6D5C" w:rsidRDefault="00935EB5" w:rsidP="00D01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1AE2" w:rsidRPr="001D6D5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1D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01177" w:rsidRPr="001D6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оголовье крупного рогатого скота на конец 201</w:t>
      </w:r>
      <w:r w:rsidR="003C03B5" w:rsidRPr="001D6D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01177" w:rsidRPr="001D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оценивается в 17,544 тыс. голов, прогноз выполнен с увеличением на 7,7 % или 1251 голов. Мелкий рогатый скот в 201</w:t>
      </w:r>
      <w:r w:rsidR="003C03B5" w:rsidRPr="001D6D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01177" w:rsidRPr="001D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117,94 тыс. голов, утвержденный прогноз выполнен на 6,7 % или больше на 7346 голов. </w:t>
      </w:r>
    </w:p>
    <w:p w14:paraId="3552BE0E" w14:textId="77777777" w:rsidR="00D01177" w:rsidRPr="00D01177" w:rsidRDefault="00E705DD" w:rsidP="00D01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D01177" w:rsidRPr="00FC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отрасли растениеводства общая посевная площадь сельскохозяйственных культур под урожай 201</w:t>
      </w:r>
      <w:r w:rsidR="008D01D3" w:rsidRPr="00FC7A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01177" w:rsidRPr="00FC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8D01D3" w:rsidRPr="00FC7AC3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D01177" w:rsidRPr="00FC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гектаров, что на </w:t>
      </w:r>
      <w:r w:rsidR="008D01D3" w:rsidRPr="00FC7AC3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="00D01177" w:rsidRPr="00FC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больше, чем в 201</w:t>
      </w:r>
      <w:r w:rsidR="008D01D3" w:rsidRPr="00FC7A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01177" w:rsidRPr="00FC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4251F58E" w14:textId="77777777" w:rsidR="00EF70CD" w:rsidRPr="00841C58" w:rsidRDefault="00B432B6" w:rsidP="007C21CE">
      <w:pPr>
        <w:tabs>
          <w:tab w:val="left" w:pos="158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3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D461396" w14:textId="77777777" w:rsidR="00E0507E" w:rsidRDefault="00E0507E" w:rsidP="00404C94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646A5AE0" w14:textId="77777777" w:rsidR="0043638C" w:rsidRDefault="0043638C" w:rsidP="00A47DC4">
      <w:pPr>
        <w:autoSpaceDE w:val="0"/>
        <w:autoSpaceDN w:val="0"/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  <w:r w:rsidRPr="0022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9E0B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0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Противодействие незаконному обороту</w:t>
      </w:r>
      <w:r w:rsidRPr="0022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 на территории Кызылского кожууна»</w:t>
      </w:r>
    </w:p>
    <w:p w14:paraId="5F2D271A" w14:textId="77777777" w:rsidR="004778E8" w:rsidRDefault="004778E8" w:rsidP="00AB6D47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420794" w14:textId="77777777" w:rsidR="0043638C" w:rsidRPr="0043638C" w:rsidRDefault="0043638C" w:rsidP="00AB6D47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8C">
        <w:rPr>
          <w:rFonts w:ascii="Times New Roman" w:hAnsi="Times New Roman"/>
          <w:sz w:val="28"/>
          <w:szCs w:val="28"/>
        </w:rPr>
        <w:t xml:space="preserve">Целью подпрограммы </w:t>
      </w:r>
      <w:r w:rsidR="00AB6D47">
        <w:rPr>
          <w:rFonts w:ascii="Times New Roman" w:hAnsi="Times New Roman"/>
          <w:sz w:val="28"/>
          <w:szCs w:val="28"/>
        </w:rPr>
        <w:t xml:space="preserve">является </w:t>
      </w:r>
      <w:r w:rsidRPr="0043638C">
        <w:rPr>
          <w:rFonts w:ascii="Times New Roman" w:hAnsi="Times New Roman"/>
          <w:sz w:val="28"/>
          <w:szCs w:val="28"/>
        </w:rPr>
        <w:t xml:space="preserve">выявление и уничтожение естественно засоренных дикорастущей </w:t>
      </w:r>
      <w:r w:rsidR="00AB6D47">
        <w:rPr>
          <w:rFonts w:ascii="Times New Roman" w:hAnsi="Times New Roman"/>
          <w:sz w:val="28"/>
          <w:szCs w:val="28"/>
        </w:rPr>
        <w:t xml:space="preserve"> коноплей территорий.</w:t>
      </w:r>
    </w:p>
    <w:p w14:paraId="1A29B1A1" w14:textId="77777777" w:rsidR="00F356D8" w:rsidRPr="007B0DC7" w:rsidRDefault="007C21CE" w:rsidP="007B0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F356D8" w:rsidRPr="00C90B1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356D8" w:rsidRPr="00C9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«Противодействие незаконному обороту наркотических средств на территории </w:t>
      </w:r>
      <w:r w:rsidR="00EA13C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 кожууна на 2017-2019</w:t>
      </w:r>
      <w:r w:rsidR="00F356D8" w:rsidRPr="00C90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="00EA1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56D8" w:rsidRPr="00C9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фактически </w:t>
      </w:r>
      <w:r w:rsidR="002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профинансировано  </w:t>
      </w:r>
      <w:r w:rsidR="002C11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из:</w:t>
      </w:r>
    </w:p>
    <w:p w14:paraId="4C902070" w14:textId="77777777" w:rsidR="00F356D8" w:rsidRPr="0036694B" w:rsidRDefault="004E1366" w:rsidP="00F3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56D8" w:rsidRPr="00C9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уничтожение зарослей дикорастущей конопли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выделено 98</w:t>
      </w:r>
      <w:r w:rsidR="00F356D8" w:rsidRPr="0036694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 w:rsidR="0036694B" w:rsidRPr="003669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039564F" w14:textId="77777777" w:rsidR="0029011A" w:rsidRPr="00352C85" w:rsidRDefault="00F356D8" w:rsidP="0035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B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местных бюджетов</w:t>
      </w:r>
      <w:r w:rsidRPr="00C9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4E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поселений сумонов выделялись </w:t>
      </w:r>
      <w:r w:rsidRPr="00C9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70 л. химических средств для химической обработки.  </w:t>
      </w:r>
    </w:p>
    <w:p w14:paraId="42B0E493" w14:textId="77777777" w:rsidR="00DC37DF" w:rsidRPr="00DC37DF" w:rsidRDefault="00DC37DF" w:rsidP="00DC3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2019 году общая засоренность кожууна составляет 230 гектаров, из них фактически уничтожено 238,5 га сильно засоренной площади или 103,7% плана, что по сравнению с соответствующим периодом  2018 г. больше на 80 га (в 2018 г. проведено работ на площади 150 га), из них:</w:t>
      </w:r>
    </w:p>
    <w:p w14:paraId="173DA702" w14:textId="77777777" w:rsidR="00DC37DF" w:rsidRPr="00DC37DF" w:rsidRDefault="00DC37DF" w:rsidP="00DC3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уничтожение химическим опрыскиванием – 130 га,</w:t>
      </w:r>
    </w:p>
    <w:p w14:paraId="333CB5C5" w14:textId="77777777" w:rsidR="00DC37DF" w:rsidRDefault="00DC37DF" w:rsidP="00DC3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D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механизированным способом – 90 га, - ручным выдергиванием – 10 га площади.</w:t>
      </w:r>
    </w:p>
    <w:p w14:paraId="3B160954" w14:textId="77777777" w:rsidR="00C90B12" w:rsidRPr="00C90B12" w:rsidRDefault="00C90B12" w:rsidP="00D17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Задействовано </w:t>
      </w:r>
      <w:r w:rsidR="009903AD">
        <w:rPr>
          <w:rFonts w:ascii="Times New Roman" w:eastAsia="Calibri" w:hAnsi="Times New Roman" w:cs="Times New Roman"/>
          <w:sz w:val="28"/>
          <w:szCs w:val="28"/>
        </w:rPr>
        <w:t>5</w:t>
      </w:r>
      <w:r w:rsidRPr="00C90B12">
        <w:rPr>
          <w:rFonts w:ascii="Times New Roman" w:eastAsia="Calibri" w:hAnsi="Times New Roman" w:cs="Times New Roman"/>
          <w:sz w:val="28"/>
          <w:szCs w:val="28"/>
        </w:rPr>
        <w:t xml:space="preserve"> единиц сельскохозяйственной техники, </w:t>
      </w:r>
      <w:r w:rsidRPr="00C90B12">
        <w:rPr>
          <w:rFonts w:ascii="Times New Roman" w:hAnsi="Times New Roman" w:cs="Times New Roman"/>
          <w:sz w:val="28"/>
          <w:szCs w:val="28"/>
        </w:rPr>
        <w:t xml:space="preserve">привлечено </w:t>
      </w:r>
      <w:r w:rsidR="009903AD">
        <w:rPr>
          <w:rFonts w:ascii="Times New Roman" w:hAnsi="Times New Roman" w:cs="Times New Roman"/>
          <w:sz w:val="28"/>
          <w:szCs w:val="28"/>
        </w:rPr>
        <w:t>241</w:t>
      </w:r>
      <w:r w:rsidRPr="00C90B12">
        <w:rPr>
          <w:rFonts w:ascii="Times New Roman" w:hAnsi="Times New Roman" w:cs="Times New Roman"/>
          <w:sz w:val="28"/>
          <w:szCs w:val="28"/>
        </w:rPr>
        <w:t xml:space="preserve"> граждан, в т.ч. сост</w:t>
      </w:r>
      <w:r w:rsidR="009903AD">
        <w:rPr>
          <w:rFonts w:ascii="Times New Roman" w:hAnsi="Times New Roman" w:cs="Times New Roman"/>
          <w:sz w:val="28"/>
          <w:szCs w:val="28"/>
        </w:rPr>
        <w:t>оящих на учете по безработице (3</w:t>
      </w:r>
      <w:r w:rsidRPr="00C90B12">
        <w:rPr>
          <w:rFonts w:ascii="Times New Roman" w:hAnsi="Times New Roman" w:cs="Times New Roman"/>
          <w:sz w:val="28"/>
          <w:szCs w:val="28"/>
        </w:rPr>
        <w:t xml:space="preserve"> чел.)</w:t>
      </w:r>
      <w:r w:rsidR="00D177D4">
        <w:rPr>
          <w:rFonts w:ascii="Times New Roman" w:hAnsi="Times New Roman" w:cs="Times New Roman"/>
          <w:sz w:val="28"/>
          <w:szCs w:val="28"/>
        </w:rPr>
        <w:t>.</w:t>
      </w:r>
    </w:p>
    <w:p w14:paraId="5770AF49" w14:textId="77777777" w:rsidR="005A18E5" w:rsidRPr="005A18E5" w:rsidRDefault="005A18E5" w:rsidP="005A1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Зафиксирован факт того, что по сравнению с предыдущими годами идет резкое уменьшение зарослей конопли. Дикорастущая конопля полностью вытесняется степным разнотравьем.  </w:t>
      </w:r>
    </w:p>
    <w:p w14:paraId="19016035" w14:textId="77777777" w:rsidR="00EC3B3A" w:rsidRPr="00A8103A" w:rsidRDefault="00EC3B3A" w:rsidP="00EC3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подпрограммы позволило достичь: </w:t>
      </w:r>
    </w:p>
    <w:p w14:paraId="64D49F2D" w14:textId="77777777" w:rsidR="00EC3B3A" w:rsidRPr="00A8103A" w:rsidRDefault="00EC3B3A" w:rsidP="00EC3B3A">
      <w:pPr>
        <w:autoSpaceDE w:val="0"/>
        <w:autoSpaceDN w:val="0"/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09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зарослей конопли.</w:t>
      </w:r>
    </w:p>
    <w:p w14:paraId="4BEB7DF4" w14:textId="77777777" w:rsidR="0011564F" w:rsidRDefault="0011564F" w:rsidP="00115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Запланированные мероприятия в рамках подпрограммы выполнены, </w:t>
      </w:r>
      <w:r w:rsidRPr="00C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уровень достижения показателей результативности выполнения подпрограммных мероприятий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C822F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Подпрограмму целесообразно считать эффективной на 100%.</w:t>
      </w:r>
    </w:p>
    <w:p w14:paraId="244BD61B" w14:textId="77777777" w:rsidR="00C66B10" w:rsidRDefault="00C66B10" w:rsidP="000806F6">
      <w:pPr>
        <w:pStyle w:val="2"/>
        <w:shd w:val="clear" w:color="auto" w:fill="auto"/>
        <w:spacing w:before="0" w:after="313" w:line="260" w:lineRule="exact"/>
        <w:ind w:firstLine="0"/>
        <w:rPr>
          <w:b/>
          <w:sz w:val="28"/>
          <w:szCs w:val="28"/>
          <w:lang w:eastAsia="ru-RU"/>
        </w:rPr>
      </w:pPr>
    </w:p>
    <w:p w14:paraId="0C6182D5" w14:textId="77777777" w:rsidR="00E3198F" w:rsidRPr="00737BC8" w:rsidRDefault="00D75A0D" w:rsidP="00EF418E">
      <w:pPr>
        <w:pStyle w:val="2"/>
        <w:shd w:val="clear" w:color="auto" w:fill="auto"/>
        <w:spacing w:before="0" w:after="313" w:line="260" w:lineRule="exact"/>
        <w:ind w:firstLine="0"/>
        <w:jc w:val="center"/>
        <w:rPr>
          <w:b/>
          <w:sz w:val="28"/>
          <w:szCs w:val="28"/>
          <w:lang w:eastAsia="ru-RU"/>
        </w:rPr>
      </w:pPr>
      <w:r w:rsidRPr="00737BC8">
        <w:rPr>
          <w:b/>
          <w:sz w:val="28"/>
          <w:szCs w:val="28"/>
          <w:lang w:eastAsia="ru-RU"/>
        </w:rPr>
        <w:t>Подпрограмма</w:t>
      </w:r>
      <w:r w:rsidR="00227F45" w:rsidRPr="00737BC8">
        <w:rPr>
          <w:b/>
          <w:sz w:val="28"/>
          <w:szCs w:val="28"/>
          <w:lang w:eastAsia="ru-RU"/>
        </w:rPr>
        <w:t xml:space="preserve"> «Развитие малого и среднего предпринимательства»</w:t>
      </w:r>
    </w:p>
    <w:p w14:paraId="13E4E1A0" w14:textId="77777777" w:rsidR="00E3198F" w:rsidRPr="00737BC8" w:rsidRDefault="00E3198F" w:rsidP="00856054">
      <w:pPr>
        <w:pStyle w:val="2"/>
        <w:shd w:val="clear" w:color="auto" w:fill="auto"/>
        <w:spacing w:before="0" w:after="313" w:line="260" w:lineRule="exact"/>
        <w:ind w:left="567" w:firstLine="567"/>
        <w:rPr>
          <w:color w:val="000000"/>
          <w:sz w:val="28"/>
          <w:szCs w:val="28"/>
          <w:lang w:eastAsia="ru-RU" w:bidi="ru-RU"/>
        </w:rPr>
      </w:pPr>
      <w:r w:rsidRPr="00737BC8">
        <w:rPr>
          <w:color w:val="000000"/>
          <w:sz w:val="28"/>
          <w:szCs w:val="28"/>
          <w:lang w:eastAsia="ru-RU" w:bidi="ru-RU"/>
        </w:rPr>
        <w:t>Основными направлениями реализации Программы являются:</w:t>
      </w:r>
    </w:p>
    <w:p w14:paraId="4EB06C19" w14:textId="77777777" w:rsidR="00A25746" w:rsidRDefault="00A25746" w:rsidP="00025BBB">
      <w:pPr>
        <w:widowControl w:val="0"/>
        <w:numPr>
          <w:ilvl w:val="0"/>
          <w:numId w:val="4"/>
        </w:num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Нормативно-правовая и информационно-методическая поддержка предпринимательской деятельности.</w:t>
      </w:r>
    </w:p>
    <w:p w14:paraId="612FE507" w14:textId="77777777" w:rsidR="00F7660B" w:rsidRDefault="00F7660B" w:rsidP="00025BBB">
      <w:pPr>
        <w:widowControl w:val="0"/>
        <w:numPr>
          <w:ilvl w:val="0"/>
          <w:numId w:val="4"/>
        </w:num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Поддержка выставочно-ярмарочной деятельности субъектов малого и среднего предпринимательства Кызылского кожууна.</w:t>
      </w:r>
    </w:p>
    <w:p w14:paraId="0572379B" w14:textId="77777777" w:rsidR="00950794" w:rsidRDefault="00950794" w:rsidP="00025BBB">
      <w:pPr>
        <w:widowControl w:val="0"/>
        <w:numPr>
          <w:ilvl w:val="0"/>
          <w:numId w:val="4"/>
        </w:num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Финансовая поддержка малого и среднего предпринимательства.</w:t>
      </w:r>
    </w:p>
    <w:p w14:paraId="09CBE4AB" w14:textId="77777777" w:rsidR="001F546E" w:rsidRDefault="001F546E" w:rsidP="00025BBB">
      <w:pPr>
        <w:widowControl w:val="0"/>
        <w:numPr>
          <w:ilvl w:val="0"/>
          <w:numId w:val="4"/>
        </w:num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рыночной инфраструктуры субъектов малого и среднего предпринимательства.</w:t>
      </w:r>
    </w:p>
    <w:p w14:paraId="6E101FCD" w14:textId="77777777" w:rsidR="00EE5384" w:rsidRPr="00025BBB" w:rsidRDefault="008C0B64" w:rsidP="00EE5384">
      <w:pPr>
        <w:widowControl w:val="0"/>
        <w:spacing w:after="0" w:line="322" w:lineRule="exact"/>
        <w:ind w:left="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реализацию в 2019</w:t>
      </w:r>
      <w:r w:rsidR="00EE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было предусмотрено </w:t>
      </w:r>
      <w:r w:rsidR="00F5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600</w:t>
      </w:r>
      <w:r w:rsidR="00EE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тыс.рублей, подпрограмма исполнена на 100%.</w:t>
      </w:r>
    </w:p>
    <w:p w14:paraId="7BA0F7B3" w14:textId="77777777" w:rsidR="00E3198F" w:rsidRPr="00E3198F" w:rsidRDefault="00E3198F" w:rsidP="00E3198F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результате реализации мероприятий, предусмотренных Программой, произошло:</w:t>
      </w:r>
    </w:p>
    <w:p w14:paraId="694B9485" w14:textId="77777777" w:rsidR="00E3198F" w:rsidRPr="00E3198F" w:rsidRDefault="0061532F" w:rsidP="0061532F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3198F" w:rsidRPr="00E3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количества субъектов малого и среднего предприним</w:t>
      </w:r>
      <w:r w:rsidR="0052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ательства и численности занятых.</w:t>
      </w:r>
    </w:p>
    <w:p w14:paraId="138DB452" w14:textId="77777777" w:rsidR="000D134B" w:rsidRPr="00297468" w:rsidRDefault="00086015" w:rsidP="00FE6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реализации программы проведены мероприятия: </w:t>
      </w:r>
      <w:r w:rsidRPr="00227F45">
        <w:rPr>
          <w:rFonts w:ascii="Times New Roman" w:eastAsia="Times New Roman" w:hAnsi="Times New Roman" w:cs="Times New Roman"/>
          <w:sz w:val="28"/>
          <w:szCs w:val="28"/>
        </w:rPr>
        <w:t xml:space="preserve">проведены обучающие семинары для представителей потребительского рынка кожууна по новым механизмам государственной поддержки потребительского рынка с участием налогового органа, институтов поддержки предпринимательства республики. </w:t>
      </w:r>
    </w:p>
    <w:tbl>
      <w:tblPr>
        <w:tblOverlap w:val="never"/>
        <w:tblW w:w="101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788"/>
        <w:gridCol w:w="815"/>
        <w:gridCol w:w="1134"/>
        <w:gridCol w:w="1134"/>
        <w:gridCol w:w="992"/>
        <w:gridCol w:w="851"/>
        <w:gridCol w:w="1784"/>
      </w:tblGrid>
      <w:tr w:rsidR="00C91FC7" w:rsidRPr="00E3198F" w14:paraId="5939F6C2" w14:textId="77777777" w:rsidTr="00C91FC7">
        <w:trPr>
          <w:trHeight w:hRule="exact" w:val="57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B66E3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319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6D5AC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319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показателя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02511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120" w:line="22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319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Единица</w:t>
            </w:r>
          </w:p>
          <w:p w14:paraId="440AC123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before="120" w:after="0" w:line="22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319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02BE3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2017</w:t>
            </w:r>
            <w:r w:rsidRPr="00E319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08AF0" w14:textId="77777777" w:rsidR="00C91FC7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2018</w:t>
            </w:r>
            <w:r w:rsidRPr="00E319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год</w:t>
            </w:r>
          </w:p>
          <w:p w14:paraId="479F138C" w14:textId="77777777" w:rsidR="00C91FC7" w:rsidRPr="00E3198F" w:rsidRDefault="00C91FC7" w:rsidP="00F557D0">
            <w:pPr>
              <w:framePr w:w="10042" w:wrap="notBeside" w:vAnchor="text" w:hAnchor="page" w:x="1201" w:y="873"/>
              <w:widowControl w:val="0"/>
              <w:spacing w:after="0" w:line="220" w:lineRule="exact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(предв.)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DAD2A" w14:textId="77777777" w:rsidR="00C91FC7" w:rsidRDefault="00C91FC7" w:rsidP="001A0376">
            <w:pPr>
              <w:framePr w:w="10042" w:wrap="notBeside" w:vAnchor="text" w:hAnchor="page" w:x="1201" w:y="873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2019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8ECCA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Отк.</w:t>
            </w:r>
            <w:r w:rsidRPr="00E319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(+-)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  <w:r w:rsidRPr="00E319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 к 2014 г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0D4A2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5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Темп роста,% 2019 г к 2017</w:t>
            </w:r>
            <w:r w:rsidRPr="00E319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</w:t>
            </w:r>
          </w:p>
        </w:tc>
      </w:tr>
      <w:tr w:rsidR="00C91FC7" w:rsidRPr="00E3198F" w14:paraId="6955B7AC" w14:textId="77777777" w:rsidTr="00C91FC7">
        <w:trPr>
          <w:trHeight w:hRule="exact" w:val="90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14:paraId="1FBC5B40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shd w:val="clear" w:color="auto" w:fill="FFFFFF"/>
          </w:tcPr>
          <w:p w14:paraId="180579DF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FFFFFF"/>
          </w:tcPr>
          <w:p w14:paraId="25212EC3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BC503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1B339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54EDA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11FEBD11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7EDAB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91FC7" w:rsidRPr="00E3198F" w14:paraId="78A30E4C" w14:textId="77777777" w:rsidTr="00C91FC7">
        <w:trPr>
          <w:trHeight w:hRule="exact" w:val="6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439BF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319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81C51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319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малых и средних предприятий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337A7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319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ACE8C" w14:textId="77777777" w:rsidR="00C91FC7" w:rsidRPr="009B3299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D129246" w14:textId="77777777" w:rsidR="00C91FC7" w:rsidRPr="009B3299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250DC" w14:textId="77777777" w:rsidR="00C91FC7" w:rsidRPr="009B3299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E64E20F" w14:textId="77777777" w:rsidR="00C91FC7" w:rsidRPr="009B3299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146FF" w14:textId="77777777" w:rsidR="00C91FC7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64D6DB0" w14:textId="77777777" w:rsidR="00C91FC7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802</w:t>
            </w:r>
          </w:p>
          <w:p w14:paraId="1375FCF7" w14:textId="77777777" w:rsidR="00C91FC7" w:rsidRPr="009B3299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6454E" w14:textId="77777777" w:rsidR="00C91FC7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</w:p>
          <w:p w14:paraId="444D964E" w14:textId="77777777" w:rsidR="00C91FC7" w:rsidRPr="00D269EB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C9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C076C" w14:textId="77777777" w:rsidR="00C91FC7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</w:p>
          <w:p w14:paraId="6A05B94F" w14:textId="77777777" w:rsidR="00C91FC7" w:rsidRPr="00D269EB" w:rsidRDefault="00C91FC7" w:rsidP="00C91FC7">
            <w:pPr>
              <w:framePr w:w="10042" w:wrap="notBeside" w:vAnchor="text" w:hAnchor="page" w:x="1201" w:y="873"/>
              <w:widowControl w:val="0"/>
              <w:spacing w:after="0" w:line="22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C9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C91FC7" w:rsidRPr="00E3198F" w14:paraId="19951E89" w14:textId="77777777" w:rsidTr="00C91FC7">
        <w:trPr>
          <w:trHeight w:hRule="exact" w:val="91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86A74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319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8ACE6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319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занятых сфере малого и среднего предпринимательства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DB558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319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2B6E2" w14:textId="77777777" w:rsidR="00C91FC7" w:rsidRPr="009B3299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A6E9B46" w14:textId="77777777" w:rsidR="00C91FC7" w:rsidRPr="009B3299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7957D" w14:textId="77777777" w:rsidR="00C91FC7" w:rsidRPr="009B3299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53EA212" w14:textId="77777777" w:rsidR="00C91FC7" w:rsidRPr="009B3299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C91C2" w14:textId="77777777" w:rsidR="00C91FC7" w:rsidRPr="008E7157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ED0BE2E" w14:textId="77777777" w:rsidR="00C91FC7" w:rsidRPr="008E7157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CCA8B" w14:textId="77777777" w:rsidR="00C91FC7" w:rsidRPr="008E7157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0931CA0" w14:textId="77777777" w:rsidR="00C91FC7" w:rsidRPr="008E7157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DEFB4" w14:textId="77777777" w:rsidR="00C91FC7" w:rsidRPr="008E7157" w:rsidRDefault="00C91FC7" w:rsidP="00855033">
            <w:pPr>
              <w:framePr w:w="10042" w:wrap="notBeside" w:vAnchor="text" w:hAnchor="page" w:x="1201" w:y="873"/>
              <w:widowControl w:val="0"/>
              <w:spacing w:after="0" w:line="22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FA1B478" w14:textId="77777777" w:rsidR="00C91FC7" w:rsidRPr="008E7157" w:rsidRDefault="00D23BEC" w:rsidP="00855033">
            <w:pPr>
              <w:framePr w:w="10042" w:wrap="notBeside" w:vAnchor="text" w:hAnchor="page" w:x="1201" w:y="873"/>
              <w:widowControl w:val="0"/>
              <w:spacing w:after="0" w:line="22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- 5</w:t>
            </w:r>
          </w:p>
        </w:tc>
      </w:tr>
      <w:tr w:rsidR="00C91FC7" w:rsidRPr="00E3198F" w14:paraId="3563B8A5" w14:textId="77777777" w:rsidTr="00C91FC7">
        <w:trPr>
          <w:trHeight w:hRule="exact" w:val="111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1376E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81946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319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Поступление налоговых платежей СМП в консолидированный бюджет (ЕНВД)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E99F9" w14:textId="77777777" w:rsidR="00C91FC7" w:rsidRPr="00E3198F" w:rsidRDefault="00C91FC7" w:rsidP="001A0376">
            <w:pPr>
              <w:framePr w:w="10042" w:wrap="notBeside" w:vAnchor="text" w:hAnchor="page" w:x="1201" w:y="873"/>
              <w:widowControl w:val="0"/>
              <w:spacing w:after="0" w:line="22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319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5D5ED" w14:textId="77777777" w:rsidR="00C91FC7" w:rsidRPr="009B3299" w:rsidRDefault="00C91FC7" w:rsidP="006F7E9F">
            <w:pPr>
              <w:framePr w:w="10042" w:wrap="notBeside" w:vAnchor="text" w:hAnchor="page" w:x="1201" w:y="87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3BCB139" w14:textId="77777777" w:rsidR="00C91FC7" w:rsidRPr="009B3299" w:rsidRDefault="00C91FC7" w:rsidP="006F7E9F">
            <w:pPr>
              <w:framePr w:w="10042" w:wrap="notBeside" w:vAnchor="text" w:hAnchor="page" w:x="1201" w:y="87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7C688" w14:textId="77777777" w:rsidR="00C91FC7" w:rsidRPr="009B3299" w:rsidRDefault="00C91FC7" w:rsidP="006F7E9F">
            <w:pPr>
              <w:framePr w:w="10042" w:wrap="notBeside" w:vAnchor="text" w:hAnchor="page" w:x="1201" w:y="873"/>
              <w:widowControl w:val="0"/>
              <w:spacing w:after="0" w:line="220" w:lineRule="exact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EB7F552" w14:textId="77777777" w:rsidR="00C91FC7" w:rsidRPr="009B3299" w:rsidRDefault="00C91FC7" w:rsidP="006F7E9F">
            <w:pPr>
              <w:framePr w:w="10042" w:wrap="notBeside" w:vAnchor="text" w:hAnchor="page" w:x="1201" w:y="873"/>
              <w:widowControl w:val="0"/>
              <w:spacing w:after="0" w:line="220" w:lineRule="exact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B212F" w14:textId="77777777" w:rsidR="00C91FC7" w:rsidRDefault="00C91FC7" w:rsidP="006F7E9F">
            <w:pPr>
              <w:framePr w:w="10042" w:wrap="notBeside" w:vAnchor="text" w:hAnchor="page" w:x="1201" w:y="87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744CC1D" w14:textId="77777777" w:rsidR="00C91FC7" w:rsidRPr="009B3299" w:rsidRDefault="00C91FC7" w:rsidP="006F7E9F">
            <w:pPr>
              <w:framePr w:w="10042" w:wrap="notBeside" w:vAnchor="text" w:hAnchor="page" w:x="1201" w:y="87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72550" w14:textId="77777777" w:rsidR="00C91FC7" w:rsidRPr="009B3299" w:rsidRDefault="00C91FC7" w:rsidP="006F7E9F">
            <w:pPr>
              <w:framePr w:w="10042" w:wrap="notBeside" w:vAnchor="text" w:hAnchor="page" w:x="1201" w:y="87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B3F516B" w14:textId="77777777" w:rsidR="00C91FC7" w:rsidRPr="009B3299" w:rsidRDefault="00C91FC7" w:rsidP="006F7E9F">
            <w:pPr>
              <w:framePr w:w="10042" w:wrap="notBeside" w:vAnchor="text" w:hAnchor="page" w:x="1201" w:y="87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2874,5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34A51" w14:textId="77777777" w:rsidR="004E184B" w:rsidRDefault="004E184B" w:rsidP="004E184B">
            <w:pPr>
              <w:framePr w:w="10042" w:wrap="notBeside" w:vAnchor="text" w:hAnchor="page" w:x="1201" w:y="873"/>
              <w:widowControl w:val="0"/>
              <w:spacing w:after="0" w:line="22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FE6D419" w14:textId="77777777" w:rsidR="00C91FC7" w:rsidRPr="009B3299" w:rsidRDefault="004E184B" w:rsidP="004E184B">
            <w:pPr>
              <w:framePr w:w="10042" w:wrap="notBeside" w:vAnchor="text" w:hAnchor="page" w:x="1201" w:y="873"/>
              <w:widowControl w:val="0"/>
              <w:spacing w:after="0" w:line="22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</w:t>
            </w:r>
          </w:p>
        </w:tc>
      </w:tr>
    </w:tbl>
    <w:p w14:paraId="4DAF6B8E" w14:textId="77777777" w:rsidR="00E3198F" w:rsidRPr="00E3198F" w:rsidRDefault="00E3198F" w:rsidP="00E3198F">
      <w:pPr>
        <w:widowControl w:val="0"/>
        <w:spacing w:after="305" w:line="274" w:lineRule="exact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E3198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Показатели эффективности реализации муниципальной программы «Развитие малого</w:t>
      </w:r>
      <w:r w:rsidR="00ED6A3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и среднего предпринимательства»</w:t>
      </w:r>
    </w:p>
    <w:p w14:paraId="5DBE09B7" w14:textId="77777777" w:rsidR="00E3198F" w:rsidRPr="00E3198F" w:rsidRDefault="00E3198F" w:rsidP="00E3198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E87973B" w14:textId="77777777" w:rsidR="002543E9" w:rsidRDefault="002543E9" w:rsidP="00D20D18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2C1A5E7" w14:textId="77777777" w:rsidR="00AC4464" w:rsidRDefault="00E3198F" w:rsidP="00F70E3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Анализируя показатели реализации мероприятий, предусмотренных муниципальной программой видно, что количество малых и средних предприятий за период действия программы </w:t>
      </w:r>
      <w:r w:rsidR="009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осталось на уровне прошлого года.</w:t>
      </w:r>
      <w:r w:rsidRPr="00E3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Численность занятых </w:t>
      </w:r>
      <w:r w:rsidR="0068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E3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сфере малого и среднего предпринимательства также </w:t>
      </w:r>
      <w:r w:rsidR="009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снизилась</w:t>
      </w:r>
      <w:r w:rsidRPr="00E3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r w:rsidR="009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322</w:t>
      </w:r>
      <w:r w:rsidRPr="00E3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человек. </w:t>
      </w:r>
      <w:r w:rsidR="002C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едином реестре субъектов малого и среднего </w:t>
      </w:r>
      <w:r w:rsidR="002C350D" w:rsidRPr="002C3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предпринимательства</w:t>
      </w:r>
      <w:r w:rsidR="00791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 состоянию на 01.01.2020</w:t>
      </w:r>
      <w:r w:rsidR="006F1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г. </w:t>
      </w:r>
      <w:r w:rsidR="006F18D5" w:rsidRPr="00302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состояло 6</w:t>
      </w:r>
      <w:r w:rsidR="00D46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85</w:t>
      </w:r>
      <w:r w:rsidR="006F1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единиц.</w:t>
      </w:r>
    </w:p>
    <w:p w14:paraId="2A063EE0" w14:textId="77777777" w:rsidR="00E3198F" w:rsidRPr="00E3198F" w:rsidRDefault="00E3198F" w:rsidP="00DB403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Доля налоговых платежей СМП в консолидированный бюджет </w:t>
      </w:r>
      <w:r w:rsidR="004C5399" w:rsidRPr="00DE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Кызылского кожууна</w:t>
      </w:r>
      <w:r w:rsidR="00EF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(ЕНВД) в 2019 году по сравнению с 2016</w:t>
      </w:r>
      <w:r w:rsidRPr="00DE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годом </w:t>
      </w:r>
      <w:r w:rsidR="00EF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увеличилась</w:t>
      </w:r>
      <w:r w:rsidRPr="00DE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r w:rsidR="0089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44</w:t>
      </w:r>
      <w:r w:rsidRPr="00DE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%.</w:t>
      </w:r>
    </w:p>
    <w:p w14:paraId="4CA6D471" w14:textId="77777777" w:rsidR="00E3198F" w:rsidRDefault="00FD5537" w:rsidP="00227F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5537">
        <w:rPr>
          <w:rFonts w:ascii="Times New Roman" w:eastAsia="Calibri" w:hAnsi="Times New Roman" w:cs="Times New Roman"/>
          <w:sz w:val="28"/>
          <w:szCs w:val="28"/>
        </w:rPr>
        <w:t>В целях совершенствования системы налогообложения в виде единого налога на вмененный доход для отдельных видов деятельности</w:t>
      </w:r>
      <w:r w:rsidR="007A0F39">
        <w:rPr>
          <w:rFonts w:ascii="Times New Roman" w:eastAsia="Calibri" w:hAnsi="Times New Roman" w:cs="Times New Roman"/>
          <w:sz w:val="28"/>
          <w:szCs w:val="28"/>
        </w:rPr>
        <w:t xml:space="preserve"> вышлоРешение</w:t>
      </w:r>
      <w:r w:rsidR="003B1D11">
        <w:rPr>
          <w:rFonts w:ascii="Times New Roman" w:eastAsia="Calibri" w:hAnsi="Times New Roman" w:cs="Times New Roman"/>
          <w:sz w:val="28"/>
          <w:szCs w:val="28"/>
        </w:rPr>
        <w:t xml:space="preserve"> Хурала представителей МР «Кызылский кожуун»</w:t>
      </w:r>
      <w:r w:rsidR="00254E13" w:rsidRPr="00254E13">
        <w:rPr>
          <w:rFonts w:ascii="Times New Roman" w:eastAsia="Calibri" w:hAnsi="Times New Roman" w:cs="Times New Roman"/>
          <w:sz w:val="28"/>
          <w:szCs w:val="28"/>
        </w:rPr>
        <w:t xml:space="preserve"> «О системе налогообложения в виде единого налога на вмененный доход для отдельных видов деятельности на территории Кызылского кожууна Республики Тыва»</w:t>
      </w:r>
      <w:r w:rsidR="005D20EA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82EBF">
        <w:rPr>
          <w:rFonts w:ascii="Times New Roman" w:eastAsia="Calibri" w:hAnsi="Times New Roman" w:cs="Times New Roman"/>
          <w:sz w:val="28"/>
          <w:szCs w:val="28"/>
        </w:rPr>
        <w:t>20.12.2018г. №  35</w:t>
      </w:r>
      <w:r w:rsidR="00254E13" w:rsidRPr="00254E13">
        <w:rPr>
          <w:rFonts w:ascii="Times New Roman" w:eastAsia="Calibri" w:hAnsi="Times New Roman" w:cs="Times New Roman"/>
          <w:sz w:val="28"/>
          <w:szCs w:val="28"/>
        </w:rPr>
        <w:t xml:space="preserve">, где коэффициенты К2 </w:t>
      </w:r>
      <w:r w:rsidR="003B1D11">
        <w:rPr>
          <w:rFonts w:ascii="Times New Roman" w:eastAsia="Calibri" w:hAnsi="Times New Roman" w:cs="Times New Roman"/>
          <w:sz w:val="28"/>
          <w:szCs w:val="28"/>
        </w:rPr>
        <w:t>снижены</w:t>
      </w:r>
      <w:r w:rsidR="00254E13" w:rsidRPr="00254E13">
        <w:rPr>
          <w:rFonts w:ascii="Times New Roman" w:eastAsia="Calibri" w:hAnsi="Times New Roman" w:cs="Times New Roman"/>
          <w:sz w:val="28"/>
          <w:szCs w:val="28"/>
        </w:rPr>
        <w:t xml:space="preserve"> до уровня города Кызыла с целью привлечения в Кызылский кожуун субъектов малого и среднего предпринимательства и увеличения их количества и налоговых поступлений в бюджет кожууна.</w:t>
      </w:r>
    </w:p>
    <w:p w14:paraId="3730CE50" w14:textId="77777777" w:rsidR="00181C88" w:rsidRDefault="00181C88" w:rsidP="00215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проведены мероприятия: </w:t>
      </w:r>
      <w:r w:rsidRPr="00181C88">
        <w:rPr>
          <w:rFonts w:ascii="Times New Roman" w:eastAsia="Times New Roman" w:hAnsi="Times New Roman" w:cs="Times New Roman"/>
          <w:sz w:val="28"/>
          <w:szCs w:val="28"/>
        </w:rPr>
        <w:t xml:space="preserve">проведены обучающие семинары для представителей потребительского рынка кожууна по новым механизмам государственной поддержки потребительского рынка с участием налогового органа, институтов поддержки предпринимательства республики. </w:t>
      </w:r>
    </w:p>
    <w:p w14:paraId="6667B60A" w14:textId="77777777" w:rsidR="00EA6385" w:rsidRPr="00EA6385" w:rsidRDefault="00EA6385" w:rsidP="00EA638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A6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обмена опытом, позиционирования потенциала и достижений местных товаропроизводителей, стимулирования развития предпринимательства в кожууне  оказывается содействие в их участии в кожуунных, республиканских выставках ярмарках.</w:t>
      </w:r>
    </w:p>
    <w:p w14:paraId="33BF9BD0" w14:textId="77777777" w:rsidR="00A87D8A" w:rsidRDefault="00740673" w:rsidP="00A87D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62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42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</w:t>
      </w:r>
      <w:r w:rsidR="009E621F" w:rsidRPr="009E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809CC" w:rsidRPr="005809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поддержки и развития</w:t>
      </w:r>
      <w:r w:rsidR="00580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Pr="007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</w:t>
      </w:r>
      <w:r w:rsidR="007C5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состоялся конкурс</w:t>
      </w:r>
      <w:r w:rsidR="0001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</w:t>
      </w:r>
      <w:r w:rsidR="00017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</w:t>
      </w:r>
      <w:r w:rsidR="007C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итоги конкурса подведены, в результате </w:t>
      </w:r>
      <w:r w:rsidR="005809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09CC" w:rsidRPr="007406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казана финансовая поддержка</w:t>
      </w:r>
      <w:r w:rsidR="003D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7817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</w:t>
      </w:r>
      <w:r w:rsidR="00D20B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предоставлены</w:t>
      </w:r>
      <w:r w:rsidRPr="007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в виде гранта. </w:t>
      </w:r>
    </w:p>
    <w:p w14:paraId="58C94FE8" w14:textId="77777777" w:rsidR="00C822F5" w:rsidRPr="00920C6B" w:rsidRDefault="00C822F5" w:rsidP="00604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822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подпрограммы в 2019</w:t>
      </w:r>
      <w:r w:rsidRPr="00C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822E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r w:rsidRPr="00C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достижения показателей результативности выполнения подпрограммных мероприятий составил </w:t>
      </w:r>
      <w:r w:rsidR="003C4705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C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что повлияло </w:t>
      </w:r>
      <w:r w:rsidR="00822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плана по</w:t>
      </w:r>
      <w:r w:rsidR="003C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поступлению</w:t>
      </w:r>
      <w:r w:rsidR="003C4705" w:rsidRPr="003C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налоговых платежей</w:t>
      </w:r>
      <w:r w:rsidR="003C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налога на вмененный доход. </w:t>
      </w:r>
      <w:r w:rsidRPr="00C822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расходов произведено в пределах фактической потребности в средствах.</w:t>
      </w:r>
      <w:r w:rsidR="00900A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подпрограмма является эффективной на 100%.</w:t>
      </w:r>
    </w:p>
    <w:p w14:paraId="3E0B4CDA" w14:textId="77777777" w:rsidR="00920C6B" w:rsidRPr="003E7647" w:rsidRDefault="00920C6B" w:rsidP="00920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Запланированные мероприятия в рамках подпрограммы выполнены, </w:t>
      </w:r>
      <w:r w:rsidRPr="00C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уровень достижения показателей результативности выполнения подпрограммных мероприятий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C822F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Подпрограмму целесообразно считать эффективной на 100%.</w:t>
      </w:r>
    </w:p>
    <w:p w14:paraId="52900B4E" w14:textId="77777777" w:rsidR="00D76963" w:rsidRDefault="00D76963" w:rsidP="00A72DD5">
      <w:pPr>
        <w:widowControl w:val="0"/>
        <w:spacing w:after="0" w:line="322" w:lineRule="exact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Предложения:корректировки перечня (содержания) мероприятий подпрограммы, целевых индикаторов, ожидаемых результатов реализации  муниципальной п</w:t>
      </w:r>
      <w:r w:rsidR="0053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одпрограммы.</w:t>
      </w:r>
    </w:p>
    <w:p w14:paraId="7B0E8D71" w14:textId="77777777" w:rsidR="00D76963" w:rsidRPr="00D76963" w:rsidRDefault="00D76963" w:rsidP="001956D3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14:paraId="78552DA5" w14:textId="77777777" w:rsidR="0050683F" w:rsidRDefault="00A450A6" w:rsidP="00664DF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Подпрограммы </w:t>
      </w:r>
      <w:r w:rsidR="002B2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«Кыштаг для молодой семьи»</w:t>
      </w:r>
      <w:r w:rsidRPr="0022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привлечение сельской молодежи к традиционному животново</w:t>
      </w:r>
      <w:r w:rsidR="005C0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дству. Поставлена задача на 2019</w:t>
      </w:r>
      <w:r w:rsidRPr="0022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 </w:t>
      </w:r>
      <w:r w:rsidRPr="0022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субсидировать 2/3 процентной ставки  кредита участников проекта «</w:t>
      </w:r>
      <w:r w:rsidRPr="00227F4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Кыштаг для молодой семьи»</w:t>
      </w:r>
      <w:r w:rsidRPr="0022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муниципального бюджета.</w:t>
      </w:r>
    </w:p>
    <w:p w14:paraId="76C50E0C" w14:textId="77777777" w:rsidR="0050683F" w:rsidRDefault="00EC0089" w:rsidP="0050683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подпрограммы было предусмотрено </w:t>
      </w:r>
      <w:r w:rsidR="00853C2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64FC4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D55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подпрограммепрофинансировано</w:t>
      </w:r>
      <w:r w:rsidR="00853C2E">
        <w:rPr>
          <w:rFonts w:ascii="Times New Roman" w:eastAsia="Times New Roman" w:hAnsi="Times New Roman" w:cs="Times New Roman"/>
          <w:sz w:val="28"/>
          <w:szCs w:val="28"/>
          <w:lang w:eastAsia="ru-RU"/>
        </w:rPr>
        <w:t>60,53</w:t>
      </w:r>
      <w:r w:rsidR="00D5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047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00B8CCFD" w14:textId="77777777" w:rsidR="00F431BD" w:rsidRDefault="0050683F" w:rsidP="00EC0089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275D" w:rsidRPr="00D8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«Кыштаг для молодой семьи» </w:t>
      </w:r>
      <w:r w:rsidR="00135AC6">
        <w:rPr>
          <w:rFonts w:ascii="Times New Roman" w:eastAsia="Calibri" w:hAnsi="Times New Roman" w:cs="Times New Roman"/>
          <w:sz w:val="28"/>
          <w:szCs w:val="28"/>
        </w:rPr>
        <w:t>в Кызылском кожууне за 2016-2019гг.</w:t>
      </w:r>
      <w:r w:rsidR="00D8275D" w:rsidRPr="00D8275D">
        <w:rPr>
          <w:rFonts w:ascii="Times New Roman" w:eastAsia="Calibri" w:hAnsi="Times New Roman" w:cs="Times New Roman"/>
          <w:sz w:val="28"/>
          <w:szCs w:val="28"/>
        </w:rPr>
        <w:t xml:space="preserve"> в сельских поселениях проведены сходы граждан, по итогам отобраны </w:t>
      </w:r>
      <w:r w:rsidR="001D2733">
        <w:rPr>
          <w:rFonts w:ascii="Times New Roman" w:eastAsia="Calibri" w:hAnsi="Times New Roman" w:cs="Times New Roman"/>
          <w:sz w:val="28"/>
          <w:szCs w:val="28"/>
        </w:rPr>
        <w:t>36</w:t>
      </w:r>
      <w:r w:rsidR="00D8275D" w:rsidRPr="00D8275D">
        <w:rPr>
          <w:rFonts w:ascii="Times New Roman" w:eastAsia="Calibri" w:hAnsi="Times New Roman" w:cs="Times New Roman"/>
          <w:sz w:val="28"/>
          <w:szCs w:val="28"/>
        </w:rPr>
        <w:t xml:space="preserve"> участников. </w:t>
      </w:r>
      <w:r w:rsidR="00D8275D" w:rsidRPr="00D8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задействованы фактически проживающие в Кызылском кожууне и зарегистрированные в сумонах, </w:t>
      </w:r>
      <w:r w:rsidR="00D8275D" w:rsidRPr="00D8275D">
        <w:rPr>
          <w:rFonts w:ascii="Times New Roman" w:eastAsia="Calibri" w:hAnsi="Times New Roman" w:cs="Times New Roman"/>
          <w:sz w:val="28"/>
          <w:szCs w:val="28"/>
        </w:rPr>
        <w:t>с 9 поселений.</w:t>
      </w:r>
    </w:p>
    <w:p w14:paraId="4C9CA54E" w14:textId="77777777" w:rsidR="00D8275D" w:rsidRPr="00D8275D" w:rsidRDefault="00D8275D" w:rsidP="00D827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реализацией губернаторского проекта «Кыштаг для молодой семьи» созданы </w:t>
      </w:r>
      <w:r w:rsidR="00B16E0D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D8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в форме крестьянских фермерских хозяйств; трудоустроены в сельской местности  молодые семьи до 35 лет - </w:t>
      </w:r>
      <w:r w:rsidR="00965157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D8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307E7F4C" w14:textId="77777777" w:rsidR="00DD59BD" w:rsidRDefault="00D8275D" w:rsidP="007178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 время строительства домов и кошар временно трудоустроены </w:t>
      </w:r>
      <w:r w:rsidR="005767BB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Pr="00D8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Для </w:t>
      </w:r>
      <w:r w:rsidR="005767BB">
        <w:rPr>
          <w:rFonts w:ascii="Times New Roman" w:eastAsia="Calibri" w:hAnsi="Times New Roman" w:cs="Times New Roman"/>
          <w:sz w:val="28"/>
          <w:szCs w:val="28"/>
        </w:rPr>
        <w:t>36</w:t>
      </w:r>
      <w:r w:rsidRPr="00D8275D">
        <w:rPr>
          <w:rFonts w:ascii="Times New Roman" w:eastAsia="Calibri" w:hAnsi="Times New Roman" w:cs="Times New Roman"/>
          <w:sz w:val="28"/>
          <w:szCs w:val="28"/>
        </w:rPr>
        <w:t xml:space="preserve"> участников проекта сформированы 53 земельных участков, </w:t>
      </w:r>
      <w:r w:rsidRPr="00D827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вовлечены в оборот</w:t>
      </w:r>
      <w:r w:rsidRPr="00D8275D">
        <w:rPr>
          <w:rFonts w:ascii="Times New Roman" w:eastAsia="Calibri" w:hAnsi="Times New Roman" w:cs="Times New Roman"/>
          <w:sz w:val="28"/>
          <w:szCs w:val="28"/>
        </w:rPr>
        <w:t xml:space="preserve"> 1470 га</w:t>
      </w:r>
      <w:r w:rsidRPr="00D8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неиспользуемых сельхоз земель. </w:t>
      </w:r>
    </w:p>
    <w:p w14:paraId="7FE6635E" w14:textId="77777777" w:rsidR="00D8275D" w:rsidRPr="00D8275D" w:rsidRDefault="00D8275D" w:rsidP="006D6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общее поголовье скота участников увеличивается и составляет: МРС -3881 голов, в том числе: участников проекта 2016 года -3081 голов МРС, участников 2017 года 800 голов МРС и 102 голов КРС.  </w:t>
      </w:r>
    </w:p>
    <w:p w14:paraId="447F0868" w14:textId="77777777" w:rsidR="00D8275D" w:rsidRPr="00D8275D" w:rsidRDefault="00D8275D" w:rsidP="00D8275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75D">
        <w:rPr>
          <w:rFonts w:ascii="Times New Roman" w:eastAsia="Calibri" w:hAnsi="Times New Roman" w:cs="Times New Roman"/>
          <w:sz w:val="28"/>
          <w:szCs w:val="28"/>
        </w:rPr>
        <w:t xml:space="preserve">     Администрацией Кызылского кожууна регулярно организуются выезды в сельские поселения, с целью проведения контрольных мероприятий по реализации проекта «Кыштаг для молодой семьи».</w:t>
      </w:r>
    </w:p>
    <w:p w14:paraId="58724FFA" w14:textId="77777777" w:rsidR="00A450A6" w:rsidRPr="00227F45" w:rsidRDefault="00F704D6" w:rsidP="00D8275D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за 2019</w:t>
      </w:r>
      <w:r w:rsidR="00D8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</w:t>
      </w:r>
      <w:r w:rsidR="00A450A6" w:rsidRPr="0022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ыделены субсидии  на возмещение процентной ставки по кредитам участников 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</w:t>
      </w:r>
      <w:r w:rsidR="00A450A6" w:rsidRPr="0022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60,53</w:t>
      </w:r>
      <w:r w:rsidR="00A450A6" w:rsidRPr="00227F4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34730DA0" w14:textId="77777777" w:rsidR="00A8103A" w:rsidRPr="00A8103A" w:rsidRDefault="00A8103A" w:rsidP="00A81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подпрограммы позволило достичь: </w:t>
      </w:r>
    </w:p>
    <w:p w14:paraId="3CDE8ADE" w14:textId="77777777" w:rsidR="00A8103A" w:rsidRPr="00A8103A" w:rsidRDefault="00A8103A" w:rsidP="00A8103A">
      <w:pPr>
        <w:autoSpaceDE w:val="0"/>
        <w:autoSpaceDN w:val="0"/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числа крестьянско-фермерских хозяйств,</w:t>
      </w:r>
    </w:p>
    <w:p w14:paraId="40823506" w14:textId="77777777" w:rsidR="00A8103A" w:rsidRPr="00A8103A" w:rsidRDefault="00A8103A" w:rsidP="00A8103A">
      <w:pPr>
        <w:autoSpaceDE w:val="0"/>
        <w:autoSpaceDN w:val="0"/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новых рабочих мест; </w:t>
      </w:r>
    </w:p>
    <w:p w14:paraId="5E3900DE" w14:textId="77777777" w:rsidR="00A8103A" w:rsidRPr="00A8103A" w:rsidRDefault="00A8103A" w:rsidP="00A8103A">
      <w:pPr>
        <w:autoSpaceDE w:val="0"/>
        <w:autoSpaceDN w:val="0"/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увеличения поголовья скота по кожууну.</w:t>
      </w:r>
    </w:p>
    <w:p w14:paraId="4BE32EBF" w14:textId="77777777" w:rsidR="00737C42" w:rsidRDefault="00FA6E68" w:rsidP="00AD4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Запланированные мероприятия в рамках подпрограммы выполнены, </w:t>
      </w:r>
      <w:r w:rsidRPr="00C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уровень достижения показателей результативности выполнения подпрограммных мероприятий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C822F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Подпрограмму целесообразно считать эффективной на 100%.</w:t>
      </w:r>
    </w:p>
    <w:p w14:paraId="65853704" w14:textId="77777777" w:rsidR="00737C42" w:rsidRDefault="00737C42" w:rsidP="00B97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целевых показателей программы:</w:t>
      </w:r>
    </w:p>
    <w:p w14:paraId="429C884B" w14:textId="77777777" w:rsidR="002B331B" w:rsidRPr="00EA64D4" w:rsidRDefault="002B331B" w:rsidP="002B3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4D4">
        <w:rPr>
          <w:rFonts w:ascii="Times New Roman" w:hAnsi="Times New Roman" w:cs="Times New Roman"/>
          <w:sz w:val="28"/>
          <w:szCs w:val="28"/>
        </w:rPr>
        <w:t>- инвестиции в основной капитал за счет всех источников финансирования</w:t>
      </w:r>
      <w:r w:rsidR="00C56DAC" w:rsidRPr="00EA64D4">
        <w:rPr>
          <w:rFonts w:ascii="Times New Roman" w:hAnsi="Times New Roman" w:cs="Times New Roman"/>
          <w:sz w:val="28"/>
          <w:szCs w:val="28"/>
        </w:rPr>
        <w:t xml:space="preserve">предварительно составит </w:t>
      </w:r>
      <w:r w:rsidR="00220098" w:rsidRPr="00EA64D4">
        <w:rPr>
          <w:rFonts w:ascii="Times New Roman" w:hAnsi="Times New Roman" w:cs="Times New Roman"/>
          <w:sz w:val="28"/>
          <w:szCs w:val="28"/>
        </w:rPr>
        <w:t>295</w:t>
      </w:r>
      <w:r w:rsidR="00DF13EF" w:rsidRPr="00EA64D4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42111B" w:rsidRPr="00EA64D4">
        <w:rPr>
          <w:rFonts w:ascii="Times New Roman" w:hAnsi="Times New Roman" w:cs="Times New Roman"/>
          <w:sz w:val="28"/>
          <w:szCs w:val="28"/>
        </w:rPr>
        <w:t xml:space="preserve"> или рост в </w:t>
      </w:r>
      <w:r w:rsidR="00B732D1">
        <w:rPr>
          <w:rFonts w:ascii="Times New Roman" w:hAnsi="Times New Roman" w:cs="Times New Roman"/>
          <w:sz w:val="28"/>
          <w:szCs w:val="28"/>
        </w:rPr>
        <w:t>1,</w:t>
      </w:r>
      <w:r w:rsidR="00BC7E9C">
        <w:rPr>
          <w:rFonts w:ascii="Times New Roman" w:hAnsi="Times New Roman" w:cs="Times New Roman"/>
          <w:sz w:val="28"/>
          <w:szCs w:val="28"/>
        </w:rPr>
        <w:t>9</w:t>
      </w:r>
      <w:r w:rsidR="0042111B" w:rsidRPr="00EA64D4">
        <w:rPr>
          <w:rFonts w:ascii="Times New Roman" w:hAnsi="Times New Roman" w:cs="Times New Roman"/>
          <w:sz w:val="28"/>
          <w:szCs w:val="28"/>
        </w:rPr>
        <w:t xml:space="preserve"> раза (АППГ- </w:t>
      </w:r>
      <w:r w:rsidR="00C56DAC" w:rsidRPr="00EA64D4">
        <w:rPr>
          <w:rFonts w:ascii="Times New Roman" w:hAnsi="Times New Roman" w:cs="Times New Roman"/>
          <w:sz w:val="28"/>
          <w:szCs w:val="28"/>
        </w:rPr>
        <w:t>14</w:t>
      </w:r>
      <w:r w:rsidR="00220098" w:rsidRPr="00EA64D4">
        <w:rPr>
          <w:rFonts w:ascii="Times New Roman" w:hAnsi="Times New Roman" w:cs="Times New Roman"/>
          <w:sz w:val="28"/>
          <w:szCs w:val="28"/>
        </w:rPr>
        <w:t xml:space="preserve">7,52 </w:t>
      </w:r>
      <w:r w:rsidR="0042111B" w:rsidRPr="00EA64D4">
        <w:rPr>
          <w:rFonts w:ascii="Times New Roman" w:hAnsi="Times New Roman" w:cs="Times New Roman"/>
          <w:sz w:val="28"/>
          <w:szCs w:val="28"/>
        </w:rPr>
        <w:t>млн. руб.)–</w:t>
      </w:r>
      <w:r w:rsidR="00B4136B" w:rsidRPr="00EA64D4">
        <w:rPr>
          <w:rFonts w:ascii="Times New Roman" w:hAnsi="Times New Roman" w:cs="Times New Roman"/>
          <w:sz w:val="28"/>
          <w:szCs w:val="28"/>
        </w:rPr>
        <w:t xml:space="preserve"> исполнена</w:t>
      </w:r>
      <w:r w:rsidR="00DF13EF" w:rsidRPr="00EA64D4">
        <w:rPr>
          <w:rFonts w:ascii="Times New Roman" w:hAnsi="Times New Roman" w:cs="Times New Roman"/>
          <w:sz w:val="28"/>
          <w:szCs w:val="28"/>
        </w:rPr>
        <w:t>;</w:t>
      </w:r>
    </w:p>
    <w:p w14:paraId="0A25780C" w14:textId="77777777" w:rsidR="002B331B" w:rsidRPr="003741EC" w:rsidRDefault="002B331B" w:rsidP="002B3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1EC">
        <w:rPr>
          <w:rFonts w:ascii="Times New Roman" w:hAnsi="Times New Roman" w:cs="Times New Roman"/>
          <w:sz w:val="28"/>
          <w:szCs w:val="28"/>
        </w:rPr>
        <w:t>- создание новых рабочих мест</w:t>
      </w:r>
      <w:r w:rsidR="00FB1D35" w:rsidRPr="003741EC">
        <w:rPr>
          <w:rFonts w:ascii="Times New Roman" w:hAnsi="Times New Roman" w:cs="Times New Roman"/>
          <w:sz w:val="28"/>
          <w:szCs w:val="28"/>
        </w:rPr>
        <w:t xml:space="preserve"> достигло </w:t>
      </w:r>
      <w:r w:rsidR="00DF65C9" w:rsidRPr="003741EC">
        <w:rPr>
          <w:rFonts w:ascii="Times New Roman" w:hAnsi="Times New Roman" w:cs="Times New Roman"/>
          <w:sz w:val="28"/>
          <w:szCs w:val="28"/>
        </w:rPr>
        <w:t>210</w:t>
      </w:r>
      <w:r w:rsidR="00FB1D35" w:rsidRPr="003741EC">
        <w:rPr>
          <w:rFonts w:ascii="Times New Roman" w:hAnsi="Times New Roman" w:cs="Times New Roman"/>
          <w:sz w:val="28"/>
          <w:szCs w:val="28"/>
        </w:rPr>
        <w:t xml:space="preserve"> единиц или рост на 1</w:t>
      </w:r>
      <w:r w:rsidR="00DF65C9" w:rsidRPr="003741EC">
        <w:rPr>
          <w:rFonts w:ascii="Times New Roman" w:hAnsi="Times New Roman" w:cs="Times New Roman"/>
          <w:sz w:val="28"/>
          <w:szCs w:val="28"/>
        </w:rPr>
        <w:t>12</w:t>
      </w:r>
      <w:r w:rsidR="00FB1D35" w:rsidRPr="003741EC">
        <w:rPr>
          <w:rFonts w:ascii="Times New Roman" w:hAnsi="Times New Roman" w:cs="Times New Roman"/>
          <w:sz w:val="28"/>
          <w:szCs w:val="28"/>
        </w:rPr>
        <w:t>% у</w:t>
      </w:r>
      <w:r w:rsidR="00405E9A" w:rsidRPr="003741EC">
        <w:rPr>
          <w:rFonts w:ascii="Times New Roman" w:hAnsi="Times New Roman" w:cs="Times New Roman"/>
          <w:sz w:val="28"/>
          <w:szCs w:val="28"/>
        </w:rPr>
        <w:t>ровня прошлого года (АППГ- 1</w:t>
      </w:r>
      <w:r w:rsidR="00DF65C9" w:rsidRPr="003741EC">
        <w:rPr>
          <w:rFonts w:ascii="Times New Roman" w:hAnsi="Times New Roman" w:cs="Times New Roman"/>
          <w:sz w:val="28"/>
          <w:szCs w:val="28"/>
        </w:rPr>
        <w:t>87</w:t>
      </w:r>
      <w:r w:rsidR="00405E9A" w:rsidRPr="003741EC">
        <w:rPr>
          <w:rFonts w:ascii="Times New Roman" w:hAnsi="Times New Roman" w:cs="Times New Roman"/>
          <w:sz w:val="28"/>
          <w:szCs w:val="28"/>
        </w:rPr>
        <w:t>) – исполнена;</w:t>
      </w:r>
    </w:p>
    <w:p w14:paraId="5A7B0CD2" w14:textId="77777777" w:rsidR="002B331B" w:rsidRPr="00C66581" w:rsidRDefault="006F2A56" w:rsidP="002B3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581">
        <w:rPr>
          <w:rFonts w:ascii="Times New Roman" w:hAnsi="Times New Roman" w:cs="Times New Roman"/>
          <w:sz w:val="28"/>
          <w:szCs w:val="28"/>
        </w:rPr>
        <w:t>-</w:t>
      </w:r>
      <w:r w:rsidR="002B331B" w:rsidRPr="00C66581">
        <w:rPr>
          <w:rFonts w:ascii="Times New Roman" w:hAnsi="Times New Roman" w:cs="Times New Roman"/>
          <w:sz w:val="28"/>
          <w:szCs w:val="28"/>
        </w:rPr>
        <w:t>бюджетные поступления в виде налогов и сборов от предпринимательской деятельности (ЕНВД)</w:t>
      </w:r>
      <w:r w:rsidR="00873C04" w:rsidRPr="00C66581">
        <w:rPr>
          <w:rFonts w:ascii="Times New Roman" w:hAnsi="Times New Roman" w:cs="Times New Roman"/>
          <w:sz w:val="28"/>
          <w:szCs w:val="28"/>
        </w:rPr>
        <w:t xml:space="preserve">выше </w:t>
      </w:r>
      <w:r w:rsidR="002247C1" w:rsidRPr="00C66581">
        <w:rPr>
          <w:rFonts w:ascii="Times New Roman" w:hAnsi="Times New Roman" w:cs="Times New Roman"/>
          <w:sz w:val="28"/>
          <w:szCs w:val="28"/>
        </w:rPr>
        <w:t xml:space="preserve">уровня прошлого года </w:t>
      </w:r>
      <w:r w:rsidR="00873C04" w:rsidRPr="00C66581">
        <w:rPr>
          <w:rFonts w:ascii="Times New Roman" w:hAnsi="Times New Roman" w:cs="Times New Roman"/>
          <w:sz w:val="28"/>
          <w:szCs w:val="28"/>
        </w:rPr>
        <w:t xml:space="preserve">в 2 раза </w:t>
      </w:r>
      <w:r w:rsidR="00F61AA3" w:rsidRPr="00C66581">
        <w:rPr>
          <w:rFonts w:ascii="Times New Roman" w:hAnsi="Times New Roman" w:cs="Times New Roman"/>
          <w:sz w:val="28"/>
          <w:szCs w:val="28"/>
        </w:rPr>
        <w:t xml:space="preserve">или </w:t>
      </w:r>
      <w:r w:rsidR="00F93B2C" w:rsidRPr="00C66581">
        <w:rPr>
          <w:rFonts w:ascii="Times New Roman" w:hAnsi="Times New Roman" w:cs="Times New Roman"/>
          <w:sz w:val="28"/>
          <w:szCs w:val="28"/>
        </w:rPr>
        <w:t>4773,4</w:t>
      </w:r>
      <w:r w:rsidR="00F61AA3" w:rsidRPr="00C66581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E40CA6" w:rsidRPr="00C66581">
        <w:rPr>
          <w:rFonts w:ascii="Times New Roman" w:hAnsi="Times New Roman" w:cs="Times New Roman"/>
          <w:sz w:val="28"/>
          <w:szCs w:val="28"/>
        </w:rPr>
        <w:t>–</w:t>
      </w:r>
      <w:r w:rsidR="000C1C5D" w:rsidRPr="00C66581">
        <w:rPr>
          <w:rFonts w:ascii="Times New Roman" w:hAnsi="Times New Roman" w:cs="Times New Roman"/>
          <w:sz w:val="28"/>
          <w:szCs w:val="28"/>
        </w:rPr>
        <w:t xml:space="preserve"> исполнена</w:t>
      </w:r>
      <w:r w:rsidR="00F61AA3" w:rsidRPr="00C66581">
        <w:rPr>
          <w:rFonts w:ascii="Times New Roman" w:hAnsi="Times New Roman" w:cs="Times New Roman"/>
          <w:sz w:val="28"/>
          <w:szCs w:val="28"/>
        </w:rPr>
        <w:t>;</w:t>
      </w:r>
    </w:p>
    <w:p w14:paraId="3DA7B16D" w14:textId="77777777" w:rsidR="002B331B" w:rsidRPr="0026071A" w:rsidRDefault="002B331B" w:rsidP="002B3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1A">
        <w:rPr>
          <w:rFonts w:ascii="Times New Roman" w:hAnsi="Times New Roman" w:cs="Times New Roman"/>
          <w:sz w:val="28"/>
          <w:szCs w:val="28"/>
        </w:rPr>
        <w:t>- рентабельность сельскохозяйственных организаций</w:t>
      </w:r>
      <w:r w:rsidR="009A64B6" w:rsidRPr="0026071A">
        <w:rPr>
          <w:rFonts w:ascii="Times New Roman" w:hAnsi="Times New Roman" w:cs="Times New Roman"/>
          <w:sz w:val="28"/>
          <w:szCs w:val="28"/>
        </w:rPr>
        <w:t xml:space="preserve"> 90% - не исполнена;</w:t>
      </w:r>
    </w:p>
    <w:p w14:paraId="654E73F8" w14:textId="77777777" w:rsidR="00737C42" w:rsidRDefault="002B331B" w:rsidP="002C2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1A">
        <w:rPr>
          <w:rFonts w:ascii="Times New Roman" w:hAnsi="Times New Roman" w:cs="Times New Roman"/>
          <w:sz w:val="28"/>
          <w:szCs w:val="28"/>
        </w:rPr>
        <w:t>- 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</w:r>
      <w:r w:rsidR="00796804" w:rsidRPr="0026071A">
        <w:rPr>
          <w:rFonts w:ascii="Times New Roman" w:hAnsi="Times New Roman" w:cs="Times New Roman"/>
          <w:sz w:val="28"/>
          <w:szCs w:val="28"/>
        </w:rPr>
        <w:t xml:space="preserve"> 8,7 тыс.рублей – не исполнена.</w:t>
      </w:r>
    </w:p>
    <w:p w14:paraId="0DC3D4FA" w14:textId="77777777" w:rsidR="00CE7603" w:rsidRDefault="00CE7603" w:rsidP="00CE7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Запланированные мероприятия в</w:t>
      </w:r>
      <w:r w:rsidR="00F23A41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программы выполнены, </w:t>
      </w:r>
      <w:r w:rsidRPr="00C822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достижения показателей</w:t>
      </w:r>
      <w:r w:rsidR="00F2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выполнения </w:t>
      </w:r>
      <w:r w:rsidRPr="00C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C822F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69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рограмму целесообразно считать </w:t>
      </w:r>
      <w:r w:rsidR="00A27484">
        <w:rPr>
          <w:rFonts w:ascii="Times New Roman" w:hAnsi="Times New Roman" w:cs="Times New Roman"/>
          <w:sz w:val="28"/>
          <w:szCs w:val="28"/>
        </w:rPr>
        <w:t xml:space="preserve"> эффективной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CE332B" w14:textId="77777777" w:rsidR="00CE7603" w:rsidRDefault="00CE7603" w:rsidP="00703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DC2DF" w14:textId="77777777" w:rsidR="00A27743" w:rsidRPr="00912F3E" w:rsidRDefault="00A27743" w:rsidP="00912F3E">
      <w:pPr>
        <w:widowControl w:val="0"/>
        <w:spacing w:after="0" w:line="322" w:lineRule="exact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Предложения по дальнейшей реализации 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4279E570" w14:textId="77777777" w:rsidR="00081C62" w:rsidRDefault="00912F3E" w:rsidP="00A27743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1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E17DD2" w:rsidRPr="0091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8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Необходимость корректировки перечня (содержания) мероприятий подпрограммы муниципальной программы, целевых индикаторов, ожидаемых результатов реализации  муниципальной программы;</w:t>
      </w:r>
    </w:p>
    <w:p w14:paraId="5963E06A" w14:textId="77777777" w:rsidR="00E17DD2" w:rsidRPr="006940D1" w:rsidRDefault="00D829B6" w:rsidP="00A27743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E1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рекомендуется к дальнейшей реализации и финансированию.</w:t>
      </w:r>
    </w:p>
    <w:p w14:paraId="67A51D78" w14:textId="77777777" w:rsidR="00B13F9E" w:rsidRDefault="00D829B6" w:rsidP="00DC5F7A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A27743" w:rsidRPr="00E1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Выполнение полного освоения предусмотренных средств на реализацию программы.</w:t>
      </w:r>
    </w:p>
    <w:p w14:paraId="44687210" w14:textId="77777777" w:rsidR="00621D99" w:rsidRDefault="00621D99" w:rsidP="00463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CB81C" w14:textId="77777777" w:rsidR="006B6427" w:rsidRDefault="006B6427" w:rsidP="00024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600462" w14:textId="77777777" w:rsidR="00621D99" w:rsidRDefault="007B118A" w:rsidP="00835E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835E71" w:rsidRPr="00835E71">
        <w:rPr>
          <w:rFonts w:ascii="Times New Roman" w:hAnsi="Times New Roman" w:cs="Times New Roman"/>
          <w:b/>
          <w:sz w:val="28"/>
          <w:szCs w:val="28"/>
        </w:rPr>
        <w:t>Программа «Развитие культуры и туризма»</w:t>
      </w:r>
    </w:p>
    <w:p w14:paraId="1F94E0F8" w14:textId="77777777" w:rsidR="00EB18D5" w:rsidRDefault="00EB18D5" w:rsidP="009510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75ADE" w14:textId="77777777" w:rsidR="00BC0199" w:rsidRDefault="009510D4" w:rsidP="009510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сохранение культурного наследия, улучшение материально-технической базы учреждений культуры, формирование многообразной и полноценной культурной жизни населения и развитие туризма в кожууне.</w:t>
      </w:r>
    </w:p>
    <w:p w14:paraId="3CB5C925" w14:textId="77777777" w:rsidR="00177571" w:rsidRPr="00177571" w:rsidRDefault="00177571" w:rsidP="001775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14:paraId="24F269C2" w14:textId="77777777" w:rsidR="00177571" w:rsidRPr="00177571" w:rsidRDefault="00177571" w:rsidP="0017757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доступности и качества библиотечных услуг (подпрограмма «Развитие библиотечного дела»).</w:t>
      </w:r>
    </w:p>
    <w:p w14:paraId="02CFFEBD" w14:textId="77777777" w:rsidR="00177571" w:rsidRPr="00177571" w:rsidRDefault="00177571" w:rsidP="0017757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населения Кызылского кожууна к культурным благам и участию в культурной жизни («Развитие культурно-досуговой деятельности»).</w:t>
      </w:r>
    </w:p>
    <w:p w14:paraId="006C422D" w14:textId="77777777" w:rsidR="00177571" w:rsidRPr="00177571" w:rsidRDefault="00177571" w:rsidP="0017757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7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Управление, поддержка и координация деятельности учреждений, работающих в отрасли культура («Создание условий для выполнения муниципальной программы»).</w:t>
      </w:r>
    </w:p>
    <w:p w14:paraId="54335D97" w14:textId="77777777" w:rsidR="00177571" w:rsidRPr="00177571" w:rsidRDefault="00177571" w:rsidP="00177571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57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4. Продолжительность эксплуатации домов и центров культуры после ввода в эксплуатацию или последнего комплексного </w:t>
      </w:r>
      <w:hyperlink r:id="rId9" w:tooltip="Капитальный ремонт" w:history="1">
        <w:r w:rsidRPr="0017757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bdr w:val="none" w:sz="0" w:space="0" w:color="auto" w:frame="1"/>
          </w:rPr>
          <w:t>капитального ремонта</w:t>
        </w:r>
      </w:hyperlink>
      <w:r w:rsidRPr="00177571">
        <w:rPr>
          <w:rFonts w:ascii="Times New Roman" w:eastAsia="Calibri" w:hAnsi="Times New Roman" w:cs="Times New Roman"/>
          <w:sz w:val="28"/>
          <w:szCs w:val="28"/>
        </w:rPr>
        <w:t xml:space="preserve">; улучшение </w:t>
      </w:r>
      <w:r w:rsidRPr="00177571">
        <w:rPr>
          <w:rFonts w:ascii="Times New Roman" w:eastAsia="Calibri" w:hAnsi="Times New Roman" w:cs="Times New Roman"/>
          <w:color w:val="000000"/>
          <w:sz w:val="28"/>
          <w:szCs w:val="28"/>
        </w:rPr>
        <w:t>технического состояния объектов общего имущества; качественное улучшение технических характеристик домов и центров культуры в результате планируемого капитального ремонта (</w:t>
      </w:r>
      <w:r w:rsidRPr="00177571">
        <w:rPr>
          <w:rFonts w:ascii="Times New Roman" w:eastAsia="Calibri" w:hAnsi="Times New Roman" w:cs="Times New Roman"/>
          <w:sz w:val="28"/>
          <w:szCs w:val="28"/>
        </w:rPr>
        <w:t>«Приоритетные объекты, нуждающиеся в включении в перечень капитального ремонта и инвестиционные проекты в сфере культуры»).</w:t>
      </w:r>
    </w:p>
    <w:p w14:paraId="519A3EE4" w14:textId="77777777" w:rsidR="00177571" w:rsidRPr="00177571" w:rsidRDefault="00177571" w:rsidP="00177571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Pr="0017757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Pr="0017757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Привлечение туристов к событийному туризму посредством возрождения тувинских свадебных традиций в современном обществе. Создание туристских баз, маршрутов на территориях сельских поселений, развитие горного туризма. («Развитие туризма»).</w:t>
      </w:r>
    </w:p>
    <w:p w14:paraId="256BA425" w14:textId="77777777" w:rsidR="00560C1C" w:rsidRPr="004E73FE" w:rsidRDefault="00560C1C" w:rsidP="00560C1C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firstLine="634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560C1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На реализацию муниципальной программы «Развитие культуры и туризма на территории Кызылского кожууна на 2018-2020 гг.» выделено </w:t>
      </w:r>
      <w:r w:rsidR="00EE6EEA" w:rsidRPr="004E73F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68</w:t>
      </w:r>
      <w:r w:rsidR="00E848F0" w:rsidRPr="004E73F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445</w:t>
      </w:r>
      <w:r w:rsidRPr="004E73F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</w:t>
      </w:r>
      <w:r w:rsidR="00E848F0" w:rsidRPr="004E73F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28</w:t>
      </w:r>
      <w:r w:rsidRPr="004E73F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тыс. рублей, освоено </w:t>
      </w:r>
      <w:r w:rsidR="004E73FE" w:rsidRPr="004E73F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68445,28</w:t>
      </w:r>
      <w:r w:rsidRPr="004E73F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тыс. рублей. Исполнение составило 100%.</w:t>
      </w:r>
    </w:p>
    <w:p w14:paraId="2D84E7D3" w14:textId="77777777" w:rsidR="00560C1C" w:rsidRPr="00560C1C" w:rsidRDefault="00560C1C" w:rsidP="00560C1C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firstLine="634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4E73F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Результаты реализации муниципальной программы за отчетный год в целом соответствуют ожидаемым результатам,</w:t>
      </w:r>
      <w:r w:rsidRPr="00560C1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 значительной степени способствующим решению задач и достижению целей муниципальной программы.</w:t>
      </w:r>
    </w:p>
    <w:p w14:paraId="5EBE4EF6" w14:textId="77777777" w:rsidR="00560C1C" w:rsidRPr="00560C1C" w:rsidRDefault="00560C1C" w:rsidP="00560C1C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firstLine="634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560C1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Решение задач Программы реализуется посредством выполнения соответствующих подпрограмм.</w:t>
      </w:r>
    </w:p>
    <w:p w14:paraId="45E80DE1" w14:textId="77777777" w:rsidR="007D2A7A" w:rsidRDefault="007D2A7A" w:rsidP="00DC5C71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2695AC2" w14:textId="77777777" w:rsidR="00026A10" w:rsidRPr="000842E4" w:rsidRDefault="00E04EF0" w:rsidP="000842E4">
      <w:pPr>
        <w:spacing w:after="0"/>
        <w:ind w:firstLine="634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Подпрограмма</w:t>
      </w:r>
      <w:r w:rsidR="00DD147C" w:rsidRPr="00E04E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</w:t>
      </w:r>
    </w:p>
    <w:p w14:paraId="4ECBC581" w14:textId="77777777" w:rsidR="003A5D51" w:rsidRPr="003A5D51" w:rsidRDefault="00DD147C" w:rsidP="00DD147C">
      <w:pPr>
        <w:spacing w:after="0"/>
        <w:ind w:firstLine="63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04E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«Развитие библиотечного дела»</w:t>
      </w:r>
    </w:p>
    <w:p w14:paraId="7A64B79B" w14:textId="77777777" w:rsidR="003A5D51" w:rsidRPr="003A5D51" w:rsidRDefault="003A5D51" w:rsidP="003A5D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D51">
        <w:rPr>
          <w:rFonts w:ascii="Times New Roman" w:eastAsia="Calibri" w:hAnsi="Times New Roman" w:cs="Times New Roman"/>
          <w:sz w:val="28"/>
          <w:szCs w:val="28"/>
        </w:rPr>
        <w:tab/>
        <w:t xml:space="preserve">Целью подпрограммы определено повышение доступности и качества библиотечных услуг. </w:t>
      </w:r>
    </w:p>
    <w:p w14:paraId="04E4BC09" w14:textId="77777777" w:rsidR="00FC1A71" w:rsidRDefault="003A5D51" w:rsidP="006948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D51">
        <w:rPr>
          <w:rFonts w:ascii="Times New Roman" w:eastAsia="Calibri" w:hAnsi="Times New Roman" w:cs="Times New Roman"/>
          <w:sz w:val="28"/>
          <w:szCs w:val="28"/>
        </w:rPr>
        <w:t xml:space="preserve">Данная цель достигается решением следующих задач: создание единого информационного и культурного пространства на территории района. </w:t>
      </w:r>
    </w:p>
    <w:p w14:paraId="560E4929" w14:textId="77777777" w:rsidR="003A5D51" w:rsidRPr="0069489F" w:rsidRDefault="003A5D51" w:rsidP="0069489F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D51">
        <w:rPr>
          <w:rFonts w:ascii="Times New Roman" w:hAnsi="Times New Roman"/>
          <w:sz w:val="28"/>
          <w:szCs w:val="28"/>
        </w:rPr>
        <w:t xml:space="preserve">На реализацию Подпрограммы «Развитие библиотечного дела» выделено </w:t>
      </w:r>
      <w:r w:rsidR="00FC1A71">
        <w:rPr>
          <w:rFonts w:ascii="Times New Roman" w:hAnsi="Times New Roman"/>
          <w:sz w:val="28"/>
          <w:szCs w:val="28"/>
        </w:rPr>
        <w:t>12852,65</w:t>
      </w:r>
      <w:r w:rsidRPr="003A5D51">
        <w:rPr>
          <w:rFonts w:ascii="Times New Roman" w:hAnsi="Times New Roman"/>
          <w:sz w:val="28"/>
          <w:szCs w:val="28"/>
        </w:rPr>
        <w:t xml:space="preserve"> ты</w:t>
      </w:r>
      <w:r w:rsidR="009206D6">
        <w:rPr>
          <w:rFonts w:ascii="Times New Roman" w:hAnsi="Times New Roman"/>
          <w:sz w:val="28"/>
          <w:szCs w:val="28"/>
        </w:rPr>
        <w:t>с. рублей. Освоение составило 99</w:t>
      </w:r>
      <w:r w:rsidRPr="003A5D51">
        <w:rPr>
          <w:rFonts w:ascii="Times New Roman" w:hAnsi="Times New Roman"/>
          <w:sz w:val="28"/>
          <w:szCs w:val="28"/>
        </w:rPr>
        <w:t xml:space="preserve">%. </w:t>
      </w:r>
      <w:r w:rsidR="009206D6" w:rsidRPr="009206D6">
        <w:rPr>
          <w:rFonts w:ascii="Times New Roman" w:eastAsia="Times New Roman" w:hAnsi="Times New Roman"/>
          <w:sz w:val="28"/>
          <w:szCs w:val="28"/>
          <w:lang w:eastAsia="ru-RU"/>
        </w:rPr>
        <w:t>Также было выделено 31,2 тыс. рублей из федерального бюджета МБУ «Централизованная библиотечная система Кызылского кожууна» для приобретения оргтехники на сумму 24,9 тыс. рублей и комплектования книжного фонда 6,3 тыс. рублей. Средняя заработная плата работников библиотек за 12 месяцев 2019 года составила 32,8 тыс. рублей или 103% исполнения к Указу Президента РФ №597 от 07.05.2012 г.</w:t>
      </w:r>
    </w:p>
    <w:p w14:paraId="7D1983F4" w14:textId="77777777" w:rsidR="00F75BF2" w:rsidRPr="003A5D51" w:rsidRDefault="00F75BF2" w:rsidP="00F75BF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D51">
        <w:rPr>
          <w:rFonts w:ascii="Times New Roman" w:eastAsia="Calibri" w:hAnsi="Times New Roman" w:cs="Times New Roman"/>
          <w:sz w:val="28"/>
          <w:szCs w:val="28"/>
        </w:rPr>
        <w:t>Результатом решения задачи подпрограммы стало достижение целевых показателей:</w:t>
      </w:r>
    </w:p>
    <w:p w14:paraId="56E83494" w14:textId="77777777" w:rsidR="00F75BF2" w:rsidRPr="003A5D51" w:rsidRDefault="00F75BF2" w:rsidP="00F75BF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D51">
        <w:rPr>
          <w:rFonts w:ascii="Times New Roman" w:eastAsia="Calibri" w:hAnsi="Times New Roman" w:cs="Times New Roman"/>
          <w:sz w:val="28"/>
          <w:szCs w:val="28"/>
        </w:rPr>
        <w:t>- количество зарегистрированных пользователей – 84</w:t>
      </w:r>
      <w:r w:rsidR="00D806E4">
        <w:rPr>
          <w:rFonts w:ascii="Times New Roman" w:eastAsia="Calibri" w:hAnsi="Times New Roman" w:cs="Times New Roman"/>
          <w:sz w:val="28"/>
          <w:szCs w:val="28"/>
        </w:rPr>
        <w:t>69</w:t>
      </w:r>
      <w:r w:rsidRPr="003A5D51">
        <w:rPr>
          <w:rFonts w:ascii="Times New Roman" w:eastAsia="Calibri" w:hAnsi="Times New Roman" w:cs="Times New Roman"/>
          <w:sz w:val="28"/>
          <w:szCs w:val="28"/>
        </w:rPr>
        <w:t xml:space="preserve"> человек;</w:t>
      </w:r>
    </w:p>
    <w:p w14:paraId="2536053B" w14:textId="77777777" w:rsidR="00F75BF2" w:rsidRPr="003A5D51" w:rsidRDefault="00F75BF2" w:rsidP="00F75BF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D51">
        <w:rPr>
          <w:rFonts w:ascii="Times New Roman" w:eastAsia="Calibri" w:hAnsi="Times New Roman" w:cs="Times New Roman"/>
          <w:sz w:val="28"/>
          <w:szCs w:val="28"/>
        </w:rPr>
        <w:t>- количество посещений муниципальных библиотек района –</w:t>
      </w:r>
      <w:r w:rsidR="00D806E4" w:rsidRPr="00D80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55868 </w:t>
      </w:r>
      <w:r w:rsidRPr="003A5D51">
        <w:rPr>
          <w:rFonts w:ascii="Times New Roman" w:eastAsia="Calibri" w:hAnsi="Times New Roman" w:cs="Times New Roman"/>
          <w:sz w:val="28"/>
          <w:szCs w:val="28"/>
        </w:rPr>
        <w:t>ч</w:t>
      </w:r>
      <w:r w:rsidR="004F21CC">
        <w:rPr>
          <w:rFonts w:ascii="Times New Roman" w:eastAsia="Calibri" w:hAnsi="Times New Roman" w:cs="Times New Roman"/>
          <w:sz w:val="28"/>
          <w:szCs w:val="28"/>
        </w:rPr>
        <w:t xml:space="preserve">еловек. План по посетителям </w:t>
      </w:r>
      <w:r w:rsidRPr="003A5D51">
        <w:rPr>
          <w:rFonts w:ascii="Times New Roman" w:eastAsia="Calibri" w:hAnsi="Times New Roman" w:cs="Times New Roman"/>
          <w:sz w:val="28"/>
          <w:szCs w:val="28"/>
        </w:rPr>
        <w:t xml:space="preserve">выполнен </w:t>
      </w:r>
      <w:r w:rsidR="004F21CC">
        <w:rPr>
          <w:rFonts w:ascii="Times New Roman" w:eastAsia="Calibri" w:hAnsi="Times New Roman" w:cs="Times New Roman"/>
          <w:sz w:val="28"/>
          <w:szCs w:val="28"/>
        </w:rPr>
        <w:t>на 100%.</w:t>
      </w:r>
    </w:p>
    <w:p w14:paraId="24737EC1" w14:textId="77777777" w:rsidR="00F75BF2" w:rsidRDefault="00F75BF2" w:rsidP="00F75BF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Мероприятия в рамках подпрограммы выполнены. Подпрограмму считать эффективной.</w:t>
      </w:r>
    </w:p>
    <w:p w14:paraId="7DD26F2D" w14:textId="77777777" w:rsidR="00F75BF2" w:rsidRDefault="00F75BF2" w:rsidP="00F75BF2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D0012FA" w14:textId="77777777" w:rsidR="003A5D51" w:rsidRPr="003A5D51" w:rsidRDefault="001F22FE" w:rsidP="00DD147C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F22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Подпрограмма</w:t>
      </w:r>
      <w:r w:rsidR="00DD147C" w:rsidRPr="001F22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</w:t>
      </w:r>
      <w:r w:rsidR="003A5D51" w:rsidRPr="003A5D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r w:rsidR="003A5D51" w:rsidRPr="003A5D5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Развитие ку</w:t>
      </w:r>
      <w:r w:rsidR="00DD147C" w:rsidRPr="001F22F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льтурно-досуговой деятельности»</w:t>
      </w:r>
    </w:p>
    <w:p w14:paraId="56E4BD96" w14:textId="77777777" w:rsidR="003A5D51" w:rsidRPr="003A5D51" w:rsidRDefault="003A5D51" w:rsidP="003A5D5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D51">
        <w:rPr>
          <w:rFonts w:ascii="Times New Roman" w:eastAsia="Calibri" w:hAnsi="Times New Roman" w:cs="Times New Roman"/>
          <w:sz w:val="28"/>
          <w:szCs w:val="28"/>
        </w:rPr>
        <w:t>Целью подпрограммы является обеспечение доступа населения Кызылского кожууна к культурным благам и участия в культурной жизни.</w:t>
      </w:r>
    </w:p>
    <w:p w14:paraId="204A093F" w14:textId="77777777" w:rsidR="003A5D51" w:rsidRPr="003A5D51" w:rsidRDefault="003A5D51" w:rsidP="003A5D5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D51">
        <w:rPr>
          <w:rFonts w:ascii="Times New Roman" w:eastAsia="Calibri" w:hAnsi="Times New Roman" w:cs="Times New Roman"/>
          <w:sz w:val="28"/>
          <w:szCs w:val="28"/>
        </w:rPr>
        <w:t>Данная цель достигается решением следующих задач:</w:t>
      </w:r>
    </w:p>
    <w:p w14:paraId="535182FD" w14:textId="77777777" w:rsidR="003A5D51" w:rsidRPr="003A5D51" w:rsidRDefault="003A5D51" w:rsidP="003A5D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D51">
        <w:rPr>
          <w:rFonts w:ascii="Times New Roman" w:eastAsia="Calibri" w:hAnsi="Times New Roman" w:cs="Times New Roman"/>
          <w:sz w:val="28"/>
          <w:szCs w:val="28"/>
        </w:rPr>
        <w:t>- сохранение и развитие искусства и художественного народного творчества;</w:t>
      </w:r>
    </w:p>
    <w:p w14:paraId="791AFA39" w14:textId="77777777" w:rsidR="003A5D51" w:rsidRPr="003A5D51" w:rsidRDefault="003A5D51" w:rsidP="003A5D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D51">
        <w:rPr>
          <w:rFonts w:ascii="Times New Roman" w:eastAsia="Calibri" w:hAnsi="Times New Roman" w:cs="Times New Roman"/>
          <w:sz w:val="28"/>
          <w:szCs w:val="28"/>
        </w:rPr>
        <w:t>- организация и проведение культурных событий, в том числе, на местном, кожуунном и республиканском уровнях.</w:t>
      </w:r>
    </w:p>
    <w:p w14:paraId="1AFE6681" w14:textId="77777777" w:rsidR="003A5D51" w:rsidRPr="003A5D51" w:rsidRDefault="003A5D51" w:rsidP="003A5D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D51">
        <w:rPr>
          <w:rFonts w:ascii="Times New Roman" w:eastAsia="Calibri" w:hAnsi="Times New Roman" w:cs="Times New Roman"/>
          <w:sz w:val="28"/>
          <w:szCs w:val="28"/>
        </w:rPr>
        <w:t>Обязательным условием эффективности выполнения подпрограммы является успешное выполнение целевых показателей:</w:t>
      </w:r>
    </w:p>
    <w:p w14:paraId="2CAF17D7" w14:textId="77777777" w:rsidR="00F9343B" w:rsidRPr="00F9343B" w:rsidRDefault="00F9343B" w:rsidP="00F934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3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мероприятий, проведенных для населения – 2448 единиц.</w:t>
      </w:r>
    </w:p>
    <w:p w14:paraId="543256B1" w14:textId="77777777" w:rsidR="00F9343B" w:rsidRPr="00F9343B" w:rsidRDefault="00F9343B" w:rsidP="00F934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перевыполнен на 20 единиц за счет введений новых форм работы, повышения квалификации творческого коллектива, проведения внеплановых мероприятий.</w:t>
      </w:r>
    </w:p>
    <w:p w14:paraId="2A3497FF" w14:textId="77777777" w:rsidR="00F9343B" w:rsidRPr="00F9343B" w:rsidRDefault="00F9343B" w:rsidP="00F934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3B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-число посетителей культурно-досуговых мероприятий – 129192 человек. Показатель перевыполнен на 1,12 тыс. человек за счет повышения качества проводимых мероприятий.</w:t>
      </w:r>
    </w:p>
    <w:p w14:paraId="3EB7E75B" w14:textId="77777777" w:rsidR="00F9343B" w:rsidRPr="00F9343B" w:rsidRDefault="00F9343B" w:rsidP="00F934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клубных формирований – 147 единиц, в том числе в сельской местности – 122 ед., для детей до 14 лет – 63 ед., молодежи – 30 ед., число участников формирований 1952 человек, в том числе детей до 14 лет – 849 человек, молодежи – 385 человек. Показатели в общем перевыполнены на 10%, за счет привлечения новых участников клубных формирований и путем расширения жанрового разнообразия.</w:t>
      </w:r>
    </w:p>
    <w:p w14:paraId="3033601B" w14:textId="77777777" w:rsidR="003A5D51" w:rsidRPr="003A5D51" w:rsidRDefault="003A5D51" w:rsidP="003A5D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FAC1AD" w14:textId="77777777" w:rsidR="003A5D51" w:rsidRPr="003A5D51" w:rsidRDefault="003A5D51" w:rsidP="00EF4C4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D51">
        <w:rPr>
          <w:rFonts w:ascii="Times New Roman" w:eastAsia="Calibri" w:hAnsi="Times New Roman" w:cs="Times New Roman"/>
          <w:sz w:val="28"/>
          <w:szCs w:val="28"/>
        </w:rPr>
        <w:t xml:space="preserve">На реализацию Подпрограммы из районного бюджета выделено </w:t>
      </w:r>
      <w:r w:rsidR="00EF4C4B">
        <w:rPr>
          <w:rFonts w:ascii="Times New Roman" w:eastAsia="Calibri" w:hAnsi="Times New Roman" w:cs="Times New Roman"/>
          <w:sz w:val="28"/>
          <w:szCs w:val="28"/>
        </w:rPr>
        <w:t>15891,2</w:t>
      </w:r>
      <w:r w:rsidRPr="003A5D51">
        <w:rPr>
          <w:rFonts w:ascii="Times New Roman" w:eastAsia="Calibri" w:hAnsi="Times New Roman" w:cs="Times New Roman"/>
          <w:sz w:val="28"/>
          <w:szCs w:val="28"/>
        </w:rPr>
        <w:t xml:space="preserve"> тыс. рублей, освоено </w:t>
      </w:r>
      <w:r w:rsidR="00EF4C4B">
        <w:rPr>
          <w:rFonts w:ascii="Times New Roman" w:eastAsia="Calibri" w:hAnsi="Times New Roman" w:cs="Times New Roman"/>
          <w:sz w:val="28"/>
          <w:szCs w:val="28"/>
        </w:rPr>
        <w:t>15573,5</w:t>
      </w:r>
      <w:r w:rsidRPr="003A5D51">
        <w:rPr>
          <w:rFonts w:ascii="Times New Roman" w:eastAsia="Calibri" w:hAnsi="Times New Roman" w:cs="Times New Roman"/>
          <w:sz w:val="28"/>
          <w:szCs w:val="28"/>
        </w:rPr>
        <w:t xml:space="preserve"> тыс. рублей. Освоение составило 100%. На компенсацию ЖКУ сельским специалистам выделено 37,5 тыс. рублей.</w:t>
      </w:r>
    </w:p>
    <w:p w14:paraId="57E4E9D4" w14:textId="77777777" w:rsidR="009E3878" w:rsidRDefault="00542636" w:rsidP="0054263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Мероприятия в рамках подпрограммы выполнены. Подпрограмму считать эффективной.</w:t>
      </w:r>
    </w:p>
    <w:p w14:paraId="03EB5E02" w14:textId="77777777" w:rsidR="009E3878" w:rsidRDefault="009E3878" w:rsidP="007262E6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7822D18" w14:textId="77777777" w:rsidR="008B2A8C" w:rsidRDefault="00FB4F66" w:rsidP="00FB4F66">
      <w:pPr>
        <w:spacing w:after="0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B2A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</w:t>
      </w:r>
      <w:r w:rsidR="005708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грамма</w:t>
      </w:r>
      <w:r w:rsidRPr="008B2A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3</w:t>
      </w:r>
      <w:r w:rsidR="003A5D51" w:rsidRPr="003A5D5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«Создание условий</w:t>
      </w:r>
      <w:r w:rsidR="003A5D51" w:rsidRPr="003A5D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выпо</w:t>
      </w:r>
      <w:r w:rsidRPr="008B2A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лнения </w:t>
      </w:r>
    </w:p>
    <w:p w14:paraId="5808DEAA" w14:textId="77777777" w:rsidR="003A5D51" w:rsidRPr="003A5D51" w:rsidRDefault="00FB4F66" w:rsidP="00FB4F66">
      <w:pPr>
        <w:spacing w:after="0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B2A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программы»</w:t>
      </w:r>
    </w:p>
    <w:p w14:paraId="6752FDCA" w14:textId="77777777" w:rsidR="003A5D51" w:rsidRPr="003A5D51" w:rsidRDefault="003A5D51" w:rsidP="003A5D5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D51">
        <w:rPr>
          <w:rFonts w:ascii="Times New Roman" w:eastAsia="Calibri" w:hAnsi="Times New Roman" w:cs="Times New Roman"/>
          <w:sz w:val="28"/>
          <w:szCs w:val="28"/>
        </w:rPr>
        <w:t>Целью подпрограммы является управление, поддержка и координация деятельности учреждений, работающих в отрасли культуры.</w:t>
      </w:r>
    </w:p>
    <w:p w14:paraId="75DF2D02" w14:textId="77777777" w:rsidR="003A5D51" w:rsidRPr="003A5D51" w:rsidRDefault="003A5D51" w:rsidP="003A5D5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D51">
        <w:rPr>
          <w:rFonts w:ascii="Times New Roman" w:eastAsia="Calibri" w:hAnsi="Times New Roman" w:cs="Times New Roman"/>
          <w:sz w:val="28"/>
          <w:szCs w:val="28"/>
        </w:rPr>
        <w:t>Для достижения цели решается задача по созданию условий для эффективного управления отраслью и оказание услуг подведомственным учреждениям культуры.</w:t>
      </w:r>
    </w:p>
    <w:p w14:paraId="0DCEA4E2" w14:textId="77777777" w:rsidR="003A5D51" w:rsidRPr="003A5D51" w:rsidRDefault="003A5D51" w:rsidP="003A5D5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D51">
        <w:rPr>
          <w:rFonts w:ascii="Times New Roman" w:eastAsia="Calibri" w:hAnsi="Times New Roman" w:cs="Times New Roman"/>
          <w:sz w:val="28"/>
          <w:szCs w:val="28"/>
        </w:rPr>
        <w:t>Результатом Решения поставленной задачи, является выполнение целевых показателей:</w:t>
      </w:r>
    </w:p>
    <w:p w14:paraId="4B982F05" w14:textId="77777777" w:rsidR="003A5D51" w:rsidRPr="003A5D51" w:rsidRDefault="003A5D51" w:rsidP="003A5D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D51">
        <w:rPr>
          <w:rFonts w:ascii="Times New Roman" w:eastAsia="Calibri" w:hAnsi="Times New Roman" w:cs="Times New Roman"/>
          <w:sz w:val="28"/>
          <w:szCs w:val="28"/>
        </w:rPr>
        <w:t>- охват муниципальных учреждений подведомственных Управлению культуры ведением бухгалтерского и налогового учета – 100%. Показатель выполнен на  -100%.</w:t>
      </w:r>
    </w:p>
    <w:p w14:paraId="2850A025" w14:textId="77777777" w:rsidR="003A5D51" w:rsidRPr="003A5D51" w:rsidRDefault="003A5D51" w:rsidP="003A5D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D51">
        <w:rPr>
          <w:rFonts w:ascii="Times New Roman" w:eastAsia="Calibri" w:hAnsi="Times New Roman" w:cs="Times New Roman"/>
          <w:sz w:val="28"/>
          <w:szCs w:val="28"/>
        </w:rPr>
        <w:lastRenderedPageBreak/>
        <w:t>- создание эффективной системы управления реализацией программы, реализация в полном объеме мероприятий программы, достижение ее целей и задач – 100%. Показатель выполнен на 100%.</w:t>
      </w:r>
    </w:p>
    <w:p w14:paraId="381C704D" w14:textId="77777777" w:rsidR="00095A39" w:rsidRDefault="009F47FC" w:rsidP="009F47FC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Показатели в рамках подпрограммы выполнены. Подпрограмму считать эффективной.</w:t>
      </w:r>
    </w:p>
    <w:p w14:paraId="360D110A" w14:textId="77777777" w:rsidR="009F47FC" w:rsidRDefault="009F47FC" w:rsidP="00A41F40">
      <w:pPr>
        <w:spacing w:after="0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E538905" w14:textId="77777777" w:rsidR="003A5D51" w:rsidRPr="003A5D51" w:rsidRDefault="00114B52" w:rsidP="00A41F40">
      <w:pPr>
        <w:spacing w:after="0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4B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Подпрограмма</w:t>
      </w:r>
      <w:r w:rsidR="00A41F40" w:rsidRPr="00114B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4</w:t>
      </w:r>
      <w:r w:rsidR="003A5D51" w:rsidRPr="003A5D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r w:rsidR="003A5D51" w:rsidRPr="003A5D5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Приоритетные объекты,</w:t>
      </w:r>
      <w:r w:rsidR="003A5D51" w:rsidRPr="003A5D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нуждающиеся включении в перечень капитального ремонта и инвестици</w:t>
      </w:r>
      <w:r w:rsidR="00A41F40" w:rsidRPr="00114B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онные проекты в сфере культуры»</w:t>
      </w:r>
    </w:p>
    <w:p w14:paraId="55BC5D3B" w14:textId="77777777" w:rsidR="003A5D51" w:rsidRPr="003A5D51" w:rsidRDefault="003A5D51" w:rsidP="003A5D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D51">
        <w:rPr>
          <w:rFonts w:ascii="Times New Roman" w:eastAsia="Calibri" w:hAnsi="Times New Roman" w:cs="Times New Roman"/>
          <w:sz w:val="28"/>
          <w:szCs w:val="28"/>
        </w:rPr>
        <w:t>Целью Подпрограммы определено улучшение материальной базы учреждений культуры.</w:t>
      </w:r>
    </w:p>
    <w:p w14:paraId="36518729" w14:textId="77777777" w:rsidR="003A5D51" w:rsidRPr="003A5D51" w:rsidRDefault="003A5D51" w:rsidP="003A5D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A5D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приведение технического состояния объектов социальной сферы в соответствие с нормативными требованиями безопасности, санитарными и противопожарными нормами;</w:t>
      </w:r>
      <w:r w:rsidRPr="003A5D51">
        <w:rPr>
          <w:rFonts w:ascii="Times New Roman" w:eastAsia="Calibri" w:hAnsi="Times New Roman" w:cs="Times New Roman"/>
          <w:sz w:val="28"/>
          <w:szCs w:val="28"/>
        </w:rPr>
        <w:br/>
      </w:r>
      <w:r w:rsidRPr="003A5D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обеспечение доступности культурных ценностей, удовлетворение культурно-образовательных потребностей;</w:t>
      </w:r>
      <w:r w:rsidRPr="003A5D51">
        <w:rPr>
          <w:rFonts w:ascii="Times New Roman" w:eastAsia="Calibri" w:hAnsi="Times New Roman" w:cs="Times New Roman"/>
          <w:sz w:val="28"/>
          <w:szCs w:val="28"/>
        </w:rPr>
        <w:br/>
      </w:r>
      <w:r w:rsidRPr="003A5D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расширение оздоровительной и профилактической работы с детьми и молодежью;</w:t>
      </w:r>
      <w:r w:rsidRPr="003A5D51">
        <w:rPr>
          <w:rFonts w:ascii="Times New Roman" w:eastAsia="Calibri" w:hAnsi="Times New Roman" w:cs="Times New Roman"/>
          <w:sz w:val="28"/>
          <w:szCs w:val="28"/>
        </w:rPr>
        <w:br/>
      </w:r>
      <w:r w:rsidRPr="003A5D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повышение эффективности использования объектов социальной сферы.</w:t>
      </w:r>
    </w:p>
    <w:p w14:paraId="70BB0ADB" w14:textId="77777777" w:rsidR="003A5D51" w:rsidRPr="00B37876" w:rsidRDefault="003A5D51" w:rsidP="00B37876">
      <w:pPr>
        <w:pStyle w:val="ae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A5D51">
        <w:rPr>
          <w:rFonts w:ascii="Times New Roman" w:hAnsi="Times New Roman"/>
          <w:sz w:val="28"/>
          <w:szCs w:val="28"/>
          <w:shd w:val="clear" w:color="auto" w:fill="FFFFFF"/>
        </w:rPr>
        <w:t xml:space="preserve">Наиболее серьезной проблемой на сегодняшний день является капитальный ремонт здания сельского центра культуры с. Шамбалыг, строительство новых зданий центров культуры в сельских поселениях Ээрбек и Усть-Элегест. </w:t>
      </w:r>
      <w:r w:rsidR="00B37876" w:rsidRPr="00B3787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Госстройзаказом заключен государственный контракт </w:t>
      </w:r>
      <w:r w:rsidR="00B37876" w:rsidRPr="00B37876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>от 01.05.2019 г.</w:t>
      </w:r>
      <w:r w:rsidR="00B37876" w:rsidRPr="00B3787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сумму 1190 тыс. рублей на выполнение капитального ремонта кровли сельского центра культуры с. Шамбалыг. Данными средствами заменена не только кровля, но и заменен потолок в концертном зале.</w:t>
      </w:r>
    </w:p>
    <w:p w14:paraId="529C6107" w14:textId="77777777" w:rsidR="003A5D51" w:rsidRPr="003A5D51" w:rsidRDefault="003A5D51" w:rsidP="0011102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A5D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Данная Подпрограмма </w:t>
      </w:r>
      <w:r w:rsidR="003255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выполнена</w:t>
      </w:r>
      <w:r w:rsidR="00686E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544331EB" w14:textId="77777777" w:rsidR="00671625" w:rsidRDefault="00671625" w:rsidP="0080231E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0DEDF2F" w14:textId="77777777" w:rsidR="003A5D51" w:rsidRPr="003A5D51" w:rsidRDefault="000B29FD" w:rsidP="00AB5D1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B29F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Подпрограмма</w:t>
      </w:r>
      <w:r w:rsidR="00A41F40" w:rsidRPr="000B29F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5</w:t>
      </w:r>
      <w:r w:rsidR="003A5D51" w:rsidRPr="003A5D5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«Развитие искусс</w:t>
      </w:r>
      <w:r w:rsidR="00AB5D1D" w:rsidRPr="000B29F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тва и поддержка юных дарований»</w:t>
      </w:r>
    </w:p>
    <w:p w14:paraId="7124ED9B" w14:textId="77777777" w:rsidR="003A5D51" w:rsidRPr="003A5D51" w:rsidRDefault="003A5D51" w:rsidP="003A5D5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A5D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</w:t>
      </w:r>
      <w:r w:rsidR="00AB5D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ь</w:t>
      </w:r>
      <w:r w:rsidRPr="003A5D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ю Подпрограммы является раннее выявление юных дарований на территории кожууна. Оказание моральной, материальной поддержки молодых талантов в области искусства. Раннее выявление, обучение и воспитание одаренных и талантливых детей является одним из перспективных направлений развития системы образования и культуры Российской Федерации. </w:t>
      </w:r>
    </w:p>
    <w:p w14:paraId="30BC43DA" w14:textId="77777777" w:rsidR="003A5D51" w:rsidRDefault="003A5D51" w:rsidP="00AB5D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D51">
        <w:rPr>
          <w:rFonts w:ascii="Times New Roman" w:eastAsia="Calibri" w:hAnsi="Times New Roman" w:cs="Times New Roman"/>
          <w:sz w:val="28"/>
          <w:szCs w:val="28"/>
        </w:rPr>
        <w:t xml:space="preserve">На реализацию Подпрограммы установлено 50 тыс. рублей плана, освоено – 0,00 рублей. </w:t>
      </w:r>
    </w:p>
    <w:p w14:paraId="4183D571" w14:textId="77777777" w:rsidR="00614749" w:rsidRDefault="00614749" w:rsidP="00AB5D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Основные показатели в рамках подпрограммы не </w:t>
      </w:r>
      <w:r w:rsidR="00613024">
        <w:rPr>
          <w:rFonts w:ascii="Times New Roman" w:eastAsia="Calibri" w:hAnsi="Times New Roman" w:cs="Times New Roman"/>
          <w:sz w:val="28"/>
          <w:szCs w:val="28"/>
        </w:rPr>
        <w:t>выполнены</w:t>
      </w:r>
      <w:r>
        <w:rPr>
          <w:rFonts w:ascii="Times New Roman" w:eastAsia="Calibri" w:hAnsi="Times New Roman" w:cs="Times New Roman"/>
          <w:sz w:val="28"/>
          <w:szCs w:val="28"/>
        </w:rPr>
        <w:t>. Подпрограмму считать не эффективной.</w:t>
      </w:r>
    </w:p>
    <w:p w14:paraId="79A02252" w14:textId="77777777" w:rsidR="00614749" w:rsidRPr="003A5D51" w:rsidRDefault="00614749" w:rsidP="00AB5D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518E91" w14:textId="77777777" w:rsidR="003A5D51" w:rsidRPr="003A5D51" w:rsidRDefault="00C8199F" w:rsidP="00297B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Подпрограмма</w:t>
      </w:r>
      <w:r w:rsidR="00A41F40" w:rsidRPr="00C819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6 </w:t>
      </w:r>
      <w:r w:rsidR="00AB5D1D" w:rsidRPr="00C819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«Развитие туризма»</w:t>
      </w:r>
    </w:p>
    <w:p w14:paraId="46D6FE02" w14:textId="77777777" w:rsidR="003A5D51" w:rsidRPr="003A5D51" w:rsidRDefault="003A5D51" w:rsidP="005112F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D51">
        <w:rPr>
          <w:rFonts w:ascii="Times New Roman" w:eastAsia="Calibri" w:hAnsi="Times New Roman" w:cs="Times New Roman"/>
          <w:sz w:val="28"/>
          <w:szCs w:val="28"/>
        </w:rPr>
        <w:t xml:space="preserve">Целью Подпрограммы является создание условий для формирования конкурентоспособной туристской отрасли, обеспечивающей существенный </w:t>
      </w:r>
      <w:r w:rsidRPr="003A5D51">
        <w:rPr>
          <w:rFonts w:ascii="Times New Roman" w:eastAsia="Calibri" w:hAnsi="Times New Roman" w:cs="Times New Roman"/>
          <w:sz w:val="28"/>
          <w:szCs w:val="28"/>
        </w:rPr>
        <w:lastRenderedPageBreak/>
        <w:t>вклад в социально-экономическое развитие, сохранение природного, культурно-исторического наследия Кызылского района. Туризм в настоящее время продолжает активно развиваться и признается одной из наиболее быстро развивающихся и высокодоходных отраслей мирового хозяйства. Кызылский район, обладая уникальными природно-климатическими ресурсами, выгодным географическим расположением, историко-археологическими ценностями, имеет мощный потенциал для развития экономической деятельности в таких отраслях как сельское хозяйство и туристско-рекреационный комплекс.</w:t>
      </w:r>
    </w:p>
    <w:p w14:paraId="40DB6872" w14:textId="77777777" w:rsidR="005112FC" w:rsidRPr="005112FC" w:rsidRDefault="005112FC" w:rsidP="005112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Подпрограммы «Развитие туризма» выделено 110,6 тыс. рублей, освоено 100% средств. В процессе реализации Подпрограммы были сделаны работы внутреннего и внешнего вида музея-избы (установка ставней, окон, внутреннего убранства в виде стола, лавок, табуреток и т.д.). Были проделаны работы по вырезке перил и ставней окон, установлены резные ворота и очаг-беседка, забор выполнен в виде плетения. Для детей установлены качели. Создана зона отдыха для туристов. Установлен туалет. Также в традиционном порядке установлен каток,  столб и бревно для игр. Для бани планируется выделение средств из республиканского бюджета.  Подключено электричество и сделаны работы по утеплению избы. </w:t>
      </w:r>
    </w:p>
    <w:p w14:paraId="3C42AF76" w14:textId="77777777" w:rsidR="00216554" w:rsidRPr="001F39A2" w:rsidRDefault="00216554" w:rsidP="005112F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Основные показатели в рамках подпрограммы </w:t>
      </w:r>
      <w:r w:rsidR="00B12ABE">
        <w:rPr>
          <w:rFonts w:ascii="Times New Roman" w:eastAsia="Calibri" w:hAnsi="Times New Roman" w:cs="Times New Roman"/>
          <w:sz w:val="28"/>
          <w:szCs w:val="28"/>
        </w:rPr>
        <w:t xml:space="preserve">выполнены уровня запланированных,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подпрограмму считатьэффективной.</w:t>
      </w:r>
    </w:p>
    <w:p w14:paraId="655217BC" w14:textId="77777777" w:rsidR="00E651EF" w:rsidRPr="00560C1C" w:rsidRDefault="00E651EF" w:rsidP="00E651EF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firstLine="634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560C1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Главным результатом реализации</w:t>
      </w:r>
      <w:r w:rsidR="00B230C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муниципальной программы в 2019 </w:t>
      </w:r>
      <w:r w:rsidRPr="00560C1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году стало достижение основных целевых показателей:</w:t>
      </w:r>
    </w:p>
    <w:p w14:paraId="19656748" w14:textId="77777777" w:rsidR="00855424" w:rsidRPr="00856AD5" w:rsidRDefault="00A16310" w:rsidP="00855424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firstLine="634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856AD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 ч</w:t>
      </w:r>
      <w:r w:rsidR="00855424" w:rsidRPr="00856AD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исло посещений культурно-досуговых учреждений</w:t>
      </w:r>
      <w:r w:rsidR="00C63D51" w:rsidRPr="00856AD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составило 24</w:t>
      </w:r>
      <w:r w:rsidR="007073E3" w:rsidRPr="00856AD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48</w:t>
      </w:r>
      <w:r w:rsidR="00C63D51" w:rsidRPr="00856AD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чел.</w:t>
      </w:r>
      <w:r w:rsidR="002036C0" w:rsidRPr="00856AD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что </w:t>
      </w:r>
      <w:r w:rsidR="009979FC" w:rsidRPr="00856AD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ниже </w:t>
      </w:r>
      <w:r w:rsidR="002036C0" w:rsidRPr="00856AD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уровня АППГ</w:t>
      </w:r>
      <w:r w:rsidR="001F3077" w:rsidRPr="00856AD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- 2</w:t>
      </w:r>
      <w:r w:rsidR="00D02B91" w:rsidRPr="00856AD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452</w:t>
      </w:r>
      <w:r w:rsidR="001F3077" w:rsidRPr="00856AD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чел.</w:t>
      </w:r>
      <w:r w:rsidR="002036C0" w:rsidRPr="00856AD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на </w:t>
      </w:r>
      <w:r w:rsidR="009979FC" w:rsidRPr="00856AD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0,6</w:t>
      </w:r>
      <w:r w:rsidR="002036C0" w:rsidRPr="00856AD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% - </w:t>
      </w:r>
      <w:r w:rsidR="00856AD5" w:rsidRPr="00856AD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не </w:t>
      </w:r>
      <w:r w:rsidR="002036C0" w:rsidRPr="00856AD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исполнена;</w:t>
      </w:r>
    </w:p>
    <w:p w14:paraId="623802C8" w14:textId="77777777" w:rsidR="00855424" w:rsidRPr="008E416C" w:rsidRDefault="00A16310" w:rsidP="00855424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firstLine="634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8E41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 о</w:t>
      </w:r>
      <w:r w:rsidR="00855424" w:rsidRPr="008E41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бъем платных услуг</w:t>
      </w:r>
      <w:r w:rsidR="00D0053A" w:rsidRPr="008E41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составил </w:t>
      </w:r>
      <w:r w:rsidR="00493B1B" w:rsidRPr="008E41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983,65</w:t>
      </w:r>
      <w:r w:rsidR="00D0053A" w:rsidRPr="008E41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тыс.руб.</w:t>
      </w:r>
      <w:r w:rsidR="002E43C7" w:rsidRPr="008E41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(</w:t>
      </w:r>
      <w:r w:rsidR="00493B1B" w:rsidRPr="008E41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план на 993 тыс.руб.</w:t>
      </w:r>
      <w:r w:rsidR="002E43C7" w:rsidRPr="008E41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) </w:t>
      </w:r>
      <w:r w:rsidR="00EE63E8" w:rsidRPr="008E41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или</w:t>
      </w:r>
      <w:r w:rsidR="002E43C7" w:rsidRPr="008E41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выполнена на </w:t>
      </w:r>
      <w:r w:rsidR="00493B1B" w:rsidRPr="008E41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99</w:t>
      </w:r>
      <w:r w:rsidR="00D0053A" w:rsidRPr="008E41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% - исполнена</w:t>
      </w:r>
      <w:r w:rsidR="00EE63E8" w:rsidRPr="008E41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;</w:t>
      </w:r>
    </w:p>
    <w:p w14:paraId="19CF9364" w14:textId="77777777" w:rsidR="00855424" w:rsidRPr="005E6DF1" w:rsidRDefault="00DB1BAA" w:rsidP="00855424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firstLine="634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8E41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="00A16310" w:rsidRPr="008E41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</w:t>
      </w:r>
      <w:r w:rsidR="00855424" w:rsidRPr="008E41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реднемесячная номинальная</w:t>
      </w:r>
      <w:r w:rsidR="00855424" w:rsidRPr="005E6DF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заработная плата работников муниципальных учреждений культуры и искусства</w:t>
      </w:r>
      <w:r w:rsidR="00635973" w:rsidRPr="005E6DF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31,4</w:t>
      </w:r>
      <w:r w:rsidR="006454FE" w:rsidRPr="005E6DF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тыс.рублей </w:t>
      </w:r>
      <w:r w:rsidR="00635973" w:rsidRPr="005E6DF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или 99% </w:t>
      </w:r>
      <w:r w:rsidR="006454FE" w:rsidRPr="005E6DF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 плана </w:t>
      </w:r>
      <w:r w:rsidR="00635973" w:rsidRPr="005E6DF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31,8</w:t>
      </w:r>
      <w:r w:rsidR="006454FE" w:rsidRPr="005E6DF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тыс.рублей – исполнена;</w:t>
      </w:r>
    </w:p>
    <w:p w14:paraId="4B5629E9" w14:textId="77777777" w:rsidR="00855424" w:rsidRPr="00276ABC" w:rsidRDefault="00A16310" w:rsidP="00855424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firstLine="634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276AB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 п</w:t>
      </w:r>
      <w:r w:rsidR="00855424" w:rsidRPr="00276AB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рирост числа лауреатов республиканских конкурсов и фестивалей в сф</w:t>
      </w:r>
      <w:r w:rsidR="00EB6DD7" w:rsidRPr="00276AB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ере культуры по отношению к 201</w:t>
      </w:r>
      <w:r w:rsidR="00276ABC" w:rsidRPr="00276AB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8</w:t>
      </w:r>
      <w:r w:rsidR="00855424" w:rsidRPr="00276AB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году</w:t>
      </w:r>
      <w:r w:rsidR="00276ABC" w:rsidRPr="00276AB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составило 37 чел. </w:t>
      </w:r>
      <w:r w:rsidR="00EB6DD7" w:rsidRPr="00276AB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или </w:t>
      </w:r>
      <w:r w:rsidR="00276ABC" w:rsidRPr="00276AB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на 64 %больше </w:t>
      </w:r>
      <w:r w:rsidR="00EB6DD7" w:rsidRPr="00276AB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– исполнена;</w:t>
      </w:r>
    </w:p>
    <w:p w14:paraId="4392AD88" w14:textId="77777777" w:rsidR="00855424" w:rsidRPr="00531777" w:rsidRDefault="00A16310" w:rsidP="00282E06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firstLine="634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5317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- </w:t>
      </w:r>
      <w:r w:rsidR="00855424" w:rsidRPr="005317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прирост численности въезжающего потока туристов на территорию кожууна</w:t>
      </w:r>
      <w:r w:rsidR="00BF163F" w:rsidRPr="005317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на 1</w:t>
      </w:r>
      <w:r w:rsidR="00E4189A" w:rsidRPr="005317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262</w:t>
      </w:r>
      <w:r w:rsidR="00BF163F" w:rsidRPr="005317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человек </w:t>
      </w:r>
      <w:r w:rsidR="003C2D48" w:rsidRPr="005317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или составило </w:t>
      </w:r>
      <w:r w:rsidR="00E4189A" w:rsidRPr="005317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8945</w:t>
      </w:r>
      <w:r w:rsidR="00BF163F" w:rsidRPr="005317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чел. или </w:t>
      </w:r>
      <w:r w:rsidR="003C2D48" w:rsidRPr="005317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рост </w:t>
      </w:r>
      <w:r w:rsidR="00BF163F" w:rsidRPr="005317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на 1</w:t>
      </w:r>
      <w:r w:rsidR="005317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6</w:t>
      </w:r>
      <w:r w:rsidR="00BF163F" w:rsidRPr="005317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%</w:t>
      </w:r>
      <w:r w:rsidR="003C2D48" w:rsidRPr="005317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 сравнению с АППГ – </w:t>
      </w:r>
      <w:r w:rsidR="00E4189A" w:rsidRPr="005317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7683</w:t>
      </w:r>
      <w:r w:rsidR="003C2D48" w:rsidRPr="005317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чел.</w:t>
      </w:r>
      <w:r w:rsidR="0066122A" w:rsidRPr="005317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  исполнена;</w:t>
      </w:r>
    </w:p>
    <w:p w14:paraId="6D1804BC" w14:textId="77777777" w:rsidR="00E651EF" w:rsidRPr="006A0250" w:rsidRDefault="00E651EF" w:rsidP="00E651EF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firstLine="634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6A025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>- количество экземпляров новых изданий, поступивших в фонды библи</w:t>
      </w:r>
      <w:r w:rsidR="00C25883" w:rsidRPr="006A025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отек кожууна - </w:t>
      </w:r>
      <w:r w:rsidR="009E2943" w:rsidRPr="006A025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1274</w:t>
      </w:r>
      <w:r w:rsidR="00C25883" w:rsidRPr="006A025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экземпляров</w:t>
      </w:r>
      <w:r w:rsidR="009E2943" w:rsidRPr="006A025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при плане 2100</w:t>
      </w:r>
      <w:r w:rsidR="00C25883" w:rsidRPr="006A025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– </w:t>
      </w:r>
      <w:r w:rsidR="009E2943" w:rsidRPr="006A025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не </w:t>
      </w:r>
      <w:r w:rsidR="00C25883" w:rsidRPr="006A025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исполнен</w:t>
      </w:r>
      <w:r w:rsidR="009E2943" w:rsidRPr="006A025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</w:t>
      </w:r>
      <w:r w:rsidR="00C25883" w:rsidRPr="006A025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;</w:t>
      </w:r>
    </w:p>
    <w:p w14:paraId="4D7A8154" w14:textId="77777777" w:rsidR="00485BA2" w:rsidRPr="00DF0788" w:rsidRDefault="00E651EF" w:rsidP="00DB56D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firstLine="634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0B703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- удельный вес населения, участвующего в культурно-досуговых мероприятиях, организованных муниципальными учреждениями культуры – </w:t>
      </w:r>
      <w:r w:rsidR="00BD4D3D" w:rsidRPr="000B703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129192</w:t>
      </w:r>
      <w:r w:rsidRPr="000B703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чело</w:t>
      </w:r>
      <w:r w:rsidR="00BD4D3D" w:rsidRPr="000B703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век - </w:t>
      </w:r>
      <w:r w:rsidR="00485BA2" w:rsidRPr="000B703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исполнена.</w:t>
      </w:r>
    </w:p>
    <w:p w14:paraId="6FC0560B" w14:textId="77777777" w:rsidR="00A574FA" w:rsidRDefault="004E6748" w:rsidP="00A57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748"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hAnsi="Times New Roman" w:cs="Times New Roman"/>
          <w:sz w:val="28"/>
          <w:szCs w:val="28"/>
        </w:rPr>
        <w:t>реализация му</w:t>
      </w:r>
      <w:r w:rsidR="0031649A">
        <w:rPr>
          <w:rFonts w:ascii="Times New Roman" w:hAnsi="Times New Roman" w:cs="Times New Roman"/>
          <w:sz w:val="28"/>
          <w:szCs w:val="28"/>
        </w:rPr>
        <w:t xml:space="preserve">ниципальной </w:t>
      </w:r>
      <w:r w:rsidR="00DF3399">
        <w:rPr>
          <w:rFonts w:ascii="Times New Roman" w:hAnsi="Times New Roman" w:cs="Times New Roman"/>
          <w:sz w:val="28"/>
          <w:szCs w:val="28"/>
        </w:rPr>
        <w:t xml:space="preserve">программы считается эффективной. </w:t>
      </w:r>
      <w:r w:rsidR="00A574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74FA" w:rsidRPr="00C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редний уровень достижения показателей результативности выполнения программных мероприятий составил </w:t>
      </w:r>
      <w:r w:rsidR="00A574F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A574FA" w:rsidRPr="00C822F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5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0B1DEBB" w14:textId="77777777" w:rsidR="0042451D" w:rsidRDefault="0042451D" w:rsidP="002D45C4">
      <w:pPr>
        <w:widowControl w:val="0"/>
        <w:spacing w:after="0" w:line="322" w:lineRule="exact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2BA73CB" w14:textId="77777777" w:rsidR="002D45C4" w:rsidRDefault="002D45C4" w:rsidP="002D45C4">
      <w:pPr>
        <w:widowControl w:val="0"/>
        <w:spacing w:after="0" w:line="322" w:lineRule="exact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Предложения по дальнейшей реализации 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45F8EDA4" w14:textId="77777777" w:rsidR="00001C62" w:rsidRPr="00912F3E" w:rsidRDefault="00001C62" w:rsidP="00001C62">
      <w:pPr>
        <w:pStyle w:val="a6"/>
        <w:widowControl w:val="0"/>
        <w:spacing w:after="0" w:line="322" w:lineRule="exact"/>
        <w:ind w:left="0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1.Н</w:t>
      </w:r>
      <w:r w:rsidRPr="0000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еобходимость корректировки перечня (содержания) мероприятий подпрограммы муниципальной программы, целевых индикаторов, ожидаемых результатов реализации  муниципальной программы;</w:t>
      </w:r>
    </w:p>
    <w:p w14:paraId="79C17D93" w14:textId="77777777" w:rsidR="002D45C4" w:rsidRPr="006940D1" w:rsidRDefault="00001C62" w:rsidP="002D45C4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2D45C4" w:rsidRPr="0091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D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рекомендуется к дальнейшей реализации и финансированию.</w:t>
      </w:r>
    </w:p>
    <w:p w14:paraId="0EFB6ECF" w14:textId="77777777" w:rsidR="00C7770B" w:rsidRPr="009A3D3C" w:rsidRDefault="00001C62" w:rsidP="009A3D3C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2D45C4" w:rsidRPr="00E1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Выполнение полного освоения предусмотренных средств на реализацию программы.</w:t>
      </w:r>
    </w:p>
    <w:p w14:paraId="5ED6BF28" w14:textId="77777777" w:rsidR="005B1C2B" w:rsidRDefault="005B1C2B" w:rsidP="00CE17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05811" w14:textId="77777777" w:rsidR="008C6B31" w:rsidRDefault="007B118A" w:rsidP="00CE17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C32E14">
        <w:rPr>
          <w:rFonts w:ascii="Times New Roman" w:hAnsi="Times New Roman" w:cs="Times New Roman"/>
          <w:b/>
          <w:sz w:val="28"/>
          <w:szCs w:val="28"/>
        </w:rPr>
        <w:t>Программа «Жилищно-коммунальное хозяйство»</w:t>
      </w:r>
    </w:p>
    <w:p w14:paraId="43EF6BA7" w14:textId="77777777" w:rsidR="00C32E14" w:rsidRPr="00C32E14" w:rsidRDefault="00C32E14" w:rsidP="00C32E14">
      <w:pPr>
        <w:spacing w:after="0" w:line="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301B9A9" w14:textId="77777777" w:rsidR="00C32E14" w:rsidRPr="00C32E14" w:rsidRDefault="00C32E14" w:rsidP="000F5475">
      <w:pPr>
        <w:spacing w:after="0" w:line="1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43C79FD" w14:textId="77777777" w:rsidR="00C32E14" w:rsidRDefault="00C32E14" w:rsidP="000F5475">
      <w:pPr>
        <w:spacing w:after="0" w:line="1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F20A07A" w14:textId="77777777" w:rsidR="00F11141" w:rsidRDefault="00F11141" w:rsidP="000F5475">
      <w:pPr>
        <w:spacing w:after="0" w:line="1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1B91953" w14:textId="77777777" w:rsidR="00F11141" w:rsidRDefault="00F11141" w:rsidP="000F5475">
      <w:pPr>
        <w:spacing w:after="0" w:line="1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0D570C" w14:textId="77777777" w:rsidR="00F11141" w:rsidRDefault="00F11141" w:rsidP="000F5475">
      <w:pPr>
        <w:spacing w:after="0" w:line="1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D155A8" w14:textId="77777777" w:rsidR="00F11141" w:rsidRDefault="00F11141" w:rsidP="000F5475">
      <w:pPr>
        <w:spacing w:after="0" w:line="1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CFCFE5" w14:textId="77777777" w:rsidR="00F11141" w:rsidRPr="00C32E14" w:rsidRDefault="00F11141" w:rsidP="000F5475">
      <w:pPr>
        <w:spacing w:after="0" w:line="1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675111" w14:textId="77777777" w:rsidR="00FF4543" w:rsidRDefault="00DC64FC" w:rsidP="001D6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Цели программы - </w:t>
      </w:r>
      <w:r w:rsidRPr="00DC6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комплексного благоустройства муниципального района «Кызылский кожуун»;</w:t>
      </w:r>
      <w:r w:rsidR="000D2C54" w:rsidRPr="000D2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ликвидация аварий на водопроводных сетях, обеспечение бесперебойной </w:t>
      </w:r>
      <w:r w:rsidR="000D2C54" w:rsidRPr="000D2C54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подачи</w:t>
      </w:r>
      <w:r w:rsidR="000D2C54" w:rsidRPr="000D2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питьевой воды и отвода сточных вод;</w:t>
      </w:r>
      <w:r w:rsidR="00547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и реконструкция уличного освещения, установка</w:t>
      </w:r>
      <w:r w:rsidR="005473B3" w:rsidRPr="0054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светильников в населенных пунктах;оздоровление санитарной экологической обстановки в сумонах и пгт. Каа-Хем и на свободных территориях, ли</w:t>
      </w:r>
      <w:r w:rsidR="00C849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квидация свалок бытового мусора и т.п.</w:t>
      </w:r>
    </w:p>
    <w:p w14:paraId="019DE0F5" w14:textId="77777777" w:rsidR="00B54FEF" w:rsidRDefault="00B54FEF" w:rsidP="001D6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BBA13" w14:textId="77777777" w:rsidR="00C32E14" w:rsidRPr="00C32E14" w:rsidRDefault="00C32E14" w:rsidP="001D6F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расходы местного бюджета на реализацию МП составили </w:t>
      </w:r>
      <w:r w:rsidR="00F14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2618,49</w:t>
      </w:r>
      <w:r w:rsidRPr="00C32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тыс.руб.</w:t>
      </w:r>
      <w:r w:rsidRPr="00C32E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092D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C32E14">
        <w:rPr>
          <w:rFonts w:ascii="Times New Roman" w:eastAsia="Times New Roman" w:hAnsi="Times New Roman" w:cs="Times New Roman"/>
          <w:sz w:val="28"/>
          <w:szCs w:val="28"/>
          <w:lang w:eastAsia="ru-RU"/>
        </w:rPr>
        <w:t>%от годовых бюджетных назначений.</w:t>
      </w:r>
    </w:p>
    <w:p w14:paraId="42AE1EAE" w14:textId="77777777" w:rsidR="00C32E14" w:rsidRPr="00C32E14" w:rsidRDefault="00C32E14" w:rsidP="000F5475">
      <w:pPr>
        <w:spacing w:after="0" w:line="29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DBCBE5" w14:textId="77777777" w:rsidR="00C32E14" w:rsidRPr="00C32E14" w:rsidRDefault="00C32E14" w:rsidP="008A0F0E">
      <w:pPr>
        <w:tabs>
          <w:tab w:val="left" w:pos="567"/>
        </w:tabs>
        <w:spacing w:after="0" w:line="236" w:lineRule="auto"/>
        <w:ind w:right="-25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 </w:t>
      </w:r>
      <w:r w:rsidRPr="00827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E6E15" w:rsidRPr="00827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пожарной безопасности</w:t>
      </w:r>
      <w:r w:rsidR="00CE6E15" w:rsidRPr="00CE6E1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и совершенствование системы оповещения населения муниципального района Кызылский кожуун</w:t>
      </w:r>
      <w:r w:rsidRPr="00C32E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729E7B6" w14:textId="77777777" w:rsidR="00C32E14" w:rsidRPr="00C32E14" w:rsidRDefault="00C32E14" w:rsidP="000F5475">
      <w:pPr>
        <w:spacing w:after="0" w:line="33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DAAEA96" w14:textId="77777777" w:rsidR="00C32E14" w:rsidRPr="00C32E14" w:rsidRDefault="00C32E14" w:rsidP="0034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разработана с целью </w:t>
      </w:r>
      <w:r w:rsidR="0064238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D86288" w:rsidRPr="00D8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решении задач по предупреждению и ликвидации природных и техногенных пожаров, обеспечение проведения комплекса мероприятий по обеспечению первичных мер пожарной безопасности на территории муниципального образования.</w:t>
      </w:r>
    </w:p>
    <w:p w14:paraId="50F6628B" w14:textId="77777777" w:rsidR="00C32E14" w:rsidRPr="00C32E14" w:rsidRDefault="00C32E14" w:rsidP="000F5475">
      <w:pPr>
        <w:spacing w:after="0" w:line="1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2F57A0" w14:textId="77777777" w:rsidR="00C32E14" w:rsidRPr="00C32E14" w:rsidRDefault="00CD1404" w:rsidP="00EF7726">
      <w:pPr>
        <w:tabs>
          <w:tab w:val="left" w:pos="567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32679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C32E14" w:rsidRPr="00C3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EF77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выполнения мероприятий подпрограммы:</w:t>
      </w:r>
    </w:p>
    <w:p w14:paraId="0E414289" w14:textId="77777777" w:rsidR="00C32E14" w:rsidRPr="00C32E14" w:rsidRDefault="00C32E14" w:rsidP="00CE1020">
      <w:pPr>
        <w:spacing w:after="0" w:line="1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23817" w14:textId="77777777" w:rsidR="00C32E14" w:rsidRDefault="00C32E14" w:rsidP="00CE1020">
      <w:pPr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E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проведены сбор, обработка и передача информации о ЧС в муниципальном образовании. Степень обеспечения постоянного информационного взаимодействия с вышестоящими органами ГОЧС и военного командирования составил 100,0%.</w:t>
      </w:r>
    </w:p>
    <w:p w14:paraId="024EBEA6" w14:textId="77777777" w:rsidR="009D04A3" w:rsidRPr="009D04A3" w:rsidRDefault="009D04A3" w:rsidP="009D04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04A3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Кызылского кожууна с 01.01.2019 по 31.12.2019 г. зарегистрированы: бытовых пожаров – 79, лесных –2; гибель –1, травмированы –  0. (АППГ: пожаров бытовых –  40, лесных – 9, гибель – 3, травмированы – 4). </w:t>
      </w:r>
    </w:p>
    <w:p w14:paraId="21F49630" w14:textId="77777777" w:rsidR="009D04A3" w:rsidRPr="009D04A3" w:rsidRDefault="009D04A3" w:rsidP="009D04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04A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ab/>
        <w:t>На  территории Кызылского кожууна произошло 2 лесных пожара на общей площади 8,0 га.</w:t>
      </w:r>
    </w:p>
    <w:p w14:paraId="3F32658A" w14:textId="77777777" w:rsidR="00C515D2" w:rsidRPr="00E47110" w:rsidRDefault="0091269C" w:rsidP="00E471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69C">
        <w:rPr>
          <w:rFonts w:ascii="Times New Roman" w:eastAsia="Calibri" w:hAnsi="Times New Roman" w:cs="Times New Roman"/>
          <w:sz w:val="28"/>
          <w:szCs w:val="28"/>
        </w:rPr>
        <w:t>Показатели достижения</w:t>
      </w:r>
      <w:r w:rsidR="00E4711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47110" w:rsidRPr="00E47110">
        <w:rPr>
          <w:rFonts w:ascii="Times New Roman" w:eastAsia="Calibri" w:hAnsi="Times New Roman" w:cs="Times New Roman"/>
          <w:sz w:val="28"/>
          <w:szCs w:val="28"/>
        </w:rPr>
        <w:t>обеспечение органами местного самоуправления</w:t>
      </w:r>
      <w:r w:rsidR="00EE69FE">
        <w:rPr>
          <w:rFonts w:ascii="Times New Roman" w:eastAsia="Calibri" w:hAnsi="Times New Roman" w:cs="Times New Roman"/>
          <w:sz w:val="28"/>
          <w:szCs w:val="28"/>
        </w:rPr>
        <w:t>, муниципальных учреждений и организаций безопасными и благоприятными условиями</w:t>
      </w:r>
      <w:r w:rsidR="00FC40C0">
        <w:rPr>
          <w:rFonts w:ascii="Times New Roman" w:eastAsia="Calibri" w:hAnsi="Times New Roman" w:cs="Times New Roman"/>
          <w:sz w:val="28"/>
          <w:szCs w:val="28"/>
        </w:rPr>
        <w:t>для функционирования</w:t>
      </w:r>
      <w:r w:rsidR="00E47110" w:rsidRPr="00E47110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E4711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6E2F29" w14:textId="77777777" w:rsidR="00CE695C" w:rsidRPr="008B45EE" w:rsidRDefault="00C32E14" w:rsidP="00A81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</w:t>
      </w:r>
      <w:r w:rsid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реализации подпрограммы в 2019</w:t>
      </w:r>
      <w:r w:rsidRPr="00C3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средний уровень достижения показателей результативности выполнения подпрограммных мероприятий составил 100,0%. Предусмотренный объем финансирования освоен </w:t>
      </w:r>
      <w:r w:rsidR="001574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размере.</w:t>
      </w:r>
    </w:p>
    <w:p w14:paraId="1D13EB13" w14:textId="77777777" w:rsidR="00CE695C" w:rsidRDefault="00CE695C" w:rsidP="00CE69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2DEDB4" w14:textId="77777777" w:rsidR="00BD18CA" w:rsidRDefault="00CE695C" w:rsidP="00CE69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«Благоустройство»</w:t>
      </w:r>
    </w:p>
    <w:p w14:paraId="1D04D5E7" w14:textId="77777777" w:rsidR="00C02014" w:rsidRDefault="00C02014" w:rsidP="006364E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14">
        <w:rPr>
          <w:rFonts w:ascii="Times New Roman" w:hAnsi="Times New Roman" w:cs="Times New Roman"/>
          <w:sz w:val="28"/>
          <w:szCs w:val="28"/>
        </w:rPr>
        <w:t>Цели подпрограммы</w:t>
      </w:r>
      <w:r w:rsidRPr="00C0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комплексного благоустройства муниципального района «</w:t>
      </w:r>
      <w:r w:rsidRPr="00C02014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 кожуун</w:t>
      </w:r>
      <w:r w:rsidRPr="00C0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Pr="00C02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внешнего благоустройства и санитарного содержания сумонов и пгт. Каа-Хем муниципального района «Кызылский кожуун»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8ECBA5" w14:textId="77777777" w:rsidR="0065366F" w:rsidRDefault="009D1E95" w:rsidP="007E60D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</w:t>
      </w:r>
      <w:r w:rsidR="00E82A3C" w:rsidRPr="001A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2B334A" w:rsidRPr="001A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 работы по ремонту водоотводной канавы в</w:t>
      </w:r>
      <w:r w:rsidR="0078350F" w:rsidRPr="001A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пгт.Каа-Хем Кызылского кожууна (</w:t>
      </w:r>
      <w:r w:rsidR="00D432BC" w:rsidRPr="001A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полевые работы, разработка проектной документации, инженерно-гидрометеорологических изысканий на объект).</w:t>
      </w:r>
    </w:p>
    <w:p w14:paraId="4A2752C8" w14:textId="77777777" w:rsidR="00C25D29" w:rsidRPr="001A4686" w:rsidRDefault="00C25D29" w:rsidP="007E60D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произведено строительство водоколонки в с. Терлиг-Хая.</w:t>
      </w:r>
    </w:p>
    <w:p w14:paraId="619F9454" w14:textId="77777777" w:rsidR="00CA12C6" w:rsidRPr="00D62ABD" w:rsidRDefault="00C61327" w:rsidP="00824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B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A12C6" w:rsidRPr="00D6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ыла проведена усиленная работа по организации уборки и вывоза мусорана территории кожууна. </w:t>
      </w:r>
    </w:p>
    <w:p w14:paraId="420A33E8" w14:textId="4D1A0540" w:rsidR="00CA12C6" w:rsidRPr="00D62ABD" w:rsidRDefault="00CA12C6" w:rsidP="00CA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выв</w:t>
      </w:r>
      <w:r w:rsidRPr="00B5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езено </w:t>
      </w:r>
      <w:r w:rsidR="00B577DA" w:rsidRPr="00B577DA">
        <w:rPr>
          <w:rFonts w:ascii="Times New Roman" w:eastAsia="Times New Roman" w:hAnsi="Times New Roman" w:cs="Times New Roman"/>
          <w:sz w:val="28"/>
          <w:szCs w:val="28"/>
          <w:lang w:eastAsia="ru-RU"/>
        </w:rPr>
        <w:t>21455</w:t>
      </w:r>
      <w:r w:rsidRPr="00B5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</w:t>
      </w:r>
      <w:r w:rsidRPr="00D6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мусора ТБО;</w:t>
      </w:r>
    </w:p>
    <w:p w14:paraId="1C761982" w14:textId="77777777" w:rsidR="00CB2087" w:rsidRPr="001613BB" w:rsidRDefault="00602DAA" w:rsidP="00CA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</w:t>
      </w:r>
      <w:r w:rsidR="00CA12C6" w:rsidRPr="00D6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риведены в надлежащий вид фасады зданий и </w:t>
      </w:r>
      <w:r w:rsidR="00CA12C6" w:rsidRPr="00161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сооружений.</w:t>
      </w:r>
    </w:p>
    <w:p w14:paraId="79BD5BFA" w14:textId="77777777" w:rsidR="00BD00DF" w:rsidRDefault="00CA12C6" w:rsidP="00D47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D4724B" w:rsidRPr="001613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озеленения территорий посажено </w:t>
      </w:r>
      <w:r w:rsidR="001613BB">
        <w:rPr>
          <w:rFonts w:ascii="Times New Roman" w:eastAsia="Times New Roman" w:hAnsi="Times New Roman" w:cs="Times New Roman"/>
          <w:sz w:val="28"/>
          <w:szCs w:val="28"/>
          <w:lang w:eastAsia="ru-RU"/>
        </w:rPr>
        <w:t>542</w:t>
      </w:r>
      <w:r w:rsidRPr="00D6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кустарников и саженцев, более </w:t>
      </w:r>
      <w:r w:rsidR="001613BB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 w:rsidRPr="00D6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цветочных клумб. </w:t>
      </w:r>
    </w:p>
    <w:p w14:paraId="707E7829" w14:textId="77777777" w:rsidR="001A4686" w:rsidRDefault="00D4724B" w:rsidP="00BD0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</w:t>
      </w:r>
      <w:r w:rsidR="00CA12C6" w:rsidRPr="00C61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рофинансированы услуги электр</w:t>
      </w:r>
      <w:r w:rsidR="00C40EF4">
        <w:rPr>
          <w:rFonts w:ascii="Times New Roman" w:eastAsia="Times New Roman" w:hAnsi="Times New Roman" w:cs="Times New Roman"/>
          <w:sz w:val="28"/>
          <w:szCs w:val="28"/>
          <w:lang w:eastAsia="ru-RU"/>
        </w:rPr>
        <w:t>оэнергии светофорных объектов по ул. Шахтерская.</w:t>
      </w:r>
    </w:p>
    <w:p w14:paraId="3ED49DED" w14:textId="77777777" w:rsidR="00445E3A" w:rsidRDefault="00445E3A" w:rsidP="00445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подпрограммы позволило достичь: </w:t>
      </w:r>
    </w:p>
    <w:p w14:paraId="7DBB6FA0" w14:textId="77777777" w:rsidR="00822CA1" w:rsidRPr="00212D08" w:rsidRDefault="00822CA1" w:rsidP="00822CA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D0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-содержание зеленых насаждений;</w:t>
      </w:r>
    </w:p>
    <w:p w14:paraId="1AB647DC" w14:textId="77777777" w:rsidR="00822CA1" w:rsidRDefault="00822CA1" w:rsidP="00822C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общег</w:t>
      </w:r>
      <w:r w:rsidR="00C7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уровня благоустройства района.</w:t>
      </w:r>
    </w:p>
    <w:p w14:paraId="5DEF8AC7" w14:textId="77777777" w:rsidR="001E5399" w:rsidRPr="005D5B7E" w:rsidRDefault="00A841E7" w:rsidP="006F3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</w:t>
      </w:r>
      <w:r w:rsidR="00902209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реализации подпрограммы в 2019</w:t>
      </w:r>
      <w:r w:rsidRPr="00C3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средний уровень достижения показателей результативности выполнения подпрограммных мероприятий составил </w:t>
      </w:r>
      <w:r w:rsidR="00893E0C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C3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,0%. </w:t>
      </w:r>
    </w:p>
    <w:p w14:paraId="49ABD58D" w14:textId="77777777" w:rsidR="00173917" w:rsidRPr="00175E76" w:rsidRDefault="00173917" w:rsidP="00A54B2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5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целом, запланированные 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ероприятия в рамках подпрограмм</w:t>
      </w:r>
      <w:r w:rsidR="00C13083" w:rsidRPr="00C13083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«Коммунальное хозяйство»</w:t>
      </w:r>
      <w:r w:rsidR="00C13083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, </w:t>
      </w:r>
      <w:r w:rsidR="00C13083" w:rsidRPr="00C13083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«Энергосбережение и повышение энергетической эффективности»</w:t>
      </w:r>
      <w:r w:rsidR="00C6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реализованы.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Подпрограммы считать неэффективными</w:t>
      </w:r>
      <w:r w:rsidRPr="00175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14:paraId="602C5338" w14:textId="77777777" w:rsidR="006F1120" w:rsidRDefault="009D5E23" w:rsidP="009D5E23">
      <w:pPr>
        <w:widowControl w:val="0"/>
        <w:suppressAutoHyphens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целевых показателей программы:</w:t>
      </w:r>
    </w:p>
    <w:p w14:paraId="1F8172BF" w14:textId="77777777" w:rsidR="009D5E23" w:rsidRPr="009D5E23" w:rsidRDefault="009D5E23" w:rsidP="009D5E23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5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утечек и неучтенного расхода воды в суммарн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объеме воды, поданной в сеть 10% - не исполнена;</w:t>
      </w:r>
    </w:p>
    <w:p w14:paraId="441BD657" w14:textId="77777777" w:rsidR="009D5E23" w:rsidRPr="009D5E23" w:rsidRDefault="007B25B1" w:rsidP="009D5E23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5E23" w:rsidRPr="009D5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ржание сетей уличного освещения </w:t>
      </w:r>
      <w:r w:rsidR="00681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тыс.рублях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исполнена;</w:t>
      </w:r>
    </w:p>
    <w:p w14:paraId="7AFA8FFC" w14:textId="77777777" w:rsidR="009D5E23" w:rsidRPr="009D5E23" w:rsidRDefault="007B25B1" w:rsidP="009D5E23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зеленых насаждений </w:t>
      </w:r>
      <w:r w:rsidR="00A1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640 шт.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исполнена;</w:t>
      </w:r>
    </w:p>
    <w:p w14:paraId="7972A237" w14:textId="77777777" w:rsidR="0005330F" w:rsidRDefault="00A10785" w:rsidP="009D5E23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5E23" w:rsidRPr="009D5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мест захоронения (кладбища)</w:t>
      </w:r>
      <w:r w:rsidR="00A8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единиц от плана 1 единица – не </w:t>
      </w:r>
    </w:p>
    <w:p w14:paraId="3DC618EF" w14:textId="77777777" w:rsidR="009D5E23" w:rsidRPr="009D5E23" w:rsidRDefault="00957E09" w:rsidP="009D5E23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сполнена</w:t>
      </w:r>
      <w:r w:rsidR="008E2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B75386" w14:textId="77777777" w:rsidR="006F1120" w:rsidRDefault="006F1120" w:rsidP="006F1120">
      <w:pPr>
        <w:widowControl w:val="0"/>
        <w:suppressAutoHyphens/>
        <w:snapToGri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Предложения:</w:t>
      </w:r>
    </w:p>
    <w:p w14:paraId="5B0C3F8D" w14:textId="77777777" w:rsidR="00001C62" w:rsidRPr="00C95F04" w:rsidRDefault="00A80BA3" w:rsidP="00D862D2">
      <w:pPr>
        <w:widowControl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корректировки перечня (соде</w:t>
      </w:r>
      <w:r w:rsidR="008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ржания) мероприятий подпрограмм</w:t>
      </w:r>
      <w:r w:rsidR="0000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0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муниципальной программы, целевых индикаторов, ожидаемых результатов реализации  муниципальной программы</w:t>
      </w:r>
      <w:r w:rsidR="00B41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FEEF86F" w14:textId="77777777" w:rsidR="00F8300D" w:rsidRPr="002C1CDB" w:rsidRDefault="00F8300D" w:rsidP="00D862D2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</w:p>
    <w:p w14:paraId="0DBDAFF7" w14:textId="77777777" w:rsidR="009E5DA3" w:rsidRDefault="007B118A" w:rsidP="009E5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="009E5DA3" w:rsidRPr="009E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«Развитие физической культуры и спорта» </w:t>
      </w:r>
    </w:p>
    <w:p w14:paraId="4114511A" w14:textId="77777777" w:rsidR="00AA75F6" w:rsidRPr="009E5DA3" w:rsidRDefault="00AA75F6" w:rsidP="009E5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781907" w14:textId="77777777" w:rsidR="007C03C1" w:rsidRPr="007C03C1" w:rsidRDefault="007C03C1" w:rsidP="00D033DE">
      <w:pPr>
        <w:spacing w:after="0" w:line="234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</w:t>
      </w:r>
      <w:r w:rsidR="00214C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7C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D0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по молодежи и спорту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«Кызылский кожуун».</w:t>
      </w:r>
    </w:p>
    <w:p w14:paraId="7164FF6D" w14:textId="77777777" w:rsidR="00E11D6A" w:rsidRPr="00E11D6A" w:rsidRDefault="00E11D6A" w:rsidP="00B07497">
      <w:pPr>
        <w:spacing w:after="0" w:line="240" w:lineRule="auto"/>
        <w:ind w:firstLine="634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E11D6A">
        <w:rPr>
          <w:rFonts w:ascii="Times New Roman" w:eastAsia="Calibri" w:hAnsi="Times New Roman" w:cs="Times New Roman"/>
          <w:sz w:val="28"/>
          <w:szCs w:val="28"/>
        </w:rPr>
        <w:t>Основными задачами Программы являются: вовлечение населения к систематическим занятиям спортом; обеспечение успешного выступления спортсменов кожууна на различных соревнованиях; развитие инфраструктуры физической культуры и спорта, обеспечение спортинвентарем.</w:t>
      </w:r>
    </w:p>
    <w:p w14:paraId="4AA7E94A" w14:textId="77777777" w:rsidR="001F060A" w:rsidRPr="00560C1C" w:rsidRDefault="001F060A" w:rsidP="001F060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firstLine="634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560C1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На реализацию муниципальной программы выделено </w:t>
      </w:r>
      <w:r w:rsidR="004269E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302,96</w:t>
      </w:r>
      <w:r w:rsidRPr="00560C1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тыс. рублей, освоено </w:t>
      </w:r>
      <w:r w:rsidR="004269E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302,96</w:t>
      </w:r>
      <w:r w:rsidRPr="00560C1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тыс. рублей. Исполнение составило 100%.</w:t>
      </w:r>
    </w:p>
    <w:p w14:paraId="26AD9CEB" w14:textId="77777777" w:rsidR="002A6FFA" w:rsidRPr="002A6FFA" w:rsidRDefault="004E2463" w:rsidP="00B74E68">
      <w:pPr>
        <w:spacing w:after="0" w:line="240" w:lineRule="auto"/>
        <w:ind w:left="-567" w:firstLine="12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2019</w:t>
      </w:r>
      <w:r w:rsidR="002A6FFA" w:rsidRPr="002A6FFA">
        <w:rPr>
          <w:rFonts w:ascii="Times New Roman" w:eastAsia="Calibri" w:hAnsi="Times New Roman" w:cs="Times New Roman"/>
          <w:sz w:val="28"/>
          <w:szCs w:val="28"/>
        </w:rPr>
        <w:t xml:space="preserve"> году капитальный ремонт</w:t>
      </w:r>
      <w:r w:rsidR="00446925">
        <w:rPr>
          <w:rFonts w:ascii="Times New Roman" w:eastAsia="Calibri" w:hAnsi="Times New Roman" w:cs="Times New Roman"/>
          <w:sz w:val="28"/>
          <w:szCs w:val="28"/>
        </w:rPr>
        <w:t xml:space="preserve"> спортзала</w:t>
      </w:r>
      <w:r w:rsidR="002A6FFA" w:rsidRPr="002A6FFA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5B6D98">
        <w:rPr>
          <w:rFonts w:ascii="Times New Roman" w:eastAsia="Calibri" w:hAnsi="Times New Roman" w:cs="Times New Roman"/>
          <w:sz w:val="28"/>
          <w:szCs w:val="28"/>
        </w:rPr>
        <w:t>ыл осуществлен в сельской школе с. Кара-Хаак.</w:t>
      </w:r>
    </w:p>
    <w:p w14:paraId="6D699F76" w14:textId="77777777" w:rsidR="00A604D5" w:rsidRDefault="00BA36E2" w:rsidP="004374BB">
      <w:pPr>
        <w:spacing w:after="0" w:line="240" w:lineRule="auto"/>
        <w:ind w:left="-567" w:firstLine="120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2019</w:t>
      </w:r>
      <w:r w:rsidR="005B3E47" w:rsidRPr="005B3E47">
        <w:rPr>
          <w:rFonts w:ascii="Times New Roman" w:eastAsia="Calibri" w:hAnsi="Times New Roman" w:cs="Times New Roman"/>
          <w:sz w:val="28"/>
          <w:szCs w:val="24"/>
        </w:rPr>
        <w:t xml:space="preserve"> году </w:t>
      </w:r>
      <w:r w:rsidR="005B3E47" w:rsidRPr="00A604D5">
        <w:rPr>
          <w:rFonts w:ascii="Times New Roman" w:eastAsia="Calibri" w:hAnsi="Times New Roman" w:cs="Times New Roman"/>
          <w:sz w:val="28"/>
          <w:szCs w:val="24"/>
        </w:rPr>
        <w:t>на территории Кызылского кожууна проведено 1</w:t>
      </w:r>
      <w:r w:rsidR="0089057F" w:rsidRPr="00A604D5">
        <w:rPr>
          <w:rFonts w:ascii="Times New Roman" w:eastAsia="Calibri" w:hAnsi="Times New Roman" w:cs="Times New Roman"/>
          <w:sz w:val="28"/>
          <w:szCs w:val="24"/>
        </w:rPr>
        <w:t>5</w:t>
      </w:r>
      <w:r w:rsidR="00A604D5">
        <w:rPr>
          <w:rFonts w:ascii="Times New Roman" w:eastAsia="Calibri" w:hAnsi="Times New Roman" w:cs="Times New Roman"/>
          <w:sz w:val="28"/>
          <w:szCs w:val="24"/>
        </w:rPr>
        <w:t>8</w:t>
      </w:r>
      <w:r w:rsidR="005B3E47" w:rsidRPr="00A604D5">
        <w:rPr>
          <w:rFonts w:ascii="Times New Roman" w:eastAsia="Calibri" w:hAnsi="Times New Roman" w:cs="Times New Roman"/>
          <w:sz w:val="28"/>
          <w:szCs w:val="24"/>
        </w:rPr>
        <w:t xml:space="preserve"> спортивных мероприятий</w:t>
      </w:r>
      <w:r w:rsidR="00A604D5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081765A3" w14:textId="77777777" w:rsidR="003616EC" w:rsidRPr="00A604D5" w:rsidRDefault="005B3E47" w:rsidP="004374BB">
      <w:pPr>
        <w:spacing w:after="0" w:line="240" w:lineRule="auto"/>
        <w:ind w:left="-567" w:firstLine="120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04D5">
        <w:rPr>
          <w:rFonts w:ascii="Times New Roman" w:eastAsia="Calibri" w:hAnsi="Times New Roman" w:cs="Times New Roman"/>
          <w:sz w:val="28"/>
          <w:szCs w:val="24"/>
        </w:rPr>
        <w:t xml:space="preserve">Общий охват мероприятий – </w:t>
      </w:r>
      <w:r w:rsidR="00A604D5">
        <w:rPr>
          <w:rFonts w:ascii="Times New Roman" w:eastAsia="Calibri" w:hAnsi="Times New Roman" w:cs="Times New Roman"/>
          <w:sz w:val="28"/>
          <w:szCs w:val="24"/>
        </w:rPr>
        <w:t>9651</w:t>
      </w:r>
      <w:r w:rsidRPr="00A604D5">
        <w:rPr>
          <w:rFonts w:ascii="Times New Roman" w:eastAsia="Calibri" w:hAnsi="Times New Roman" w:cs="Times New Roman"/>
          <w:sz w:val="28"/>
          <w:szCs w:val="24"/>
        </w:rPr>
        <w:t xml:space="preserve"> (АППГ) человек. </w:t>
      </w:r>
    </w:p>
    <w:p w14:paraId="04A2C3C2" w14:textId="77777777" w:rsidR="00EE60ED" w:rsidRPr="00A604D5" w:rsidRDefault="00EE60ED" w:rsidP="00EE60ED">
      <w:pPr>
        <w:spacing w:after="0" w:line="234" w:lineRule="auto"/>
        <w:ind w:left="-567" w:firstLine="56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A60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</w:t>
      </w:r>
      <w:r w:rsidR="003616EC" w:rsidRPr="00A604D5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реализации программы в 2019</w:t>
      </w:r>
      <w:r w:rsidRPr="00A6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средний уровень достижения показателей</w:t>
      </w:r>
      <w:r w:rsidR="007062C3" w:rsidRPr="00A6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выполнения </w:t>
      </w:r>
      <w:r w:rsidRPr="00A60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 мероприятий составил</w:t>
      </w:r>
    </w:p>
    <w:p w14:paraId="733C9D06" w14:textId="77777777" w:rsidR="00EE60ED" w:rsidRPr="00A604D5" w:rsidRDefault="00EE60ED" w:rsidP="00EE60ED">
      <w:pPr>
        <w:spacing w:after="0" w:line="1" w:lineRule="exact"/>
        <w:ind w:left="-567" w:firstLine="567"/>
        <w:rPr>
          <w:rFonts w:ascii="Symbol" w:eastAsia="Symbol" w:hAnsi="Symbol" w:cs="Symbol"/>
          <w:sz w:val="28"/>
          <w:szCs w:val="28"/>
          <w:lang w:eastAsia="ru-RU"/>
        </w:rPr>
      </w:pPr>
    </w:p>
    <w:p w14:paraId="7760EE2E" w14:textId="77777777" w:rsidR="00EE60ED" w:rsidRPr="00A604D5" w:rsidRDefault="007062C3" w:rsidP="00EE60ED">
      <w:pPr>
        <w:spacing w:after="0" w:line="240" w:lineRule="auto"/>
        <w:ind w:left="-567" w:firstLine="567"/>
        <w:rPr>
          <w:rFonts w:ascii="Symbol" w:eastAsia="Symbol" w:hAnsi="Symbol" w:cs="Symbol"/>
          <w:sz w:val="28"/>
          <w:szCs w:val="28"/>
          <w:lang w:eastAsia="ru-RU"/>
        </w:rPr>
      </w:pPr>
      <w:r w:rsidRPr="00A604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604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60ED" w:rsidRPr="00A604D5">
        <w:rPr>
          <w:rFonts w:ascii="Times New Roman" w:eastAsia="Times New Roman" w:hAnsi="Times New Roman" w:cs="Times New Roman"/>
          <w:sz w:val="28"/>
          <w:szCs w:val="28"/>
          <w:lang w:eastAsia="ru-RU"/>
        </w:rPr>
        <w:t>% ввиду неточного прогнозированя количества:</w:t>
      </w:r>
    </w:p>
    <w:p w14:paraId="5C9E566B" w14:textId="77777777" w:rsidR="00EE60ED" w:rsidRPr="00A604D5" w:rsidRDefault="00EE60ED" w:rsidP="006C65A9">
      <w:pPr>
        <w:spacing w:after="0" w:line="240" w:lineRule="auto"/>
        <w:ind w:left="-567" w:firstLine="56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A604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участников спортивных соревнований,</w:t>
      </w:r>
    </w:p>
    <w:p w14:paraId="41661C84" w14:textId="77777777" w:rsidR="00EE60ED" w:rsidRPr="00A604D5" w:rsidRDefault="00EE60ED" w:rsidP="006C65A9">
      <w:pPr>
        <w:spacing w:after="0" w:line="12" w:lineRule="exact"/>
        <w:ind w:left="-567" w:firstLine="567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14:paraId="0560BF09" w14:textId="77777777" w:rsidR="00EE60ED" w:rsidRPr="00A604D5" w:rsidRDefault="00EE60ED" w:rsidP="006C65A9">
      <w:pPr>
        <w:spacing w:after="0" w:line="234" w:lineRule="auto"/>
        <w:ind w:left="-567" w:firstLine="56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A60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мероприятий по обеспечению участия сборных команд в спортивных мероприятиях муниципального и регионального уровня,</w:t>
      </w:r>
    </w:p>
    <w:p w14:paraId="6B8D6FE5" w14:textId="77777777" w:rsidR="00EE60ED" w:rsidRPr="00A604D5" w:rsidRDefault="00EE60ED" w:rsidP="006C65A9">
      <w:pPr>
        <w:spacing w:after="0" w:line="13" w:lineRule="exact"/>
        <w:ind w:left="-567" w:firstLine="567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14:paraId="2C0A83CD" w14:textId="77777777" w:rsidR="00EE60ED" w:rsidRPr="00A604D5" w:rsidRDefault="00EE60ED" w:rsidP="006C65A9">
      <w:pPr>
        <w:spacing w:after="0" w:line="234" w:lineRule="auto"/>
        <w:ind w:left="-567" w:firstLine="56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A60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мероприятий по организации и проведению спортивных мероприятий на террит</w:t>
      </w:r>
      <w:r w:rsidR="007062C3" w:rsidRPr="00A60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муниципального образования.</w:t>
      </w:r>
    </w:p>
    <w:p w14:paraId="2A6F209F" w14:textId="77777777" w:rsidR="00EE60ED" w:rsidRPr="00671043" w:rsidRDefault="00EE60ED" w:rsidP="006C65A9">
      <w:pPr>
        <w:spacing w:after="0" w:line="1" w:lineRule="exact"/>
        <w:ind w:left="-567" w:firstLine="567"/>
        <w:jc w:val="both"/>
        <w:rPr>
          <w:rFonts w:ascii="Symbol" w:eastAsia="Symbol" w:hAnsi="Symbol" w:cs="Symbol"/>
          <w:sz w:val="28"/>
          <w:szCs w:val="28"/>
          <w:highlight w:val="yellow"/>
          <w:lang w:eastAsia="ru-RU"/>
        </w:rPr>
      </w:pPr>
    </w:p>
    <w:p w14:paraId="044342BD" w14:textId="77777777" w:rsidR="00EE60ED" w:rsidRPr="00671043" w:rsidRDefault="00EE60ED" w:rsidP="006C65A9">
      <w:pPr>
        <w:spacing w:after="0" w:line="12" w:lineRule="exact"/>
        <w:ind w:left="-567" w:firstLine="567"/>
        <w:jc w:val="both"/>
        <w:rPr>
          <w:rFonts w:ascii="Symbol" w:eastAsia="Symbol" w:hAnsi="Symbol" w:cs="Symbol"/>
          <w:sz w:val="28"/>
          <w:szCs w:val="28"/>
          <w:highlight w:val="yellow"/>
          <w:lang w:eastAsia="ru-RU"/>
        </w:rPr>
      </w:pPr>
    </w:p>
    <w:p w14:paraId="2364115F" w14:textId="77777777" w:rsidR="00EE60ED" w:rsidRPr="00F806CA" w:rsidRDefault="00EE60ED" w:rsidP="006C65A9">
      <w:pPr>
        <w:spacing w:after="0" w:line="234" w:lineRule="auto"/>
        <w:ind w:left="-567" w:firstLine="56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F806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расходов произведено в пределах фактической потребности в средствах.</w:t>
      </w:r>
    </w:p>
    <w:p w14:paraId="50FB32A4" w14:textId="77777777" w:rsidR="00CA3BEE" w:rsidRPr="00EB5009" w:rsidRDefault="00CA3BEE" w:rsidP="00CA3BEE">
      <w:pPr>
        <w:spacing w:after="0" w:line="236" w:lineRule="auto"/>
        <w:ind w:left="-567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500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создания условий для занятий населения физическ</w:t>
      </w:r>
      <w:r w:rsidR="00E93919" w:rsidRPr="00EB5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культурой и спортом, развитию</w:t>
      </w:r>
      <w:r w:rsidRPr="00EB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</w:t>
      </w:r>
      <w:r w:rsidR="00E93919" w:rsidRPr="00EB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базы спортивных объектов кожууна в рамках программы </w:t>
      </w:r>
      <w:r w:rsidR="00964FC5" w:rsidRPr="00EB5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</w:t>
      </w:r>
      <w:r w:rsidR="003616EC" w:rsidRPr="00EB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 2019</w:t>
      </w:r>
      <w:r w:rsidR="0085178E" w:rsidRPr="00EB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</w:t>
      </w:r>
      <w:r w:rsidR="00037AA5" w:rsidRPr="00EB5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предусматривались</w:t>
      </w:r>
      <w:r w:rsidR="0085178E" w:rsidRPr="00EB5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D2A235" w14:textId="77777777" w:rsidR="00D84FA7" w:rsidRPr="005A3050" w:rsidRDefault="00D84FA7" w:rsidP="00D84FA7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5A305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Главным результатом реализаци</w:t>
      </w:r>
      <w:r w:rsidR="00671043" w:rsidRPr="005A305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 муниципальной программы в 2019</w:t>
      </w:r>
      <w:r w:rsidR="00495AB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году </w:t>
      </w:r>
      <w:r w:rsidRPr="005A305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стало достижение основных целевых показателей:</w:t>
      </w:r>
    </w:p>
    <w:p w14:paraId="5EA5A2EB" w14:textId="77777777" w:rsidR="00D84FA7" w:rsidRPr="009176DF" w:rsidRDefault="00D84FA7" w:rsidP="00D84F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6D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- </w:t>
      </w:r>
      <w:r w:rsidRPr="009176DF">
        <w:rPr>
          <w:rFonts w:ascii="Times New Roman" w:eastAsia="Calibri" w:hAnsi="Times New Roman" w:cs="Times New Roman"/>
          <w:sz w:val="28"/>
          <w:szCs w:val="28"/>
        </w:rPr>
        <w:t>доля жителей Кызылского кожууна, систематически занимающихся физической культурой, в общей численности населения увеличилось (</w:t>
      </w:r>
      <w:r w:rsidR="003E49C7">
        <w:rPr>
          <w:rFonts w:ascii="Times New Roman" w:eastAsia="Calibri" w:hAnsi="Times New Roman" w:cs="Times New Roman"/>
          <w:sz w:val="28"/>
          <w:szCs w:val="28"/>
        </w:rPr>
        <w:t>13042</w:t>
      </w:r>
      <w:r w:rsidRPr="009176DF">
        <w:rPr>
          <w:rFonts w:ascii="Times New Roman" w:eastAsia="Calibri" w:hAnsi="Times New Roman" w:cs="Times New Roman"/>
          <w:sz w:val="28"/>
          <w:szCs w:val="28"/>
        </w:rPr>
        <w:t xml:space="preserve"> чел.)  на </w:t>
      </w:r>
      <w:r w:rsidR="00604E9D">
        <w:rPr>
          <w:rFonts w:ascii="Times New Roman" w:eastAsia="Calibri" w:hAnsi="Times New Roman" w:cs="Times New Roman"/>
          <w:sz w:val="28"/>
          <w:szCs w:val="28"/>
        </w:rPr>
        <w:t>11</w:t>
      </w:r>
      <w:r w:rsidRPr="009176DF">
        <w:rPr>
          <w:rFonts w:ascii="Times New Roman" w:eastAsia="Calibri" w:hAnsi="Times New Roman" w:cs="Times New Roman"/>
          <w:sz w:val="28"/>
          <w:szCs w:val="28"/>
        </w:rPr>
        <w:t xml:space="preserve"> процентов, чем в 201</w:t>
      </w:r>
      <w:r w:rsidR="003E49C7">
        <w:rPr>
          <w:rFonts w:ascii="Times New Roman" w:eastAsia="Calibri" w:hAnsi="Times New Roman" w:cs="Times New Roman"/>
          <w:sz w:val="28"/>
          <w:szCs w:val="28"/>
        </w:rPr>
        <w:t>8</w:t>
      </w:r>
      <w:r w:rsidRPr="009176DF">
        <w:rPr>
          <w:rFonts w:ascii="Times New Roman" w:eastAsia="Calibri" w:hAnsi="Times New Roman" w:cs="Times New Roman"/>
          <w:sz w:val="28"/>
          <w:szCs w:val="28"/>
        </w:rPr>
        <w:t xml:space="preserve"> году (</w:t>
      </w:r>
      <w:r w:rsidR="003E49C7">
        <w:rPr>
          <w:rFonts w:ascii="Times New Roman" w:eastAsia="Calibri" w:hAnsi="Times New Roman" w:cs="Times New Roman"/>
          <w:sz w:val="28"/>
          <w:szCs w:val="28"/>
        </w:rPr>
        <w:t>11052</w:t>
      </w:r>
      <w:r w:rsidRPr="009176DF">
        <w:rPr>
          <w:rFonts w:ascii="Times New Roman" w:eastAsia="Calibri" w:hAnsi="Times New Roman" w:cs="Times New Roman"/>
          <w:sz w:val="28"/>
          <w:szCs w:val="28"/>
        </w:rPr>
        <w:t>чел.).</w:t>
      </w:r>
    </w:p>
    <w:p w14:paraId="1367FF25" w14:textId="77777777" w:rsidR="00D84FA7" w:rsidRDefault="00D84FA7" w:rsidP="00D654B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7F9">
        <w:rPr>
          <w:rFonts w:ascii="Times New Roman" w:eastAsia="Calibri" w:hAnsi="Times New Roman" w:cs="Times New Roman"/>
          <w:sz w:val="28"/>
          <w:szCs w:val="28"/>
        </w:rPr>
        <w:t>- доля детей и молодежи (общеобразовательных учреждений, учреждений начального и среднего профессионального образования), регулярно занимающихся физической культурой и спортом в спортивных секциях, клубах и иных спортивных объединениях, в общей численности детей и молодежи составляет 7</w:t>
      </w:r>
      <w:r w:rsidR="008467F9">
        <w:rPr>
          <w:rFonts w:ascii="Times New Roman" w:eastAsia="Calibri" w:hAnsi="Times New Roman" w:cs="Times New Roman"/>
          <w:sz w:val="28"/>
          <w:szCs w:val="28"/>
        </w:rPr>
        <w:t>841</w:t>
      </w:r>
      <w:r w:rsidRPr="008467F9">
        <w:rPr>
          <w:rFonts w:ascii="Times New Roman" w:eastAsia="Calibri" w:hAnsi="Times New Roman" w:cs="Times New Roman"/>
          <w:sz w:val="28"/>
          <w:szCs w:val="28"/>
        </w:rPr>
        <w:t xml:space="preserve"> человек или </w:t>
      </w:r>
      <w:r w:rsidR="008467F9">
        <w:rPr>
          <w:rFonts w:ascii="Times New Roman" w:eastAsia="Calibri" w:hAnsi="Times New Roman" w:cs="Times New Roman"/>
          <w:sz w:val="28"/>
          <w:szCs w:val="28"/>
        </w:rPr>
        <w:t>35</w:t>
      </w:r>
      <w:r w:rsidRPr="008467F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17B3E5E4" w14:textId="77777777" w:rsidR="00EE5DBF" w:rsidRPr="003F55DC" w:rsidRDefault="00EE5DBF" w:rsidP="00EE5DB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программы: </w:t>
      </w:r>
      <w:r w:rsidRPr="003F55DC">
        <w:rPr>
          <w:rFonts w:ascii="Times New Roman" w:hAnsi="Times New Roman" w:cs="Times New Roman"/>
          <w:sz w:val="28"/>
          <w:szCs w:val="28"/>
        </w:rPr>
        <w:t>реали</w:t>
      </w:r>
      <w:r w:rsidR="00BE114E">
        <w:rPr>
          <w:rFonts w:ascii="Times New Roman" w:hAnsi="Times New Roman" w:cs="Times New Roman"/>
          <w:sz w:val="28"/>
          <w:szCs w:val="28"/>
        </w:rPr>
        <w:t xml:space="preserve">зация муниципальной программы </w:t>
      </w:r>
      <w:r w:rsidRPr="003F55DC">
        <w:rPr>
          <w:rFonts w:ascii="Times New Roman" w:hAnsi="Times New Roman" w:cs="Times New Roman"/>
          <w:sz w:val="28"/>
          <w:szCs w:val="28"/>
        </w:rPr>
        <w:t>эффективна, выполнена на уровне ниже запланированных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871F30" w14:textId="77777777" w:rsidR="00EE5DBF" w:rsidRPr="00560C1C" w:rsidRDefault="00EE5DBF" w:rsidP="0022618E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39C45997" w14:textId="77777777" w:rsidR="00D84537" w:rsidRPr="00E970C0" w:rsidRDefault="00D84537" w:rsidP="00D845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70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Предложения:</w:t>
      </w:r>
    </w:p>
    <w:p w14:paraId="3CADD816" w14:textId="77777777" w:rsidR="00D16D8E" w:rsidRDefault="00D84537" w:rsidP="00D84537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0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D1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корректировки перечня (содержания) мероприятий муниципальной программы; </w:t>
      </w:r>
    </w:p>
    <w:p w14:paraId="7447A2D9" w14:textId="77777777" w:rsidR="00D84537" w:rsidRDefault="00D16D8E" w:rsidP="00D84537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</w:t>
      </w:r>
      <w:r w:rsidR="00D8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рекомендуется к дальней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шей реализации и финансированию. </w:t>
      </w:r>
    </w:p>
    <w:p w14:paraId="7B3F5D62" w14:textId="77777777" w:rsidR="00B03D73" w:rsidRDefault="00B03D73" w:rsidP="002A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EE70DC" w14:textId="77777777" w:rsidR="00F31181" w:rsidRPr="00F31181" w:rsidRDefault="007B118A" w:rsidP="00F3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</w:t>
      </w:r>
      <w:r w:rsidR="00F31181" w:rsidRPr="00F3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«Развитие молодежной политики» </w:t>
      </w:r>
    </w:p>
    <w:p w14:paraId="7E6C964A" w14:textId="77777777" w:rsidR="003C61C6" w:rsidRPr="003C61C6" w:rsidRDefault="003C61C6" w:rsidP="003C61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1C6">
        <w:rPr>
          <w:rFonts w:ascii="Times New Roman" w:eastAsia="Calibri" w:hAnsi="Times New Roman" w:cs="Times New Roman"/>
          <w:sz w:val="28"/>
          <w:szCs w:val="28"/>
        </w:rPr>
        <w:t>Цель программы: создание правовых, экономических, организационных условий и гарантий для самореализации личности молодого человека, совершенствование работы с молодёжью в соответствии с приоритетными направлениями государственной молодежной политики.</w:t>
      </w:r>
    </w:p>
    <w:p w14:paraId="26CE8414" w14:textId="77777777" w:rsidR="00191BE1" w:rsidRPr="00191BE1" w:rsidRDefault="00191BE1" w:rsidP="00191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</w:t>
      </w:r>
      <w:r w:rsidR="002A32F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мероприятий Программы в 2019</w:t>
      </w:r>
      <w:r w:rsidR="00D7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заяв</w:t>
      </w:r>
      <w:r w:rsidRPr="0019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лено </w:t>
      </w:r>
      <w:r w:rsidR="002A32F7"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 w:rsidRPr="0019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тыс.рублей, которые направлены на организацию проведения </w:t>
      </w:r>
      <w:r w:rsidR="0026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ко дню </w:t>
      </w:r>
      <w:r w:rsidRPr="00191B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молодежи.</w:t>
      </w:r>
    </w:p>
    <w:p w14:paraId="5BADBC05" w14:textId="77777777" w:rsidR="001836A1" w:rsidRDefault="001836A1" w:rsidP="001836A1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 инициативе молодежи вс</w:t>
      </w:r>
      <w:r w:rsidR="00D67FD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 кожууне за 12 месяцев 2019</w:t>
      </w:r>
      <w:r w:rsidRPr="0018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проведено </w:t>
      </w:r>
      <w:r w:rsidRPr="007B7A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7ACF" w:rsidRPr="007B7A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мероприятий.</w:t>
      </w:r>
      <w:r w:rsidR="001F3C61" w:rsidRPr="007B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всего приняли участие 1</w:t>
      </w:r>
      <w:r w:rsidR="007B7ACF" w:rsidRPr="007B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312 </w:t>
      </w:r>
      <w:r w:rsidRPr="007B7A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граждан.</w:t>
      </w:r>
    </w:p>
    <w:p w14:paraId="3312F3F8" w14:textId="77777777" w:rsidR="00ED03E6" w:rsidRPr="001836A1" w:rsidRDefault="00ED03E6" w:rsidP="00424631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63700" w14:textId="77777777" w:rsidR="003A242F" w:rsidRPr="003A242F" w:rsidRDefault="003A242F" w:rsidP="003A2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подпрограммы позволило достичь: </w:t>
      </w:r>
    </w:p>
    <w:p w14:paraId="4A18E6E5" w14:textId="77777777" w:rsidR="009969B0" w:rsidRPr="00333C54" w:rsidRDefault="009969B0" w:rsidP="009969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молодых людей, участвующих в деятельности детских и молодежных общественных объединений, в общем количестве молодежи;</w:t>
      </w:r>
    </w:p>
    <w:p w14:paraId="385ECE9C" w14:textId="77777777" w:rsidR="009969B0" w:rsidRPr="00333C54" w:rsidRDefault="009969B0" w:rsidP="009969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 проектов, представленных на мероприятиях по проектной деятельности, в том числе инновационной направленности</w:t>
      </w:r>
      <w:r w:rsidR="00096FDA" w:rsidRPr="0033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единиц - исполнена</w:t>
      </w:r>
      <w:r w:rsidRPr="00333C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291456" w14:textId="77777777" w:rsidR="009969B0" w:rsidRPr="00333C54" w:rsidRDefault="009969B0" w:rsidP="009969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молодых людей, участвующих в мероприятиях (конкурсах, фестивалях, формах, научно-практических конференция</w:t>
      </w:r>
      <w:r w:rsidR="00C53F65" w:rsidRPr="00333C54">
        <w:rPr>
          <w:rFonts w:ascii="Times New Roman" w:eastAsia="Times New Roman" w:hAnsi="Times New Roman" w:cs="Times New Roman"/>
          <w:sz w:val="28"/>
          <w:szCs w:val="28"/>
          <w:lang w:eastAsia="ru-RU"/>
        </w:rPr>
        <w:t>х), в общем количестве молодежи  29 % - исполнена;</w:t>
      </w:r>
    </w:p>
    <w:p w14:paraId="4AFDDCAA" w14:textId="77777777" w:rsidR="009969B0" w:rsidRPr="00333C54" w:rsidRDefault="009969B0" w:rsidP="009969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5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участников программ по профессиональной ориентации, временной</w:t>
      </w:r>
      <w:r w:rsidR="00403A8C" w:rsidRPr="0033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сезонной занятости  молодежи 412 чел. – исполнена;</w:t>
      </w:r>
    </w:p>
    <w:p w14:paraId="08075328" w14:textId="77777777" w:rsidR="009969B0" w:rsidRDefault="009969B0" w:rsidP="001533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5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Количество вновь созданных  предприятий</w:t>
      </w:r>
      <w:r w:rsidR="00333C54" w:rsidRPr="0033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рабочих мест  в течение года  </w:t>
      </w:r>
      <w:r w:rsidR="00AA79BC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333C54" w:rsidRPr="0033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– исполнена.</w:t>
      </w:r>
    </w:p>
    <w:p w14:paraId="1C0DE081" w14:textId="77777777" w:rsidR="00074B66" w:rsidRDefault="003D2473" w:rsidP="001533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расходов произведено в пределах фактической потребности в средствах</w:t>
      </w:r>
      <w:r w:rsidR="001B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B6A6677" w14:textId="77777777" w:rsidR="00EE5DBF" w:rsidRDefault="001B0553" w:rsidP="00B205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DBF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программы: </w:t>
      </w:r>
      <w:r w:rsidR="00EE5DBF" w:rsidRPr="003F55DC">
        <w:rPr>
          <w:rFonts w:ascii="Times New Roman" w:hAnsi="Times New Roman" w:cs="Times New Roman"/>
          <w:sz w:val="28"/>
          <w:szCs w:val="28"/>
        </w:rPr>
        <w:t>реализация муниципальной программы неэффективна, выполнена на уровне ниже запланированных показателей</w:t>
      </w:r>
      <w:r w:rsidR="00EE5DBF">
        <w:rPr>
          <w:rFonts w:ascii="Times New Roman" w:hAnsi="Times New Roman" w:cs="Times New Roman"/>
          <w:sz w:val="28"/>
          <w:szCs w:val="28"/>
        </w:rPr>
        <w:t>.</w:t>
      </w:r>
    </w:p>
    <w:p w14:paraId="1BE9C683" w14:textId="77777777" w:rsidR="00C20CE3" w:rsidRDefault="00C20CE3" w:rsidP="00C20CE3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Предложения по дальнейшей реализации программы:</w:t>
      </w:r>
    </w:p>
    <w:p w14:paraId="72715CEA" w14:textId="77777777" w:rsidR="00C20CE3" w:rsidRDefault="00C20CE3" w:rsidP="00C20CE3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корректировки перечня (соде</w:t>
      </w:r>
      <w:r w:rsidR="00DA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ржания) мероприятий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целевых индикаторов, ожидаемых результатов реализации  </w:t>
      </w:r>
      <w:r w:rsidR="00C0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 программы;</w:t>
      </w:r>
    </w:p>
    <w:p w14:paraId="0206683C" w14:textId="77777777" w:rsidR="00C0678B" w:rsidRDefault="00C0678B" w:rsidP="00C0678B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программа рекомендуется к дальнейшей реализации и финансированию;</w:t>
      </w:r>
    </w:p>
    <w:p w14:paraId="4AD97693" w14:textId="77777777" w:rsidR="00C0678B" w:rsidRPr="00DC5F7A" w:rsidRDefault="00C0678B" w:rsidP="00C0678B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</w:t>
      </w:r>
      <w:r w:rsidRPr="00E1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ыполнение полного освоения предусмотренных средств на реализацию программы.</w:t>
      </w:r>
    </w:p>
    <w:p w14:paraId="13A6C8C3" w14:textId="77777777" w:rsidR="00A20695" w:rsidRDefault="00A20695" w:rsidP="001533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0A5C7" w14:textId="77777777" w:rsidR="001B0553" w:rsidRPr="000B5AC0" w:rsidRDefault="007B118A" w:rsidP="000B5A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14. </w:t>
      </w:r>
      <w:r w:rsidR="000B5AC0" w:rsidRPr="000B5AC0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«Обеспечение жителей Кызылского кожууна доступным и комфортным жильем»</w:t>
      </w:r>
    </w:p>
    <w:p w14:paraId="7C947AF6" w14:textId="77777777" w:rsidR="00402955" w:rsidRDefault="00402955" w:rsidP="003A24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3E2DFF" w14:textId="77777777" w:rsidR="005F00E8" w:rsidRDefault="005F00E8" w:rsidP="00AB3FF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0E8">
        <w:rPr>
          <w:rFonts w:ascii="Times New Roman" w:eastAsia="Calibri" w:hAnsi="Times New Roman" w:cs="Times New Roman"/>
          <w:sz w:val="28"/>
          <w:szCs w:val="28"/>
        </w:rPr>
        <w:t>Основной целью и задачей Программы является улучшение жилищных условий молодых семей и устойчивое развитие сельских территорий.</w:t>
      </w:r>
    </w:p>
    <w:p w14:paraId="4B33775F" w14:textId="1FE22F5D" w:rsidR="002D1F90" w:rsidRDefault="002D1F90" w:rsidP="008D622F">
      <w:pPr>
        <w:keepNext/>
        <w:keepLines/>
        <w:tabs>
          <w:tab w:val="left" w:pos="-284"/>
        </w:tabs>
        <w:ind w:left="-28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B3FFB" w:rsidRPr="00AB3FFB">
        <w:rPr>
          <w:rFonts w:ascii="Times New Roman" w:hAnsi="Times New Roman" w:cs="Times New Roman"/>
          <w:sz w:val="28"/>
          <w:szCs w:val="28"/>
        </w:rPr>
        <w:t xml:space="preserve">Всего субсидии получили </w:t>
      </w:r>
      <w:r w:rsidR="00EA7E8C">
        <w:rPr>
          <w:rFonts w:ascii="Times New Roman" w:hAnsi="Times New Roman" w:cs="Times New Roman"/>
          <w:sz w:val="28"/>
          <w:szCs w:val="28"/>
        </w:rPr>
        <w:t>14</w:t>
      </w:r>
      <w:r w:rsidR="00AB3FFB" w:rsidRPr="00AB3FFB">
        <w:rPr>
          <w:rFonts w:ascii="Times New Roman" w:hAnsi="Times New Roman" w:cs="Times New Roman"/>
          <w:sz w:val="28"/>
          <w:szCs w:val="28"/>
        </w:rPr>
        <w:t xml:space="preserve"> молодых семей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6"/>
        <w:gridCol w:w="2637"/>
        <w:gridCol w:w="1551"/>
        <w:gridCol w:w="1438"/>
        <w:gridCol w:w="1926"/>
        <w:gridCol w:w="1524"/>
      </w:tblGrid>
      <w:tr w:rsidR="004C3E8C" w:rsidRPr="004C3E8C" w14:paraId="2F38E656" w14:textId="77777777" w:rsidTr="003E400B">
        <w:tc>
          <w:tcPr>
            <w:tcW w:w="496" w:type="dxa"/>
          </w:tcPr>
          <w:p w14:paraId="6EEDE9FA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37" w:type="dxa"/>
          </w:tcPr>
          <w:p w14:paraId="3836107C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1" w:type="dxa"/>
          </w:tcPr>
          <w:p w14:paraId="0D2337D9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Сумон </w:t>
            </w:r>
          </w:p>
        </w:tc>
        <w:tc>
          <w:tcPr>
            <w:tcW w:w="1438" w:type="dxa"/>
          </w:tcPr>
          <w:p w14:paraId="1B22284C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926" w:type="dxa"/>
          </w:tcPr>
          <w:p w14:paraId="0870A263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выплаты</w:t>
            </w:r>
          </w:p>
        </w:tc>
        <w:tc>
          <w:tcPr>
            <w:tcW w:w="1524" w:type="dxa"/>
          </w:tcPr>
          <w:p w14:paraId="64125AF9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выплаты</w:t>
            </w:r>
          </w:p>
        </w:tc>
      </w:tr>
      <w:tr w:rsidR="004C3E8C" w:rsidRPr="004C3E8C" w14:paraId="6862D7BD" w14:textId="77777777" w:rsidTr="003E400B">
        <w:trPr>
          <w:trHeight w:val="358"/>
        </w:trPr>
        <w:tc>
          <w:tcPr>
            <w:tcW w:w="496" w:type="dxa"/>
          </w:tcPr>
          <w:p w14:paraId="34E94FF4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14:paraId="75AD0DE4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Ондар Елена Михайловна</w:t>
            </w:r>
          </w:p>
        </w:tc>
        <w:tc>
          <w:tcPr>
            <w:tcW w:w="1551" w:type="dxa"/>
          </w:tcPr>
          <w:p w14:paraId="0AFAE442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Каа-Хем</w:t>
            </w:r>
          </w:p>
        </w:tc>
        <w:tc>
          <w:tcPr>
            <w:tcW w:w="1438" w:type="dxa"/>
          </w:tcPr>
          <w:p w14:paraId="56137857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83.10</w:t>
            </w:r>
          </w:p>
        </w:tc>
        <w:tc>
          <w:tcPr>
            <w:tcW w:w="1926" w:type="dxa"/>
          </w:tcPr>
          <w:p w14:paraId="43FC7C92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ипотека</w:t>
            </w:r>
          </w:p>
        </w:tc>
        <w:tc>
          <w:tcPr>
            <w:tcW w:w="1524" w:type="dxa"/>
          </w:tcPr>
          <w:p w14:paraId="4843B425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693 000</w:t>
            </w:r>
          </w:p>
        </w:tc>
      </w:tr>
      <w:tr w:rsidR="004C3E8C" w:rsidRPr="004C3E8C" w14:paraId="2C4596AD" w14:textId="77777777" w:rsidTr="003E400B">
        <w:trPr>
          <w:trHeight w:val="358"/>
        </w:trPr>
        <w:tc>
          <w:tcPr>
            <w:tcW w:w="496" w:type="dxa"/>
          </w:tcPr>
          <w:p w14:paraId="32FB67DF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</w:tcPr>
          <w:p w14:paraId="71CC934D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Салчак Чайрана Базыр-ооловна</w:t>
            </w:r>
          </w:p>
        </w:tc>
        <w:tc>
          <w:tcPr>
            <w:tcW w:w="1551" w:type="dxa"/>
          </w:tcPr>
          <w:p w14:paraId="503BE124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Каа-Хем</w:t>
            </w:r>
          </w:p>
        </w:tc>
        <w:tc>
          <w:tcPr>
            <w:tcW w:w="1438" w:type="dxa"/>
          </w:tcPr>
          <w:p w14:paraId="2438F8C6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97.2</w:t>
            </w:r>
          </w:p>
        </w:tc>
        <w:tc>
          <w:tcPr>
            <w:tcW w:w="1926" w:type="dxa"/>
          </w:tcPr>
          <w:p w14:paraId="38AC7D7A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ипотека</w:t>
            </w:r>
          </w:p>
        </w:tc>
        <w:tc>
          <w:tcPr>
            <w:tcW w:w="1524" w:type="dxa"/>
          </w:tcPr>
          <w:p w14:paraId="4C5677FA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693 000</w:t>
            </w:r>
          </w:p>
        </w:tc>
      </w:tr>
      <w:tr w:rsidR="004C3E8C" w:rsidRPr="004C3E8C" w14:paraId="4DCAE8BF" w14:textId="77777777" w:rsidTr="003E400B">
        <w:tc>
          <w:tcPr>
            <w:tcW w:w="496" w:type="dxa"/>
          </w:tcPr>
          <w:p w14:paraId="04B2310F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7" w:type="dxa"/>
          </w:tcPr>
          <w:p w14:paraId="4310C77E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Хомушку Шончалай Ильинична</w:t>
            </w:r>
          </w:p>
        </w:tc>
        <w:tc>
          <w:tcPr>
            <w:tcW w:w="1551" w:type="dxa"/>
          </w:tcPr>
          <w:p w14:paraId="75C20BB4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Каа-Хем</w:t>
            </w:r>
          </w:p>
        </w:tc>
        <w:tc>
          <w:tcPr>
            <w:tcW w:w="1438" w:type="dxa"/>
          </w:tcPr>
          <w:p w14:paraId="3047FDEA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 </w:t>
            </w:r>
          </w:p>
        </w:tc>
        <w:tc>
          <w:tcPr>
            <w:tcW w:w="1926" w:type="dxa"/>
          </w:tcPr>
          <w:p w14:paraId="54E4C7DB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524" w:type="dxa"/>
          </w:tcPr>
          <w:p w14:paraId="67D41232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693 000</w:t>
            </w:r>
          </w:p>
        </w:tc>
      </w:tr>
      <w:tr w:rsidR="004C3E8C" w:rsidRPr="004C3E8C" w14:paraId="6AF988CE" w14:textId="77777777" w:rsidTr="003E400B">
        <w:tc>
          <w:tcPr>
            <w:tcW w:w="496" w:type="dxa"/>
          </w:tcPr>
          <w:p w14:paraId="7C4FC664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7" w:type="dxa"/>
          </w:tcPr>
          <w:p w14:paraId="1B7AF6D2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Хомушку Гульнар Владимировна</w:t>
            </w:r>
          </w:p>
        </w:tc>
        <w:tc>
          <w:tcPr>
            <w:tcW w:w="1551" w:type="dxa"/>
          </w:tcPr>
          <w:p w14:paraId="575B9FF1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Каа-Хем</w:t>
            </w:r>
          </w:p>
        </w:tc>
        <w:tc>
          <w:tcPr>
            <w:tcW w:w="1438" w:type="dxa"/>
          </w:tcPr>
          <w:p w14:paraId="7113CF98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 </w:t>
            </w:r>
          </w:p>
        </w:tc>
        <w:tc>
          <w:tcPr>
            <w:tcW w:w="1926" w:type="dxa"/>
          </w:tcPr>
          <w:p w14:paraId="200FDB67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524" w:type="dxa"/>
          </w:tcPr>
          <w:p w14:paraId="1B60C886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693 000</w:t>
            </w:r>
          </w:p>
        </w:tc>
      </w:tr>
      <w:tr w:rsidR="004C3E8C" w:rsidRPr="004C3E8C" w14:paraId="4A12658B" w14:textId="77777777" w:rsidTr="003E400B">
        <w:tc>
          <w:tcPr>
            <w:tcW w:w="496" w:type="dxa"/>
          </w:tcPr>
          <w:p w14:paraId="020235A9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7" w:type="dxa"/>
          </w:tcPr>
          <w:p w14:paraId="29D13A63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Салчак Амиран Валерьянович</w:t>
            </w:r>
          </w:p>
        </w:tc>
        <w:tc>
          <w:tcPr>
            <w:tcW w:w="1551" w:type="dxa"/>
          </w:tcPr>
          <w:p w14:paraId="5AB99EF7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Каа-Хем</w:t>
            </w:r>
          </w:p>
        </w:tc>
        <w:tc>
          <w:tcPr>
            <w:tcW w:w="1438" w:type="dxa"/>
          </w:tcPr>
          <w:p w14:paraId="1E1440A6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96.4</w:t>
            </w:r>
          </w:p>
        </w:tc>
        <w:tc>
          <w:tcPr>
            <w:tcW w:w="1926" w:type="dxa"/>
          </w:tcPr>
          <w:p w14:paraId="0A00EEC2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ипотека</w:t>
            </w:r>
          </w:p>
        </w:tc>
        <w:tc>
          <w:tcPr>
            <w:tcW w:w="1524" w:type="dxa"/>
          </w:tcPr>
          <w:p w14:paraId="60D442C5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693 000</w:t>
            </w:r>
          </w:p>
        </w:tc>
      </w:tr>
      <w:tr w:rsidR="004C3E8C" w:rsidRPr="004C3E8C" w14:paraId="72F4087A" w14:textId="77777777" w:rsidTr="003E400B">
        <w:tc>
          <w:tcPr>
            <w:tcW w:w="496" w:type="dxa"/>
          </w:tcPr>
          <w:p w14:paraId="3ECE6781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7" w:type="dxa"/>
          </w:tcPr>
          <w:p w14:paraId="0F6589D2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Сарыглар Дан-Херел Орланович</w:t>
            </w:r>
          </w:p>
        </w:tc>
        <w:tc>
          <w:tcPr>
            <w:tcW w:w="1551" w:type="dxa"/>
          </w:tcPr>
          <w:p w14:paraId="4564FB7B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Каа-Хем</w:t>
            </w:r>
          </w:p>
        </w:tc>
        <w:tc>
          <w:tcPr>
            <w:tcW w:w="1438" w:type="dxa"/>
          </w:tcPr>
          <w:p w14:paraId="4E106E61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86.1</w:t>
            </w:r>
          </w:p>
        </w:tc>
        <w:tc>
          <w:tcPr>
            <w:tcW w:w="1926" w:type="dxa"/>
          </w:tcPr>
          <w:p w14:paraId="67677121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ипотека</w:t>
            </w:r>
          </w:p>
        </w:tc>
        <w:tc>
          <w:tcPr>
            <w:tcW w:w="1524" w:type="dxa"/>
          </w:tcPr>
          <w:p w14:paraId="066BDC6D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693 000</w:t>
            </w:r>
          </w:p>
        </w:tc>
      </w:tr>
      <w:tr w:rsidR="004C3E8C" w:rsidRPr="004C3E8C" w14:paraId="5E565AF4" w14:textId="77777777" w:rsidTr="003E400B">
        <w:tc>
          <w:tcPr>
            <w:tcW w:w="496" w:type="dxa"/>
          </w:tcPr>
          <w:p w14:paraId="16F62A15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7" w:type="dxa"/>
          </w:tcPr>
          <w:p w14:paraId="7CB9218C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Куулар Сылдыс Олегович</w:t>
            </w:r>
          </w:p>
        </w:tc>
        <w:tc>
          <w:tcPr>
            <w:tcW w:w="1551" w:type="dxa"/>
          </w:tcPr>
          <w:p w14:paraId="6548E15B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Каа-Хем</w:t>
            </w:r>
          </w:p>
        </w:tc>
        <w:tc>
          <w:tcPr>
            <w:tcW w:w="1438" w:type="dxa"/>
          </w:tcPr>
          <w:p w14:paraId="37FA56AC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26" w:type="dxa"/>
          </w:tcPr>
          <w:p w14:paraId="19DBCC91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524" w:type="dxa"/>
          </w:tcPr>
          <w:p w14:paraId="2043A67A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831 600</w:t>
            </w:r>
          </w:p>
        </w:tc>
      </w:tr>
      <w:tr w:rsidR="004C3E8C" w:rsidRPr="004C3E8C" w14:paraId="6ECFDE87" w14:textId="77777777" w:rsidTr="003E400B">
        <w:tc>
          <w:tcPr>
            <w:tcW w:w="496" w:type="dxa"/>
          </w:tcPr>
          <w:p w14:paraId="31EC2B2B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7" w:type="dxa"/>
          </w:tcPr>
          <w:p w14:paraId="4C40D302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Монгуш Шолбан Оттук-оолович</w:t>
            </w:r>
          </w:p>
        </w:tc>
        <w:tc>
          <w:tcPr>
            <w:tcW w:w="1551" w:type="dxa"/>
          </w:tcPr>
          <w:p w14:paraId="6DEBCB04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Целинное</w:t>
            </w:r>
          </w:p>
        </w:tc>
        <w:tc>
          <w:tcPr>
            <w:tcW w:w="1438" w:type="dxa"/>
          </w:tcPr>
          <w:p w14:paraId="09D849C0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44.6</w:t>
            </w:r>
          </w:p>
        </w:tc>
        <w:tc>
          <w:tcPr>
            <w:tcW w:w="1926" w:type="dxa"/>
          </w:tcPr>
          <w:p w14:paraId="4991F070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Покупка </w:t>
            </w:r>
          </w:p>
        </w:tc>
        <w:tc>
          <w:tcPr>
            <w:tcW w:w="1524" w:type="dxa"/>
          </w:tcPr>
          <w:p w14:paraId="7EC1E089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831 600</w:t>
            </w:r>
          </w:p>
        </w:tc>
      </w:tr>
      <w:tr w:rsidR="004C3E8C" w:rsidRPr="004C3E8C" w14:paraId="48D7F2A8" w14:textId="77777777" w:rsidTr="003E400B">
        <w:tc>
          <w:tcPr>
            <w:tcW w:w="496" w:type="dxa"/>
          </w:tcPr>
          <w:p w14:paraId="3798DD80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7" w:type="dxa"/>
          </w:tcPr>
          <w:p w14:paraId="7E764619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Чиктол Аяна Танды-ооловна</w:t>
            </w:r>
          </w:p>
        </w:tc>
        <w:tc>
          <w:tcPr>
            <w:tcW w:w="1551" w:type="dxa"/>
          </w:tcPr>
          <w:p w14:paraId="1A6C1BAE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Целинное</w:t>
            </w:r>
          </w:p>
        </w:tc>
        <w:tc>
          <w:tcPr>
            <w:tcW w:w="1438" w:type="dxa"/>
          </w:tcPr>
          <w:p w14:paraId="406E9995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26" w:type="dxa"/>
          </w:tcPr>
          <w:p w14:paraId="6E06CBE2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524" w:type="dxa"/>
          </w:tcPr>
          <w:p w14:paraId="15C88661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831 600</w:t>
            </w:r>
          </w:p>
        </w:tc>
      </w:tr>
      <w:tr w:rsidR="004C3E8C" w:rsidRPr="004C3E8C" w14:paraId="34128144" w14:textId="77777777" w:rsidTr="003E400B">
        <w:tc>
          <w:tcPr>
            <w:tcW w:w="496" w:type="dxa"/>
          </w:tcPr>
          <w:p w14:paraId="1F84F272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37" w:type="dxa"/>
          </w:tcPr>
          <w:p w14:paraId="4A55C9F8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Маады Алина Александровна</w:t>
            </w:r>
          </w:p>
        </w:tc>
        <w:tc>
          <w:tcPr>
            <w:tcW w:w="1551" w:type="dxa"/>
          </w:tcPr>
          <w:p w14:paraId="5831FEAB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Кара-Хаак</w:t>
            </w:r>
          </w:p>
        </w:tc>
        <w:tc>
          <w:tcPr>
            <w:tcW w:w="1438" w:type="dxa"/>
          </w:tcPr>
          <w:p w14:paraId="1103BC38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 </w:t>
            </w:r>
          </w:p>
        </w:tc>
        <w:tc>
          <w:tcPr>
            <w:tcW w:w="1926" w:type="dxa"/>
          </w:tcPr>
          <w:p w14:paraId="57585881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524" w:type="dxa"/>
          </w:tcPr>
          <w:p w14:paraId="7348347C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693 000</w:t>
            </w:r>
          </w:p>
        </w:tc>
      </w:tr>
      <w:tr w:rsidR="004C3E8C" w:rsidRPr="004C3E8C" w14:paraId="0895A6BE" w14:textId="77777777" w:rsidTr="003E400B">
        <w:tc>
          <w:tcPr>
            <w:tcW w:w="496" w:type="dxa"/>
          </w:tcPr>
          <w:p w14:paraId="44F5F03C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37" w:type="dxa"/>
          </w:tcPr>
          <w:p w14:paraId="2A0E022B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Сат Саймир Чечек-оолович</w:t>
            </w:r>
          </w:p>
        </w:tc>
        <w:tc>
          <w:tcPr>
            <w:tcW w:w="1551" w:type="dxa"/>
          </w:tcPr>
          <w:p w14:paraId="7675F353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Кара-Хаак</w:t>
            </w:r>
          </w:p>
        </w:tc>
        <w:tc>
          <w:tcPr>
            <w:tcW w:w="1438" w:type="dxa"/>
          </w:tcPr>
          <w:p w14:paraId="2604B0D6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26" w:type="dxa"/>
          </w:tcPr>
          <w:p w14:paraId="1D00DAFC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524" w:type="dxa"/>
          </w:tcPr>
          <w:p w14:paraId="44DDB5D6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693 000</w:t>
            </w:r>
          </w:p>
        </w:tc>
      </w:tr>
      <w:tr w:rsidR="004C3E8C" w:rsidRPr="004C3E8C" w14:paraId="0DD37800" w14:textId="77777777" w:rsidTr="003E400B">
        <w:tc>
          <w:tcPr>
            <w:tcW w:w="496" w:type="dxa"/>
          </w:tcPr>
          <w:p w14:paraId="702A6BE3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37" w:type="dxa"/>
          </w:tcPr>
          <w:p w14:paraId="2679CB64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Баа-Хоо Буян Юрьевич</w:t>
            </w:r>
          </w:p>
        </w:tc>
        <w:tc>
          <w:tcPr>
            <w:tcW w:w="1551" w:type="dxa"/>
          </w:tcPr>
          <w:p w14:paraId="297C92C5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Кара-Хаак</w:t>
            </w:r>
          </w:p>
        </w:tc>
        <w:tc>
          <w:tcPr>
            <w:tcW w:w="1438" w:type="dxa"/>
          </w:tcPr>
          <w:p w14:paraId="2B17686F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26" w:type="dxa"/>
          </w:tcPr>
          <w:p w14:paraId="3C0E2E23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524" w:type="dxa"/>
          </w:tcPr>
          <w:p w14:paraId="070CB6F5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693 000</w:t>
            </w:r>
          </w:p>
        </w:tc>
      </w:tr>
      <w:tr w:rsidR="004C3E8C" w:rsidRPr="004C3E8C" w14:paraId="326FB96A" w14:textId="77777777" w:rsidTr="003E400B">
        <w:tc>
          <w:tcPr>
            <w:tcW w:w="496" w:type="dxa"/>
          </w:tcPr>
          <w:p w14:paraId="04AF44D0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37" w:type="dxa"/>
          </w:tcPr>
          <w:p w14:paraId="52EF8480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Пичи-оол Байыр Шораанович</w:t>
            </w:r>
          </w:p>
        </w:tc>
        <w:tc>
          <w:tcPr>
            <w:tcW w:w="1551" w:type="dxa"/>
          </w:tcPr>
          <w:p w14:paraId="49BB1165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Ээрбек</w:t>
            </w:r>
          </w:p>
        </w:tc>
        <w:tc>
          <w:tcPr>
            <w:tcW w:w="1438" w:type="dxa"/>
          </w:tcPr>
          <w:p w14:paraId="289722F0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26" w:type="dxa"/>
          </w:tcPr>
          <w:p w14:paraId="49242375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524" w:type="dxa"/>
          </w:tcPr>
          <w:p w14:paraId="0A712A48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693 000</w:t>
            </w:r>
          </w:p>
        </w:tc>
      </w:tr>
      <w:tr w:rsidR="004C3E8C" w:rsidRPr="004C3E8C" w14:paraId="5AAD0153" w14:textId="77777777" w:rsidTr="003E400B">
        <w:tc>
          <w:tcPr>
            <w:tcW w:w="496" w:type="dxa"/>
          </w:tcPr>
          <w:p w14:paraId="0328E643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37" w:type="dxa"/>
          </w:tcPr>
          <w:p w14:paraId="53164825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Хомушку Кара Олеговна</w:t>
            </w:r>
          </w:p>
        </w:tc>
        <w:tc>
          <w:tcPr>
            <w:tcW w:w="1551" w:type="dxa"/>
          </w:tcPr>
          <w:p w14:paraId="18DA88F1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Ээрбек</w:t>
            </w:r>
          </w:p>
        </w:tc>
        <w:tc>
          <w:tcPr>
            <w:tcW w:w="1438" w:type="dxa"/>
          </w:tcPr>
          <w:p w14:paraId="12C43356" w14:textId="3F016063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9025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6" w:type="dxa"/>
          </w:tcPr>
          <w:p w14:paraId="0BF21D0C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524" w:type="dxa"/>
          </w:tcPr>
          <w:p w14:paraId="62510EAE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831 6000</w:t>
            </w:r>
          </w:p>
        </w:tc>
      </w:tr>
      <w:tr w:rsidR="004C3E8C" w:rsidRPr="004C3E8C" w14:paraId="0B29E73F" w14:textId="77777777" w:rsidTr="003E400B">
        <w:tc>
          <w:tcPr>
            <w:tcW w:w="496" w:type="dxa"/>
          </w:tcPr>
          <w:p w14:paraId="3A18BE5F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2637" w:type="dxa"/>
          </w:tcPr>
          <w:p w14:paraId="624C0798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551" w:type="dxa"/>
          </w:tcPr>
          <w:p w14:paraId="19CC3E31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14:paraId="4B7AADD3" w14:textId="57E562DB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C6B5131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C16A0F6" w14:textId="77777777" w:rsidR="004C3E8C" w:rsidRPr="004C3E8C" w:rsidRDefault="004C3E8C" w:rsidP="004C3E8C">
            <w:pPr>
              <w:keepNext/>
              <w:keepLines/>
              <w:tabs>
                <w:tab w:val="left" w:pos="-284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E8C">
              <w:rPr>
                <w:rFonts w:ascii="Times New Roman" w:eastAsia="Times New Roman" w:hAnsi="Times New Roman" w:cs="Times New Roman"/>
                <w:sz w:val="28"/>
                <w:szCs w:val="28"/>
              </w:rPr>
              <w:t>10 256400</w:t>
            </w:r>
          </w:p>
        </w:tc>
      </w:tr>
    </w:tbl>
    <w:p w14:paraId="64CC9083" w14:textId="32DB8431" w:rsidR="003E400B" w:rsidRPr="00A90258" w:rsidRDefault="00A90258" w:rsidP="00A90258">
      <w:pPr>
        <w:keepNext/>
        <w:keepLines/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E400B" w:rsidRPr="005B0C63">
        <w:rPr>
          <w:rFonts w:ascii="Times New Roman" w:hAnsi="Times New Roman" w:cs="Times New Roman"/>
          <w:sz w:val="28"/>
          <w:szCs w:val="28"/>
        </w:rPr>
        <w:t>Всего профинансировано финансовых средств</w:t>
      </w:r>
      <w:r w:rsidR="003E400B">
        <w:rPr>
          <w:rFonts w:ascii="Times New Roman" w:hAnsi="Times New Roman" w:cs="Times New Roman"/>
          <w:sz w:val="28"/>
          <w:szCs w:val="28"/>
        </w:rPr>
        <w:t>,</w:t>
      </w:r>
      <w:r w:rsidR="003E400B" w:rsidRPr="005B0C63">
        <w:rPr>
          <w:rFonts w:ascii="Times New Roman" w:hAnsi="Times New Roman" w:cs="Times New Roman"/>
          <w:sz w:val="28"/>
          <w:szCs w:val="28"/>
        </w:rPr>
        <w:t xml:space="preserve"> в виде субсидии из федерального бюджета 70%, что составила </w:t>
      </w:r>
      <w:r w:rsidR="003E400B" w:rsidRPr="005B0C63">
        <w:rPr>
          <w:rFonts w:ascii="Times New Roman" w:hAnsi="Times New Roman" w:cs="Times New Roman"/>
          <w:color w:val="000000"/>
          <w:sz w:val="28"/>
          <w:szCs w:val="28"/>
        </w:rPr>
        <w:t>7179480 рублей, из средст</w:t>
      </w:r>
      <w:r w:rsidR="003E400B">
        <w:rPr>
          <w:rFonts w:ascii="Times New Roman" w:hAnsi="Times New Roman" w:cs="Times New Roman"/>
          <w:color w:val="000000"/>
          <w:sz w:val="28"/>
          <w:szCs w:val="28"/>
        </w:rPr>
        <w:t xml:space="preserve">в республиканского бюджета 22% </w:t>
      </w:r>
      <w:r w:rsidR="003E400B" w:rsidRPr="005B0C63">
        <w:rPr>
          <w:rFonts w:ascii="Times New Roman" w:hAnsi="Times New Roman" w:cs="Times New Roman"/>
          <w:color w:val="000000"/>
          <w:sz w:val="28"/>
          <w:szCs w:val="28"/>
        </w:rPr>
        <w:t>- 2256408 рублей, из сред</w:t>
      </w:r>
      <w:r w:rsidR="003E400B">
        <w:rPr>
          <w:rFonts w:ascii="Times New Roman" w:hAnsi="Times New Roman" w:cs="Times New Roman"/>
          <w:color w:val="000000"/>
          <w:sz w:val="28"/>
          <w:szCs w:val="28"/>
        </w:rPr>
        <w:t>ств</w:t>
      </w:r>
      <w:r w:rsidR="003E400B" w:rsidRPr="005B0C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бюджета 820512 рублей, что составило 8%.</w:t>
      </w:r>
    </w:p>
    <w:p w14:paraId="68E947EC" w14:textId="77777777" w:rsidR="0089577C" w:rsidRPr="005C69C1" w:rsidRDefault="0089577C" w:rsidP="00B92A22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бюджетные средства перечислены подрядчикам и на погашение ипотеки.</w:t>
      </w:r>
    </w:p>
    <w:p w14:paraId="569F3815" w14:textId="196E64B8" w:rsidR="00A90258" w:rsidRPr="00263798" w:rsidRDefault="0089577C" w:rsidP="00A90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плановый показатель составляет </w:t>
      </w:r>
      <w:r w:rsidR="00A90258" w:rsidRPr="00263798">
        <w:rPr>
          <w:rFonts w:ascii="Times New Roman" w:eastAsia="Times New Roman" w:hAnsi="Times New Roman" w:cs="Times New Roman"/>
          <w:sz w:val="28"/>
          <w:szCs w:val="28"/>
          <w:lang w:eastAsia="ru-RU"/>
        </w:rPr>
        <w:t>1323,6</w:t>
      </w:r>
      <w:r w:rsidRPr="0026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A90258" w:rsidRPr="002637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A276A5" w14:textId="02381AC3" w:rsidR="00A90258" w:rsidRPr="00263798" w:rsidRDefault="00A90258" w:rsidP="00A90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3798">
        <w:rPr>
          <w:rFonts w:ascii="Times New Roman" w:hAnsi="Times New Roman" w:cs="Times New Roman"/>
          <w:sz w:val="24"/>
          <w:szCs w:val="24"/>
        </w:rPr>
        <w:t xml:space="preserve"> </w:t>
      </w:r>
      <w:r w:rsidRPr="002637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– 917</w:t>
      </w:r>
      <w:r w:rsidR="00BF3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AE796D" w14:textId="3D675061" w:rsidR="00A90258" w:rsidRPr="00A90258" w:rsidRDefault="00A90258" w:rsidP="00A90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9025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Ипотека – 362</w:t>
      </w:r>
      <w:r w:rsidR="00BF3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750A22" w14:textId="71A48DC3" w:rsidR="00A90258" w:rsidRPr="00A90258" w:rsidRDefault="00A90258" w:rsidP="00A90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902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Купля продажа – 44</w:t>
      </w:r>
      <w:r w:rsidR="00BF3F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A902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3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D5D839" w14:textId="77777777" w:rsidR="00A90258" w:rsidRPr="00BA580E" w:rsidRDefault="00A90258" w:rsidP="00A9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68B01B7" w14:textId="77777777" w:rsidR="00B304C9" w:rsidRPr="003F22A8" w:rsidRDefault="00B304C9" w:rsidP="00B65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позволило достичь:</w:t>
      </w:r>
    </w:p>
    <w:p w14:paraId="1DCD6C1A" w14:textId="77777777" w:rsidR="000B5AC0" w:rsidRDefault="00B304C9" w:rsidP="003A24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40BC1" w:rsidRPr="003F22A8">
        <w:rPr>
          <w:rFonts w:ascii="Times New Roman" w:hAnsi="Times New Roman"/>
          <w:sz w:val="28"/>
          <w:szCs w:val="28"/>
        </w:rPr>
        <w:t xml:space="preserve">улучшение жилищных условий </w:t>
      </w:r>
      <w:r w:rsidR="00EA7E8C">
        <w:rPr>
          <w:rFonts w:ascii="Times New Roman" w:hAnsi="Times New Roman"/>
          <w:sz w:val="28"/>
          <w:szCs w:val="28"/>
        </w:rPr>
        <w:t>14</w:t>
      </w:r>
      <w:r w:rsidR="00140BC1" w:rsidRPr="003F22A8">
        <w:rPr>
          <w:rFonts w:ascii="Times New Roman" w:hAnsi="Times New Roman"/>
          <w:sz w:val="28"/>
          <w:szCs w:val="28"/>
        </w:rPr>
        <w:t xml:space="preserve"> молодых семей.</w:t>
      </w:r>
    </w:p>
    <w:p w14:paraId="6CB8D1C6" w14:textId="77777777" w:rsidR="00154006" w:rsidRDefault="00154006" w:rsidP="001540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p w14:paraId="095478D7" w14:textId="77777777" w:rsidR="00763FD5" w:rsidRDefault="00154006" w:rsidP="001540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154006">
        <w:rPr>
          <w:rFonts w:ascii="Times New Roman" w:hAnsi="Times New Roman"/>
          <w:b/>
          <w:spacing w:val="2"/>
          <w:sz w:val="28"/>
          <w:szCs w:val="28"/>
        </w:rPr>
        <w:t>П</w:t>
      </w:r>
      <w:r w:rsidR="00013425">
        <w:rPr>
          <w:rFonts w:ascii="Times New Roman" w:hAnsi="Times New Roman"/>
          <w:b/>
          <w:spacing w:val="2"/>
          <w:sz w:val="28"/>
          <w:szCs w:val="28"/>
        </w:rPr>
        <w:t>одпрограмма</w:t>
      </w:r>
      <w:r w:rsidRPr="00154006">
        <w:rPr>
          <w:rFonts w:ascii="Times New Roman" w:hAnsi="Times New Roman"/>
          <w:b/>
          <w:spacing w:val="2"/>
          <w:sz w:val="28"/>
          <w:szCs w:val="28"/>
        </w:rPr>
        <w:t xml:space="preserve"> «Устойчивое развитие сельских территорий»</w:t>
      </w:r>
    </w:p>
    <w:p w14:paraId="08AC96C4" w14:textId="77777777" w:rsidR="00836D05" w:rsidRDefault="00836D05" w:rsidP="001540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Cs w:val="28"/>
        </w:rPr>
      </w:pPr>
    </w:p>
    <w:p w14:paraId="60209BB1" w14:textId="77777777" w:rsidR="006777C9" w:rsidRDefault="00836D05" w:rsidP="00836D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D05">
        <w:rPr>
          <w:rFonts w:ascii="Times New Roman" w:hAnsi="Times New Roman"/>
          <w:sz w:val="28"/>
          <w:szCs w:val="28"/>
        </w:rPr>
        <w:t>Целью подпрограммы является создание комфортных условий жизнедеятельности в сельской местности</w:t>
      </w:r>
      <w:r w:rsidR="00E51B75">
        <w:rPr>
          <w:rFonts w:ascii="Times New Roman" w:hAnsi="Times New Roman"/>
          <w:sz w:val="28"/>
          <w:szCs w:val="28"/>
        </w:rPr>
        <w:t>.</w:t>
      </w:r>
    </w:p>
    <w:p w14:paraId="5E01C1DF" w14:textId="77777777" w:rsidR="006A4130" w:rsidRDefault="00F74633" w:rsidP="005159F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55B9E">
        <w:rPr>
          <w:rFonts w:ascii="Times New Roman" w:eastAsia="Calibri" w:hAnsi="Times New Roman"/>
          <w:sz w:val="28"/>
          <w:szCs w:val="28"/>
        </w:rPr>
        <w:t>В рамках реализации подпрограммы «Устойчивое развитие сельских территорий Республики Тыва на 2014-2017 годы и на период до 2020 года» программы Республики Тыва «Развитие сельского хозяйства и регулирование рынков сельскохозяйственной продукции, сырья и продовольствия в Республике Тыва на 2014-2020 годы»</w:t>
      </w:r>
      <w:r w:rsidRPr="00F74633">
        <w:rPr>
          <w:rFonts w:ascii="Times New Roman" w:eastAsia="Calibri" w:hAnsi="Times New Roman"/>
          <w:sz w:val="28"/>
          <w:szCs w:val="28"/>
        </w:rPr>
        <w:t xml:space="preserve"> выделены средства на сумму </w:t>
      </w:r>
      <w:r w:rsidR="00D1413E">
        <w:rPr>
          <w:rFonts w:ascii="Times New Roman" w:eastAsia="Calibri" w:hAnsi="Times New Roman"/>
          <w:color w:val="00000A"/>
          <w:sz w:val="28"/>
          <w:szCs w:val="28"/>
          <w:lang w:eastAsia="ru-RU"/>
        </w:rPr>
        <w:t xml:space="preserve">986,30 </w:t>
      </w:r>
      <w:r w:rsidRPr="00F74633">
        <w:rPr>
          <w:rFonts w:ascii="Times New Roman" w:eastAsia="Calibri" w:hAnsi="Times New Roman"/>
          <w:color w:val="00000A"/>
          <w:sz w:val="28"/>
          <w:szCs w:val="28"/>
          <w:lang w:eastAsia="ru-RU"/>
        </w:rPr>
        <w:t>тыс. рублей</w:t>
      </w:r>
      <w:r w:rsidR="00D1413E">
        <w:rPr>
          <w:rFonts w:ascii="Times New Roman" w:eastAsia="Calibri" w:hAnsi="Times New Roman"/>
          <w:sz w:val="28"/>
          <w:szCs w:val="28"/>
        </w:rPr>
        <w:t>.</w:t>
      </w:r>
    </w:p>
    <w:p w14:paraId="0477696C" w14:textId="77777777" w:rsidR="006A4130" w:rsidRPr="00F74633" w:rsidRDefault="006A4130" w:rsidP="005159F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74140CCD" w14:textId="77777777" w:rsidR="00963270" w:rsidRDefault="00963270" w:rsidP="009632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Достижение целевых показателей программы:</w:t>
      </w:r>
    </w:p>
    <w:p w14:paraId="403C19FF" w14:textId="34BA440C" w:rsidR="00963270" w:rsidRPr="00963270" w:rsidRDefault="00963270" w:rsidP="009632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63270">
        <w:rPr>
          <w:rFonts w:ascii="Times New Roman" w:eastAsia="Calibri" w:hAnsi="Times New Roman" w:cs="Times New Roman"/>
          <w:sz w:val="28"/>
          <w:szCs w:val="28"/>
        </w:rPr>
        <w:t xml:space="preserve">ввод (приобретение) жилья для граждан, проживающих в сельской местности, в том </w:t>
      </w:r>
      <w:r w:rsidR="004C3E8C" w:rsidRPr="00963270">
        <w:rPr>
          <w:rFonts w:ascii="Times New Roman" w:eastAsia="Calibri" w:hAnsi="Times New Roman" w:cs="Times New Roman"/>
          <w:sz w:val="28"/>
          <w:szCs w:val="28"/>
        </w:rPr>
        <w:t>числе для</w:t>
      </w:r>
      <w:r w:rsidRPr="00963270">
        <w:rPr>
          <w:rFonts w:ascii="Times New Roman" w:eastAsia="Calibri" w:hAnsi="Times New Roman" w:cs="Times New Roman"/>
          <w:sz w:val="28"/>
          <w:szCs w:val="28"/>
        </w:rPr>
        <w:t xml:space="preserve"> молодых семей и молодых специалистов</w:t>
      </w:r>
      <w:r w:rsidR="00B90D6E">
        <w:rPr>
          <w:rFonts w:ascii="Times New Roman" w:eastAsia="Calibri" w:hAnsi="Times New Roman" w:cs="Times New Roman"/>
          <w:sz w:val="28"/>
          <w:szCs w:val="28"/>
        </w:rPr>
        <w:t>108</w:t>
      </w:r>
      <w:r w:rsidR="00843F5D">
        <w:rPr>
          <w:rFonts w:ascii="Times New Roman" w:eastAsia="Calibri" w:hAnsi="Times New Roman" w:cs="Times New Roman"/>
          <w:sz w:val="28"/>
          <w:szCs w:val="28"/>
        </w:rPr>
        <w:t>кв.м. / 8 чел.</w:t>
      </w:r>
      <w:r w:rsidR="00741AD8">
        <w:rPr>
          <w:rFonts w:ascii="Times New Roman" w:eastAsia="Calibri" w:hAnsi="Times New Roman" w:cs="Times New Roman"/>
          <w:sz w:val="28"/>
          <w:szCs w:val="28"/>
        </w:rPr>
        <w:t xml:space="preserve"> - исполнена</w:t>
      </w:r>
      <w:r w:rsidRPr="0096327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CBE197C" w14:textId="77777777" w:rsidR="00963270" w:rsidRPr="00963270" w:rsidRDefault="00963270" w:rsidP="009632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63270">
        <w:rPr>
          <w:rFonts w:ascii="Times New Roman" w:eastAsia="Calibri" w:hAnsi="Times New Roman" w:cs="Times New Roman"/>
          <w:sz w:val="28"/>
          <w:szCs w:val="28"/>
        </w:rPr>
        <w:t xml:space="preserve"> ввод в действие общеобразовательных учреждений на 760 мест</w:t>
      </w:r>
      <w:r w:rsidR="009B0D93">
        <w:rPr>
          <w:rFonts w:ascii="Times New Roman" w:eastAsia="Calibri" w:hAnsi="Times New Roman" w:cs="Times New Roman"/>
          <w:sz w:val="28"/>
          <w:szCs w:val="28"/>
        </w:rPr>
        <w:t xml:space="preserve"> 0 единиц – не исполнена</w:t>
      </w:r>
      <w:r w:rsidRPr="0096327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E49FB0" w14:textId="77777777" w:rsidR="00963270" w:rsidRPr="00963270" w:rsidRDefault="00963270" w:rsidP="009632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63270">
        <w:rPr>
          <w:rFonts w:ascii="Times New Roman" w:eastAsia="Calibri" w:hAnsi="Times New Roman" w:cs="Times New Roman"/>
          <w:sz w:val="28"/>
          <w:szCs w:val="28"/>
        </w:rPr>
        <w:t xml:space="preserve"> открытие фельдшерско-акушерских пунктов и/или офис</w:t>
      </w:r>
      <w:r w:rsidR="00765E3D">
        <w:rPr>
          <w:rFonts w:ascii="Times New Roman" w:eastAsia="Calibri" w:hAnsi="Times New Roman" w:cs="Times New Roman"/>
          <w:sz w:val="28"/>
          <w:szCs w:val="28"/>
        </w:rPr>
        <w:t>ов врачей общей практики 0 единиц – не исполнена</w:t>
      </w:r>
      <w:r w:rsidRPr="0096327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4CEDD27" w14:textId="77777777" w:rsidR="00963270" w:rsidRPr="00963270" w:rsidRDefault="00963270" w:rsidP="009632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63270">
        <w:rPr>
          <w:rFonts w:ascii="Times New Roman" w:eastAsia="Calibri" w:hAnsi="Times New Roman" w:cs="Times New Roman"/>
          <w:sz w:val="28"/>
          <w:szCs w:val="28"/>
        </w:rPr>
        <w:t>ввод в действие учреждений культурно-досугового типа</w:t>
      </w:r>
      <w:r w:rsidR="003927B6">
        <w:rPr>
          <w:rFonts w:ascii="Times New Roman" w:eastAsia="Calibri" w:hAnsi="Times New Roman" w:cs="Times New Roman"/>
          <w:sz w:val="28"/>
          <w:szCs w:val="28"/>
        </w:rPr>
        <w:t xml:space="preserve"> 0 единиц – не исполнена;</w:t>
      </w:r>
    </w:p>
    <w:p w14:paraId="3F07268A" w14:textId="77777777" w:rsidR="00963270" w:rsidRPr="00963270" w:rsidRDefault="00963270" w:rsidP="009632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270">
        <w:rPr>
          <w:rFonts w:ascii="Times New Roman" w:eastAsia="Calibri" w:hAnsi="Times New Roman" w:cs="Times New Roman"/>
          <w:sz w:val="28"/>
          <w:szCs w:val="28"/>
        </w:rPr>
        <w:t>- ввод в действие плоскостных спортивных сооружений</w:t>
      </w:r>
      <w:r w:rsidR="005D4DFD">
        <w:rPr>
          <w:rFonts w:ascii="Times New Roman" w:eastAsia="Calibri" w:hAnsi="Times New Roman" w:cs="Times New Roman"/>
          <w:sz w:val="28"/>
          <w:szCs w:val="28"/>
        </w:rPr>
        <w:t xml:space="preserve"> 0 единиц – не исполнена</w:t>
      </w:r>
      <w:r w:rsidRPr="0096327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05E6243" w14:textId="77777777" w:rsidR="00963270" w:rsidRPr="00963270" w:rsidRDefault="00963270" w:rsidP="009632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270">
        <w:rPr>
          <w:rFonts w:ascii="Times New Roman" w:eastAsia="Calibri" w:hAnsi="Times New Roman" w:cs="Times New Roman"/>
          <w:sz w:val="28"/>
          <w:szCs w:val="28"/>
        </w:rPr>
        <w:t xml:space="preserve"> - грантовая поддержка местн</w:t>
      </w:r>
      <w:r w:rsidR="00924CE6">
        <w:rPr>
          <w:rFonts w:ascii="Times New Roman" w:eastAsia="Calibri" w:hAnsi="Times New Roman" w:cs="Times New Roman"/>
          <w:sz w:val="28"/>
          <w:szCs w:val="28"/>
        </w:rPr>
        <w:t>ых инициатив сельских сообществ 1 единица – исполнена;</w:t>
      </w:r>
    </w:p>
    <w:p w14:paraId="0FEC6DEC" w14:textId="77777777" w:rsidR="009657F6" w:rsidRDefault="00963270" w:rsidP="0049564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270">
        <w:rPr>
          <w:rFonts w:ascii="Times New Roman" w:eastAsia="Calibri" w:hAnsi="Times New Roman" w:cs="Times New Roman"/>
          <w:sz w:val="28"/>
          <w:szCs w:val="28"/>
        </w:rPr>
        <w:t xml:space="preserve"> - 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республиканского бюджета Рес</w:t>
      </w:r>
      <w:r w:rsidR="00887A68">
        <w:rPr>
          <w:rFonts w:ascii="Times New Roman" w:eastAsia="Calibri" w:hAnsi="Times New Roman" w:cs="Times New Roman"/>
          <w:sz w:val="28"/>
          <w:szCs w:val="28"/>
        </w:rPr>
        <w:t>публики Тыва и местных бюджетов</w:t>
      </w:r>
      <w:r w:rsidR="005D6880"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 w:rsidR="00887A68">
        <w:rPr>
          <w:rFonts w:ascii="Times New Roman" w:eastAsia="Calibri" w:hAnsi="Times New Roman" w:cs="Times New Roman"/>
          <w:sz w:val="28"/>
          <w:szCs w:val="28"/>
        </w:rPr>
        <w:t xml:space="preserve"> семей – исполнена.</w:t>
      </w:r>
    </w:p>
    <w:p w14:paraId="7C41B871" w14:textId="77777777" w:rsidR="009726B4" w:rsidRPr="006423CA" w:rsidRDefault="006423CA" w:rsidP="00642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программы: </w:t>
      </w:r>
      <w:r w:rsidRPr="003F55DC">
        <w:rPr>
          <w:rFonts w:ascii="Times New Roman" w:hAnsi="Times New Roman" w:cs="Times New Roman"/>
          <w:sz w:val="28"/>
          <w:szCs w:val="28"/>
        </w:rPr>
        <w:t>реали</w:t>
      </w:r>
      <w:r w:rsidR="008703D2">
        <w:rPr>
          <w:rFonts w:ascii="Times New Roman" w:hAnsi="Times New Roman" w:cs="Times New Roman"/>
          <w:sz w:val="28"/>
          <w:szCs w:val="28"/>
        </w:rPr>
        <w:t xml:space="preserve">зация муниципальной программы </w:t>
      </w:r>
      <w:r w:rsidRPr="003F55DC">
        <w:rPr>
          <w:rFonts w:ascii="Times New Roman" w:hAnsi="Times New Roman" w:cs="Times New Roman"/>
          <w:sz w:val="28"/>
          <w:szCs w:val="28"/>
        </w:rPr>
        <w:t>эффективна, выполнена на уровне запланированных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4DD2B9" w14:textId="77777777" w:rsidR="006423CA" w:rsidRDefault="006423CA" w:rsidP="004420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99A680" w14:textId="77777777" w:rsidR="009726B4" w:rsidRDefault="009726B4" w:rsidP="009726B4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Предложения по дальнейшей реализации программы:</w:t>
      </w:r>
    </w:p>
    <w:p w14:paraId="5595452E" w14:textId="77777777" w:rsidR="009726B4" w:rsidRDefault="009726B4" w:rsidP="009726B4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корректировки перечня (содержания) мероприятий программы, целевых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индикаторов, ожидаемых результатов реализации  муниципальной программы;</w:t>
      </w:r>
    </w:p>
    <w:p w14:paraId="5A8BE547" w14:textId="77777777" w:rsidR="009726B4" w:rsidRDefault="009726B4" w:rsidP="009726B4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программа рекомендуется к дальнейшей реализации и финансированию;</w:t>
      </w:r>
    </w:p>
    <w:p w14:paraId="43E7C064" w14:textId="77777777" w:rsidR="009726B4" w:rsidRDefault="009726B4" w:rsidP="009726B4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</w:t>
      </w:r>
      <w:r w:rsidRPr="00E1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ыполнение полного освоения предусмотренных средств на реализацию программы.</w:t>
      </w:r>
    </w:p>
    <w:p w14:paraId="2CCC8FE0" w14:textId="77777777" w:rsidR="00604B22" w:rsidRDefault="00604B22" w:rsidP="00A275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B84C28" w14:textId="77777777" w:rsidR="004420A2" w:rsidRPr="005159F6" w:rsidRDefault="007B118A" w:rsidP="0069489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15. </w:t>
      </w:r>
      <w:r w:rsidR="00442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</w:t>
      </w:r>
      <w:r w:rsidR="004420A2" w:rsidRPr="004420A2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системы образования»</w:t>
      </w:r>
    </w:p>
    <w:p w14:paraId="3F4E74D2" w14:textId="77777777" w:rsidR="004F35C8" w:rsidRDefault="004F35C8" w:rsidP="004F35C8">
      <w:pPr>
        <w:spacing w:after="0" w:line="236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47168" w14:textId="77777777" w:rsidR="004F35C8" w:rsidRDefault="004F35C8" w:rsidP="00F61EE1">
      <w:pPr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МП является </w:t>
      </w:r>
      <w:r w:rsidR="00B72AE5" w:rsidRPr="00B72A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 образования а</w:t>
      </w:r>
      <w:r w:rsidRPr="004F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012E3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 кожууна.</w:t>
      </w:r>
    </w:p>
    <w:p w14:paraId="39DF89CF" w14:textId="77777777" w:rsidR="002363EB" w:rsidRDefault="002363EB" w:rsidP="00F61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Целью программы является </w:t>
      </w:r>
      <w:r w:rsidRPr="002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доступности дошкольного, общего и дополнительного образования</w:t>
      </w:r>
      <w:r w:rsidR="00F61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B69AAC" w14:textId="77777777" w:rsidR="00B97969" w:rsidRDefault="00B97969" w:rsidP="00561157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расходы местного бюджета на реализацию МП составили </w:t>
      </w:r>
      <w:r w:rsidR="00C662C6">
        <w:rPr>
          <w:rFonts w:ascii="Times New Roman" w:eastAsia="Times New Roman" w:hAnsi="Times New Roman" w:cs="Times New Roman"/>
          <w:sz w:val="28"/>
          <w:szCs w:val="28"/>
          <w:lang w:eastAsia="ru-RU"/>
        </w:rPr>
        <w:t>831442,88</w:t>
      </w:r>
      <w:r w:rsidRPr="00B9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тыс.руб. – </w:t>
      </w:r>
      <w:r w:rsidR="00544AD8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B9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годовых бюджетных назначений. </w:t>
      </w:r>
    </w:p>
    <w:p w14:paraId="2B589579" w14:textId="77777777" w:rsidR="00A334C6" w:rsidRDefault="00A334C6" w:rsidP="00C84CC5">
      <w:pPr>
        <w:spacing w:after="0" w:line="237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6B0666" w14:textId="77777777" w:rsidR="008E414E" w:rsidRPr="008E414E" w:rsidRDefault="008E414E" w:rsidP="008E414E">
      <w:pPr>
        <w:spacing w:after="0" w:line="237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E4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дпро</w:t>
      </w:r>
      <w:r w:rsidRPr="008E4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 «Развитие дошкольного образования»</w:t>
      </w:r>
    </w:p>
    <w:p w14:paraId="24E11674" w14:textId="77777777" w:rsidR="00732B96" w:rsidRDefault="00732B96" w:rsidP="00732B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B96">
        <w:rPr>
          <w:rFonts w:ascii="Times New Roman" w:hAnsi="Times New Roman" w:cs="Times New Roman"/>
          <w:sz w:val="28"/>
          <w:szCs w:val="28"/>
        </w:rPr>
        <w:t>Количество охваченных дете</w:t>
      </w:r>
      <w:r w:rsidR="00171F48">
        <w:rPr>
          <w:rFonts w:ascii="Times New Roman" w:hAnsi="Times New Roman" w:cs="Times New Roman"/>
          <w:sz w:val="28"/>
          <w:szCs w:val="28"/>
        </w:rPr>
        <w:t>й дошкольным образованием в 2019</w:t>
      </w:r>
      <w:r w:rsidRPr="00732B96">
        <w:rPr>
          <w:rFonts w:ascii="Times New Roman" w:hAnsi="Times New Roman" w:cs="Times New Roman"/>
          <w:sz w:val="28"/>
          <w:szCs w:val="28"/>
        </w:rPr>
        <w:t xml:space="preserve"> г составляет 2088 в 75 группах. Численность педагогов по отчету «85К» за 12 месяцев 2018 года со</w:t>
      </w:r>
      <w:r w:rsidR="0075121C">
        <w:rPr>
          <w:rFonts w:ascii="Times New Roman" w:hAnsi="Times New Roman" w:cs="Times New Roman"/>
          <w:sz w:val="28"/>
          <w:szCs w:val="28"/>
        </w:rPr>
        <w:t xml:space="preserve">ставляет 226 педагогов, из них </w:t>
      </w:r>
      <w:r w:rsidRPr="00732B96">
        <w:rPr>
          <w:rFonts w:ascii="Times New Roman" w:hAnsi="Times New Roman" w:cs="Times New Roman"/>
          <w:sz w:val="28"/>
          <w:szCs w:val="28"/>
        </w:rPr>
        <w:t xml:space="preserve">воспитателей 153, целевой индикатор по кожууну составляет 9,5 воспитанников на одного воспитателя, что ниже целевого индикатора соотношения воспитатель – воспитанник по республике (1:12). </w:t>
      </w:r>
    </w:p>
    <w:p w14:paraId="6A2717BD" w14:textId="77777777" w:rsidR="00785E53" w:rsidRPr="00C50F57" w:rsidRDefault="00732B96" w:rsidP="00C50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доступности дошкольного образования, а т</w:t>
      </w:r>
      <w:r w:rsidR="00171F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ликвидации очередности 2019</w:t>
      </w:r>
      <w:r w:rsidRPr="0073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рамках реализации мероприятий федерального ведомственного проекта «Создание в субъектах Российской Федерации дополнительных мест для детей в возрасте от двух месяцев до трех лет в организациях, реализующих программы дошкольного образования на 2018–2020 годы» предоставлены из межбюджетых трансфертов финансовые средства на обеспечение мероприятий по созданию 60 дополнительных мест для детей в возрасте от 2 месяцев до 3 лет в МАДОУ «Малышок»пгт</w:t>
      </w:r>
      <w:r w:rsidR="008A3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Каа-Хем, из</w:t>
      </w:r>
      <w:r w:rsidR="0028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бюджета в 2018г.</w:t>
      </w:r>
      <w:r w:rsidRPr="0073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выделены 600 тыс. руб</w:t>
      </w:r>
      <w:r w:rsidR="00281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подготовку ПСД. </w:t>
      </w:r>
      <w:r w:rsidR="001308D6" w:rsidRPr="009B7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Пристройка в</w:t>
      </w:r>
      <w:r w:rsidRPr="009B75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308D6" w:rsidRPr="009B75F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едена</w:t>
      </w:r>
      <w:r w:rsidR="009B75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эксплуатацию.</w:t>
      </w:r>
    </w:p>
    <w:p w14:paraId="78C68A75" w14:textId="77777777" w:rsidR="001647B2" w:rsidRPr="009A03E1" w:rsidRDefault="00732B96" w:rsidP="009A03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статистических данных констатирует следующие демографические процессы: увеличение численности населения кожууна, в том числе детского населения дошкольного возраста до 7 лет. </w:t>
      </w:r>
      <w:r w:rsidRPr="00732B96">
        <w:rPr>
          <w:rFonts w:ascii="Times New Roman" w:hAnsi="Times New Roman" w:cs="Times New Roman"/>
          <w:sz w:val="28"/>
          <w:szCs w:val="28"/>
        </w:rPr>
        <w:t>Продолжающийся рост численности детей от 0 до 7 лет и дефицит мест в детских садах по-прежнему обостряет проблему доступности дошкольного образования в Кызылском кожууне.</w:t>
      </w:r>
    </w:p>
    <w:p w14:paraId="73BA9619" w14:textId="77777777" w:rsidR="00443947" w:rsidRDefault="00443947" w:rsidP="00380C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1D36FD" w14:textId="77777777" w:rsidR="00F61EE1" w:rsidRPr="00DF7C99" w:rsidRDefault="00332CBC" w:rsidP="00332C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«Развитие общего образования»</w:t>
      </w:r>
    </w:p>
    <w:p w14:paraId="73D37620" w14:textId="77777777" w:rsidR="00332CBC" w:rsidRPr="00BD0063" w:rsidRDefault="00332CBC" w:rsidP="00332C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1267B140" w14:textId="77777777" w:rsidR="00751C9F" w:rsidRPr="000E50B8" w:rsidRDefault="00332CBC" w:rsidP="00332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Кызылского кожууна образователь</w:t>
      </w:r>
      <w:r w:rsidR="00751C9F" w:rsidRPr="000E50B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деятельность осуществляют 12</w:t>
      </w:r>
      <w:r w:rsidRPr="000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</w:t>
      </w:r>
      <w:r w:rsidR="002177AA" w:rsidRPr="000E5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овательных организаций.</w:t>
      </w:r>
    </w:p>
    <w:p w14:paraId="2F078F09" w14:textId="77777777" w:rsidR="000E50B8" w:rsidRDefault="000E50B8" w:rsidP="000E5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77A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класс-комплектов на 1 сентября 2019</w:t>
      </w:r>
      <w:r w:rsidRPr="00F77AE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составляет 284</w:t>
      </w:r>
      <w:r w:rsidRPr="00F77AE8">
        <w:rPr>
          <w:rFonts w:ascii="Times New Roman" w:hAnsi="Times New Roman" w:cs="Times New Roman"/>
          <w:sz w:val="28"/>
          <w:szCs w:val="28"/>
        </w:rPr>
        <w:t xml:space="preserve">, в которых учатся </w:t>
      </w:r>
      <w:r>
        <w:rPr>
          <w:rFonts w:ascii="Times New Roman" w:hAnsi="Times New Roman" w:cs="Times New Roman"/>
          <w:sz w:val="28"/>
          <w:szCs w:val="28"/>
        </w:rPr>
        <w:t>6226</w:t>
      </w:r>
      <w:r w:rsidRPr="00F77AE8">
        <w:rPr>
          <w:rFonts w:ascii="Times New Roman" w:hAnsi="Times New Roman" w:cs="Times New Roman"/>
          <w:sz w:val="28"/>
          <w:szCs w:val="28"/>
        </w:rPr>
        <w:t xml:space="preserve">  ученика, 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2018-2019</w:t>
      </w:r>
      <w:r w:rsidRPr="00F77AE8">
        <w:rPr>
          <w:rFonts w:ascii="Times New Roman" w:hAnsi="Times New Roman" w:cs="Times New Roman"/>
          <w:sz w:val="28"/>
          <w:szCs w:val="28"/>
        </w:rPr>
        <w:t xml:space="preserve"> учебным годом численность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F77AE8">
        <w:rPr>
          <w:rFonts w:ascii="Times New Roman" w:hAnsi="Times New Roman" w:cs="Times New Roman"/>
          <w:sz w:val="28"/>
          <w:szCs w:val="28"/>
        </w:rPr>
        <w:t>выросла на</w:t>
      </w:r>
      <w:r>
        <w:rPr>
          <w:rFonts w:ascii="Times New Roman" w:hAnsi="Times New Roman" w:cs="Times New Roman"/>
          <w:sz w:val="28"/>
          <w:szCs w:val="28"/>
        </w:rPr>
        <w:t xml:space="preserve"> 229</w:t>
      </w:r>
      <w:r w:rsidRPr="00F77AE8">
        <w:rPr>
          <w:rFonts w:ascii="Times New Roman" w:hAnsi="Times New Roman" w:cs="Times New Roman"/>
          <w:sz w:val="28"/>
          <w:szCs w:val="28"/>
        </w:rPr>
        <w:t xml:space="preserve">  ученика.</w:t>
      </w:r>
    </w:p>
    <w:p w14:paraId="50071B3E" w14:textId="77777777" w:rsidR="00F74633" w:rsidRPr="00BD0063" w:rsidRDefault="00F74633" w:rsidP="00562A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BAD0499" w14:textId="77777777" w:rsidR="00733E3F" w:rsidRPr="006E712A" w:rsidRDefault="00733E3F" w:rsidP="00733E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«Развитие дополнительного образования»</w:t>
      </w:r>
    </w:p>
    <w:p w14:paraId="77962AB5" w14:textId="77777777" w:rsidR="00C64222" w:rsidRDefault="00DC4148" w:rsidP="003958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303C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DD303C" w:rsidRPr="00DD303C">
        <w:rPr>
          <w:rFonts w:ascii="Times New Roman" w:hAnsi="Times New Roman"/>
          <w:sz w:val="28"/>
          <w:szCs w:val="28"/>
        </w:rPr>
        <w:t>2019</w:t>
      </w:r>
      <w:r w:rsidR="005A7A96" w:rsidRPr="00DD303C">
        <w:rPr>
          <w:rFonts w:ascii="Times New Roman" w:hAnsi="Times New Roman"/>
          <w:sz w:val="28"/>
          <w:szCs w:val="28"/>
        </w:rPr>
        <w:t xml:space="preserve"> году в рамках реализации мероприятий ведомственного проекта «Создание в общеобразовательных организациях Российской Федерации, расположенных в сельской местности, условий для занятия физической культурой и спортом» были предусмотрены бюджетные ассигнования на создание в общеобразовательных организациях, расположенных в сельской местности, условий для занятия физической культурой и спортом</w:t>
      </w:r>
      <w:r w:rsidR="00DD303C" w:rsidRPr="00DD303C">
        <w:rPr>
          <w:rFonts w:ascii="Times New Roman" w:hAnsi="Times New Roman"/>
          <w:sz w:val="28"/>
          <w:szCs w:val="28"/>
        </w:rPr>
        <w:t>. На 2019</w:t>
      </w:r>
      <w:r w:rsidR="005A7A96" w:rsidRPr="00DD303C">
        <w:rPr>
          <w:rFonts w:ascii="Times New Roman" w:hAnsi="Times New Roman"/>
          <w:sz w:val="28"/>
          <w:szCs w:val="28"/>
        </w:rPr>
        <w:t xml:space="preserve"> год из </w:t>
      </w:r>
      <w:r w:rsidR="00DE4B69">
        <w:rPr>
          <w:rFonts w:ascii="Times New Roman" w:hAnsi="Times New Roman"/>
          <w:sz w:val="28"/>
          <w:szCs w:val="28"/>
        </w:rPr>
        <w:t>республиканского</w:t>
      </w:r>
      <w:r w:rsidR="005A7A96" w:rsidRPr="00DD303C">
        <w:rPr>
          <w:rFonts w:ascii="Times New Roman" w:hAnsi="Times New Roman"/>
          <w:sz w:val="28"/>
          <w:szCs w:val="28"/>
        </w:rPr>
        <w:t xml:space="preserve"> бюджета выделены средства на предоставление субсидии </w:t>
      </w:r>
      <w:r w:rsidR="009F4E87">
        <w:rPr>
          <w:rFonts w:ascii="Times New Roman" w:hAnsi="Times New Roman"/>
          <w:sz w:val="28"/>
          <w:szCs w:val="28"/>
        </w:rPr>
        <w:t>1общеобразовательному организации</w:t>
      </w:r>
      <w:r w:rsidR="005A7A96" w:rsidRPr="00DD303C">
        <w:rPr>
          <w:rFonts w:ascii="Times New Roman" w:hAnsi="Times New Roman"/>
          <w:sz w:val="28"/>
          <w:szCs w:val="28"/>
        </w:rPr>
        <w:t xml:space="preserve"> (МБОУ СОШ с. </w:t>
      </w:r>
      <w:r w:rsidR="00267503">
        <w:rPr>
          <w:rFonts w:ascii="Times New Roman" w:hAnsi="Times New Roman"/>
          <w:sz w:val="28"/>
          <w:szCs w:val="28"/>
        </w:rPr>
        <w:t>Кара-Хаак</w:t>
      </w:r>
      <w:r w:rsidR="005A7A96" w:rsidRPr="00DD303C">
        <w:rPr>
          <w:rFonts w:ascii="Times New Roman" w:hAnsi="Times New Roman"/>
          <w:sz w:val="28"/>
          <w:szCs w:val="28"/>
        </w:rPr>
        <w:t xml:space="preserve">)  в объеме </w:t>
      </w:r>
      <w:r w:rsidR="007A0341">
        <w:rPr>
          <w:rFonts w:ascii="Times New Roman" w:hAnsi="Times New Roman"/>
          <w:sz w:val="28"/>
          <w:szCs w:val="28"/>
        </w:rPr>
        <w:t>2121,21</w:t>
      </w:r>
      <w:r w:rsidR="005A7A96" w:rsidRPr="00DD303C">
        <w:rPr>
          <w:rFonts w:ascii="Times New Roman" w:hAnsi="Times New Roman"/>
          <w:sz w:val="28"/>
          <w:szCs w:val="28"/>
        </w:rPr>
        <w:t xml:space="preserve"> тыс. рублей. </w:t>
      </w:r>
      <w:r w:rsidR="004C0B5B">
        <w:rPr>
          <w:rFonts w:ascii="Times New Roman" w:hAnsi="Times New Roman"/>
          <w:sz w:val="28"/>
          <w:szCs w:val="28"/>
        </w:rPr>
        <w:t>За счет указанных средств в 2019</w:t>
      </w:r>
      <w:r w:rsidR="00700908">
        <w:rPr>
          <w:rFonts w:ascii="Times New Roman" w:hAnsi="Times New Roman"/>
          <w:sz w:val="28"/>
          <w:szCs w:val="28"/>
        </w:rPr>
        <w:t xml:space="preserve"> году проведенремонт спортивного зала</w:t>
      </w:r>
      <w:r w:rsidR="005A7A96" w:rsidRPr="00DD303C">
        <w:rPr>
          <w:rFonts w:ascii="Times New Roman" w:hAnsi="Times New Roman"/>
          <w:sz w:val="28"/>
          <w:szCs w:val="28"/>
        </w:rPr>
        <w:t xml:space="preserve"> в </w:t>
      </w:r>
      <w:r w:rsidR="00700908">
        <w:rPr>
          <w:rFonts w:ascii="Times New Roman" w:hAnsi="Times New Roman"/>
          <w:sz w:val="28"/>
          <w:szCs w:val="28"/>
        </w:rPr>
        <w:t>указанном общеобразовательном организации, расположенный</w:t>
      </w:r>
      <w:r w:rsidR="005A7A96" w:rsidRPr="00DD303C">
        <w:rPr>
          <w:rFonts w:ascii="Times New Roman" w:hAnsi="Times New Roman"/>
          <w:sz w:val="28"/>
          <w:szCs w:val="28"/>
        </w:rPr>
        <w:t xml:space="preserve"> в сельской местности. </w:t>
      </w:r>
    </w:p>
    <w:p w14:paraId="56F16CBF" w14:textId="77777777" w:rsidR="000B3CA5" w:rsidRDefault="005A7A96" w:rsidP="003958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303C">
        <w:rPr>
          <w:rFonts w:ascii="Times New Roman" w:hAnsi="Times New Roman"/>
          <w:sz w:val="28"/>
          <w:szCs w:val="28"/>
        </w:rPr>
        <w:t>Целью проекта является увеличение к 2025 году доли детей, занимающихся в спортивных кружках, организованных на базе общеобразовательных организаций, в общей численности обучающихся в общеобразовательных организациях, расположенных в сельской местности. Мероприятия проекта способствуют увеличению охвата детей в возрасте от 5 до 18 лет программами дополнительного образования, что характеризует достижение задачи</w:t>
      </w:r>
      <w:r w:rsidR="006448BC">
        <w:rPr>
          <w:rFonts w:ascii="Times New Roman" w:hAnsi="Times New Roman"/>
          <w:sz w:val="28"/>
          <w:szCs w:val="28"/>
        </w:rPr>
        <w:t xml:space="preserve"> «доступность образования»</w:t>
      </w:r>
      <w:r w:rsidRPr="00DD303C">
        <w:rPr>
          <w:rFonts w:ascii="Times New Roman" w:hAnsi="Times New Roman"/>
          <w:sz w:val="28"/>
          <w:szCs w:val="28"/>
        </w:rPr>
        <w:t xml:space="preserve"> в части доступности дополнительного образования детей.</w:t>
      </w:r>
    </w:p>
    <w:p w14:paraId="06E5B322" w14:textId="77777777" w:rsidR="004B7BAD" w:rsidRDefault="004B7BAD" w:rsidP="004B7B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0666">
        <w:rPr>
          <w:rFonts w:ascii="Times New Roman" w:hAnsi="Times New Roman" w:cs="Times New Roman"/>
          <w:sz w:val="28"/>
          <w:szCs w:val="28"/>
        </w:rPr>
        <w:t>В 2018-2019 учебном году охват детей дополнительным образованием составил 2932 человек, из них в ДЮСШ «Авырга» - 1822 человек, ЦДО «Эврика» - 1110 человек.</w:t>
      </w:r>
    </w:p>
    <w:p w14:paraId="3515C75D" w14:textId="77777777" w:rsidR="006F6A8D" w:rsidRPr="006F6A8D" w:rsidRDefault="006F6A8D" w:rsidP="006F6A8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8D">
        <w:rPr>
          <w:rFonts w:ascii="Times New Roman" w:eastAsia="Calibri" w:hAnsi="Times New Roman" w:cs="Times New Roman"/>
          <w:sz w:val="28"/>
          <w:szCs w:val="28"/>
        </w:rPr>
        <w:t xml:space="preserve">Охват детей 10-14 лет (в частности девочек) </w:t>
      </w:r>
      <w:r w:rsidR="00712172">
        <w:rPr>
          <w:rFonts w:ascii="Times New Roman" w:eastAsia="Calibri" w:hAnsi="Times New Roman" w:cs="Times New Roman"/>
          <w:sz w:val="28"/>
          <w:szCs w:val="28"/>
        </w:rPr>
        <w:t xml:space="preserve">по сравнению с 2016 годом </w:t>
      </w:r>
      <w:r w:rsidRPr="006F6A8D">
        <w:rPr>
          <w:rFonts w:ascii="Times New Roman" w:eastAsia="Calibri" w:hAnsi="Times New Roman" w:cs="Times New Roman"/>
          <w:sz w:val="28"/>
          <w:szCs w:val="28"/>
        </w:rPr>
        <w:t xml:space="preserve">стабильно растет: </w:t>
      </w:r>
    </w:p>
    <w:p w14:paraId="1F8E147A" w14:textId="77777777" w:rsidR="006F6A8D" w:rsidRPr="006F6A8D" w:rsidRDefault="006F6A8D" w:rsidP="006F6A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8D">
        <w:rPr>
          <w:rFonts w:ascii="Times New Roman" w:eastAsia="Calibri" w:hAnsi="Times New Roman" w:cs="Times New Roman"/>
          <w:sz w:val="28"/>
          <w:szCs w:val="28"/>
        </w:rPr>
        <w:t xml:space="preserve">- 2016-17 учебный год - 49,5%, </w:t>
      </w:r>
    </w:p>
    <w:p w14:paraId="28B4500F" w14:textId="77777777" w:rsidR="006F6A8D" w:rsidRPr="006F6A8D" w:rsidRDefault="006F6A8D" w:rsidP="006F6A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8D">
        <w:rPr>
          <w:rFonts w:ascii="Times New Roman" w:eastAsia="Calibri" w:hAnsi="Times New Roman" w:cs="Times New Roman"/>
          <w:sz w:val="28"/>
          <w:szCs w:val="28"/>
        </w:rPr>
        <w:t xml:space="preserve">- 2017-2018 учебный год -54,5%, </w:t>
      </w:r>
    </w:p>
    <w:p w14:paraId="28700AB8" w14:textId="77777777" w:rsidR="006F6A8D" w:rsidRPr="006F6A8D" w:rsidRDefault="006F6A8D" w:rsidP="006F6A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8D">
        <w:rPr>
          <w:rFonts w:ascii="Times New Roman" w:eastAsia="Calibri" w:hAnsi="Times New Roman" w:cs="Times New Roman"/>
          <w:sz w:val="28"/>
          <w:szCs w:val="28"/>
        </w:rPr>
        <w:t>- 2018-2019уч.г-76,4%</w:t>
      </w:r>
      <w:r w:rsidR="008C20A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580251" w14:textId="77777777" w:rsidR="00212E81" w:rsidRDefault="00212E81" w:rsidP="0083028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14:paraId="645DD695" w14:textId="77777777" w:rsidR="00E46D13" w:rsidRPr="00727AEF" w:rsidRDefault="00E46D13" w:rsidP="00E46D1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27AEF">
        <w:rPr>
          <w:rFonts w:ascii="Times New Roman" w:hAnsi="Times New Roman"/>
          <w:b/>
          <w:sz w:val="28"/>
          <w:szCs w:val="28"/>
        </w:rPr>
        <w:t>Подпрограмма «Отдых и оздоровление детей»</w:t>
      </w:r>
    </w:p>
    <w:p w14:paraId="7EFE0763" w14:textId="77777777" w:rsidR="00727AEF" w:rsidRPr="006D48CC" w:rsidRDefault="007914D1" w:rsidP="00727AEF">
      <w:pPr>
        <w:pStyle w:val="ae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7AEF">
        <w:rPr>
          <w:rFonts w:ascii="Times New Roman" w:hAnsi="Times New Roman"/>
          <w:sz w:val="28"/>
          <w:szCs w:val="28"/>
        </w:rPr>
        <w:t xml:space="preserve">Согласно утвержденному республиканскому реестру по линии Управления </w:t>
      </w:r>
      <w:r w:rsidR="00F9128E" w:rsidRPr="00727AEF">
        <w:rPr>
          <w:rFonts w:ascii="Times New Roman" w:hAnsi="Times New Roman"/>
          <w:sz w:val="28"/>
          <w:szCs w:val="28"/>
        </w:rPr>
        <w:t>образования в летний период 2019</w:t>
      </w:r>
      <w:r w:rsidRPr="00727AEF">
        <w:rPr>
          <w:rFonts w:ascii="Times New Roman" w:hAnsi="Times New Roman"/>
          <w:sz w:val="28"/>
          <w:szCs w:val="28"/>
        </w:rPr>
        <w:t xml:space="preserve"> года функционировали 12 пр</w:t>
      </w:r>
      <w:r w:rsidR="00727AEF" w:rsidRPr="00727AEF">
        <w:rPr>
          <w:rFonts w:ascii="Times New Roman" w:hAnsi="Times New Roman"/>
          <w:sz w:val="28"/>
          <w:szCs w:val="28"/>
        </w:rPr>
        <w:t>ишкольных лагерей. В течение трех лет неизменным</w:t>
      </w:r>
      <w:r w:rsidR="00727AEF">
        <w:rPr>
          <w:rFonts w:ascii="Times New Roman" w:hAnsi="Times New Roman"/>
          <w:sz w:val="28"/>
          <w:szCs w:val="28"/>
        </w:rPr>
        <w:t xml:space="preserve"> остается количество детей, охваченных пришкольными лагерями. </w:t>
      </w:r>
    </w:p>
    <w:p w14:paraId="726E6B6E" w14:textId="77777777" w:rsidR="003A60AD" w:rsidRPr="006D48CC" w:rsidRDefault="003A60AD" w:rsidP="003A60AD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60AD">
        <w:rPr>
          <w:rFonts w:ascii="Times New Roman" w:hAnsi="Times New Roman"/>
          <w:sz w:val="28"/>
          <w:szCs w:val="28"/>
        </w:rPr>
        <w:t>По социальному статусу из 875 детей, отдохнувших в пришкольных лагерях муниципальных</w:t>
      </w:r>
      <w:r w:rsidRPr="006D48CC">
        <w:rPr>
          <w:rFonts w:ascii="Times New Roman" w:hAnsi="Times New Roman"/>
          <w:sz w:val="28"/>
          <w:szCs w:val="28"/>
        </w:rPr>
        <w:t xml:space="preserve"> школ:</w:t>
      </w:r>
    </w:p>
    <w:p w14:paraId="111C4E94" w14:textId="77777777" w:rsidR="003A60AD" w:rsidRPr="006D48CC" w:rsidRDefault="003A60AD" w:rsidP="003A60AD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D48CC">
        <w:rPr>
          <w:rFonts w:ascii="Times New Roman" w:hAnsi="Times New Roman"/>
          <w:sz w:val="28"/>
          <w:szCs w:val="28"/>
        </w:rPr>
        <w:t>- из многодетных семей – 422 чел.;</w:t>
      </w:r>
    </w:p>
    <w:p w14:paraId="05FF41BC" w14:textId="77777777" w:rsidR="003A60AD" w:rsidRPr="006D48CC" w:rsidRDefault="003A60AD" w:rsidP="003A60AD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D48CC">
        <w:rPr>
          <w:rFonts w:ascii="Times New Roman" w:hAnsi="Times New Roman"/>
          <w:sz w:val="28"/>
          <w:szCs w:val="28"/>
        </w:rPr>
        <w:t>- из малообеспеченных семей – 379 чел.;</w:t>
      </w:r>
    </w:p>
    <w:p w14:paraId="2C898517" w14:textId="77777777" w:rsidR="003A60AD" w:rsidRPr="006D48CC" w:rsidRDefault="003A60AD" w:rsidP="003A60AD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D48CC">
        <w:rPr>
          <w:rFonts w:ascii="Times New Roman" w:hAnsi="Times New Roman"/>
          <w:sz w:val="28"/>
          <w:szCs w:val="28"/>
        </w:rPr>
        <w:t>- из неблагополучных семей – 52 чел.;</w:t>
      </w:r>
    </w:p>
    <w:p w14:paraId="32C39B3F" w14:textId="77777777" w:rsidR="003A60AD" w:rsidRPr="006D48CC" w:rsidRDefault="003A60AD" w:rsidP="003A60AD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D48CC">
        <w:rPr>
          <w:rFonts w:ascii="Times New Roman" w:hAnsi="Times New Roman"/>
          <w:sz w:val="28"/>
          <w:szCs w:val="28"/>
        </w:rPr>
        <w:t>- дети-инвалиды – 1 чел.;</w:t>
      </w:r>
    </w:p>
    <w:p w14:paraId="15279C34" w14:textId="77777777" w:rsidR="003A60AD" w:rsidRPr="006D48CC" w:rsidRDefault="003A60AD" w:rsidP="003A60AD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D48CC">
        <w:rPr>
          <w:rFonts w:ascii="Times New Roman" w:hAnsi="Times New Roman"/>
          <w:sz w:val="28"/>
          <w:szCs w:val="28"/>
        </w:rPr>
        <w:t>- дети-сироты и дети без попечения родителей – 26 чел.;</w:t>
      </w:r>
    </w:p>
    <w:p w14:paraId="2BA021FA" w14:textId="77777777" w:rsidR="003A60AD" w:rsidRPr="006D48CC" w:rsidRDefault="003A60AD" w:rsidP="003A60AD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D48CC">
        <w:rPr>
          <w:rFonts w:ascii="Times New Roman" w:hAnsi="Times New Roman"/>
          <w:sz w:val="28"/>
          <w:szCs w:val="28"/>
        </w:rPr>
        <w:t>- ВШУ - .25 чел.;</w:t>
      </w:r>
    </w:p>
    <w:p w14:paraId="3944384E" w14:textId="77777777" w:rsidR="00BD0063" w:rsidRDefault="003A60AD" w:rsidP="003A60AD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D48CC">
        <w:rPr>
          <w:rFonts w:ascii="Times New Roman" w:hAnsi="Times New Roman"/>
          <w:sz w:val="28"/>
          <w:szCs w:val="28"/>
        </w:rPr>
        <w:t xml:space="preserve">- ПДН – 3 чел.  </w:t>
      </w:r>
    </w:p>
    <w:p w14:paraId="0930E2EE" w14:textId="77777777" w:rsidR="00B53A39" w:rsidRPr="003A60AD" w:rsidRDefault="00B53A39" w:rsidP="00B53A39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B53A39">
        <w:rPr>
          <w:rFonts w:ascii="Times New Roman" w:hAnsi="Times New Roman"/>
          <w:sz w:val="28"/>
          <w:szCs w:val="28"/>
        </w:rPr>
        <w:t xml:space="preserve">За счет родителей оздоровлено 27 детей, чьим родителям возмещен 50 % от общей стоимости путевки. </w:t>
      </w:r>
    </w:p>
    <w:p w14:paraId="337E68BA" w14:textId="77777777" w:rsidR="0023134E" w:rsidRPr="00C32BF2" w:rsidRDefault="0023134E" w:rsidP="00C32BF2">
      <w:pPr>
        <w:pStyle w:val="ae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</w:t>
      </w:r>
      <w:r w:rsidRPr="006D48CC">
        <w:rPr>
          <w:rFonts w:ascii="Times New Roman" w:hAnsi="Times New Roman"/>
          <w:sz w:val="28"/>
          <w:szCs w:val="28"/>
        </w:rPr>
        <w:t xml:space="preserve">хват детей различными формами организации летнего отдыха за летний период составил 2343 человек, что составляет 42,9% от общего количества с 7 до 15 лет несовершеннолетних (5449 человек). В прошлом 2018 году охват составил 2340 человек от 4899 детей. </w:t>
      </w:r>
    </w:p>
    <w:p w14:paraId="13847E1E" w14:textId="77777777" w:rsidR="00E27069" w:rsidRPr="006D48CC" w:rsidRDefault="00E27069" w:rsidP="00E27069">
      <w:pPr>
        <w:tabs>
          <w:tab w:val="left" w:pos="567"/>
          <w:tab w:val="left" w:pos="1276"/>
          <w:tab w:val="center" w:pos="141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D48CC">
        <w:rPr>
          <w:rFonts w:ascii="Times New Roman" w:hAnsi="Times New Roman" w:cs="Times New Roman"/>
          <w:sz w:val="28"/>
          <w:szCs w:val="28"/>
        </w:rPr>
        <w:t xml:space="preserve">На проведение летней оздоровительной кампании 2019 г. </w:t>
      </w:r>
      <w:r w:rsidR="00A92F45">
        <w:rPr>
          <w:rFonts w:ascii="Times New Roman" w:hAnsi="Times New Roman" w:cs="Times New Roman"/>
          <w:sz w:val="28"/>
          <w:szCs w:val="28"/>
        </w:rPr>
        <w:t xml:space="preserve">средства выделены </w:t>
      </w:r>
      <w:r w:rsidRPr="006D48CC">
        <w:rPr>
          <w:rFonts w:ascii="Times New Roman" w:hAnsi="Times New Roman" w:cs="Times New Roman"/>
          <w:sz w:val="28"/>
          <w:szCs w:val="28"/>
        </w:rPr>
        <w:t>всего</w:t>
      </w:r>
      <w:r w:rsidR="00A92F45">
        <w:rPr>
          <w:rFonts w:ascii="Times New Roman" w:hAnsi="Times New Roman" w:cs="Times New Roman"/>
          <w:sz w:val="28"/>
          <w:szCs w:val="28"/>
        </w:rPr>
        <w:t xml:space="preserve"> на </w:t>
      </w:r>
      <w:r w:rsidRPr="006D48CC">
        <w:rPr>
          <w:rFonts w:ascii="Times New Roman" w:hAnsi="Times New Roman" w:cs="Times New Roman"/>
          <w:sz w:val="28"/>
          <w:szCs w:val="28"/>
        </w:rPr>
        <w:t xml:space="preserve"> 6037,0 тыс.руб.:</w:t>
      </w:r>
    </w:p>
    <w:p w14:paraId="5CE6F081" w14:textId="77777777" w:rsidR="00D06135" w:rsidRDefault="00D06135" w:rsidP="00E2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27069" w:rsidRPr="006D48CC">
        <w:rPr>
          <w:rFonts w:ascii="Times New Roman" w:hAnsi="Times New Roman" w:cs="Times New Roman"/>
          <w:sz w:val="28"/>
          <w:szCs w:val="28"/>
        </w:rPr>
        <w:t>в виде субсидий из 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A57A21" w14:textId="77777777" w:rsidR="00E27069" w:rsidRPr="006D48CC" w:rsidRDefault="00D06135" w:rsidP="00E2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питание детей;</w:t>
      </w:r>
    </w:p>
    <w:p w14:paraId="414B01BB" w14:textId="77777777" w:rsidR="00C43204" w:rsidRDefault="00E27069" w:rsidP="00B26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CC">
        <w:rPr>
          <w:rFonts w:ascii="Times New Roman" w:hAnsi="Times New Roman" w:cs="Times New Roman"/>
          <w:sz w:val="28"/>
          <w:szCs w:val="28"/>
        </w:rPr>
        <w:t>- на возмещение части расходов приобретенных путевок родител</w:t>
      </w:r>
      <w:r w:rsidR="00062DEB">
        <w:rPr>
          <w:rFonts w:ascii="Times New Roman" w:hAnsi="Times New Roman" w:cs="Times New Roman"/>
          <w:sz w:val="28"/>
          <w:szCs w:val="28"/>
        </w:rPr>
        <w:t>ями (законными представителями);</w:t>
      </w:r>
    </w:p>
    <w:p w14:paraId="758E302F" w14:textId="77777777" w:rsidR="00E27069" w:rsidRPr="006D48CC" w:rsidRDefault="00BA4AC8" w:rsidP="00E2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27069" w:rsidRPr="006D48CC">
        <w:rPr>
          <w:rFonts w:ascii="Times New Roman" w:hAnsi="Times New Roman" w:cs="Times New Roman"/>
          <w:sz w:val="28"/>
          <w:szCs w:val="28"/>
        </w:rPr>
        <w:t xml:space="preserve">из муниципального бюджета: </w:t>
      </w:r>
    </w:p>
    <w:p w14:paraId="6ADB5F53" w14:textId="77777777" w:rsidR="00F02677" w:rsidRPr="006D48CC" w:rsidRDefault="00F02677" w:rsidP="00F02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фонд оплаты труда;</w:t>
      </w:r>
    </w:p>
    <w:p w14:paraId="7CE4F4DA" w14:textId="77777777" w:rsidR="00E27069" w:rsidRPr="006D48CC" w:rsidRDefault="00F02677" w:rsidP="00E2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косметический ремонт;</w:t>
      </w:r>
    </w:p>
    <w:p w14:paraId="76923937" w14:textId="77777777" w:rsidR="00E27069" w:rsidRPr="006D48CC" w:rsidRDefault="00F02677" w:rsidP="00E2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акарицидную обработку;</w:t>
      </w:r>
    </w:p>
    <w:p w14:paraId="62A9F415" w14:textId="77777777" w:rsidR="00E27069" w:rsidRPr="006D48CC" w:rsidRDefault="00E27069" w:rsidP="00E2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CC">
        <w:rPr>
          <w:rFonts w:ascii="Times New Roman" w:hAnsi="Times New Roman" w:cs="Times New Roman"/>
          <w:sz w:val="28"/>
          <w:szCs w:val="28"/>
        </w:rPr>
        <w:t>- на мед</w:t>
      </w:r>
      <w:r w:rsidR="0000010A">
        <w:rPr>
          <w:rFonts w:ascii="Times New Roman" w:hAnsi="Times New Roman" w:cs="Times New Roman"/>
          <w:sz w:val="28"/>
          <w:szCs w:val="28"/>
        </w:rPr>
        <w:t xml:space="preserve">ицинские </w:t>
      </w:r>
      <w:r w:rsidRPr="006D48CC">
        <w:rPr>
          <w:rFonts w:ascii="Times New Roman" w:hAnsi="Times New Roman" w:cs="Times New Roman"/>
          <w:sz w:val="28"/>
          <w:szCs w:val="28"/>
        </w:rPr>
        <w:t>осмот</w:t>
      </w:r>
      <w:r w:rsidR="009F657A">
        <w:rPr>
          <w:rFonts w:ascii="Times New Roman" w:hAnsi="Times New Roman" w:cs="Times New Roman"/>
          <w:sz w:val="28"/>
          <w:szCs w:val="28"/>
        </w:rPr>
        <w:t>ры, в том числе на энтеровирусы.</w:t>
      </w:r>
    </w:p>
    <w:p w14:paraId="2D05A245" w14:textId="77777777" w:rsidR="004B7FE4" w:rsidRPr="00F561DE" w:rsidRDefault="00E27069" w:rsidP="009F65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8CC">
        <w:rPr>
          <w:rFonts w:ascii="Times New Roman" w:hAnsi="Times New Roman" w:cs="Times New Roman"/>
          <w:sz w:val="28"/>
          <w:szCs w:val="28"/>
        </w:rPr>
        <w:t>Размер стоимости родительского взноса в пришкольные лагеря с дневным пребыванием детей кожуна составил 20% от стоимости путевки по республике 4095 рублей. Стоимость питания на одного ребенка в день 111 руб.</w:t>
      </w:r>
    </w:p>
    <w:p w14:paraId="4C2F0656" w14:textId="77777777" w:rsidR="000C1D00" w:rsidRPr="00EC3E13" w:rsidRDefault="000C1D00" w:rsidP="000C1D0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13">
        <w:rPr>
          <w:rFonts w:ascii="Times New Roman" w:eastAsia="Calibri" w:hAnsi="Times New Roman" w:cs="Times New Roman"/>
          <w:sz w:val="28"/>
          <w:szCs w:val="28"/>
        </w:rPr>
        <w:t>Достижение целевых показателей:</w:t>
      </w:r>
    </w:p>
    <w:p w14:paraId="4312DFD8" w14:textId="77777777" w:rsidR="000C1D00" w:rsidRPr="00B6179E" w:rsidRDefault="009E1523" w:rsidP="000C1D0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91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C1D00" w:rsidRPr="00764917">
        <w:rPr>
          <w:rFonts w:ascii="Times New Roman" w:eastAsia="Calibri" w:hAnsi="Times New Roman" w:cs="Times New Roman"/>
          <w:sz w:val="28"/>
          <w:szCs w:val="28"/>
        </w:rPr>
        <w:t xml:space="preserve">обеспеченность детей дошкольного возраста местами в дошкольных образовательных организациях </w:t>
      </w:r>
      <w:r w:rsidR="00A7211F" w:rsidRPr="00764917">
        <w:rPr>
          <w:rFonts w:ascii="Times New Roman" w:eastAsia="Calibri" w:hAnsi="Times New Roman" w:cs="Times New Roman"/>
          <w:sz w:val="28"/>
          <w:szCs w:val="28"/>
        </w:rPr>
        <w:t>(количество детей на 1000 мест) 2</w:t>
      </w:r>
      <w:r w:rsidR="005C52DD" w:rsidRPr="00764917">
        <w:rPr>
          <w:rFonts w:ascii="Times New Roman" w:eastAsia="Calibri" w:hAnsi="Times New Roman" w:cs="Times New Roman"/>
          <w:sz w:val="28"/>
          <w:szCs w:val="28"/>
        </w:rPr>
        <w:t>298</w:t>
      </w:r>
      <w:r w:rsidR="00A7211F" w:rsidRPr="00764917">
        <w:rPr>
          <w:rFonts w:ascii="Times New Roman" w:eastAsia="Calibri" w:hAnsi="Times New Roman" w:cs="Times New Roman"/>
          <w:sz w:val="28"/>
          <w:szCs w:val="28"/>
        </w:rPr>
        <w:t xml:space="preserve">детей – </w:t>
      </w:r>
      <w:r w:rsidR="00A7211F" w:rsidRPr="00B6179E">
        <w:rPr>
          <w:rFonts w:ascii="Times New Roman" w:eastAsia="Calibri" w:hAnsi="Times New Roman" w:cs="Times New Roman"/>
          <w:sz w:val="28"/>
          <w:szCs w:val="28"/>
        </w:rPr>
        <w:t>исполнена;</w:t>
      </w:r>
    </w:p>
    <w:p w14:paraId="462229B3" w14:textId="77777777" w:rsidR="000C1D00" w:rsidRPr="00B6179E" w:rsidRDefault="00BF6FB4" w:rsidP="000C1D0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79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C1D00" w:rsidRPr="00B6179E">
        <w:rPr>
          <w:rFonts w:ascii="Times New Roman" w:eastAsia="Calibri" w:hAnsi="Times New Roman" w:cs="Times New Roman"/>
          <w:sz w:val="28"/>
          <w:szCs w:val="28"/>
        </w:rPr>
        <w:t>удельный вес численности детей, получающих дошкольное образование в негосударственном секторе, в общей численности детей, по</w:t>
      </w:r>
      <w:r w:rsidR="008C70D2" w:rsidRPr="00B6179E">
        <w:rPr>
          <w:rFonts w:ascii="Times New Roman" w:eastAsia="Calibri" w:hAnsi="Times New Roman" w:cs="Times New Roman"/>
          <w:sz w:val="28"/>
          <w:szCs w:val="28"/>
        </w:rPr>
        <w:t xml:space="preserve">лучающих дошкольное образование </w:t>
      </w:r>
      <w:r w:rsidR="003A7EA4" w:rsidRPr="00B6179E">
        <w:rPr>
          <w:rFonts w:ascii="Times New Roman" w:eastAsia="Calibri" w:hAnsi="Times New Roman" w:cs="Times New Roman"/>
          <w:sz w:val="28"/>
          <w:szCs w:val="28"/>
        </w:rPr>
        <w:t xml:space="preserve">1,2% (общее количество детей в негос. секторе </w:t>
      </w:r>
      <w:r w:rsidR="00870250" w:rsidRPr="00B6179E">
        <w:rPr>
          <w:rFonts w:ascii="Times New Roman" w:eastAsia="Calibri" w:hAnsi="Times New Roman" w:cs="Times New Roman"/>
          <w:sz w:val="28"/>
          <w:szCs w:val="28"/>
        </w:rPr>
        <w:t>-</w:t>
      </w:r>
      <w:r w:rsidR="003A7EA4" w:rsidRPr="00B6179E">
        <w:rPr>
          <w:rFonts w:ascii="Times New Roman" w:eastAsia="Calibri" w:hAnsi="Times New Roman" w:cs="Times New Roman"/>
          <w:sz w:val="28"/>
          <w:szCs w:val="28"/>
        </w:rPr>
        <w:t xml:space="preserve"> 6– чел.)- исполнена;</w:t>
      </w:r>
    </w:p>
    <w:p w14:paraId="27A695C4" w14:textId="77777777" w:rsidR="000C1D00" w:rsidRPr="006929F7" w:rsidRDefault="00BF6FB4" w:rsidP="000C1D0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4C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C1D00" w:rsidRPr="003374C1">
        <w:rPr>
          <w:rFonts w:ascii="Times New Roman" w:eastAsia="Calibri" w:hAnsi="Times New Roman" w:cs="Times New Roman"/>
          <w:sz w:val="28"/>
          <w:szCs w:val="28"/>
        </w:rPr>
        <w:t xml:space="preserve">доля образовательных организаций, имеющих бесперебойный высокоскоростной доступ к сети Интернет, обеспеченный защитой от </w:t>
      </w:r>
      <w:r w:rsidR="000C1D00" w:rsidRPr="006929F7">
        <w:rPr>
          <w:rFonts w:ascii="Times New Roman" w:eastAsia="Calibri" w:hAnsi="Times New Roman" w:cs="Times New Roman"/>
          <w:sz w:val="28"/>
          <w:szCs w:val="28"/>
        </w:rPr>
        <w:t>информации, не связанной с задачами образования</w:t>
      </w:r>
      <w:r w:rsidR="00D002FB" w:rsidRPr="006929F7">
        <w:rPr>
          <w:rFonts w:ascii="Times New Roman" w:eastAsia="Calibri" w:hAnsi="Times New Roman" w:cs="Times New Roman"/>
          <w:sz w:val="28"/>
          <w:szCs w:val="28"/>
        </w:rPr>
        <w:t xml:space="preserve"> 100% - исполнена;</w:t>
      </w:r>
    </w:p>
    <w:p w14:paraId="3CCC3C99" w14:textId="77777777" w:rsidR="000C1D00" w:rsidRPr="006929F7" w:rsidRDefault="00BF6FB4" w:rsidP="000C1D0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F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C1D00" w:rsidRPr="006929F7">
        <w:rPr>
          <w:rFonts w:ascii="Times New Roman" w:eastAsia="Calibri" w:hAnsi="Times New Roman" w:cs="Times New Roman"/>
          <w:sz w:val="28"/>
          <w:szCs w:val="28"/>
        </w:rPr>
        <w:t>доля учреждений образования, имеющих сайты, соответствующие действующему законо</w:t>
      </w:r>
      <w:r w:rsidR="00F52B21" w:rsidRPr="006929F7">
        <w:rPr>
          <w:rFonts w:ascii="Times New Roman" w:eastAsia="Calibri" w:hAnsi="Times New Roman" w:cs="Times New Roman"/>
          <w:sz w:val="28"/>
          <w:szCs w:val="28"/>
        </w:rPr>
        <w:t>дательству Российской Федерации 100% - исполнена;</w:t>
      </w:r>
    </w:p>
    <w:p w14:paraId="023D7C7F" w14:textId="77777777" w:rsidR="000C1D00" w:rsidRPr="002C71EC" w:rsidRDefault="00BF6FB4" w:rsidP="000C1D0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1E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C1D00" w:rsidRPr="002C71EC">
        <w:rPr>
          <w:rFonts w:ascii="Times New Roman" w:eastAsia="Calibri" w:hAnsi="Times New Roman" w:cs="Times New Roman"/>
          <w:sz w:val="28"/>
          <w:szCs w:val="28"/>
        </w:rPr>
        <w:t>доля руководителей образовательных организаций, прошедших обучение работе в системе "Современная цифровая образовател</w:t>
      </w:r>
      <w:r w:rsidR="00B70BB7" w:rsidRPr="002C71EC">
        <w:rPr>
          <w:rFonts w:ascii="Times New Roman" w:eastAsia="Calibri" w:hAnsi="Times New Roman" w:cs="Times New Roman"/>
          <w:sz w:val="28"/>
          <w:szCs w:val="28"/>
        </w:rPr>
        <w:t>ьная среда в Республике Тыва" 4,1% (общее количество руководителей ОО – 29 чел.) – исполнена;</w:t>
      </w:r>
    </w:p>
    <w:p w14:paraId="0BDDCF7C" w14:textId="77777777" w:rsidR="000C1D00" w:rsidRPr="00204DC7" w:rsidRDefault="00CB17D7" w:rsidP="000C1D0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DC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C1D00" w:rsidRPr="00204DC7">
        <w:rPr>
          <w:rFonts w:ascii="Times New Roman" w:eastAsia="Calibri" w:hAnsi="Times New Roman" w:cs="Times New Roman"/>
          <w:sz w:val="28"/>
          <w:szCs w:val="28"/>
        </w:rPr>
        <w:t>удельный вес детей в возрасте от 5 до 18 лет, получающих услуги по дополнительному образованию в организациях различной организационно-право</w:t>
      </w:r>
      <w:r w:rsidR="00283302" w:rsidRPr="00204DC7">
        <w:rPr>
          <w:rFonts w:ascii="Times New Roman" w:eastAsia="Calibri" w:hAnsi="Times New Roman" w:cs="Times New Roman"/>
          <w:sz w:val="28"/>
          <w:szCs w:val="28"/>
        </w:rPr>
        <w:t>вой формы и формы собственности  75% - исполнена;</w:t>
      </w:r>
    </w:p>
    <w:p w14:paraId="576D7621" w14:textId="77777777" w:rsidR="000C1D00" w:rsidRPr="009F492F" w:rsidRDefault="00CB17D7" w:rsidP="000C1D0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DC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C1D00" w:rsidRPr="00204DC7">
        <w:rPr>
          <w:rFonts w:ascii="Times New Roman" w:eastAsia="Calibri" w:hAnsi="Times New Roman" w:cs="Times New Roman"/>
          <w:sz w:val="28"/>
          <w:szCs w:val="28"/>
        </w:rPr>
        <w:t>доля детей в возрасте от 5 до 18 лет, охваченных дополнительными общеразвивающими программами технической и ест</w:t>
      </w:r>
      <w:r w:rsidR="00002447" w:rsidRPr="00204DC7">
        <w:rPr>
          <w:rFonts w:ascii="Times New Roman" w:eastAsia="Calibri" w:hAnsi="Times New Roman" w:cs="Times New Roman"/>
          <w:sz w:val="28"/>
          <w:szCs w:val="28"/>
        </w:rPr>
        <w:t xml:space="preserve">ественно-научной </w:t>
      </w:r>
      <w:r w:rsidR="00002447" w:rsidRPr="009F492F">
        <w:rPr>
          <w:rFonts w:ascii="Times New Roman" w:eastAsia="Calibri" w:hAnsi="Times New Roman" w:cs="Times New Roman"/>
          <w:sz w:val="28"/>
          <w:szCs w:val="28"/>
        </w:rPr>
        <w:t>направленности 30% - исполнена;</w:t>
      </w:r>
    </w:p>
    <w:p w14:paraId="1D59B5A9" w14:textId="77777777" w:rsidR="000C1D00" w:rsidRPr="00B27E60" w:rsidRDefault="00CB17D7" w:rsidP="000C1D0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F492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C1D00" w:rsidRPr="009F492F">
        <w:rPr>
          <w:rFonts w:ascii="Times New Roman" w:eastAsia="Calibri" w:hAnsi="Times New Roman" w:cs="Times New Roman"/>
          <w:sz w:val="28"/>
          <w:szCs w:val="28"/>
        </w:rPr>
        <w:t xml:space="preserve"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</w:t>
      </w:r>
      <w:r w:rsidR="000C1D00" w:rsidRPr="00822974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организаций, реализующ</w:t>
      </w:r>
      <w:r w:rsidR="00CB55A1" w:rsidRPr="00822974">
        <w:rPr>
          <w:rFonts w:ascii="Times New Roman" w:eastAsia="Calibri" w:hAnsi="Times New Roman" w:cs="Times New Roman"/>
          <w:sz w:val="28"/>
          <w:szCs w:val="28"/>
        </w:rPr>
        <w:t xml:space="preserve">их программы общего образования 7,69% </w:t>
      </w:r>
      <w:r w:rsidR="000064A9" w:rsidRPr="00822974">
        <w:rPr>
          <w:rFonts w:ascii="Times New Roman" w:eastAsia="Calibri" w:hAnsi="Times New Roman" w:cs="Times New Roman"/>
          <w:sz w:val="28"/>
          <w:szCs w:val="28"/>
        </w:rPr>
        <w:t>(в 2019 году – осуществлен капитальный ремонт спортивного зала с. Кара-Хаак);</w:t>
      </w:r>
    </w:p>
    <w:p w14:paraId="159ACB3F" w14:textId="77777777" w:rsidR="000C1D00" w:rsidRPr="002C6B14" w:rsidRDefault="00CB17D7" w:rsidP="000C1D0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B1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C1D00" w:rsidRPr="002C6B14">
        <w:rPr>
          <w:rFonts w:ascii="Times New Roman" w:eastAsia="Calibri" w:hAnsi="Times New Roman" w:cs="Times New Roman"/>
          <w:sz w:val="28"/>
          <w:szCs w:val="28"/>
        </w:rPr>
        <w:t xml:space="preserve">доля образовательных организаций, отвечающих требованиям безопасности обучающихся, воспитанников и работников образовательных организаций во время их </w:t>
      </w:r>
      <w:r w:rsidR="00E14AC5" w:rsidRPr="002C6B14">
        <w:rPr>
          <w:rFonts w:ascii="Times New Roman" w:eastAsia="Calibri" w:hAnsi="Times New Roman" w:cs="Times New Roman"/>
          <w:sz w:val="28"/>
          <w:szCs w:val="28"/>
        </w:rPr>
        <w:t>трудовой и учебной деятельности 7,6% (12 ОО соответствуют современным требованиям обучения, только 1 (Чербинская СОШ) считается ветхой)</w:t>
      </w:r>
      <w:r w:rsidR="00A334C6" w:rsidRPr="002C6B1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E73E1DD" w14:textId="77777777" w:rsidR="000C1D00" w:rsidRPr="00820B02" w:rsidRDefault="00CB17D7" w:rsidP="000C1D0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B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0C1D00" w:rsidRPr="00820B02">
        <w:rPr>
          <w:rFonts w:ascii="Times New Roman" w:eastAsia="Calibri" w:hAnsi="Times New Roman" w:cs="Times New Roman"/>
          <w:sz w:val="28"/>
          <w:szCs w:val="28"/>
        </w:rPr>
        <w:t xml:space="preserve">доля конкурсных заявок на участие в федеральных и региональных конкурсных мероприятиях от общего числа работников организаций </w:t>
      </w:r>
      <w:r w:rsidR="006F120D" w:rsidRPr="00820B02">
        <w:rPr>
          <w:rFonts w:ascii="Times New Roman" w:eastAsia="Calibri" w:hAnsi="Times New Roman" w:cs="Times New Roman"/>
          <w:sz w:val="28"/>
          <w:szCs w:val="28"/>
        </w:rPr>
        <w:t>0 единиц – не исполнена</w:t>
      </w:r>
      <w:r w:rsidR="000C1D00" w:rsidRPr="00820B0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EACBB0A" w14:textId="77777777" w:rsidR="000C1D00" w:rsidRPr="00BB2876" w:rsidRDefault="00CB17D7" w:rsidP="000C1D0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27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C1D00" w:rsidRPr="00F64271">
        <w:rPr>
          <w:rFonts w:ascii="Times New Roman" w:eastAsia="Calibri" w:hAnsi="Times New Roman" w:cs="Times New Roman"/>
          <w:sz w:val="28"/>
          <w:szCs w:val="28"/>
        </w:rPr>
        <w:t>количество выпускников общеобразовательных организаций, поступивших в образовательные организации высшего образования, из семей, не имеющих лиц с высшим</w:t>
      </w:r>
      <w:r w:rsidR="00BF42D2" w:rsidRPr="00F64271">
        <w:rPr>
          <w:rFonts w:ascii="Times New Roman" w:eastAsia="Calibri" w:hAnsi="Times New Roman" w:cs="Times New Roman"/>
          <w:sz w:val="28"/>
          <w:szCs w:val="28"/>
        </w:rPr>
        <w:t xml:space="preserve"> образованием в</w:t>
      </w:r>
      <w:r w:rsidR="00F64271">
        <w:rPr>
          <w:rFonts w:ascii="Times New Roman" w:eastAsia="Calibri" w:hAnsi="Times New Roman" w:cs="Times New Roman"/>
          <w:sz w:val="28"/>
          <w:szCs w:val="28"/>
        </w:rPr>
        <w:t xml:space="preserve"> трех поколениях 14 (51%) в 2019</w:t>
      </w:r>
      <w:r w:rsidR="00BF42D2" w:rsidRPr="00F64271">
        <w:rPr>
          <w:rFonts w:ascii="Times New Roman" w:eastAsia="Calibri" w:hAnsi="Times New Roman" w:cs="Times New Roman"/>
          <w:sz w:val="28"/>
          <w:szCs w:val="28"/>
        </w:rPr>
        <w:t xml:space="preserve"> году всего участников </w:t>
      </w:r>
      <w:r w:rsidR="00BF42D2" w:rsidRPr="00BB2876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08678C" w:rsidRPr="00BB2876">
        <w:rPr>
          <w:rFonts w:ascii="Times New Roman" w:eastAsia="Calibri" w:hAnsi="Times New Roman" w:cs="Times New Roman"/>
          <w:sz w:val="28"/>
          <w:szCs w:val="28"/>
        </w:rPr>
        <w:t>было 3</w:t>
      </w:r>
      <w:r w:rsidR="00BF42D2" w:rsidRPr="00BB2876">
        <w:rPr>
          <w:rFonts w:ascii="Times New Roman" w:eastAsia="Calibri" w:hAnsi="Times New Roman" w:cs="Times New Roman"/>
          <w:sz w:val="28"/>
          <w:szCs w:val="28"/>
        </w:rPr>
        <w:t>7</w:t>
      </w:r>
      <w:r w:rsidR="002552C4" w:rsidRPr="00BB2876">
        <w:rPr>
          <w:rFonts w:ascii="Times New Roman" w:eastAsia="Calibri" w:hAnsi="Times New Roman" w:cs="Times New Roman"/>
          <w:sz w:val="28"/>
          <w:szCs w:val="28"/>
        </w:rPr>
        <w:t xml:space="preserve"> чел.,</w:t>
      </w:r>
      <w:r w:rsidR="00BF42D2" w:rsidRPr="00BB2876">
        <w:rPr>
          <w:rFonts w:ascii="Times New Roman" w:eastAsia="Calibri" w:hAnsi="Times New Roman" w:cs="Times New Roman"/>
          <w:sz w:val="28"/>
          <w:szCs w:val="28"/>
        </w:rPr>
        <w:t xml:space="preserve"> а поступили в ВУЗЫ </w:t>
      </w:r>
      <w:r w:rsidR="0008678C" w:rsidRPr="00BB2876">
        <w:rPr>
          <w:rFonts w:ascii="Times New Roman" w:eastAsia="Calibri" w:hAnsi="Times New Roman" w:cs="Times New Roman"/>
          <w:sz w:val="28"/>
          <w:szCs w:val="28"/>
        </w:rPr>
        <w:t>15</w:t>
      </w:r>
      <w:r w:rsidR="00BF42D2" w:rsidRPr="00BB2876">
        <w:rPr>
          <w:rFonts w:ascii="Times New Roman" w:eastAsia="Calibri" w:hAnsi="Times New Roman" w:cs="Times New Roman"/>
          <w:sz w:val="28"/>
          <w:szCs w:val="28"/>
        </w:rPr>
        <w:t xml:space="preserve"> – исполнена;</w:t>
      </w:r>
    </w:p>
    <w:p w14:paraId="7390743A" w14:textId="77777777" w:rsidR="000C1D00" w:rsidRPr="00BD350F" w:rsidRDefault="00CB17D7" w:rsidP="000C1D0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87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C1D00" w:rsidRPr="00BB2876">
        <w:rPr>
          <w:rFonts w:ascii="Times New Roman" w:eastAsia="Calibri" w:hAnsi="Times New Roman" w:cs="Times New Roman"/>
          <w:sz w:val="28"/>
          <w:szCs w:val="28"/>
        </w:rPr>
        <w:t>доля выпускников муниципальных общеобразовательных</w:t>
      </w:r>
      <w:r w:rsidR="000C1D00" w:rsidRPr="00D73F46">
        <w:rPr>
          <w:rFonts w:ascii="Times New Roman" w:eastAsia="Calibri" w:hAnsi="Times New Roman" w:cs="Times New Roman"/>
          <w:sz w:val="28"/>
          <w:szCs w:val="28"/>
        </w:rPr>
        <w:t xml:space="preserve"> организаций, не получивших аттестат о среднем (полном) общем образовании</w:t>
      </w:r>
      <w:r w:rsidR="00294DA7" w:rsidRPr="00D73F46">
        <w:rPr>
          <w:rFonts w:ascii="Times New Roman" w:eastAsia="Calibri" w:hAnsi="Times New Roman" w:cs="Times New Roman"/>
          <w:sz w:val="28"/>
          <w:szCs w:val="28"/>
        </w:rPr>
        <w:t xml:space="preserve"> 2,06% </w:t>
      </w:r>
      <w:r w:rsidR="00294DA7" w:rsidRPr="00DC31B9">
        <w:rPr>
          <w:rFonts w:ascii="Times New Roman" w:eastAsia="Calibri" w:hAnsi="Times New Roman" w:cs="Times New Roman"/>
          <w:sz w:val="28"/>
          <w:szCs w:val="28"/>
        </w:rPr>
        <w:t>(Общее количество</w:t>
      </w:r>
      <w:r w:rsidR="00D73F46" w:rsidRPr="00DC31B9">
        <w:rPr>
          <w:rFonts w:ascii="Times New Roman" w:eastAsia="Calibri" w:hAnsi="Times New Roman" w:cs="Times New Roman"/>
          <w:sz w:val="28"/>
          <w:szCs w:val="28"/>
        </w:rPr>
        <w:t xml:space="preserve"> выпускников 11-х классов в 2019</w:t>
      </w:r>
      <w:r w:rsidR="00294DA7" w:rsidRPr="00DC31B9">
        <w:rPr>
          <w:rFonts w:ascii="Times New Roman" w:eastAsia="Calibri" w:hAnsi="Times New Roman" w:cs="Times New Roman"/>
          <w:sz w:val="28"/>
          <w:szCs w:val="28"/>
        </w:rPr>
        <w:t xml:space="preserve"> г </w:t>
      </w:r>
      <w:r w:rsidR="00BD350F" w:rsidRPr="00BD350F">
        <w:rPr>
          <w:rFonts w:ascii="Times New Roman" w:eastAsia="Calibri" w:hAnsi="Times New Roman" w:cs="Times New Roman"/>
          <w:sz w:val="28"/>
          <w:szCs w:val="28"/>
        </w:rPr>
        <w:t xml:space="preserve">– 167 </w:t>
      </w:r>
      <w:r w:rsidR="00294DA7" w:rsidRPr="00BD350F">
        <w:rPr>
          <w:rFonts w:ascii="Times New Roman" w:eastAsia="Calibri" w:hAnsi="Times New Roman" w:cs="Times New Roman"/>
          <w:sz w:val="28"/>
          <w:szCs w:val="28"/>
        </w:rPr>
        <w:t xml:space="preserve">чел., из них </w:t>
      </w:r>
      <w:r w:rsidR="00BD350F" w:rsidRPr="00BD350F">
        <w:rPr>
          <w:rFonts w:ascii="Times New Roman" w:eastAsia="Calibri" w:hAnsi="Times New Roman" w:cs="Times New Roman"/>
          <w:sz w:val="28"/>
          <w:szCs w:val="28"/>
        </w:rPr>
        <w:t>15</w:t>
      </w:r>
      <w:r w:rsidR="00294DA7" w:rsidRPr="00BD350F">
        <w:rPr>
          <w:rFonts w:ascii="Times New Roman" w:eastAsia="Calibri" w:hAnsi="Times New Roman" w:cs="Times New Roman"/>
          <w:sz w:val="28"/>
          <w:szCs w:val="28"/>
        </w:rPr>
        <w:t xml:space="preserve"> не сдали ГИА)</w:t>
      </w:r>
      <w:r w:rsidR="00A1017D" w:rsidRPr="00BD350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BD350F" w:rsidRPr="00BD350F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="00A1017D" w:rsidRPr="00BD350F">
        <w:rPr>
          <w:rFonts w:ascii="Times New Roman" w:eastAsia="Calibri" w:hAnsi="Times New Roman" w:cs="Times New Roman"/>
          <w:sz w:val="28"/>
          <w:szCs w:val="28"/>
        </w:rPr>
        <w:t xml:space="preserve"> исполнена</w:t>
      </w:r>
      <w:r w:rsidR="000C1D00" w:rsidRPr="00BD350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7C7D02E" w14:textId="77777777" w:rsidR="000C1D00" w:rsidRPr="00EB6122" w:rsidRDefault="00CB17D7" w:rsidP="000C1D0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12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C1D00" w:rsidRPr="00EB6122">
        <w:rPr>
          <w:rFonts w:ascii="Times New Roman" w:eastAsia="Calibri" w:hAnsi="Times New Roman" w:cs="Times New Roman"/>
          <w:sz w:val="28"/>
          <w:szCs w:val="28"/>
        </w:rPr>
        <w:t>количество новых мест в общеобразовательных организациях, из них количество созданных мест в построенном или приобретенном (выкупленном) здании общеобразовательной организации</w:t>
      </w:r>
      <w:r w:rsidR="00F8206D" w:rsidRPr="00EB6122">
        <w:rPr>
          <w:rFonts w:ascii="Times New Roman" w:eastAsia="Calibri" w:hAnsi="Times New Roman" w:cs="Times New Roman"/>
          <w:sz w:val="28"/>
          <w:szCs w:val="28"/>
        </w:rPr>
        <w:t xml:space="preserve"> 0 единиц – не исполнена</w:t>
      </w:r>
      <w:r w:rsidR="000C1D00" w:rsidRPr="00EB612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78A38F9" w14:textId="77777777" w:rsidR="000C1D00" w:rsidRPr="00B27E60" w:rsidRDefault="00CB17D7" w:rsidP="000C1D0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C78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C1D00" w:rsidRPr="005C787B">
        <w:rPr>
          <w:rFonts w:ascii="Times New Roman" w:eastAsia="Calibri" w:hAnsi="Times New Roman" w:cs="Times New Roman"/>
          <w:sz w:val="28"/>
          <w:szCs w:val="28"/>
        </w:rPr>
        <w:t>удельный вес численности обучающихся, занимающихся в первую смену, в общей численности обучающихся в о</w:t>
      </w:r>
      <w:r w:rsidR="005937BA" w:rsidRPr="005C787B">
        <w:rPr>
          <w:rFonts w:ascii="Times New Roman" w:eastAsia="Calibri" w:hAnsi="Times New Roman" w:cs="Times New Roman"/>
          <w:sz w:val="28"/>
          <w:szCs w:val="28"/>
        </w:rPr>
        <w:t>бщеобразовате</w:t>
      </w:r>
      <w:r w:rsidR="005C787B" w:rsidRPr="005C787B">
        <w:rPr>
          <w:rFonts w:ascii="Times New Roman" w:eastAsia="Calibri" w:hAnsi="Times New Roman" w:cs="Times New Roman"/>
          <w:sz w:val="28"/>
          <w:szCs w:val="28"/>
        </w:rPr>
        <w:t>льных организациях 63,1</w:t>
      </w:r>
      <w:r w:rsidR="005C787B" w:rsidRPr="00234468">
        <w:rPr>
          <w:rFonts w:ascii="Times New Roman" w:eastAsia="Calibri" w:hAnsi="Times New Roman" w:cs="Times New Roman"/>
          <w:sz w:val="28"/>
          <w:szCs w:val="28"/>
        </w:rPr>
        <w:t>% (в 2019</w:t>
      </w:r>
      <w:r w:rsidR="005937BA" w:rsidRPr="00234468">
        <w:rPr>
          <w:rFonts w:ascii="Times New Roman" w:eastAsia="Calibri" w:hAnsi="Times New Roman" w:cs="Times New Roman"/>
          <w:sz w:val="28"/>
          <w:szCs w:val="28"/>
        </w:rPr>
        <w:t xml:space="preserve"> году -  из 5866 учащихся, в первой смене занимались 37</w:t>
      </w:r>
      <w:r w:rsidR="008D0A7C" w:rsidRPr="00234468">
        <w:rPr>
          <w:rFonts w:ascii="Times New Roman" w:eastAsia="Calibri" w:hAnsi="Times New Roman" w:cs="Times New Roman"/>
          <w:sz w:val="28"/>
          <w:szCs w:val="28"/>
        </w:rPr>
        <w:t xml:space="preserve">99 </w:t>
      </w:r>
      <w:r w:rsidR="005937BA" w:rsidRPr="00234468">
        <w:rPr>
          <w:rFonts w:ascii="Times New Roman" w:eastAsia="Calibri" w:hAnsi="Times New Roman" w:cs="Times New Roman"/>
          <w:sz w:val="28"/>
          <w:szCs w:val="28"/>
        </w:rPr>
        <w:t>чел.) –  исполнена;</w:t>
      </w:r>
    </w:p>
    <w:p w14:paraId="2CB86E24" w14:textId="77777777" w:rsidR="000C1D00" w:rsidRPr="00B27E60" w:rsidRDefault="00CB17D7" w:rsidP="000C1D0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E01A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C1D00" w:rsidRPr="009E01AD">
        <w:rPr>
          <w:rFonts w:ascii="Times New Roman" w:eastAsia="Calibri" w:hAnsi="Times New Roman" w:cs="Times New Roman"/>
          <w:sz w:val="28"/>
          <w:szCs w:val="28"/>
        </w:rPr>
        <w:t xml:space="preserve">удельный вес численности обучающихся, занимающихся в третью смену, в общей численности обучающихся </w:t>
      </w:r>
      <w:r w:rsidR="00504345" w:rsidRPr="009E01AD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</w:t>
      </w:r>
      <w:r w:rsidR="00504345" w:rsidRPr="00501E0E">
        <w:rPr>
          <w:rFonts w:ascii="Times New Roman" w:eastAsia="Calibri" w:hAnsi="Times New Roman" w:cs="Times New Roman"/>
          <w:sz w:val="28"/>
          <w:szCs w:val="28"/>
        </w:rPr>
        <w:t xml:space="preserve">организаций </w:t>
      </w:r>
      <w:r w:rsidR="004B4EF4" w:rsidRPr="00501E0E">
        <w:rPr>
          <w:rFonts w:ascii="Times New Roman" w:eastAsia="Calibri" w:hAnsi="Times New Roman" w:cs="Times New Roman"/>
          <w:sz w:val="28"/>
          <w:szCs w:val="28"/>
        </w:rPr>
        <w:t>36,8% (В 2017 г во вторую смену - 2115 чел</w:t>
      </w:r>
      <w:r w:rsidR="00237E43" w:rsidRPr="00501E0E">
        <w:rPr>
          <w:rFonts w:ascii="Times New Roman" w:eastAsia="Calibri" w:hAnsi="Times New Roman" w:cs="Times New Roman"/>
          <w:sz w:val="28"/>
          <w:szCs w:val="28"/>
        </w:rPr>
        <w:t>.</w:t>
      </w:r>
      <w:r w:rsidR="004B4EF4" w:rsidRPr="00501E0E">
        <w:rPr>
          <w:rFonts w:ascii="Times New Roman" w:eastAsia="Calibri" w:hAnsi="Times New Roman" w:cs="Times New Roman"/>
          <w:sz w:val="28"/>
          <w:szCs w:val="28"/>
        </w:rPr>
        <w:t>, в 2018 г - 2161 чел</w:t>
      </w:r>
      <w:r w:rsidR="00237E43" w:rsidRPr="00501E0E">
        <w:rPr>
          <w:rFonts w:ascii="Times New Roman" w:eastAsia="Calibri" w:hAnsi="Times New Roman" w:cs="Times New Roman"/>
          <w:sz w:val="28"/>
          <w:szCs w:val="28"/>
        </w:rPr>
        <w:t>.</w:t>
      </w:r>
      <w:r w:rsidR="00E640D5" w:rsidRPr="00501E0E">
        <w:rPr>
          <w:rFonts w:ascii="Times New Roman" w:eastAsia="Calibri" w:hAnsi="Times New Roman" w:cs="Times New Roman"/>
          <w:sz w:val="28"/>
          <w:szCs w:val="28"/>
        </w:rPr>
        <w:t xml:space="preserve">, в 2019 году -  </w:t>
      </w:r>
      <w:r w:rsidR="008D0A7C" w:rsidRPr="00501E0E">
        <w:rPr>
          <w:rFonts w:ascii="Times New Roman" w:eastAsia="Calibri" w:hAnsi="Times New Roman" w:cs="Times New Roman"/>
          <w:sz w:val="28"/>
          <w:szCs w:val="28"/>
        </w:rPr>
        <w:t>1909</w:t>
      </w:r>
      <w:r w:rsidR="00E640D5" w:rsidRPr="00501E0E">
        <w:rPr>
          <w:rFonts w:ascii="Times New Roman" w:eastAsia="Calibri" w:hAnsi="Times New Roman" w:cs="Times New Roman"/>
          <w:sz w:val="28"/>
          <w:szCs w:val="28"/>
        </w:rPr>
        <w:t xml:space="preserve"> чел</w:t>
      </w:r>
      <w:r w:rsidR="004B4EF4" w:rsidRPr="00501E0E">
        <w:rPr>
          <w:rFonts w:ascii="Times New Roman" w:eastAsia="Calibri" w:hAnsi="Times New Roman" w:cs="Times New Roman"/>
          <w:sz w:val="28"/>
          <w:szCs w:val="28"/>
        </w:rPr>
        <w:t>.</w:t>
      </w:r>
      <w:r w:rsidR="008D0A7C" w:rsidRPr="00501E0E">
        <w:rPr>
          <w:rFonts w:ascii="Times New Roman" w:eastAsia="Calibri" w:hAnsi="Times New Roman" w:cs="Times New Roman"/>
          <w:sz w:val="28"/>
          <w:szCs w:val="28"/>
        </w:rPr>
        <w:t>, в третью смену – 433 чел.</w:t>
      </w:r>
      <w:r w:rsidR="004B4EF4" w:rsidRPr="00501E0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50A54" w:rsidRPr="00501E0E">
        <w:rPr>
          <w:rFonts w:ascii="Times New Roman" w:eastAsia="Calibri" w:hAnsi="Times New Roman" w:cs="Times New Roman"/>
          <w:sz w:val="28"/>
          <w:szCs w:val="28"/>
        </w:rPr>
        <w:t>–исполнена;</w:t>
      </w:r>
    </w:p>
    <w:p w14:paraId="3A663212" w14:textId="77777777" w:rsidR="00030703" w:rsidRPr="00C611BB" w:rsidRDefault="00CB17D7" w:rsidP="00625B7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1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C1D00" w:rsidRPr="00C611BB">
        <w:rPr>
          <w:rFonts w:ascii="Times New Roman" w:eastAsia="Calibri" w:hAnsi="Times New Roman" w:cs="Times New Roman"/>
          <w:sz w:val="28"/>
          <w:szCs w:val="28"/>
        </w:rPr>
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</w:t>
      </w:r>
      <w:r w:rsidR="001C2BAA" w:rsidRPr="00C611BB">
        <w:rPr>
          <w:rFonts w:ascii="Times New Roman" w:eastAsia="Calibri" w:hAnsi="Times New Roman" w:cs="Times New Roman"/>
          <w:sz w:val="28"/>
          <w:szCs w:val="28"/>
        </w:rPr>
        <w:t xml:space="preserve">организациях общего образования 91,3% - </w:t>
      </w:r>
      <w:r w:rsidR="00625B74" w:rsidRPr="00C611BB">
        <w:rPr>
          <w:rFonts w:ascii="Times New Roman" w:eastAsia="Calibri" w:hAnsi="Times New Roman" w:cs="Times New Roman"/>
          <w:sz w:val="28"/>
          <w:szCs w:val="28"/>
        </w:rPr>
        <w:t>исполнена.</w:t>
      </w:r>
    </w:p>
    <w:p w14:paraId="7D9BB1F4" w14:textId="77777777" w:rsidR="00335725" w:rsidRPr="003F55DC" w:rsidRDefault="00335725" w:rsidP="0033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B70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программы: </w:t>
      </w:r>
      <w:r w:rsidRPr="00E90B70">
        <w:rPr>
          <w:rFonts w:ascii="Times New Roman" w:hAnsi="Times New Roman" w:cs="Times New Roman"/>
          <w:sz w:val="28"/>
          <w:szCs w:val="28"/>
        </w:rPr>
        <w:t>реализация муниципальной программы эффективна, выполнена на уровне запланированных показателей.</w:t>
      </w:r>
    </w:p>
    <w:p w14:paraId="5906E08A" w14:textId="77777777" w:rsidR="00BD7E36" w:rsidRDefault="00BD7E36" w:rsidP="00BD7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0F48F" w14:textId="77777777" w:rsidR="00BD7E36" w:rsidRDefault="00BD7E36" w:rsidP="00BD7E36">
      <w:pPr>
        <w:widowControl w:val="0"/>
        <w:spacing w:after="0" w:line="322" w:lineRule="exact"/>
        <w:ind w:right="1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Предложения по дальнейшей реализации программы:</w:t>
      </w:r>
    </w:p>
    <w:p w14:paraId="0C12F768" w14:textId="77777777" w:rsidR="00BD7E36" w:rsidRPr="0024702A" w:rsidRDefault="00BD7E36" w:rsidP="00BD7E36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программа рекомендуется к дальнейшей реализации и финансированию;</w:t>
      </w:r>
    </w:p>
    <w:p w14:paraId="4EAA0229" w14:textId="77777777" w:rsidR="00044327" w:rsidRPr="00044327" w:rsidRDefault="00044327" w:rsidP="00BD7E36">
      <w:pPr>
        <w:widowControl w:val="0"/>
        <w:spacing w:after="0" w:line="322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корректировка целевых показателей (индикаторов), плана мероприятий;</w:t>
      </w:r>
    </w:p>
    <w:p w14:paraId="6B21AD44" w14:textId="77777777" w:rsidR="00BD7E36" w:rsidRPr="007914D1" w:rsidRDefault="00BD7E36" w:rsidP="0096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</w:t>
      </w:r>
      <w:r w:rsidRPr="00E1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ыполнение полного освоения предусмотренных средств на реализацию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sectPr w:rsidR="00BD7E36" w:rsidRPr="007914D1" w:rsidSect="00BD227F">
      <w:pgSz w:w="11906" w:h="16838"/>
      <w:pgMar w:top="568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E427F" w14:textId="77777777" w:rsidR="00C24F57" w:rsidRDefault="00C24F57" w:rsidP="00E3198F">
      <w:pPr>
        <w:spacing w:after="0" w:line="240" w:lineRule="auto"/>
      </w:pPr>
      <w:r>
        <w:separator/>
      </w:r>
    </w:p>
  </w:endnote>
  <w:endnote w:type="continuationSeparator" w:id="0">
    <w:p w14:paraId="390BA0BC" w14:textId="77777777" w:rsidR="00C24F57" w:rsidRDefault="00C24F57" w:rsidP="00E3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3A81E" w14:textId="77777777" w:rsidR="00C24F57" w:rsidRDefault="00C24F57" w:rsidP="00E3198F">
      <w:pPr>
        <w:spacing w:after="0" w:line="240" w:lineRule="auto"/>
      </w:pPr>
      <w:r>
        <w:separator/>
      </w:r>
    </w:p>
  </w:footnote>
  <w:footnote w:type="continuationSeparator" w:id="0">
    <w:p w14:paraId="59345E91" w14:textId="77777777" w:rsidR="00C24F57" w:rsidRDefault="00C24F57" w:rsidP="00E3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hybridMultilevel"/>
    <w:tmpl w:val="F5BCE19E"/>
    <w:lvl w:ilvl="0" w:tplc="E9A4E49E">
      <w:start w:val="1"/>
      <w:numFmt w:val="bullet"/>
      <w:lvlText w:val="В"/>
      <w:lvlJc w:val="left"/>
    </w:lvl>
    <w:lvl w:ilvl="1" w:tplc="261E9622">
      <w:numFmt w:val="decimal"/>
      <w:lvlText w:val=""/>
      <w:lvlJc w:val="left"/>
    </w:lvl>
    <w:lvl w:ilvl="2" w:tplc="1E2845C6">
      <w:numFmt w:val="decimal"/>
      <w:lvlText w:val=""/>
      <w:lvlJc w:val="left"/>
    </w:lvl>
    <w:lvl w:ilvl="3" w:tplc="1DDE1354">
      <w:numFmt w:val="decimal"/>
      <w:lvlText w:val=""/>
      <w:lvlJc w:val="left"/>
    </w:lvl>
    <w:lvl w:ilvl="4" w:tplc="ED884436">
      <w:numFmt w:val="decimal"/>
      <w:lvlText w:val=""/>
      <w:lvlJc w:val="left"/>
    </w:lvl>
    <w:lvl w:ilvl="5" w:tplc="1D7C6CC6">
      <w:numFmt w:val="decimal"/>
      <w:lvlText w:val=""/>
      <w:lvlJc w:val="left"/>
    </w:lvl>
    <w:lvl w:ilvl="6" w:tplc="873EDAEE">
      <w:numFmt w:val="decimal"/>
      <w:lvlText w:val=""/>
      <w:lvlJc w:val="left"/>
    </w:lvl>
    <w:lvl w:ilvl="7" w:tplc="66F088DE">
      <w:numFmt w:val="decimal"/>
      <w:lvlText w:val=""/>
      <w:lvlJc w:val="left"/>
    </w:lvl>
    <w:lvl w:ilvl="8" w:tplc="388E262C">
      <w:numFmt w:val="decimal"/>
      <w:lvlText w:val=""/>
      <w:lvlJc w:val="left"/>
    </w:lvl>
  </w:abstractNum>
  <w:abstractNum w:abstractNumId="1" w15:restartNumberingAfterBreak="0">
    <w:nsid w:val="0000127E"/>
    <w:multiLevelType w:val="hybridMultilevel"/>
    <w:tmpl w:val="7D4431B6"/>
    <w:lvl w:ilvl="0" w:tplc="6DA49BD8">
      <w:start w:val="1"/>
      <w:numFmt w:val="bullet"/>
      <w:lvlText w:val="-"/>
      <w:lvlJc w:val="left"/>
    </w:lvl>
    <w:lvl w:ilvl="1" w:tplc="2F44ADC2">
      <w:numFmt w:val="decimal"/>
      <w:lvlText w:val=""/>
      <w:lvlJc w:val="left"/>
    </w:lvl>
    <w:lvl w:ilvl="2" w:tplc="836C55EE">
      <w:numFmt w:val="decimal"/>
      <w:lvlText w:val=""/>
      <w:lvlJc w:val="left"/>
    </w:lvl>
    <w:lvl w:ilvl="3" w:tplc="0CE63610">
      <w:numFmt w:val="decimal"/>
      <w:lvlText w:val=""/>
      <w:lvlJc w:val="left"/>
    </w:lvl>
    <w:lvl w:ilvl="4" w:tplc="5414E6C4">
      <w:numFmt w:val="decimal"/>
      <w:lvlText w:val=""/>
      <w:lvlJc w:val="left"/>
    </w:lvl>
    <w:lvl w:ilvl="5" w:tplc="9516FCCE">
      <w:numFmt w:val="decimal"/>
      <w:lvlText w:val=""/>
      <w:lvlJc w:val="left"/>
    </w:lvl>
    <w:lvl w:ilvl="6" w:tplc="FCEEDAF6">
      <w:numFmt w:val="decimal"/>
      <w:lvlText w:val=""/>
      <w:lvlJc w:val="left"/>
    </w:lvl>
    <w:lvl w:ilvl="7" w:tplc="C4C65FA4">
      <w:numFmt w:val="decimal"/>
      <w:lvlText w:val=""/>
      <w:lvlJc w:val="left"/>
    </w:lvl>
    <w:lvl w:ilvl="8" w:tplc="7BBECF5E">
      <w:numFmt w:val="decimal"/>
      <w:lvlText w:val=""/>
      <w:lvlJc w:val="left"/>
    </w:lvl>
  </w:abstractNum>
  <w:abstractNum w:abstractNumId="2" w15:restartNumberingAfterBreak="0">
    <w:nsid w:val="02522521"/>
    <w:multiLevelType w:val="hybridMultilevel"/>
    <w:tmpl w:val="36EEC5BC"/>
    <w:lvl w:ilvl="0" w:tplc="242CEE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A5A17"/>
    <w:multiLevelType w:val="hybridMultilevel"/>
    <w:tmpl w:val="0858578C"/>
    <w:lvl w:ilvl="0" w:tplc="C6CE87D8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0156E"/>
    <w:multiLevelType w:val="hybridMultilevel"/>
    <w:tmpl w:val="E458A434"/>
    <w:lvl w:ilvl="0" w:tplc="F8D8013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5707F"/>
    <w:multiLevelType w:val="hybridMultilevel"/>
    <w:tmpl w:val="12E09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126F9"/>
    <w:multiLevelType w:val="multilevel"/>
    <w:tmpl w:val="CBBC8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4876FD"/>
    <w:multiLevelType w:val="multilevel"/>
    <w:tmpl w:val="16E83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505ADE"/>
    <w:multiLevelType w:val="hybridMultilevel"/>
    <w:tmpl w:val="8CAADACA"/>
    <w:lvl w:ilvl="0" w:tplc="524CB1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67643"/>
    <w:multiLevelType w:val="hybridMultilevel"/>
    <w:tmpl w:val="CD88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F5529"/>
    <w:multiLevelType w:val="hybridMultilevel"/>
    <w:tmpl w:val="44947258"/>
    <w:lvl w:ilvl="0" w:tplc="12F8363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7F0"/>
    <w:rsid w:val="0000010A"/>
    <w:rsid w:val="00000212"/>
    <w:rsid w:val="00000B89"/>
    <w:rsid w:val="00000FF8"/>
    <w:rsid w:val="00001C62"/>
    <w:rsid w:val="00001D57"/>
    <w:rsid w:val="00002447"/>
    <w:rsid w:val="000042CC"/>
    <w:rsid w:val="0000433C"/>
    <w:rsid w:val="00005035"/>
    <w:rsid w:val="00005358"/>
    <w:rsid w:val="00005680"/>
    <w:rsid w:val="00005B21"/>
    <w:rsid w:val="00005E96"/>
    <w:rsid w:val="000064A9"/>
    <w:rsid w:val="00006615"/>
    <w:rsid w:val="00006918"/>
    <w:rsid w:val="00007523"/>
    <w:rsid w:val="00007A4F"/>
    <w:rsid w:val="00007C28"/>
    <w:rsid w:val="0001034E"/>
    <w:rsid w:val="00010692"/>
    <w:rsid w:val="000107D3"/>
    <w:rsid w:val="00011019"/>
    <w:rsid w:val="000112A4"/>
    <w:rsid w:val="000112BB"/>
    <w:rsid w:val="00011907"/>
    <w:rsid w:val="00011FCF"/>
    <w:rsid w:val="000120E2"/>
    <w:rsid w:val="00012317"/>
    <w:rsid w:val="000123DA"/>
    <w:rsid w:val="00012549"/>
    <w:rsid w:val="00012E2F"/>
    <w:rsid w:val="00012E36"/>
    <w:rsid w:val="00013249"/>
    <w:rsid w:val="00013425"/>
    <w:rsid w:val="00013DD4"/>
    <w:rsid w:val="00015060"/>
    <w:rsid w:val="0001510C"/>
    <w:rsid w:val="00015669"/>
    <w:rsid w:val="000158B4"/>
    <w:rsid w:val="00015904"/>
    <w:rsid w:val="00016258"/>
    <w:rsid w:val="00016FA1"/>
    <w:rsid w:val="0001794F"/>
    <w:rsid w:val="00017D66"/>
    <w:rsid w:val="00020182"/>
    <w:rsid w:val="00020866"/>
    <w:rsid w:val="00020973"/>
    <w:rsid w:val="00020D5F"/>
    <w:rsid w:val="00021429"/>
    <w:rsid w:val="00021624"/>
    <w:rsid w:val="00022848"/>
    <w:rsid w:val="00022AB8"/>
    <w:rsid w:val="00023A9B"/>
    <w:rsid w:val="00024525"/>
    <w:rsid w:val="00024838"/>
    <w:rsid w:val="000258C7"/>
    <w:rsid w:val="00025BBB"/>
    <w:rsid w:val="00025ED7"/>
    <w:rsid w:val="0002604F"/>
    <w:rsid w:val="00026712"/>
    <w:rsid w:val="00026A10"/>
    <w:rsid w:val="00027AB1"/>
    <w:rsid w:val="0003001B"/>
    <w:rsid w:val="00030703"/>
    <w:rsid w:val="00030C6E"/>
    <w:rsid w:val="00030CD8"/>
    <w:rsid w:val="0003111C"/>
    <w:rsid w:val="000316CC"/>
    <w:rsid w:val="00032257"/>
    <w:rsid w:val="000324EA"/>
    <w:rsid w:val="00032B9B"/>
    <w:rsid w:val="00033729"/>
    <w:rsid w:val="000338A0"/>
    <w:rsid w:val="00035623"/>
    <w:rsid w:val="00035CE5"/>
    <w:rsid w:val="0003650E"/>
    <w:rsid w:val="00036556"/>
    <w:rsid w:val="00036F8A"/>
    <w:rsid w:val="000376EE"/>
    <w:rsid w:val="00037AA5"/>
    <w:rsid w:val="00040B98"/>
    <w:rsid w:val="000412D0"/>
    <w:rsid w:val="0004153C"/>
    <w:rsid w:val="00042AB6"/>
    <w:rsid w:val="00044156"/>
    <w:rsid w:val="00044327"/>
    <w:rsid w:val="000451CF"/>
    <w:rsid w:val="000459B5"/>
    <w:rsid w:val="000465F4"/>
    <w:rsid w:val="00046A6C"/>
    <w:rsid w:val="0005012C"/>
    <w:rsid w:val="000501F9"/>
    <w:rsid w:val="00051133"/>
    <w:rsid w:val="000518FE"/>
    <w:rsid w:val="0005330F"/>
    <w:rsid w:val="000537D1"/>
    <w:rsid w:val="00053DB6"/>
    <w:rsid w:val="00054695"/>
    <w:rsid w:val="000546DD"/>
    <w:rsid w:val="00054A1E"/>
    <w:rsid w:val="0005512E"/>
    <w:rsid w:val="00056D32"/>
    <w:rsid w:val="00057230"/>
    <w:rsid w:val="00057531"/>
    <w:rsid w:val="00060CE3"/>
    <w:rsid w:val="00060F57"/>
    <w:rsid w:val="00061052"/>
    <w:rsid w:val="00061AF7"/>
    <w:rsid w:val="0006228C"/>
    <w:rsid w:val="000624C6"/>
    <w:rsid w:val="00062766"/>
    <w:rsid w:val="000628B8"/>
    <w:rsid w:val="00062DEB"/>
    <w:rsid w:val="000643DD"/>
    <w:rsid w:val="00064641"/>
    <w:rsid w:val="0006467B"/>
    <w:rsid w:val="00065A8B"/>
    <w:rsid w:val="0006685A"/>
    <w:rsid w:val="00066ACB"/>
    <w:rsid w:val="00066F64"/>
    <w:rsid w:val="00067D7A"/>
    <w:rsid w:val="000713B5"/>
    <w:rsid w:val="00071C30"/>
    <w:rsid w:val="0007325B"/>
    <w:rsid w:val="00074B66"/>
    <w:rsid w:val="00074EA2"/>
    <w:rsid w:val="000764C1"/>
    <w:rsid w:val="00076F13"/>
    <w:rsid w:val="000772CD"/>
    <w:rsid w:val="000806A4"/>
    <w:rsid w:val="000806F6"/>
    <w:rsid w:val="00080932"/>
    <w:rsid w:val="00081259"/>
    <w:rsid w:val="0008160C"/>
    <w:rsid w:val="00081C62"/>
    <w:rsid w:val="00081CC5"/>
    <w:rsid w:val="00082EF1"/>
    <w:rsid w:val="000838EC"/>
    <w:rsid w:val="00083A95"/>
    <w:rsid w:val="000842E4"/>
    <w:rsid w:val="0008492B"/>
    <w:rsid w:val="00085D04"/>
    <w:rsid w:val="00086015"/>
    <w:rsid w:val="000861F2"/>
    <w:rsid w:val="0008622B"/>
    <w:rsid w:val="0008627B"/>
    <w:rsid w:val="00086345"/>
    <w:rsid w:val="0008678C"/>
    <w:rsid w:val="0008755B"/>
    <w:rsid w:val="00090193"/>
    <w:rsid w:val="000915D2"/>
    <w:rsid w:val="00091AC1"/>
    <w:rsid w:val="00091BAE"/>
    <w:rsid w:val="000926A2"/>
    <w:rsid w:val="00092E07"/>
    <w:rsid w:val="00094197"/>
    <w:rsid w:val="0009421B"/>
    <w:rsid w:val="000943DC"/>
    <w:rsid w:val="00095A39"/>
    <w:rsid w:val="00095DB0"/>
    <w:rsid w:val="00096FDA"/>
    <w:rsid w:val="000A0236"/>
    <w:rsid w:val="000A0A24"/>
    <w:rsid w:val="000A16E8"/>
    <w:rsid w:val="000A23DA"/>
    <w:rsid w:val="000A3066"/>
    <w:rsid w:val="000A37BF"/>
    <w:rsid w:val="000A3C3D"/>
    <w:rsid w:val="000A3D90"/>
    <w:rsid w:val="000A4823"/>
    <w:rsid w:val="000A4BB4"/>
    <w:rsid w:val="000A542D"/>
    <w:rsid w:val="000A5BFF"/>
    <w:rsid w:val="000A6E7F"/>
    <w:rsid w:val="000A70FB"/>
    <w:rsid w:val="000A7ACF"/>
    <w:rsid w:val="000B0575"/>
    <w:rsid w:val="000B05C5"/>
    <w:rsid w:val="000B0960"/>
    <w:rsid w:val="000B0A66"/>
    <w:rsid w:val="000B105C"/>
    <w:rsid w:val="000B13B6"/>
    <w:rsid w:val="000B1944"/>
    <w:rsid w:val="000B19A8"/>
    <w:rsid w:val="000B29FD"/>
    <w:rsid w:val="000B3CA5"/>
    <w:rsid w:val="000B40CF"/>
    <w:rsid w:val="000B45D0"/>
    <w:rsid w:val="000B46A6"/>
    <w:rsid w:val="000B5065"/>
    <w:rsid w:val="000B5AC0"/>
    <w:rsid w:val="000B604A"/>
    <w:rsid w:val="000B703A"/>
    <w:rsid w:val="000B7521"/>
    <w:rsid w:val="000C1C5D"/>
    <w:rsid w:val="000C1D00"/>
    <w:rsid w:val="000C280B"/>
    <w:rsid w:val="000C28D8"/>
    <w:rsid w:val="000C2A3F"/>
    <w:rsid w:val="000C2CDD"/>
    <w:rsid w:val="000C371C"/>
    <w:rsid w:val="000C3B74"/>
    <w:rsid w:val="000C41AB"/>
    <w:rsid w:val="000C443D"/>
    <w:rsid w:val="000C4697"/>
    <w:rsid w:val="000C4C3D"/>
    <w:rsid w:val="000C6340"/>
    <w:rsid w:val="000C7A27"/>
    <w:rsid w:val="000D10D7"/>
    <w:rsid w:val="000D134B"/>
    <w:rsid w:val="000D2C54"/>
    <w:rsid w:val="000D3043"/>
    <w:rsid w:val="000D3739"/>
    <w:rsid w:val="000D3FC8"/>
    <w:rsid w:val="000D4359"/>
    <w:rsid w:val="000D455F"/>
    <w:rsid w:val="000D472B"/>
    <w:rsid w:val="000D4B57"/>
    <w:rsid w:val="000D5C4B"/>
    <w:rsid w:val="000D6EB2"/>
    <w:rsid w:val="000D70EB"/>
    <w:rsid w:val="000D7A9C"/>
    <w:rsid w:val="000D7BE2"/>
    <w:rsid w:val="000D7F05"/>
    <w:rsid w:val="000E04BA"/>
    <w:rsid w:val="000E0966"/>
    <w:rsid w:val="000E0D6A"/>
    <w:rsid w:val="000E1B00"/>
    <w:rsid w:val="000E1B75"/>
    <w:rsid w:val="000E22C1"/>
    <w:rsid w:val="000E22D5"/>
    <w:rsid w:val="000E247E"/>
    <w:rsid w:val="000E2635"/>
    <w:rsid w:val="000E2C7D"/>
    <w:rsid w:val="000E4690"/>
    <w:rsid w:val="000E50B8"/>
    <w:rsid w:val="000E5D3C"/>
    <w:rsid w:val="000E60E5"/>
    <w:rsid w:val="000E6107"/>
    <w:rsid w:val="000E6A74"/>
    <w:rsid w:val="000E775E"/>
    <w:rsid w:val="000E7AAA"/>
    <w:rsid w:val="000E7BF7"/>
    <w:rsid w:val="000F039A"/>
    <w:rsid w:val="000F0ACF"/>
    <w:rsid w:val="000F11BC"/>
    <w:rsid w:val="000F14E8"/>
    <w:rsid w:val="000F1AA0"/>
    <w:rsid w:val="000F204E"/>
    <w:rsid w:val="000F22DD"/>
    <w:rsid w:val="000F27E3"/>
    <w:rsid w:val="000F2B0D"/>
    <w:rsid w:val="000F3116"/>
    <w:rsid w:val="000F3569"/>
    <w:rsid w:val="000F35BB"/>
    <w:rsid w:val="000F3EB6"/>
    <w:rsid w:val="000F434E"/>
    <w:rsid w:val="000F5448"/>
    <w:rsid w:val="000F5475"/>
    <w:rsid w:val="000F6D8A"/>
    <w:rsid w:val="000F75E9"/>
    <w:rsid w:val="000F7A1D"/>
    <w:rsid w:val="00101E38"/>
    <w:rsid w:val="0010253F"/>
    <w:rsid w:val="00103179"/>
    <w:rsid w:val="00104432"/>
    <w:rsid w:val="0010482F"/>
    <w:rsid w:val="00105674"/>
    <w:rsid w:val="001067BF"/>
    <w:rsid w:val="00106988"/>
    <w:rsid w:val="00106E5E"/>
    <w:rsid w:val="00106FC3"/>
    <w:rsid w:val="00106FDA"/>
    <w:rsid w:val="001071EF"/>
    <w:rsid w:val="00107601"/>
    <w:rsid w:val="00107739"/>
    <w:rsid w:val="0011041A"/>
    <w:rsid w:val="00110953"/>
    <w:rsid w:val="00110A9B"/>
    <w:rsid w:val="0011102F"/>
    <w:rsid w:val="00111641"/>
    <w:rsid w:val="00111672"/>
    <w:rsid w:val="00111D19"/>
    <w:rsid w:val="00111FD4"/>
    <w:rsid w:val="00113111"/>
    <w:rsid w:val="00114B52"/>
    <w:rsid w:val="0011564F"/>
    <w:rsid w:val="0011575F"/>
    <w:rsid w:val="00115992"/>
    <w:rsid w:val="00115A93"/>
    <w:rsid w:val="00115F0B"/>
    <w:rsid w:val="00116436"/>
    <w:rsid w:val="001166CC"/>
    <w:rsid w:val="00117AE8"/>
    <w:rsid w:val="00117E31"/>
    <w:rsid w:val="00120016"/>
    <w:rsid w:val="00121453"/>
    <w:rsid w:val="00121FE2"/>
    <w:rsid w:val="00122047"/>
    <w:rsid w:val="00122678"/>
    <w:rsid w:val="00122F87"/>
    <w:rsid w:val="00124216"/>
    <w:rsid w:val="00125B27"/>
    <w:rsid w:val="00126A50"/>
    <w:rsid w:val="00126E43"/>
    <w:rsid w:val="00126E88"/>
    <w:rsid w:val="0012764D"/>
    <w:rsid w:val="0012796E"/>
    <w:rsid w:val="00127C5C"/>
    <w:rsid w:val="00130837"/>
    <w:rsid w:val="001308D6"/>
    <w:rsid w:val="00130F3D"/>
    <w:rsid w:val="00131A00"/>
    <w:rsid w:val="00131EEA"/>
    <w:rsid w:val="0013211E"/>
    <w:rsid w:val="00132BEA"/>
    <w:rsid w:val="00133AF3"/>
    <w:rsid w:val="00133D36"/>
    <w:rsid w:val="00134814"/>
    <w:rsid w:val="00134C2C"/>
    <w:rsid w:val="00135167"/>
    <w:rsid w:val="00135AC6"/>
    <w:rsid w:val="00135EC6"/>
    <w:rsid w:val="001376AA"/>
    <w:rsid w:val="0014039B"/>
    <w:rsid w:val="00140BC1"/>
    <w:rsid w:val="00140C4C"/>
    <w:rsid w:val="00141FAB"/>
    <w:rsid w:val="0014200E"/>
    <w:rsid w:val="0014204B"/>
    <w:rsid w:val="001422F3"/>
    <w:rsid w:val="00142B6E"/>
    <w:rsid w:val="00143707"/>
    <w:rsid w:val="00144253"/>
    <w:rsid w:val="001445F8"/>
    <w:rsid w:val="001454B7"/>
    <w:rsid w:val="00146579"/>
    <w:rsid w:val="00146A85"/>
    <w:rsid w:val="00146C9A"/>
    <w:rsid w:val="00146FD0"/>
    <w:rsid w:val="001478EA"/>
    <w:rsid w:val="00150A08"/>
    <w:rsid w:val="00151130"/>
    <w:rsid w:val="0015338D"/>
    <w:rsid w:val="001537AB"/>
    <w:rsid w:val="00154006"/>
    <w:rsid w:val="00154220"/>
    <w:rsid w:val="00154327"/>
    <w:rsid w:val="00154C47"/>
    <w:rsid w:val="00155C0D"/>
    <w:rsid w:val="0015639D"/>
    <w:rsid w:val="00157443"/>
    <w:rsid w:val="00160877"/>
    <w:rsid w:val="00160B48"/>
    <w:rsid w:val="00160BD0"/>
    <w:rsid w:val="00160C22"/>
    <w:rsid w:val="0016112F"/>
    <w:rsid w:val="001613BB"/>
    <w:rsid w:val="0016179C"/>
    <w:rsid w:val="001620DE"/>
    <w:rsid w:val="001629DC"/>
    <w:rsid w:val="00163547"/>
    <w:rsid w:val="00163A46"/>
    <w:rsid w:val="001647B2"/>
    <w:rsid w:val="00164899"/>
    <w:rsid w:val="001651A4"/>
    <w:rsid w:val="0016549A"/>
    <w:rsid w:val="001664EF"/>
    <w:rsid w:val="001674C3"/>
    <w:rsid w:val="001677FE"/>
    <w:rsid w:val="0017007A"/>
    <w:rsid w:val="00170497"/>
    <w:rsid w:val="0017181A"/>
    <w:rsid w:val="00171F48"/>
    <w:rsid w:val="00172840"/>
    <w:rsid w:val="00172CB3"/>
    <w:rsid w:val="00173917"/>
    <w:rsid w:val="00173AF5"/>
    <w:rsid w:val="00173C88"/>
    <w:rsid w:val="00175E76"/>
    <w:rsid w:val="001766CD"/>
    <w:rsid w:val="001768F0"/>
    <w:rsid w:val="00177375"/>
    <w:rsid w:val="00177571"/>
    <w:rsid w:val="00177639"/>
    <w:rsid w:val="001801DC"/>
    <w:rsid w:val="00180DD5"/>
    <w:rsid w:val="00181C88"/>
    <w:rsid w:val="0018228B"/>
    <w:rsid w:val="00182433"/>
    <w:rsid w:val="001836A1"/>
    <w:rsid w:val="00183708"/>
    <w:rsid w:val="00183D0F"/>
    <w:rsid w:val="001854D5"/>
    <w:rsid w:val="00185E09"/>
    <w:rsid w:val="001862AE"/>
    <w:rsid w:val="00186445"/>
    <w:rsid w:val="00187808"/>
    <w:rsid w:val="001907B0"/>
    <w:rsid w:val="00191BE1"/>
    <w:rsid w:val="00192519"/>
    <w:rsid w:val="00193298"/>
    <w:rsid w:val="00194DDA"/>
    <w:rsid w:val="001956D3"/>
    <w:rsid w:val="00196025"/>
    <w:rsid w:val="001969F9"/>
    <w:rsid w:val="00196D24"/>
    <w:rsid w:val="001970A2"/>
    <w:rsid w:val="00197511"/>
    <w:rsid w:val="00197739"/>
    <w:rsid w:val="00197BA8"/>
    <w:rsid w:val="001A02A1"/>
    <w:rsid w:val="001A0376"/>
    <w:rsid w:val="001A07C1"/>
    <w:rsid w:val="001A07E5"/>
    <w:rsid w:val="001A0F85"/>
    <w:rsid w:val="001A19E7"/>
    <w:rsid w:val="001A1E54"/>
    <w:rsid w:val="001A1EAA"/>
    <w:rsid w:val="001A434B"/>
    <w:rsid w:val="001A4686"/>
    <w:rsid w:val="001A4BB2"/>
    <w:rsid w:val="001A539D"/>
    <w:rsid w:val="001A5A35"/>
    <w:rsid w:val="001A5A7C"/>
    <w:rsid w:val="001A65D0"/>
    <w:rsid w:val="001A6921"/>
    <w:rsid w:val="001A69EF"/>
    <w:rsid w:val="001A70F7"/>
    <w:rsid w:val="001A7D2C"/>
    <w:rsid w:val="001B0553"/>
    <w:rsid w:val="001B0D6F"/>
    <w:rsid w:val="001B1B16"/>
    <w:rsid w:val="001B1C21"/>
    <w:rsid w:val="001B25F0"/>
    <w:rsid w:val="001B2E15"/>
    <w:rsid w:val="001B3E96"/>
    <w:rsid w:val="001B3ED2"/>
    <w:rsid w:val="001B4A39"/>
    <w:rsid w:val="001B5425"/>
    <w:rsid w:val="001B547A"/>
    <w:rsid w:val="001B5F8B"/>
    <w:rsid w:val="001B641A"/>
    <w:rsid w:val="001B70ED"/>
    <w:rsid w:val="001B7596"/>
    <w:rsid w:val="001B7649"/>
    <w:rsid w:val="001B7B0A"/>
    <w:rsid w:val="001B7FC6"/>
    <w:rsid w:val="001C01F6"/>
    <w:rsid w:val="001C1240"/>
    <w:rsid w:val="001C12D2"/>
    <w:rsid w:val="001C14C8"/>
    <w:rsid w:val="001C169A"/>
    <w:rsid w:val="001C2798"/>
    <w:rsid w:val="001C2993"/>
    <w:rsid w:val="001C2BAA"/>
    <w:rsid w:val="001C3AB6"/>
    <w:rsid w:val="001C3EF0"/>
    <w:rsid w:val="001C4229"/>
    <w:rsid w:val="001C48ED"/>
    <w:rsid w:val="001C4C83"/>
    <w:rsid w:val="001C528B"/>
    <w:rsid w:val="001C57A3"/>
    <w:rsid w:val="001C5A89"/>
    <w:rsid w:val="001C5C19"/>
    <w:rsid w:val="001C6740"/>
    <w:rsid w:val="001C7276"/>
    <w:rsid w:val="001C7E5F"/>
    <w:rsid w:val="001D035F"/>
    <w:rsid w:val="001D0932"/>
    <w:rsid w:val="001D0D28"/>
    <w:rsid w:val="001D136B"/>
    <w:rsid w:val="001D1EDF"/>
    <w:rsid w:val="001D2733"/>
    <w:rsid w:val="001D31CC"/>
    <w:rsid w:val="001D3D59"/>
    <w:rsid w:val="001D63A0"/>
    <w:rsid w:val="001D6C70"/>
    <w:rsid w:val="001D6D5C"/>
    <w:rsid w:val="001D6FE1"/>
    <w:rsid w:val="001D77D4"/>
    <w:rsid w:val="001E0F60"/>
    <w:rsid w:val="001E17FE"/>
    <w:rsid w:val="001E196D"/>
    <w:rsid w:val="001E1D1F"/>
    <w:rsid w:val="001E338A"/>
    <w:rsid w:val="001E3DA4"/>
    <w:rsid w:val="001E446C"/>
    <w:rsid w:val="001E4D77"/>
    <w:rsid w:val="001E5307"/>
    <w:rsid w:val="001E5399"/>
    <w:rsid w:val="001E7081"/>
    <w:rsid w:val="001E727F"/>
    <w:rsid w:val="001E7286"/>
    <w:rsid w:val="001F060A"/>
    <w:rsid w:val="001F0992"/>
    <w:rsid w:val="001F10EB"/>
    <w:rsid w:val="001F22FE"/>
    <w:rsid w:val="001F2BC1"/>
    <w:rsid w:val="001F301F"/>
    <w:rsid w:val="001F3077"/>
    <w:rsid w:val="001F31BC"/>
    <w:rsid w:val="001F33C0"/>
    <w:rsid w:val="001F39A2"/>
    <w:rsid w:val="001F3C61"/>
    <w:rsid w:val="001F475F"/>
    <w:rsid w:val="001F546E"/>
    <w:rsid w:val="001F579D"/>
    <w:rsid w:val="001F58AC"/>
    <w:rsid w:val="001F61F6"/>
    <w:rsid w:val="001F6B60"/>
    <w:rsid w:val="001F75B5"/>
    <w:rsid w:val="002012ED"/>
    <w:rsid w:val="00201C1B"/>
    <w:rsid w:val="0020228E"/>
    <w:rsid w:val="00202A72"/>
    <w:rsid w:val="00203687"/>
    <w:rsid w:val="002036C0"/>
    <w:rsid w:val="00204733"/>
    <w:rsid w:val="00204DC7"/>
    <w:rsid w:val="002053CC"/>
    <w:rsid w:val="00205483"/>
    <w:rsid w:val="0020622C"/>
    <w:rsid w:val="00206257"/>
    <w:rsid w:val="00206F0C"/>
    <w:rsid w:val="002077F8"/>
    <w:rsid w:val="00207BAF"/>
    <w:rsid w:val="00210D1C"/>
    <w:rsid w:val="00212B1D"/>
    <w:rsid w:val="00212D08"/>
    <w:rsid w:val="00212E81"/>
    <w:rsid w:val="0021311E"/>
    <w:rsid w:val="00213348"/>
    <w:rsid w:val="00213EF1"/>
    <w:rsid w:val="00214CBA"/>
    <w:rsid w:val="0021530C"/>
    <w:rsid w:val="00215BF4"/>
    <w:rsid w:val="00216336"/>
    <w:rsid w:val="00216554"/>
    <w:rsid w:val="00217016"/>
    <w:rsid w:val="002174FF"/>
    <w:rsid w:val="002177AA"/>
    <w:rsid w:val="00220098"/>
    <w:rsid w:val="002201F5"/>
    <w:rsid w:val="002208AB"/>
    <w:rsid w:val="00220E43"/>
    <w:rsid w:val="00221944"/>
    <w:rsid w:val="00222343"/>
    <w:rsid w:val="0022342C"/>
    <w:rsid w:val="00223849"/>
    <w:rsid w:val="00224357"/>
    <w:rsid w:val="00224443"/>
    <w:rsid w:val="002247C1"/>
    <w:rsid w:val="00224E6D"/>
    <w:rsid w:val="00224EE4"/>
    <w:rsid w:val="00225094"/>
    <w:rsid w:val="00225593"/>
    <w:rsid w:val="002259C9"/>
    <w:rsid w:val="0022618E"/>
    <w:rsid w:val="00227A40"/>
    <w:rsid w:val="00227CFC"/>
    <w:rsid w:val="00227F45"/>
    <w:rsid w:val="0023052F"/>
    <w:rsid w:val="0023098E"/>
    <w:rsid w:val="00230F21"/>
    <w:rsid w:val="0023134E"/>
    <w:rsid w:val="00231DE8"/>
    <w:rsid w:val="0023203B"/>
    <w:rsid w:val="00234468"/>
    <w:rsid w:val="00235ACE"/>
    <w:rsid w:val="00235BCC"/>
    <w:rsid w:val="002363EB"/>
    <w:rsid w:val="002368DD"/>
    <w:rsid w:val="0023738A"/>
    <w:rsid w:val="0023791A"/>
    <w:rsid w:val="00237962"/>
    <w:rsid w:val="00237B82"/>
    <w:rsid w:val="00237C56"/>
    <w:rsid w:val="00237E43"/>
    <w:rsid w:val="00241B49"/>
    <w:rsid w:val="002422C5"/>
    <w:rsid w:val="0024254E"/>
    <w:rsid w:val="0024269D"/>
    <w:rsid w:val="002427D9"/>
    <w:rsid w:val="00242B17"/>
    <w:rsid w:val="00243969"/>
    <w:rsid w:val="00243F8E"/>
    <w:rsid w:val="0024460B"/>
    <w:rsid w:val="00244A2F"/>
    <w:rsid w:val="00244C6F"/>
    <w:rsid w:val="00245095"/>
    <w:rsid w:val="00245ACF"/>
    <w:rsid w:val="00245C9D"/>
    <w:rsid w:val="00245FA5"/>
    <w:rsid w:val="0024702A"/>
    <w:rsid w:val="00247F07"/>
    <w:rsid w:val="00250005"/>
    <w:rsid w:val="00251177"/>
    <w:rsid w:val="00251C61"/>
    <w:rsid w:val="002535C8"/>
    <w:rsid w:val="00253FC1"/>
    <w:rsid w:val="002543E9"/>
    <w:rsid w:val="00254E13"/>
    <w:rsid w:val="002552C4"/>
    <w:rsid w:val="00255857"/>
    <w:rsid w:val="00255CE1"/>
    <w:rsid w:val="00256F76"/>
    <w:rsid w:val="002575F5"/>
    <w:rsid w:val="002576E1"/>
    <w:rsid w:val="002601CB"/>
    <w:rsid w:val="002604B2"/>
    <w:rsid w:val="0026071A"/>
    <w:rsid w:val="0026071B"/>
    <w:rsid w:val="002616A9"/>
    <w:rsid w:val="00262680"/>
    <w:rsid w:val="00263798"/>
    <w:rsid w:val="00263917"/>
    <w:rsid w:val="00263B33"/>
    <w:rsid w:val="002647EC"/>
    <w:rsid w:val="00265050"/>
    <w:rsid w:val="00265F9E"/>
    <w:rsid w:val="002662F3"/>
    <w:rsid w:val="002664F8"/>
    <w:rsid w:val="00266DF8"/>
    <w:rsid w:val="0026721E"/>
    <w:rsid w:val="00267503"/>
    <w:rsid w:val="00270492"/>
    <w:rsid w:val="00270C6A"/>
    <w:rsid w:val="00270D86"/>
    <w:rsid w:val="00270E46"/>
    <w:rsid w:val="0027133E"/>
    <w:rsid w:val="00271E2A"/>
    <w:rsid w:val="0027382D"/>
    <w:rsid w:val="002747B1"/>
    <w:rsid w:val="0027541A"/>
    <w:rsid w:val="002762B6"/>
    <w:rsid w:val="002762E5"/>
    <w:rsid w:val="002766A1"/>
    <w:rsid w:val="002766F2"/>
    <w:rsid w:val="00276ABC"/>
    <w:rsid w:val="00276D58"/>
    <w:rsid w:val="00277365"/>
    <w:rsid w:val="002779A8"/>
    <w:rsid w:val="00277AC9"/>
    <w:rsid w:val="00280283"/>
    <w:rsid w:val="0028044E"/>
    <w:rsid w:val="00281351"/>
    <w:rsid w:val="00281A03"/>
    <w:rsid w:val="00281C11"/>
    <w:rsid w:val="00282945"/>
    <w:rsid w:val="00282E06"/>
    <w:rsid w:val="0028320C"/>
    <w:rsid w:val="002832B7"/>
    <w:rsid w:val="00283302"/>
    <w:rsid w:val="00283B74"/>
    <w:rsid w:val="00284002"/>
    <w:rsid w:val="00284514"/>
    <w:rsid w:val="00284535"/>
    <w:rsid w:val="002845EF"/>
    <w:rsid w:val="00285EA0"/>
    <w:rsid w:val="00286073"/>
    <w:rsid w:val="00286925"/>
    <w:rsid w:val="002871A2"/>
    <w:rsid w:val="002875C3"/>
    <w:rsid w:val="0029011A"/>
    <w:rsid w:val="002903BF"/>
    <w:rsid w:val="00291BFA"/>
    <w:rsid w:val="00291FED"/>
    <w:rsid w:val="00292E07"/>
    <w:rsid w:val="0029316B"/>
    <w:rsid w:val="00294950"/>
    <w:rsid w:val="00294D56"/>
    <w:rsid w:val="00294DA7"/>
    <w:rsid w:val="00294F9C"/>
    <w:rsid w:val="002950A5"/>
    <w:rsid w:val="0029591C"/>
    <w:rsid w:val="0029651B"/>
    <w:rsid w:val="00296A14"/>
    <w:rsid w:val="00296BB6"/>
    <w:rsid w:val="00297468"/>
    <w:rsid w:val="00297B73"/>
    <w:rsid w:val="002A1304"/>
    <w:rsid w:val="002A180E"/>
    <w:rsid w:val="002A2B16"/>
    <w:rsid w:val="002A2BBA"/>
    <w:rsid w:val="002A30E4"/>
    <w:rsid w:val="002A32F7"/>
    <w:rsid w:val="002A3C24"/>
    <w:rsid w:val="002A41D5"/>
    <w:rsid w:val="002A43EC"/>
    <w:rsid w:val="002A475E"/>
    <w:rsid w:val="002A4E3F"/>
    <w:rsid w:val="002A4FF3"/>
    <w:rsid w:val="002A5A67"/>
    <w:rsid w:val="002A5D12"/>
    <w:rsid w:val="002A6415"/>
    <w:rsid w:val="002A6EE3"/>
    <w:rsid w:val="002A6FFA"/>
    <w:rsid w:val="002A7AD2"/>
    <w:rsid w:val="002B0517"/>
    <w:rsid w:val="002B0AA8"/>
    <w:rsid w:val="002B113A"/>
    <w:rsid w:val="002B192F"/>
    <w:rsid w:val="002B1D93"/>
    <w:rsid w:val="002B2005"/>
    <w:rsid w:val="002B2233"/>
    <w:rsid w:val="002B22CD"/>
    <w:rsid w:val="002B2A3F"/>
    <w:rsid w:val="002B304C"/>
    <w:rsid w:val="002B331B"/>
    <w:rsid w:val="002B334A"/>
    <w:rsid w:val="002B3440"/>
    <w:rsid w:val="002B3857"/>
    <w:rsid w:val="002B406E"/>
    <w:rsid w:val="002B43FA"/>
    <w:rsid w:val="002B5077"/>
    <w:rsid w:val="002B5108"/>
    <w:rsid w:val="002B541B"/>
    <w:rsid w:val="002B5CFF"/>
    <w:rsid w:val="002B66C9"/>
    <w:rsid w:val="002B68A0"/>
    <w:rsid w:val="002C0009"/>
    <w:rsid w:val="002C03DE"/>
    <w:rsid w:val="002C04C1"/>
    <w:rsid w:val="002C0B88"/>
    <w:rsid w:val="002C0FD1"/>
    <w:rsid w:val="002C1174"/>
    <w:rsid w:val="002C1CDB"/>
    <w:rsid w:val="002C2240"/>
    <w:rsid w:val="002C2638"/>
    <w:rsid w:val="002C2C29"/>
    <w:rsid w:val="002C31CF"/>
    <w:rsid w:val="002C350D"/>
    <w:rsid w:val="002C3848"/>
    <w:rsid w:val="002C3DC2"/>
    <w:rsid w:val="002C4881"/>
    <w:rsid w:val="002C4AEB"/>
    <w:rsid w:val="002C4B36"/>
    <w:rsid w:val="002C4E92"/>
    <w:rsid w:val="002C545D"/>
    <w:rsid w:val="002C5C62"/>
    <w:rsid w:val="002C5C99"/>
    <w:rsid w:val="002C5E56"/>
    <w:rsid w:val="002C6B14"/>
    <w:rsid w:val="002C71EC"/>
    <w:rsid w:val="002D0782"/>
    <w:rsid w:val="002D1559"/>
    <w:rsid w:val="002D1AF7"/>
    <w:rsid w:val="002D1F90"/>
    <w:rsid w:val="002D21D1"/>
    <w:rsid w:val="002D2253"/>
    <w:rsid w:val="002D244E"/>
    <w:rsid w:val="002D2A8D"/>
    <w:rsid w:val="002D2F5E"/>
    <w:rsid w:val="002D3C8F"/>
    <w:rsid w:val="002D45C4"/>
    <w:rsid w:val="002D4965"/>
    <w:rsid w:val="002D4B9A"/>
    <w:rsid w:val="002D5489"/>
    <w:rsid w:val="002D5832"/>
    <w:rsid w:val="002D64D9"/>
    <w:rsid w:val="002D7791"/>
    <w:rsid w:val="002D7C71"/>
    <w:rsid w:val="002E2214"/>
    <w:rsid w:val="002E2232"/>
    <w:rsid w:val="002E36EE"/>
    <w:rsid w:val="002E3D1A"/>
    <w:rsid w:val="002E43C7"/>
    <w:rsid w:val="002E4ADB"/>
    <w:rsid w:val="002E4D57"/>
    <w:rsid w:val="002E52F7"/>
    <w:rsid w:val="002E59E1"/>
    <w:rsid w:val="002E6192"/>
    <w:rsid w:val="002E6772"/>
    <w:rsid w:val="002E734F"/>
    <w:rsid w:val="002E7C76"/>
    <w:rsid w:val="002F09EB"/>
    <w:rsid w:val="002F0B1E"/>
    <w:rsid w:val="002F0E55"/>
    <w:rsid w:val="002F19FA"/>
    <w:rsid w:val="002F3546"/>
    <w:rsid w:val="002F4BE0"/>
    <w:rsid w:val="002F646E"/>
    <w:rsid w:val="002F7259"/>
    <w:rsid w:val="002F7A55"/>
    <w:rsid w:val="002F7D8E"/>
    <w:rsid w:val="003002A8"/>
    <w:rsid w:val="00300FB2"/>
    <w:rsid w:val="00301E6E"/>
    <w:rsid w:val="00301E7C"/>
    <w:rsid w:val="00302415"/>
    <w:rsid w:val="0030254A"/>
    <w:rsid w:val="003038E3"/>
    <w:rsid w:val="00304137"/>
    <w:rsid w:val="003048E7"/>
    <w:rsid w:val="003051A6"/>
    <w:rsid w:val="00306529"/>
    <w:rsid w:val="00306FD1"/>
    <w:rsid w:val="0030777B"/>
    <w:rsid w:val="00307EE3"/>
    <w:rsid w:val="00307EEF"/>
    <w:rsid w:val="00311EA2"/>
    <w:rsid w:val="003122AC"/>
    <w:rsid w:val="00312E5D"/>
    <w:rsid w:val="003130E2"/>
    <w:rsid w:val="00313915"/>
    <w:rsid w:val="00313A03"/>
    <w:rsid w:val="00315A51"/>
    <w:rsid w:val="00315F01"/>
    <w:rsid w:val="0031649A"/>
    <w:rsid w:val="00316DD3"/>
    <w:rsid w:val="00317AE8"/>
    <w:rsid w:val="00317C80"/>
    <w:rsid w:val="00317DCB"/>
    <w:rsid w:val="00317DF9"/>
    <w:rsid w:val="00317E17"/>
    <w:rsid w:val="00320CCF"/>
    <w:rsid w:val="003225F9"/>
    <w:rsid w:val="00322632"/>
    <w:rsid w:val="0032268B"/>
    <w:rsid w:val="00323C8A"/>
    <w:rsid w:val="00324A5F"/>
    <w:rsid w:val="003254B7"/>
    <w:rsid w:val="00325533"/>
    <w:rsid w:val="0032621C"/>
    <w:rsid w:val="00326790"/>
    <w:rsid w:val="003301B3"/>
    <w:rsid w:val="00330367"/>
    <w:rsid w:val="00330D1E"/>
    <w:rsid w:val="00331869"/>
    <w:rsid w:val="003318DE"/>
    <w:rsid w:val="00331B0F"/>
    <w:rsid w:val="00331FFC"/>
    <w:rsid w:val="00332CBC"/>
    <w:rsid w:val="00333C4F"/>
    <w:rsid w:val="00333C54"/>
    <w:rsid w:val="00333FE6"/>
    <w:rsid w:val="00335725"/>
    <w:rsid w:val="00335B23"/>
    <w:rsid w:val="00336002"/>
    <w:rsid w:val="0033670C"/>
    <w:rsid w:val="00336D15"/>
    <w:rsid w:val="00337107"/>
    <w:rsid w:val="003374C1"/>
    <w:rsid w:val="003379C0"/>
    <w:rsid w:val="00340308"/>
    <w:rsid w:val="003408D2"/>
    <w:rsid w:val="00341C16"/>
    <w:rsid w:val="003422A7"/>
    <w:rsid w:val="00343012"/>
    <w:rsid w:val="0034458B"/>
    <w:rsid w:val="00345DDA"/>
    <w:rsid w:val="003472AF"/>
    <w:rsid w:val="0034781F"/>
    <w:rsid w:val="00347E95"/>
    <w:rsid w:val="00351A29"/>
    <w:rsid w:val="00351BAD"/>
    <w:rsid w:val="00351C08"/>
    <w:rsid w:val="00352797"/>
    <w:rsid w:val="0035291D"/>
    <w:rsid w:val="00352AA2"/>
    <w:rsid w:val="00352C85"/>
    <w:rsid w:val="00355668"/>
    <w:rsid w:val="00355C46"/>
    <w:rsid w:val="00355C60"/>
    <w:rsid w:val="00356021"/>
    <w:rsid w:val="0035696F"/>
    <w:rsid w:val="00357B3A"/>
    <w:rsid w:val="00360A14"/>
    <w:rsid w:val="003610A7"/>
    <w:rsid w:val="00361577"/>
    <w:rsid w:val="003616EC"/>
    <w:rsid w:val="00362030"/>
    <w:rsid w:val="00362273"/>
    <w:rsid w:val="00362886"/>
    <w:rsid w:val="00362E55"/>
    <w:rsid w:val="003640BE"/>
    <w:rsid w:val="0036431E"/>
    <w:rsid w:val="00364A80"/>
    <w:rsid w:val="00365A42"/>
    <w:rsid w:val="00365D59"/>
    <w:rsid w:val="0036694B"/>
    <w:rsid w:val="0036718D"/>
    <w:rsid w:val="0036773E"/>
    <w:rsid w:val="003700B4"/>
    <w:rsid w:val="003702E2"/>
    <w:rsid w:val="003709D2"/>
    <w:rsid w:val="00371BD3"/>
    <w:rsid w:val="00371EBA"/>
    <w:rsid w:val="003728F1"/>
    <w:rsid w:val="003741EC"/>
    <w:rsid w:val="003744A6"/>
    <w:rsid w:val="00374E3D"/>
    <w:rsid w:val="003750E7"/>
    <w:rsid w:val="00375331"/>
    <w:rsid w:val="00375B13"/>
    <w:rsid w:val="00375B25"/>
    <w:rsid w:val="003764FA"/>
    <w:rsid w:val="003767A0"/>
    <w:rsid w:val="0037732C"/>
    <w:rsid w:val="00377808"/>
    <w:rsid w:val="00380C05"/>
    <w:rsid w:val="00380E30"/>
    <w:rsid w:val="003810DB"/>
    <w:rsid w:val="00381422"/>
    <w:rsid w:val="003836D2"/>
    <w:rsid w:val="00383D02"/>
    <w:rsid w:val="00384FFA"/>
    <w:rsid w:val="003857F7"/>
    <w:rsid w:val="00385FD2"/>
    <w:rsid w:val="00387B4B"/>
    <w:rsid w:val="00387FAA"/>
    <w:rsid w:val="00391431"/>
    <w:rsid w:val="00391463"/>
    <w:rsid w:val="00391F1B"/>
    <w:rsid w:val="00392301"/>
    <w:rsid w:val="0039236B"/>
    <w:rsid w:val="003926BB"/>
    <w:rsid w:val="003927B6"/>
    <w:rsid w:val="00392CCE"/>
    <w:rsid w:val="00393D83"/>
    <w:rsid w:val="0039589A"/>
    <w:rsid w:val="00395A0A"/>
    <w:rsid w:val="00395A9D"/>
    <w:rsid w:val="00395F95"/>
    <w:rsid w:val="003962CF"/>
    <w:rsid w:val="0039650B"/>
    <w:rsid w:val="003974C4"/>
    <w:rsid w:val="003A1DDB"/>
    <w:rsid w:val="003A242F"/>
    <w:rsid w:val="003A2539"/>
    <w:rsid w:val="003A2987"/>
    <w:rsid w:val="003A31B7"/>
    <w:rsid w:val="003A38F4"/>
    <w:rsid w:val="003A4C4E"/>
    <w:rsid w:val="003A5147"/>
    <w:rsid w:val="003A5D0A"/>
    <w:rsid w:val="003A5D51"/>
    <w:rsid w:val="003A60AD"/>
    <w:rsid w:val="003A6C7A"/>
    <w:rsid w:val="003A7EA4"/>
    <w:rsid w:val="003B0AE2"/>
    <w:rsid w:val="003B1759"/>
    <w:rsid w:val="003B1D11"/>
    <w:rsid w:val="003B30A8"/>
    <w:rsid w:val="003B3DAD"/>
    <w:rsid w:val="003B454B"/>
    <w:rsid w:val="003B4D3C"/>
    <w:rsid w:val="003B502C"/>
    <w:rsid w:val="003B5C85"/>
    <w:rsid w:val="003B61CA"/>
    <w:rsid w:val="003B68BD"/>
    <w:rsid w:val="003B6C09"/>
    <w:rsid w:val="003B6C1C"/>
    <w:rsid w:val="003B7844"/>
    <w:rsid w:val="003B7C28"/>
    <w:rsid w:val="003C03B5"/>
    <w:rsid w:val="003C0D1C"/>
    <w:rsid w:val="003C13C8"/>
    <w:rsid w:val="003C1B28"/>
    <w:rsid w:val="003C1D65"/>
    <w:rsid w:val="003C2D48"/>
    <w:rsid w:val="003C37EB"/>
    <w:rsid w:val="003C381E"/>
    <w:rsid w:val="003C3850"/>
    <w:rsid w:val="003C3914"/>
    <w:rsid w:val="003C4705"/>
    <w:rsid w:val="003C49E3"/>
    <w:rsid w:val="003C526F"/>
    <w:rsid w:val="003C61C6"/>
    <w:rsid w:val="003C6D75"/>
    <w:rsid w:val="003C7398"/>
    <w:rsid w:val="003C7997"/>
    <w:rsid w:val="003C7E50"/>
    <w:rsid w:val="003D0943"/>
    <w:rsid w:val="003D0BC0"/>
    <w:rsid w:val="003D0E04"/>
    <w:rsid w:val="003D0E95"/>
    <w:rsid w:val="003D0ED9"/>
    <w:rsid w:val="003D16D0"/>
    <w:rsid w:val="003D2473"/>
    <w:rsid w:val="003D25C2"/>
    <w:rsid w:val="003D2677"/>
    <w:rsid w:val="003D2D65"/>
    <w:rsid w:val="003D2E08"/>
    <w:rsid w:val="003D2EBB"/>
    <w:rsid w:val="003D2EEF"/>
    <w:rsid w:val="003D360E"/>
    <w:rsid w:val="003D423A"/>
    <w:rsid w:val="003D5239"/>
    <w:rsid w:val="003D67E8"/>
    <w:rsid w:val="003D6C70"/>
    <w:rsid w:val="003D6DF6"/>
    <w:rsid w:val="003D6EA5"/>
    <w:rsid w:val="003D7908"/>
    <w:rsid w:val="003D7E7A"/>
    <w:rsid w:val="003E0548"/>
    <w:rsid w:val="003E175E"/>
    <w:rsid w:val="003E1913"/>
    <w:rsid w:val="003E2BE6"/>
    <w:rsid w:val="003E31F7"/>
    <w:rsid w:val="003E3AE9"/>
    <w:rsid w:val="003E3D68"/>
    <w:rsid w:val="003E400B"/>
    <w:rsid w:val="003E4275"/>
    <w:rsid w:val="003E4483"/>
    <w:rsid w:val="003E4593"/>
    <w:rsid w:val="003E49C1"/>
    <w:rsid w:val="003E49C7"/>
    <w:rsid w:val="003E5AE9"/>
    <w:rsid w:val="003E5D80"/>
    <w:rsid w:val="003E6438"/>
    <w:rsid w:val="003E6ACC"/>
    <w:rsid w:val="003E7647"/>
    <w:rsid w:val="003E76BE"/>
    <w:rsid w:val="003F024C"/>
    <w:rsid w:val="003F027D"/>
    <w:rsid w:val="003F08F1"/>
    <w:rsid w:val="003F0C89"/>
    <w:rsid w:val="003F0D30"/>
    <w:rsid w:val="003F1B23"/>
    <w:rsid w:val="003F1E6E"/>
    <w:rsid w:val="003F22A8"/>
    <w:rsid w:val="003F2AA9"/>
    <w:rsid w:val="003F33CB"/>
    <w:rsid w:val="003F371D"/>
    <w:rsid w:val="003F39B5"/>
    <w:rsid w:val="003F4347"/>
    <w:rsid w:val="003F467B"/>
    <w:rsid w:val="003F47B3"/>
    <w:rsid w:val="003F4E12"/>
    <w:rsid w:val="003F5146"/>
    <w:rsid w:val="003F55B8"/>
    <w:rsid w:val="003F55DC"/>
    <w:rsid w:val="003F5B4F"/>
    <w:rsid w:val="003F5DA5"/>
    <w:rsid w:val="003F6333"/>
    <w:rsid w:val="003F7080"/>
    <w:rsid w:val="003F736C"/>
    <w:rsid w:val="003F754F"/>
    <w:rsid w:val="0040000F"/>
    <w:rsid w:val="004002A1"/>
    <w:rsid w:val="00401535"/>
    <w:rsid w:val="00401CD5"/>
    <w:rsid w:val="00401D94"/>
    <w:rsid w:val="004024A1"/>
    <w:rsid w:val="00402955"/>
    <w:rsid w:val="00402B7C"/>
    <w:rsid w:val="00403369"/>
    <w:rsid w:val="004033F3"/>
    <w:rsid w:val="00403422"/>
    <w:rsid w:val="0040369A"/>
    <w:rsid w:val="004038B1"/>
    <w:rsid w:val="00403A8C"/>
    <w:rsid w:val="00404C94"/>
    <w:rsid w:val="00404FF2"/>
    <w:rsid w:val="004054EE"/>
    <w:rsid w:val="00405E9A"/>
    <w:rsid w:val="00406123"/>
    <w:rsid w:val="004071AF"/>
    <w:rsid w:val="00407E0C"/>
    <w:rsid w:val="0041059A"/>
    <w:rsid w:val="004107F0"/>
    <w:rsid w:val="00411709"/>
    <w:rsid w:val="00412210"/>
    <w:rsid w:val="004138C7"/>
    <w:rsid w:val="00413D25"/>
    <w:rsid w:val="004140AD"/>
    <w:rsid w:val="00414B3F"/>
    <w:rsid w:val="00415F96"/>
    <w:rsid w:val="0041737E"/>
    <w:rsid w:val="00417B58"/>
    <w:rsid w:val="0042000B"/>
    <w:rsid w:val="00420744"/>
    <w:rsid w:val="00420A1D"/>
    <w:rsid w:val="00420ACC"/>
    <w:rsid w:val="0042111B"/>
    <w:rsid w:val="00421CAD"/>
    <w:rsid w:val="00421DB6"/>
    <w:rsid w:val="00422B49"/>
    <w:rsid w:val="00422BDD"/>
    <w:rsid w:val="00423660"/>
    <w:rsid w:val="00423D81"/>
    <w:rsid w:val="004244E9"/>
    <w:rsid w:val="0042451D"/>
    <w:rsid w:val="00424557"/>
    <w:rsid w:val="00424631"/>
    <w:rsid w:val="00424DDD"/>
    <w:rsid w:val="004251E4"/>
    <w:rsid w:val="004269E8"/>
    <w:rsid w:val="00426A15"/>
    <w:rsid w:val="0042775F"/>
    <w:rsid w:val="00427B1F"/>
    <w:rsid w:val="00430F2B"/>
    <w:rsid w:val="004314F1"/>
    <w:rsid w:val="00431522"/>
    <w:rsid w:val="00431760"/>
    <w:rsid w:val="00432B8C"/>
    <w:rsid w:val="00432E3F"/>
    <w:rsid w:val="0043311E"/>
    <w:rsid w:val="0043325F"/>
    <w:rsid w:val="0043351A"/>
    <w:rsid w:val="004335B8"/>
    <w:rsid w:val="004339C7"/>
    <w:rsid w:val="0043638C"/>
    <w:rsid w:val="004363C1"/>
    <w:rsid w:val="00436A82"/>
    <w:rsid w:val="00437390"/>
    <w:rsid w:val="004374BB"/>
    <w:rsid w:val="00437F90"/>
    <w:rsid w:val="00440AEF"/>
    <w:rsid w:val="00440C8A"/>
    <w:rsid w:val="004410A7"/>
    <w:rsid w:val="0044208C"/>
    <w:rsid w:val="004420A2"/>
    <w:rsid w:val="00442279"/>
    <w:rsid w:val="00442929"/>
    <w:rsid w:val="00442980"/>
    <w:rsid w:val="00442BE1"/>
    <w:rsid w:val="00443334"/>
    <w:rsid w:val="0044377D"/>
    <w:rsid w:val="00443947"/>
    <w:rsid w:val="00443984"/>
    <w:rsid w:val="00443B26"/>
    <w:rsid w:val="00444733"/>
    <w:rsid w:val="00444778"/>
    <w:rsid w:val="00445E3A"/>
    <w:rsid w:val="00446925"/>
    <w:rsid w:val="004501CB"/>
    <w:rsid w:val="00450829"/>
    <w:rsid w:val="004509AF"/>
    <w:rsid w:val="00450E06"/>
    <w:rsid w:val="00451631"/>
    <w:rsid w:val="00451793"/>
    <w:rsid w:val="00452A5C"/>
    <w:rsid w:val="004532BB"/>
    <w:rsid w:val="004537CA"/>
    <w:rsid w:val="00454115"/>
    <w:rsid w:val="00454118"/>
    <w:rsid w:val="004546BE"/>
    <w:rsid w:val="00454877"/>
    <w:rsid w:val="00454E2D"/>
    <w:rsid w:val="00455699"/>
    <w:rsid w:val="00455E40"/>
    <w:rsid w:val="00457555"/>
    <w:rsid w:val="00457D5E"/>
    <w:rsid w:val="0046099A"/>
    <w:rsid w:val="00460B0B"/>
    <w:rsid w:val="0046280E"/>
    <w:rsid w:val="00462866"/>
    <w:rsid w:val="00462DC9"/>
    <w:rsid w:val="00462FE1"/>
    <w:rsid w:val="0046308B"/>
    <w:rsid w:val="004630CC"/>
    <w:rsid w:val="004633DC"/>
    <w:rsid w:val="00463E58"/>
    <w:rsid w:val="004642FF"/>
    <w:rsid w:val="0046464C"/>
    <w:rsid w:val="00465E25"/>
    <w:rsid w:val="00466316"/>
    <w:rsid w:val="004665E4"/>
    <w:rsid w:val="00467C0A"/>
    <w:rsid w:val="00467C4C"/>
    <w:rsid w:val="00470D1E"/>
    <w:rsid w:val="00470F39"/>
    <w:rsid w:val="004717AE"/>
    <w:rsid w:val="0047223A"/>
    <w:rsid w:val="00472B9F"/>
    <w:rsid w:val="0047318B"/>
    <w:rsid w:val="00474374"/>
    <w:rsid w:val="00474654"/>
    <w:rsid w:val="00474D82"/>
    <w:rsid w:val="00475963"/>
    <w:rsid w:val="00475AE1"/>
    <w:rsid w:val="00476A78"/>
    <w:rsid w:val="00476EE3"/>
    <w:rsid w:val="00476F64"/>
    <w:rsid w:val="00477464"/>
    <w:rsid w:val="004778E8"/>
    <w:rsid w:val="00477F7C"/>
    <w:rsid w:val="00480EC0"/>
    <w:rsid w:val="00480F8C"/>
    <w:rsid w:val="004816B6"/>
    <w:rsid w:val="004817BA"/>
    <w:rsid w:val="00481B05"/>
    <w:rsid w:val="00481E2A"/>
    <w:rsid w:val="00481F94"/>
    <w:rsid w:val="004823FF"/>
    <w:rsid w:val="0048343A"/>
    <w:rsid w:val="0048362C"/>
    <w:rsid w:val="00483B77"/>
    <w:rsid w:val="00483C38"/>
    <w:rsid w:val="004850E2"/>
    <w:rsid w:val="0048586E"/>
    <w:rsid w:val="00485BA2"/>
    <w:rsid w:val="0048644C"/>
    <w:rsid w:val="00486940"/>
    <w:rsid w:val="004872DA"/>
    <w:rsid w:val="00490067"/>
    <w:rsid w:val="00490335"/>
    <w:rsid w:val="004905CE"/>
    <w:rsid w:val="00490CE2"/>
    <w:rsid w:val="00491097"/>
    <w:rsid w:val="00491BCA"/>
    <w:rsid w:val="00492059"/>
    <w:rsid w:val="0049221D"/>
    <w:rsid w:val="00493263"/>
    <w:rsid w:val="00493B1B"/>
    <w:rsid w:val="00493E84"/>
    <w:rsid w:val="00494329"/>
    <w:rsid w:val="00495426"/>
    <w:rsid w:val="00495635"/>
    <w:rsid w:val="0049564C"/>
    <w:rsid w:val="00495791"/>
    <w:rsid w:val="00495A4E"/>
    <w:rsid w:val="00495AB2"/>
    <w:rsid w:val="00495BEE"/>
    <w:rsid w:val="00495EAA"/>
    <w:rsid w:val="0049647A"/>
    <w:rsid w:val="0049667C"/>
    <w:rsid w:val="00496759"/>
    <w:rsid w:val="00496892"/>
    <w:rsid w:val="00496B93"/>
    <w:rsid w:val="00497090"/>
    <w:rsid w:val="00497310"/>
    <w:rsid w:val="00497597"/>
    <w:rsid w:val="00497EB3"/>
    <w:rsid w:val="004A0165"/>
    <w:rsid w:val="004A0229"/>
    <w:rsid w:val="004A0271"/>
    <w:rsid w:val="004A0AF3"/>
    <w:rsid w:val="004A0E8F"/>
    <w:rsid w:val="004A155C"/>
    <w:rsid w:val="004A161F"/>
    <w:rsid w:val="004A1D4F"/>
    <w:rsid w:val="004A1E75"/>
    <w:rsid w:val="004A29A9"/>
    <w:rsid w:val="004A29EA"/>
    <w:rsid w:val="004A2CB1"/>
    <w:rsid w:val="004A2E8D"/>
    <w:rsid w:val="004A2EFF"/>
    <w:rsid w:val="004A3355"/>
    <w:rsid w:val="004A3A5D"/>
    <w:rsid w:val="004A472B"/>
    <w:rsid w:val="004A4A07"/>
    <w:rsid w:val="004A4BEF"/>
    <w:rsid w:val="004A714E"/>
    <w:rsid w:val="004A71A4"/>
    <w:rsid w:val="004A7847"/>
    <w:rsid w:val="004A7ABE"/>
    <w:rsid w:val="004B077E"/>
    <w:rsid w:val="004B084C"/>
    <w:rsid w:val="004B1EB6"/>
    <w:rsid w:val="004B26B2"/>
    <w:rsid w:val="004B2EF5"/>
    <w:rsid w:val="004B3656"/>
    <w:rsid w:val="004B3B2B"/>
    <w:rsid w:val="004B3E83"/>
    <w:rsid w:val="004B4383"/>
    <w:rsid w:val="004B4EF4"/>
    <w:rsid w:val="004B53FB"/>
    <w:rsid w:val="004B5A10"/>
    <w:rsid w:val="004B5BE1"/>
    <w:rsid w:val="004B6C2D"/>
    <w:rsid w:val="004B7A14"/>
    <w:rsid w:val="004B7BAD"/>
    <w:rsid w:val="004B7FE4"/>
    <w:rsid w:val="004C0B5B"/>
    <w:rsid w:val="004C2C04"/>
    <w:rsid w:val="004C3E8C"/>
    <w:rsid w:val="004C3F2B"/>
    <w:rsid w:val="004C4097"/>
    <w:rsid w:val="004C448C"/>
    <w:rsid w:val="004C46E9"/>
    <w:rsid w:val="004C5399"/>
    <w:rsid w:val="004C5E3A"/>
    <w:rsid w:val="004D049E"/>
    <w:rsid w:val="004D1F25"/>
    <w:rsid w:val="004D45E8"/>
    <w:rsid w:val="004D477F"/>
    <w:rsid w:val="004D5867"/>
    <w:rsid w:val="004D5F74"/>
    <w:rsid w:val="004D6256"/>
    <w:rsid w:val="004D6A21"/>
    <w:rsid w:val="004D6AE7"/>
    <w:rsid w:val="004D6EF1"/>
    <w:rsid w:val="004D6FDA"/>
    <w:rsid w:val="004E0111"/>
    <w:rsid w:val="004E1366"/>
    <w:rsid w:val="004E1536"/>
    <w:rsid w:val="004E184B"/>
    <w:rsid w:val="004E18E4"/>
    <w:rsid w:val="004E1B99"/>
    <w:rsid w:val="004E2463"/>
    <w:rsid w:val="004E30B6"/>
    <w:rsid w:val="004E3A19"/>
    <w:rsid w:val="004E4879"/>
    <w:rsid w:val="004E5A08"/>
    <w:rsid w:val="004E5FE0"/>
    <w:rsid w:val="004E6320"/>
    <w:rsid w:val="004E63DD"/>
    <w:rsid w:val="004E6748"/>
    <w:rsid w:val="004E6CBC"/>
    <w:rsid w:val="004E6E9A"/>
    <w:rsid w:val="004E7052"/>
    <w:rsid w:val="004E73FE"/>
    <w:rsid w:val="004E7AE6"/>
    <w:rsid w:val="004E7DF0"/>
    <w:rsid w:val="004F0218"/>
    <w:rsid w:val="004F048F"/>
    <w:rsid w:val="004F19FA"/>
    <w:rsid w:val="004F21CC"/>
    <w:rsid w:val="004F318D"/>
    <w:rsid w:val="004F35C8"/>
    <w:rsid w:val="004F3926"/>
    <w:rsid w:val="004F3B85"/>
    <w:rsid w:val="004F3FA1"/>
    <w:rsid w:val="004F43D8"/>
    <w:rsid w:val="004F48B0"/>
    <w:rsid w:val="004F4A5A"/>
    <w:rsid w:val="004F4A81"/>
    <w:rsid w:val="004F4D15"/>
    <w:rsid w:val="004F5540"/>
    <w:rsid w:val="004F58A6"/>
    <w:rsid w:val="004F5B5E"/>
    <w:rsid w:val="004F5EE5"/>
    <w:rsid w:val="004F5FEF"/>
    <w:rsid w:val="004F659B"/>
    <w:rsid w:val="004F683F"/>
    <w:rsid w:val="004F6D6A"/>
    <w:rsid w:val="004F7623"/>
    <w:rsid w:val="004F771D"/>
    <w:rsid w:val="00500951"/>
    <w:rsid w:val="00501193"/>
    <w:rsid w:val="0050141B"/>
    <w:rsid w:val="00501555"/>
    <w:rsid w:val="005019BF"/>
    <w:rsid w:val="00501E0E"/>
    <w:rsid w:val="0050327A"/>
    <w:rsid w:val="00504078"/>
    <w:rsid w:val="00504246"/>
    <w:rsid w:val="00504345"/>
    <w:rsid w:val="0050683F"/>
    <w:rsid w:val="0050685A"/>
    <w:rsid w:val="00506BBA"/>
    <w:rsid w:val="00506F9F"/>
    <w:rsid w:val="00507043"/>
    <w:rsid w:val="00507768"/>
    <w:rsid w:val="00507DAA"/>
    <w:rsid w:val="005112FC"/>
    <w:rsid w:val="00511D91"/>
    <w:rsid w:val="005124E4"/>
    <w:rsid w:val="005133E1"/>
    <w:rsid w:val="00513446"/>
    <w:rsid w:val="00513DD0"/>
    <w:rsid w:val="005145E1"/>
    <w:rsid w:val="005148D7"/>
    <w:rsid w:val="0051572B"/>
    <w:rsid w:val="005159F6"/>
    <w:rsid w:val="00515E40"/>
    <w:rsid w:val="00515E75"/>
    <w:rsid w:val="005169F1"/>
    <w:rsid w:val="00516B43"/>
    <w:rsid w:val="005209B9"/>
    <w:rsid w:val="00521168"/>
    <w:rsid w:val="00521617"/>
    <w:rsid w:val="00521AD1"/>
    <w:rsid w:val="0052206E"/>
    <w:rsid w:val="005225C0"/>
    <w:rsid w:val="00522621"/>
    <w:rsid w:val="0052286B"/>
    <w:rsid w:val="00522F3A"/>
    <w:rsid w:val="00522FD9"/>
    <w:rsid w:val="00523176"/>
    <w:rsid w:val="00523527"/>
    <w:rsid w:val="005237F5"/>
    <w:rsid w:val="00525C9D"/>
    <w:rsid w:val="00526785"/>
    <w:rsid w:val="0052680D"/>
    <w:rsid w:val="005269A9"/>
    <w:rsid w:val="00526A06"/>
    <w:rsid w:val="00526F3F"/>
    <w:rsid w:val="00531777"/>
    <w:rsid w:val="005329C8"/>
    <w:rsid w:val="00533827"/>
    <w:rsid w:val="00533B56"/>
    <w:rsid w:val="00533BF0"/>
    <w:rsid w:val="00533C88"/>
    <w:rsid w:val="00533DF7"/>
    <w:rsid w:val="0053429D"/>
    <w:rsid w:val="00534326"/>
    <w:rsid w:val="00534B2C"/>
    <w:rsid w:val="00534B78"/>
    <w:rsid w:val="00534D69"/>
    <w:rsid w:val="00535350"/>
    <w:rsid w:val="005361E5"/>
    <w:rsid w:val="00536CDD"/>
    <w:rsid w:val="005379E8"/>
    <w:rsid w:val="00540ECB"/>
    <w:rsid w:val="005411B0"/>
    <w:rsid w:val="00541F2C"/>
    <w:rsid w:val="005422C8"/>
    <w:rsid w:val="00542636"/>
    <w:rsid w:val="0054298B"/>
    <w:rsid w:val="005435D9"/>
    <w:rsid w:val="00543ACD"/>
    <w:rsid w:val="00544060"/>
    <w:rsid w:val="0054468F"/>
    <w:rsid w:val="0054479C"/>
    <w:rsid w:val="00544823"/>
    <w:rsid w:val="00544AD8"/>
    <w:rsid w:val="00545202"/>
    <w:rsid w:val="00545BDF"/>
    <w:rsid w:val="0054624D"/>
    <w:rsid w:val="005464B8"/>
    <w:rsid w:val="00547146"/>
    <w:rsid w:val="005473B3"/>
    <w:rsid w:val="0054775C"/>
    <w:rsid w:val="0054792E"/>
    <w:rsid w:val="005479B1"/>
    <w:rsid w:val="00547D35"/>
    <w:rsid w:val="005510A2"/>
    <w:rsid w:val="00551DF2"/>
    <w:rsid w:val="00552B5C"/>
    <w:rsid w:val="00552D18"/>
    <w:rsid w:val="00553403"/>
    <w:rsid w:val="00553C3B"/>
    <w:rsid w:val="005548CD"/>
    <w:rsid w:val="00554ED2"/>
    <w:rsid w:val="00555203"/>
    <w:rsid w:val="005552B8"/>
    <w:rsid w:val="005566DD"/>
    <w:rsid w:val="00556C95"/>
    <w:rsid w:val="00556DA7"/>
    <w:rsid w:val="0056033C"/>
    <w:rsid w:val="00560975"/>
    <w:rsid w:val="00560C1C"/>
    <w:rsid w:val="00561157"/>
    <w:rsid w:val="00561BAE"/>
    <w:rsid w:val="005622A4"/>
    <w:rsid w:val="00562A8E"/>
    <w:rsid w:val="00562B0F"/>
    <w:rsid w:val="00562D3B"/>
    <w:rsid w:val="005633C1"/>
    <w:rsid w:val="00563AC1"/>
    <w:rsid w:val="00563DBE"/>
    <w:rsid w:val="005649DE"/>
    <w:rsid w:val="00566CA7"/>
    <w:rsid w:val="00567268"/>
    <w:rsid w:val="00567737"/>
    <w:rsid w:val="005704B4"/>
    <w:rsid w:val="00570718"/>
    <w:rsid w:val="0057088A"/>
    <w:rsid w:val="00570B42"/>
    <w:rsid w:val="00570DD4"/>
    <w:rsid w:val="00572833"/>
    <w:rsid w:val="00573311"/>
    <w:rsid w:val="005736A7"/>
    <w:rsid w:val="00575E51"/>
    <w:rsid w:val="00576394"/>
    <w:rsid w:val="005767BB"/>
    <w:rsid w:val="0058002D"/>
    <w:rsid w:val="005808EA"/>
    <w:rsid w:val="005809CC"/>
    <w:rsid w:val="005815BF"/>
    <w:rsid w:val="00582070"/>
    <w:rsid w:val="00582176"/>
    <w:rsid w:val="0058237E"/>
    <w:rsid w:val="00582E0F"/>
    <w:rsid w:val="00583782"/>
    <w:rsid w:val="00583DFD"/>
    <w:rsid w:val="0058413D"/>
    <w:rsid w:val="00584446"/>
    <w:rsid w:val="00584701"/>
    <w:rsid w:val="00586D2D"/>
    <w:rsid w:val="00587D8D"/>
    <w:rsid w:val="00587F9A"/>
    <w:rsid w:val="00590A85"/>
    <w:rsid w:val="00590D37"/>
    <w:rsid w:val="005918EF"/>
    <w:rsid w:val="00591B31"/>
    <w:rsid w:val="00591B32"/>
    <w:rsid w:val="00592B04"/>
    <w:rsid w:val="00592B83"/>
    <w:rsid w:val="00592DB4"/>
    <w:rsid w:val="005933C4"/>
    <w:rsid w:val="005937BA"/>
    <w:rsid w:val="00593EC5"/>
    <w:rsid w:val="005940AB"/>
    <w:rsid w:val="005947AA"/>
    <w:rsid w:val="00595305"/>
    <w:rsid w:val="0059599C"/>
    <w:rsid w:val="00595B2B"/>
    <w:rsid w:val="005960C1"/>
    <w:rsid w:val="005972EB"/>
    <w:rsid w:val="005A082A"/>
    <w:rsid w:val="005A16F4"/>
    <w:rsid w:val="005A18E5"/>
    <w:rsid w:val="005A1BBA"/>
    <w:rsid w:val="005A1CBE"/>
    <w:rsid w:val="005A2C38"/>
    <w:rsid w:val="005A3050"/>
    <w:rsid w:val="005A35DA"/>
    <w:rsid w:val="005A3948"/>
    <w:rsid w:val="005A39D0"/>
    <w:rsid w:val="005A444A"/>
    <w:rsid w:val="005A4AD0"/>
    <w:rsid w:val="005A4C3B"/>
    <w:rsid w:val="005A6466"/>
    <w:rsid w:val="005A682D"/>
    <w:rsid w:val="005A7193"/>
    <w:rsid w:val="005A754D"/>
    <w:rsid w:val="005A765E"/>
    <w:rsid w:val="005A7A96"/>
    <w:rsid w:val="005B1012"/>
    <w:rsid w:val="005B12E4"/>
    <w:rsid w:val="005B14A7"/>
    <w:rsid w:val="005B1C2B"/>
    <w:rsid w:val="005B314E"/>
    <w:rsid w:val="005B3B74"/>
    <w:rsid w:val="005B3E47"/>
    <w:rsid w:val="005B4771"/>
    <w:rsid w:val="005B51D3"/>
    <w:rsid w:val="005B565F"/>
    <w:rsid w:val="005B56F4"/>
    <w:rsid w:val="005B5892"/>
    <w:rsid w:val="005B660C"/>
    <w:rsid w:val="005B6D98"/>
    <w:rsid w:val="005B6DE8"/>
    <w:rsid w:val="005B7525"/>
    <w:rsid w:val="005C0B12"/>
    <w:rsid w:val="005C0F60"/>
    <w:rsid w:val="005C11B4"/>
    <w:rsid w:val="005C1266"/>
    <w:rsid w:val="005C14A1"/>
    <w:rsid w:val="005C37FB"/>
    <w:rsid w:val="005C52DD"/>
    <w:rsid w:val="005C55DA"/>
    <w:rsid w:val="005C69C1"/>
    <w:rsid w:val="005C6FF0"/>
    <w:rsid w:val="005C787B"/>
    <w:rsid w:val="005C7D3C"/>
    <w:rsid w:val="005D0FDB"/>
    <w:rsid w:val="005D1E00"/>
    <w:rsid w:val="005D1F5E"/>
    <w:rsid w:val="005D20EA"/>
    <w:rsid w:val="005D2B03"/>
    <w:rsid w:val="005D4DFD"/>
    <w:rsid w:val="005D5B7E"/>
    <w:rsid w:val="005D6880"/>
    <w:rsid w:val="005D76E3"/>
    <w:rsid w:val="005E1062"/>
    <w:rsid w:val="005E182D"/>
    <w:rsid w:val="005E39EC"/>
    <w:rsid w:val="005E42D0"/>
    <w:rsid w:val="005E46A6"/>
    <w:rsid w:val="005E54D6"/>
    <w:rsid w:val="005E5B36"/>
    <w:rsid w:val="005E5B5B"/>
    <w:rsid w:val="005E60F2"/>
    <w:rsid w:val="005E6DF1"/>
    <w:rsid w:val="005E6F4E"/>
    <w:rsid w:val="005E7694"/>
    <w:rsid w:val="005F009B"/>
    <w:rsid w:val="005F00E8"/>
    <w:rsid w:val="005F04CB"/>
    <w:rsid w:val="005F09EA"/>
    <w:rsid w:val="005F292F"/>
    <w:rsid w:val="005F369D"/>
    <w:rsid w:val="005F3B6D"/>
    <w:rsid w:val="005F5302"/>
    <w:rsid w:val="005F5764"/>
    <w:rsid w:val="005F5E7A"/>
    <w:rsid w:val="005F6996"/>
    <w:rsid w:val="005F6CF0"/>
    <w:rsid w:val="005F761B"/>
    <w:rsid w:val="006000B4"/>
    <w:rsid w:val="00600E6C"/>
    <w:rsid w:val="00601BBF"/>
    <w:rsid w:val="0060271A"/>
    <w:rsid w:val="00602DAA"/>
    <w:rsid w:val="0060320C"/>
    <w:rsid w:val="00603496"/>
    <w:rsid w:val="0060481E"/>
    <w:rsid w:val="0060493E"/>
    <w:rsid w:val="00604B22"/>
    <w:rsid w:val="00604E9D"/>
    <w:rsid w:val="00605C5D"/>
    <w:rsid w:val="00606470"/>
    <w:rsid w:val="006070B5"/>
    <w:rsid w:val="006077D8"/>
    <w:rsid w:val="006100DB"/>
    <w:rsid w:val="006101D6"/>
    <w:rsid w:val="00611454"/>
    <w:rsid w:val="00612B3E"/>
    <w:rsid w:val="00612F3A"/>
    <w:rsid w:val="00613024"/>
    <w:rsid w:val="006135A9"/>
    <w:rsid w:val="00613975"/>
    <w:rsid w:val="00614749"/>
    <w:rsid w:val="00614A7C"/>
    <w:rsid w:val="00614EB9"/>
    <w:rsid w:val="0061532F"/>
    <w:rsid w:val="00615A2E"/>
    <w:rsid w:val="00615B0E"/>
    <w:rsid w:val="00615B1D"/>
    <w:rsid w:val="00615BF2"/>
    <w:rsid w:val="00616950"/>
    <w:rsid w:val="006172EB"/>
    <w:rsid w:val="006174BA"/>
    <w:rsid w:val="00617C86"/>
    <w:rsid w:val="006201FB"/>
    <w:rsid w:val="0062055F"/>
    <w:rsid w:val="006208E9"/>
    <w:rsid w:val="00620E10"/>
    <w:rsid w:val="00621589"/>
    <w:rsid w:val="00621C55"/>
    <w:rsid w:val="00621D99"/>
    <w:rsid w:val="00622472"/>
    <w:rsid w:val="006225A6"/>
    <w:rsid w:val="006225E2"/>
    <w:rsid w:val="006229FB"/>
    <w:rsid w:val="0062340F"/>
    <w:rsid w:val="00623B51"/>
    <w:rsid w:val="0062435F"/>
    <w:rsid w:val="0062441B"/>
    <w:rsid w:val="00624B19"/>
    <w:rsid w:val="0062527D"/>
    <w:rsid w:val="006257EB"/>
    <w:rsid w:val="006258F1"/>
    <w:rsid w:val="00625B74"/>
    <w:rsid w:val="00626B31"/>
    <w:rsid w:val="00626CE9"/>
    <w:rsid w:val="00627D1A"/>
    <w:rsid w:val="00630023"/>
    <w:rsid w:val="00630566"/>
    <w:rsid w:val="00630C6C"/>
    <w:rsid w:val="006313AF"/>
    <w:rsid w:val="00632237"/>
    <w:rsid w:val="0063302B"/>
    <w:rsid w:val="00633267"/>
    <w:rsid w:val="006333A1"/>
    <w:rsid w:val="00633682"/>
    <w:rsid w:val="00634641"/>
    <w:rsid w:val="00635219"/>
    <w:rsid w:val="00635973"/>
    <w:rsid w:val="006364E6"/>
    <w:rsid w:val="00636906"/>
    <w:rsid w:val="00637338"/>
    <w:rsid w:val="006377D4"/>
    <w:rsid w:val="00637A43"/>
    <w:rsid w:val="006409D0"/>
    <w:rsid w:val="00640A68"/>
    <w:rsid w:val="00640E53"/>
    <w:rsid w:val="00640F4C"/>
    <w:rsid w:val="0064238B"/>
    <w:rsid w:val="006423CA"/>
    <w:rsid w:val="006432C9"/>
    <w:rsid w:val="006440C0"/>
    <w:rsid w:val="0064471B"/>
    <w:rsid w:val="006448BC"/>
    <w:rsid w:val="006454FE"/>
    <w:rsid w:val="00645E41"/>
    <w:rsid w:val="00646095"/>
    <w:rsid w:val="0064654B"/>
    <w:rsid w:val="0064687F"/>
    <w:rsid w:val="00646F98"/>
    <w:rsid w:val="006501B5"/>
    <w:rsid w:val="0065057B"/>
    <w:rsid w:val="00650896"/>
    <w:rsid w:val="00650EED"/>
    <w:rsid w:val="00650FF4"/>
    <w:rsid w:val="00651427"/>
    <w:rsid w:val="00652826"/>
    <w:rsid w:val="0065366F"/>
    <w:rsid w:val="00653B60"/>
    <w:rsid w:val="0065447A"/>
    <w:rsid w:val="00655DBC"/>
    <w:rsid w:val="006560AA"/>
    <w:rsid w:val="00656AF7"/>
    <w:rsid w:val="00656B98"/>
    <w:rsid w:val="006574A3"/>
    <w:rsid w:val="00657734"/>
    <w:rsid w:val="0065789F"/>
    <w:rsid w:val="006604CE"/>
    <w:rsid w:val="0066088D"/>
    <w:rsid w:val="0066122A"/>
    <w:rsid w:val="00662845"/>
    <w:rsid w:val="00662ECE"/>
    <w:rsid w:val="00664DF1"/>
    <w:rsid w:val="006650C7"/>
    <w:rsid w:val="006650CF"/>
    <w:rsid w:val="006656C2"/>
    <w:rsid w:val="0066613F"/>
    <w:rsid w:val="0066648F"/>
    <w:rsid w:val="006668CB"/>
    <w:rsid w:val="00666A1F"/>
    <w:rsid w:val="00666BCB"/>
    <w:rsid w:val="0066725A"/>
    <w:rsid w:val="006677D9"/>
    <w:rsid w:val="006679F3"/>
    <w:rsid w:val="0067016F"/>
    <w:rsid w:val="006703EA"/>
    <w:rsid w:val="0067059C"/>
    <w:rsid w:val="00670C76"/>
    <w:rsid w:val="00671043"/>
    <w:rsid w:val="00671467"/>
    <w:rsid w:val="006715C2"/>
    <w:rsid w:val="00671625"/>
    <w:rsid w:val="00672A53"/>
    <w:rsid w:val="0067314F"/>
    <w:rsid w:val="006732AB"/>
    <w:rsid w:val="00673C09"/>
    <w:rsid w:val="00673C7A"/>
    <w:rsid w:val="006742FD"/>
    <w:rsid w:val="00674D04"/>
    <w:rsid w:val="0067619E"/>
    <w:rsid w:val="006766CC"/>
    <w:rsid w:val="006777C9"/>
    <w:rsid w:val="00680CEE"/>
    <w:rsid w:val="00680D3A"/>
    <w:rsid w:val="00680EA4"/>
    <w:rsid w:val="006812E6"/>
    <w:rsid w:val="006815F0"/>
    <w:rsid w:val="00681886"/>
    <w:rsid w:val="00681A25"/>
    <w:rsid w:val="00681DB2"/>
    <w:rsid w:val="00681EC5"/>
    <w:rsid w:val="00682255"/>
    <w:rsid w:val="00684535"/>
    <w:rsid w:val="00684650"/>
    <w:rsid w:val="00684BA1"/>
    <w:rsid w:val="00684D17"/>
    <w:rsid w:val="0068571A"/>
    <w:rsid w:val="00685B3F"/>
    <w:rsid w:val="00685ED2"/>
    <w:rsid w:val="006865DC"/>
    <w:rsid w:val="00686E86"/>
    <w:rsid w:val="00686EFA"/>
    <w:rsid w:val="00691868"/>
    <w:rsid w:val="006919C3"/>
    <w:rsid w:val="00691C92"/>
    <w:rsid w:val="0069216A"/>
    <w:rsid w:val="006922EF"/>
    <w:rsid w:val="0069265E"/>
    <w:rsid w:val="006929F7"/>
    <w:rsid w:val="00692D9D"/>
    <w:rsid w:val="00693541"/>
    <w:rsid w:val="006937B0"/>
    <w:rsid w:val="00693D89"/>
    <w:rsid w:val="006940D1"/>
    <w:rsid w:val="0069464F"/>
    <w:rsid w:val="0069489F"/>
    <w:rsid w:val="00694A4C"/>
    <w:rsid w:val="00694D2F"/>
    <w:rsid w:val="00694EAD"/>
    <w:rsid w:val="006951BC"/>
    <w:rsid w:val="0069522B"/>
    <w:rsid w:val="0069565F"/>
    <w:rsid w:val="006972DA"/>
    <w:rsid w:val="00697EC1"/>
    <w:rsid w:val="006A0250"/>
    <w:rsid w:val="006A0650"/>
    <w:rsid w:val="006A06FA"/>
    <w:rsid w:val="006A0F5C"/>
    <w:rsid w:val="006A14FD"/>
    <w:rsid w:val="006A16A8"/>
    <w:rsid w:val="006A16F8"/>
    <w:rsid w:val="006A19E1"/>
    <w:rsid w:val="006A1C1D"/>
    <w:rsid w:val="006A1C73"/>
    <w:rsid w:val="006A2205"/>
    <w:rsid w:val="006A2610"/>
    <w:rsid w:val="006A27AF"/>
    <w:rsid w:val="006A27E6"/>
    <w:rsid w:val="006A28F9"/>
    <w:rsid w:val="006A29B4"/>
    <w:rsid w:val="006A2CCB"/>
    <w:rsid w:val="006A2DD9"/>
    <w:rsid w:val="006A3288"/>
    <w:rsid w:val="006A3BA6"/>
    <w:rsid w:val="006A4130"/>
    <w:rsid w:val="006A4356"/>
    <w:rsid w:val="006A52FD"/>
    <w:rsid w:val="006A5540"/>
    <w:rsid w:val="006A57BA"/>
    <w:rsid w:val="006A5A55"/>
    <w:rsid w:val="006B0963"/>
    <w:rsid w:val="006B11A4"/>
    <w:rsid w:val="006B13CE"/>
    <w:rsid w:val="006B24E8"/>
    <w:rsid w:val="006B294A"/>
    <w:rsid w:val="006B355E"/>
    <w:rsid w:val="006B3FAD"/>
    <w:rsid w:val="006B506B"/>
    <w:rsid w:val="006B5D9B"/>
    <w:rsid w:val="006B6427"/>
    <w:rsid w:val="006B6F2B"/>
    <w:rsid w:val="006C0E11"/>
    <w:rsid w:val="006C1457"/>
    <w:rsid w:val="006C1AE2"/>
    <w:rsid w:val="006C1BED"/>
    <w:rsid w:val="006C1E17"/>
    <w:rsid w:val="006C1F89"/>
    <w:rsid w:val="006C2315"/>
    <w:rsid w:val="006C26F0"/>
    <w:rsid w:val="006C2E91"/>
    <w:rsid w:val="006C36C3"/>
    <w:rsid w:val="006C4A94"/>
    <w:rsid w:val="006C4E5A"/>
    <w:rsid w:val="006C5333"/>
    <w:rsid w:val="006C65A9"/>
    <w:rsid w:val="006C6CEE"/>
    <w:rsid w:val="006C6F9F"/>
    <w:rsid w:val="006C76C4"/>
    <w:rsid w:val="006C7DBF"/>
    <w:rsid w:val="006D00E7"/>
    <w:rsid w:val="006D06A7"/>
    <w:rsid w:val="006D0E53"/>
    <w:rsid w:val="006D29A7"/>
    <w:rsid w:val="006D2A1D"/>
    <w:rsid w:val="006D3525"/>
    <w:rsid w:val="006D3B8E"/>
    <w:rsid w:val="006D3BC7"/>
    <w:rsid w:val="006D41A4"/>
    <w:rsid w:val="006D50ED"/>
    <w:rsid w:val="006D61E3"/>
    <w:rsid w:val="006D623C"/>
    <w:rsid w:val="006D6C86"/>
    <w:rsid w:val="006E1F37"/>
    <w:rsid w:val="006E3195"/>
    <w:rsid w:val="006E42C9"/>
    <w:rsid w:val="006E4730"/>
    <w:rsid w:val="006E54FD"/>
    <w:rsid w:val="006E629F"/>
    <w:rsid w:val="006E699D"/>
    <w:rsid w:val="006E712A"/>
    <w:rsid w:val="006F004E"/>
    <w:rsid w:val="006F1068"/>
    <w:rsid w:val="006F1120"/>
    <w:rsid w:val="006F120D"/>
    <w:rsid w:val="006F16A0"/>
    <w:rsid w:val="006F18D5"/>
    <w:rsid w:val="006F2A56"/>
    <w:rsid w:val="006F3E2E"/>
    <w:rsid w:val="006F3F73"/>
    <w:rsid w:val="006F4196"/>
    <w:rsid w:val="006F673F"/>
    <w:rsid w:val="006F682D"/>
    <w:rsid w:val="006F6A8D"/>
    <w:rsid w:val="006F786D"/>
    <w:rsid w:val="006F7E9F"/>
    <w:rsid w:val="007002D6"/>
    <w:rsid w:val="00700908"/>
    <w:rsid w:val="00700992"/>
    <w:rsid w:val="00701035"/>
    <w:rsid w:val="00701A99"/>
    <w:rsid w:val="00702A1D"/>
    <w:rsid w:val="00703A4B"/>
    <w:rsid w:val="007040FE"/>
    <w:rsid w:val="00704E73"/>
    <w:rsid w:val="007062C3"/>
    <w:rsid w:val="00706F8A"/>
    <w:rsid w:val="007071CC"/>
    <w:rsid w:val="007073E3"/>
    <w:rsid w:val="0070765A"/>
    <w:rsid w:val="00710875"/>
    <w:rsid w:val="00711361"/>
    <w:rsid w:val="0071185A"/>
    <w:rsid w:val="0071197D"/>
    <w:rsid w:val="00712172"/>
    <w:rsid w:val="00712606"/>
    <w:rsid w:val="00712909"/>
    <w:rsid w:val="00712B9C"/>
    <w:rsid w:val="00712E24"/>
    <w:rsid w:val="007130F7"/>
    <w:rsid w:val="00713C9D"/>
    <w:rsid w:val="00714963"/>
    <w:rsid w:val="007156E8"/>
    <w:rsid w:val="00716279"/>
    <w:rsid w:val="00716D48"/>
    <w:rsid w:val="0071721B"/>
    <w:rsid w:val="0071764F"/>
    <w:rsid w:val="00717817"/>
    <w:rsid w:val="007179B7"/>
    <w:rsid w:val="00721204"/>
    <w:rsid w:val="00721974"/>
    <w:rsid w:val="007225AB"/>
    <w:rsid w:val="00723119"/>
    <w:rsid w:val="0072336C"/>
    <w:rsid w:val="00724564"/>
    <w:rsid w:val="00724644"/>
    <w:rsid w:val="00725D55"/>
    <w:rsid w:val="007262E6"/>
    <w:rsid w:val="00726456"/>
    <w:rsid w:val="00726F56"/>
    <w:rsid w:val="00727854"/>
    <w:rsid w:val="00727AEF"/>
    <w:rsid w:val="00727AFA"/>
    <w:rsid w:val="00727D7E"/>
    <w:rsid w:val="007304ED"/>
    <w:rsid w:val="00730C94"/>
    <w:rsid w:val="00731A04"/>
    <w:rsid w:val="00732B96"/>
    <w:rsid w:val="007334C5"/>
    <w:rsid w:val="0073371C"/>
    <w:rsid w:val="00733A8B"/>
    <w:rsid w:val="00733B9B"/>
    <w:rsid w:val="00733E3F"/>
    <w:rsid w:val="00733FB7"/>
    <w:rsid w:val="00734044"/>
    <w:rsid w:val="007341E0"/>
    <w:rsid w:val="007344D7"/>
    <w:rsid w:val="007353A3"/>
    <w:rsid w:val="007353F9"/>
    <w:rsid w:val="007354D7"/>
    <w:rsid w:val="00735AAA"/>
    <w:rsid w:val="00736034"/>
    <w:rsid w:val="00737037"/>
    <w:rsid w:val="00737BC8"/>
    <w:rsid w:val="00737C42"/>
    <w:rsid w:val="007401AA"/>
    <w:rsid w:val="00740673"/>
    <w:rsid w:val="00740DCC"/>
    <w:rsid w:val="007417F5"/>
    <w:rsid w:val="00741936"/>
    <w:rsid w:val="00741AD8"/>
    <w:rsid w:val="00741DDB"/>
    <w:rsid w:val="00743613"/>
    <w:rsid w:val="00743BAD"/>
    <w:rsid w:val="00744106"/>
    <w:rsid w:val="0074461D"/>
    <w:rsid w:val="00744CF8"/>
    <w:rsid w:val="0074516E"/>
    <w:rsid w:val="007459E8"/>
    <w:rsid w:val="00745A0A"/>
    <w:rsid w:val="00745D18"/>
    <w:rsid w:val="00746674"/>
    <w:rsid w:val="00746BF7"/>
    <w:rsid w:val="00746C7B"/>
    <w:rsid w:val="00746EB1"/>
    <w:rsid w:val="0074703B"/>
    <w:rsid w:val="00747341"/>
    <w:rsid w:val="007476F3"/>
    <w:rsid w:val="007506DF"/>
    <w:rsid w:val="00750735"/>
    <w:rsid w:val="007510FB"/>
    <w:rsid w:val="0075121C"/>
    <w:rsid w:val="00751C9F"/>
    <w:rsid w:val="007528A8"/>
    <w:rsid w:val="00752AE8"/>
    <w:rsid w:val="00752BB1"/>
    <w:rsid w:val="00753961"/>
    <w:rsid w:val="00753B0A"/>
    <w:rsid w:val="007569A2"/>
    <w:rsid w:val="00756E6F"/>
    <w:rsid w:val="00757961"/>
    <w:rsid w:val="007601F4"/>
    <w:rsid w:val="0076024F"/>
    <w:rsid w:val="0076083C"/>
    <w:rsid w:val="0076104B"/>
    <w:rsid w:val="00761D28"/>
    <w:rsid w:val="0076269D"/>
    <w:rsid w:val="00762B44"/>
    <w:rsid w:val="00762F6C"/>
    <w:rsid w:val="0076353B"/>
    <w:rsid w:val="0076392A"/>
    <w:rsid w:val="00763FD5"/>
    <w:rsid w:val="0076409B"/>
    <w:rsid w:val="00764917"/>
    <w:rsid w:val="00764ADA"/>
    <w:rsid w:val="00764E03"/>
    <w:rsid w:val="00764E1B"/>
    <w:rsid w:val="00765537"/>
    <w:rsid w:val="00765C2C"/>
    <w:rsid w:val="00765E3D"/>
    <w:rsid w:val="00766AAC"/>
    <w:rsid w:val="00766E8F"/>
    <w:rsid w:val="00767003"/>
    <w:rsid w:val="007672E2"/>
    <w:rsid w:val="007677FD"/>
    <w:rsid w:val="0077063D"/>
    <w:rsid w:val="00770E25"/>
    <w:rsid w:val="007720F4"/>
    <w:rsid w:val="0077234B"/>
    <w:rsid w:val="00772AA8"/>
    <w:rsid w:val="00773F96"/>
    <w:rsid w:val="00775215"/>
    <w:rsid w:val="00775393"/>
    <w:rsid w:val="00776514"/>
    <w:rsid w:val="007765EC"/>
    <w:rsid w:val="00776BF2"/>
    <w:rsid w:val="00777B3A"/>
    <w:rsid w:val="00777F35"/>
    <w:rsid w:val="007804C4"/>
    <w:rsid w:val="00780D97"/>
    <w:rsid w:val="00781198"/>
    <w:rsid w:val="0078173A"/>
    <w:rsid w:val="00781756"/>
    <w:rsid w:val="00782498"/>
    <w:rsid w:val="0078350F"/>
    <w:rsid w:val="00783F29"/>
    <w:rsid w:val="00784149"/>
    <w:rsid w:val="00784A34"/>
    <w:rsid w:val="00784AE6"/>
    <w:rsid w:val="0078503F"/>
    <w:rsid w:val="00785319"/>
    <w:rsid w:val="00785710"/>
    <w:rsid w:val="00785E53"/>
    <w:rsid w:val="007860DE"/>
    <w:rsid w:val="00786161"/>
    <w:rsid w:val="00786436"/>
    <w:rsid w:val="00787A52"/>
    <w:rsid w:val="00787C69"/>
    <w:rsid w:val="00790968"/>
    <w:rsid w:val="00790C3B"/>
    <w:rsid w:val="00790EA9"/>
    <w:rsid w:val="007914D1"/>
    <w:rsid w:val="0079195E"/>
    <w:rsid w:val="00791D57"/>
    <w:rsid w:val="007921BC"/>
    <w:rsid w:val="0079231F"/>
    <w:rsid w:val="00793FF5"/>
    <w:rsid w:val="00794ED6"/>
    <w:rsid w:val="00795717"/>
    <w:rsid w:val="00795969"/>
    <w:rsid w:val="00795D72"/>
    <w:rsid w:val="00795FF6"/>
    <w:rsid w:val="00796804"/>
    <w:rsid w:val="007969C4"/>
    <w:rsid w:val="007974F8"/>
    <w:rsid w:val="007975D9"/>
    <w:rsid w:val="007976E2"/>
    <w:rsid w:val="00797CF3"/>
    <w:rsid w:val="00797D15"/>
    <w:rsid w:val="007A007E"/>
    <w:rsid w:val="007A0341"/>
    <w:rsid w:val="007A0A6D"/>
    <w:rsid w:val="007A0F39"/>
    <w:rsid w:val="007A1AC3"/>
    <w:rsid w:val="007A2635"/>
    <w:rsid w:val="007A3383"/>
    <w:rsid w:val="007A3542"/>
    <w:rsid w:val="007A423B"/>
    <w:rsid w:val="007A4421"/>
    <w:rsid w:val="007A4EF4"/>
    <w:rsid w:val="007A70A5"/>
    <w:rsid w:val="007A7984"/>
    <w:rsid w:val="007A7FEE"/>
    <w:rsid w:val="007B0DC7"/>
    <w:rsid w:val="007B118A"/>
    <w:rsid w:val="007B11F3"/>
    <w:rsid w:val="007B18FF"/>
    <w:rsid w:val="007B1AE1"/>
    <w:rsid w:val="007B1AE6"/>
    <w:rsid w:val="007B1E24"/>
    <w:rsid w:val="007B25B1"/>
    <w:rsid w:val="007B2D20"/>
    <w:rsid w:val="007B4021"/>
    <w:rsid w:val="007B58C2"/>
    <w:rsid w:val="007B612D"/>
    <w:rsid w:val="007B6B9E"/>
    <w:rsid w:val="007B6D09"/>
    <w:rsid w:val="007B7878"/>
    <w:rsid w:val="007B7ACF"/>
    <w:rsid w:val="007B7B1E"/>
    <w:rsid w:val="007C03C1"/>
    <w:rsid w:val="007C0D5C"/>
    <w:rsid w:val="007C1A72"/>
    <w:rsid w:val="007C1B5D"/>
    <w:rsid w:val="007C21B4"/>
    <w:rsid w:val="007C21CE"/>
    <w:rsid w:val="007C250F"/>
    <w:rsid w:val="007C3D68"/>
    <w:rsid w:val="007C3E78"/>
    <w:rsid w:val="007C408F"/>
    <w:rsid w:val="007C4A42"/>
    <w:rsid w:val="007C4D4E"/>
    <w:rsid w:val="007C5324"/>
    <w:rsid w:val="007C5723"/>
    <w:rsid w:val="007C6AEF"/>
    <w:rsid w:val="007C6BD8"/>
    <w:rsid w:val="007C6EDF"/>
    <w:rsid w:val="007C7E9C"/>
    <w:rsid w:val="007D061F"/>
    <w:rsid w:val="007D2A7A"/>
    <w:rsid w:val="007D300D"/>
    <w:rsid w:val="007D33D5"/>
    <w:rsid w:val="007D40D1"/>
    <w:rsid w:val="007D412D"/>
    <w:rsid w:val="007D44F8"/>
    <w:rsid w:val="007D45AD"/>
    <w:rsid w:val="007D486A"/>
    <w:rsid w:val="007D4ECF"/>
    <w:rsid w:val="007D4EFB"/>
    <w:rsid w:val="007D5F89"/>
    <w:rsid w:val="007D653A"/>
    <w:rsid w:val="007D6C59"/>
    <w:rsid w:val="007D7945"/>
    <w:rsid w:val="007E011A"/>
    <w:rsid w:val="007E0A94"/>
    <w:rsid w:val="007E0B2C"/>
    <w:rsid w:val="007E0E23"/>
    <w:rsid w:val="007E0EFE"/>
    <w:rsid w:val="007E14E2"/>
    <w:rsid w:val="007E1AAF"/>
    <w:rsid w:val="007E1BF9"/>
    <w:rsid w:val="007E235E"/>
    <w:rsid w:val="007E24D2"/>
    <w:rsid w:val="007E3CDA"/>
    <w:rsid w:val="007E4327"/>
    <w:rsid w:val="007E4871"/>
    <w:rsid w:val="007E568C"/>
    <w:rsid w:val="007E5EED"/>
    <w:rsid w:val="007E60DD"/>
    <w:rsid w:val="007E6F2E"/>
    <w:rsid w:val="007E7ACD"/>
    <w:rsid w:val="007F01D2"/>
    <w:rsid w:val="007F024A"/>
    <w:rsid w:val="007F074D"/>
    <w:rsid w:val="007F0B47"/>
    <w:rsid w:val="007F0F50"/>
    <w:rsid w:val="007F1E7E"/>
    <w:rsid w:val="007F2850"/>
    <w:rsid w:val="007F2925"/>
    <w:rsid w:val="007F29D8"/>
    <w:rsid w:val="007F2D3A"/>
    <w:rsid w:val="007F43DE"/>
    <w:rsid w:val="007F4515"/>
    <w:rsid w:val="007F4CCC"/>
    <w:rsid w:val="007F5029"/>
    <w:rsid w:val="007F50F7"/>
    <w:rsid w:val="007F543F"/>
    <w:rsid w:val="007F5663"/>
    <w:rsid w:val="007F56F8"/>
    <w:rsid w:val="007F5915"/>
    <w:rsid w:val="007F5BDE"/>
    <w:rsid w:val="007F5F47"/>
    <w:rsid w:val="007F5F89"/>
    <w:rsid w:val="007F6449"/>
    <w:rsid w:val="007F6EF0"/>
    <w:rsid w:val="007F6EFD"/>
    <w:rsid w:val="007F71E4"/>
    <w:rsid w:val="007F72B6"/>
    <w:rsid w:val="007F75BC"/>
    <w:rsid w:val="007F7E79"/>
    <w:rsid w:val="00802167"/>
    <w:rsid w:val="0080231E"/>
    <w:rsid w:val="008024D4"/>
    <w:rsid w:val="008025EA"/>
    <w:rsid w:val="00803A9B"/>
    <w:rsid w:val="00804767"/>
    <w:rsid w:val="00804F65"/>
    <w:rsid w:val="00805516"/>
    <w:rsid w:val="0080552A"/>
    <w:rsid w:val="0080556F"/>
    <w:rsid w:val="00806BE8"/>
    <w:rsid w:val="00810508"/>
    <w:rsid w:val="00810D82"/>
    <w:rsid w:val="008112E9"/>
    <w:rsid w:val="008115AF"/>
    <w:rsid w:val="008120C0"/>
    <w:rsid w:val="00812FF4"/>
    <w:rsid w:val="008136BF"/>
    <w:rsid w:val="00813F66"/>
    <w:rsid w:val="00813F8E"/>
    <w:rsid w:val="00814115"/>
    <w:rsid w:val="00814DD0"/>
    <w:rsid w:val="00814F41"/>
    <w:rsid w:val="008151A8"/>
    <w:rsid w:val="00815650"/>
    <w:rsid w:val="00815A6E"/>
    <w:rsid w:val="008169F1"/>
    <w:rsid w:val="00816F71"/>
    <w:rsid w:val="00817285"/>
    <w:rsid w:val="00817AC8"/>
    <w:rsid w:val="00820B02"/>
    <w:rsid w:val="00821211"/>
    <w:rsid w:val="00821A01"/>
    <w:rsid w:val="00821C86"/>
    <w:rsid w:val="00821E69"/>
    <w:rsid w:val="00822974"/>
    <w:rsid w:val="00822BA2"/>
    <w:rsid w:val="00822CA1"/>
    <w:rsid w:val="00822E90"/>
    <w:rsid w:val="00823152"/>
    <w:rsid w:val="00823690"/>
    <w:rsid w:val="00823AEC"/>
    <w:rsid w:val="00824096"/>
    <w:rsid w:val="00824A09"/>
    <w:rsid w:val="00824BE6"/>
    <w:rsid w:val="0082550C"/>
    <w:rsid w:val="00826C07"/>
    <w:rsid w:val="00827524"/>
    <w:rsid w:val="0082792A"/>
    <w:rsid w:val="0083028C"/>
    <w:rsid w:val="008302F6"/>
    <w:rsid w:val="00831111"/>
    <w:rsid w:val="008319CB"/>
    <w:rsid w:val="0083218D"/>
    <w:rsid w:val="00832413"/>
    <w:rsid w:val="00832BAE"/>
    <w:rsid w:val="00832D1F"/>
    <w:rsid w:val="0083343C"/>
    <w:rsid w:val="0083406E"/>
    <w:rsid w:val="00835961"/>
    <w:rsid w:val="00835E71"/>
    <w:rsid w:val="00836BC9"/>
    <w:rsid w:val="00836D05"/>
    <w:rsid w:val="00837A41"/>
    <w:rsid w:val="00840F45"/>
    <w:rsid w:val="00841547"/>
    <w:rsid w:val="00841C58"/>
    <w:rsid w:val="00841EBB"/>
    <w:rsid w:val="00842087"/>
    <w:rsid w:val="00842267"/>
    <w:rsid w:val="008424F4"/>
    <w:rsid w:val="00842901"/>
    <w:rsid w:val="008429DA"/>
    <w:rsid w:val="00842B48"/>
    <w:rsid w:val="0084329F"/>
    <w:rsid w:val="00843359"/>
    <w:rsid w:val="00843F5D"/>
    <w:rsid w:val="008447CC"/>
    <w:rsid w:val="00844D3D"/>
    <w:rsid w:val="0084540D"/>
    <w:rsid w:val="00845B9E"/>
    <w:rsid w:val="00845C11"/>
    <w:rsid w:val="0084648A"/>
    <w:rsid w:val="008467F9"/>
    <w:rsid w:val="00846BF0"/>
    <w:rsid w:val="008502DB"/>
    <w:rsid w:val="00850605"/>
    <w:rsid w:val="0085178E"/>
    <w:rsid w:val="0085299A"/>
    <w:rsid w:val="00853905"/>
    <w:rsid w:val="00853C2E"/>
    <w:rsid w:val="00854357"/>
    <w:rsid w:val="00854D0B"/>
    <w:rsid w:val="00854E51"/>
    <w:rsid w:val="00855033"/>
    <w:rsid w:val="00855424"/>
    <w:rsid w:val="00856054"/>
    <w:rsid w:val="00856209"/>
    <w:rsid w:val="00856AD5"/>
    <w:rsid w:val="00857612"/>
    <w:rsid w:val="00857660"/>
    <w:rsid w:val="00857E3A"/>
    <w:rsid w:val="0086007F"/>
    <w:rsid w:val="00860622"/>
    <w:rsid w:val="008615BD"/>
    <w:rsid w:val="0086209B"/>
    <w:rsid w:val="0086254B"/>
    <w:rsid w:val="00862BEC"/>
    <w:rsid w:val="00862F2D"/>
    <w:rsid w:val="008650DC"/>
    <w:rsid w:val="008657BC"/>
    <w:rsid w:val="00867893"/>
    <w:rsid w:val="00867D95"/>
    <w:rsid w:val="00870250"/>
    <w:rsid w:val="008703D2"/>
    <w:rsid w:val="00870E08"/>
    <w:rsid w:val="008719C8"/>
    <w:rsid w:val="00872368"/>
    <w:rsid w:val="00872BD7"/>
    <w:rsid w:val="00872DB3"/>
    <w:rsid w:val="00873278"/>
    <w:rsid w:val="00873C04"/>
    <w:rsid w:val="0087493E"/>
    <w:rsid w:val="00876357"/>
    <w:rsid w:val="008774C2"/>
    <w:rsid w:val="00877798"/>
    <w:rsid w:val="008778FC"/>
    <w:rsid w:val="00877929"/>
    <w:rsid w:val="00877AB6"/>
    <w:rsid w:val="00877BDC"/>
    <w:rsid w:val="00877FD9"/>
    <w:rsid w:val="00880040"/>
    <w:rsid w:val="00881877"/>
    <w:rsid w:val="00881A45"/>
    <w:rsid w:val="00881C8F"/>
    <w:rsid w:val="00882637"/>
    <w:rsid w:val="008829B1"/>
    <w:rsid w:val="00883AC5"/>
    <w:rsid w:val="00883C0A"/>
    <w:rsid w:val="00885BA0"/>
    <w:rsid w:val="00885C61"/>
    <w:rsid w:val="008860A0"/>
    <w:rsid w:val="008867A0"/>
    <w:rsid w:val="0088682B"/>
    <w:rsid w:val="00887A68"/>
    <w:rsid w:val="00887C39"/>
    <w:rsid w:val="008904B9"/>
    <w:rsid w:val="00890515"/>
    <w:rsid w:val="0089057F"/>
    <w:rsid w:val="00891066"/>
    <w:rsid w:val="0089123F"/>
    <w:rsid w:val="0089140E"/>
    <w:rsid w:val="00892E00"/>
    <w:rsid w:val="0089387F"/>
    <w:rsid w:val="00893DD8"/>
    <w:rsid w:val="00893E0C"/>
    <w:rsid w:val="00894C19"/>
    <w:rsid w:val="00894FA0"/>
    <w:rsid w:val="00894FED"/>
    <w:rsid w:val="008953A5"/>
    <w:rsid w:val="0089577C"/>
    <w:rsid w:val="00896424"/>
    <w:rsid w:val="00897408"/>
    <w:rsid w:val="008974BD"/>
    <w:rsid w:val="00897C55"/>
    <w:rsid w:val="008A0F0E"/>
    <w:rsid w:val="008A10DF"/>
    <w:rsid w:val="008A263D"/>
    <w:rsid w:val="008A3640"/>
    <w:rsid w:val="008A5BA8"/>
    <w:rsid w:val="008A5CE1"/>
    <w:rsid w:val="008A62CE"/>
    <w:rsid w:val="008A6A4F"/>
    <w:rsid w:val="008B0052"/>
    <w:rsid w:val="008B0083"/>
    <w:rsid w:val="008B0E9E"/>
    <w:rsid w:val="008B120E"/>
    <w:rsid w:val="008B1BB1"/>
    <w:rsid w:val="008B1BF3"/>
    <w:rsid w:val="008B2060"/>
    <w:rsid w:val="008B2515"/>
    <w:rsid w:val="008B2937"/>
    <w:rsid w:val="008B2A8C"/>
    <w:rsid w:val="008B2C21"/>
    <w:rsid w:val="008B39BD"/>
    <w:rsid w:val="008B45EE"/>
    <w:rsid w:val="008B48CA"/>
    <w:rsid w:val="008B4F7C"/>
    <w:rsid w:val="008B51E1"/>
    <w:rsid w:val="008B541B"/>
    <w:rsid w:val="008B678F"/>
    <w:rsid w:val="008B6998"/>
    <w:rsid w:val="008C0490"/>
    <w:rsid w:val="008C0B64"/>
    <w:rsid w:val="008C0D8C"/>
    <w:rsid w:val="008C0FEC"/>
    <w:rsid w:val="008C1447"/>
    <w:rsid w:val="008C1A0E"/>
    <w:rsid w:val="008C20A0"/>
    <w:rsid w:val="008C22E0"/>
    <w:rsid w:val="008C39FF"/>
    <w:rsid w:val="008C3A07"/>
    <w:rsid w:val="008C3AFE"/>
    <w:rsid w:val="008C46F8"/>
    <w:rsid w:val="008C4C53"/>
    <w:rsid w:val="008C6732"/>
    <w:rsid w:val="008C6B31"/>
    <w:rsid w:val="008C70D2"/>
    <w:rsid w:val="008D01D3"/>
    <w:rsid w:val="008D0355"/>
    <w:rsid w:val="008D0610"/>
    <w:rsid w:val="008D0A7C"/>
    <w:rsid w:val="008D0CA5"/>
    <w:rsid w:val="008D1841"/>
    <w:rsid w:val="008D1B1C"/>
    <w:rsid w:val="008D20AB"/>
    <w:rsid w:val="008D2635"/>
    <w:rsid w:val="008D31AD"/>
    <w:rsid w:val="008D3556"/>
    <w:rsid w:val="008D3618"/>
    <w:rsid w:val="008D3F9C"/>
    <w:rsid w:val="008D4615"/>
    <w:rsid w:val="008D49CC"/>
    <w:rsid w:val="008D4CED"/>
    <w:rsid w:val="008D622F"/>
    <w:rsid w:val="008D691F"/>
    <w:rsid w:val="008E0284"/>
    <w:rsid w:val="008E0C9B"/>
    <w:rsid w:val="008E176A"/>
    <w:rsid w:val="008E1A5B"/>
    <w:rsid w:val="008E21D0"/>
    <w:rsid w:val="008E2272"/>
    <w:rsid w:val="008E2656"/>
    <w:rsid w:val="008E284E"/>
    <w:rsid w:val="008E28DA"/>
    <w:rsid w:val="008E3150"/>
    <w:rsid w:val="008E34FD"/>
    <w:rsid w:val="008E3BA8"/>
    <w:rsid w:val="008E414E"/>
    <w:rsid w:val="008E416C"/>
    <w:rsid w:val="008E4B64"/>
    <w:rsid w:val="008E4EA3"/>
    <w:rsid w:val="008E5573"/>
    <w:rsid w:val="008E5D4A"/>
    <w:rsid w:val="008E60D3"/>
    <w:rsid w:val="008E6660"/>
    <w:rsid w:val="008E6787"/>
    <w:rsid w:val="008E6CE7"/>
    <w:rsid w:val="008E7157"/>
    <w:rsid w:val="008E728A"/>
    <w:rsid w:val="008E74A5"/>
    <w:rsid w:val="008E76C2"/>
    <w:rsid w:val="008E78BA"/>
    <w:rsid w:val="008F03FC"/>
    <w:rsid w:val="008F1F0C"/>
    <w:rsid w:val="008F21D6"/>
    <w:rsid w:val="008F3107"/>
    <w:rsid w:val="008F3296"/>
    <w:rsid w:val="008F6514"/>
    <w:rsid w:val="008F786F"/>
    <w:rsid w:val="008F7B6B"/>
    <w:rsid w:val="008F7BE2"/>
    <w:rsid w:val="008F7D87"/>
    <w:rsid w:val="009004C1"/>
    <w:rsid w:val="00900A91"/>
    <w:rsid w:val="00900ED7"/>
    <w:rsid w:val="009012BD"/>
    <w:rsid w:val="00901CB0"/>
    <w:rsid w:val="00901E49"/>
    <w:rsid w:val="00901F3F"/>
    <w:rsid w:val="00902209"/>
    <w:rsid w:val="009023D4"/>
    <w:rsid w:val="00902C9A"/>
    <w:rsid w:val="00902CE0"/>
    <w:rsid w:val="00902F04"/>
    <w:rsid w:val="00902FCC"/>
    <w:rsid w:val="00903E07"/>
    <w:rsid w:val="00903E27"/>
    <w:rsid w:val="00904BB3"/>
    <w:rsid w:val="00904FAE"/>
    <w:rsid w:val="0090520A"/>
    <w:rsid w:val="00905D2E"/>
    <w:rsid w:val="00907DCE"/>
    <w:rsid w:val="00910463"/>
    <w:rsid w:val="0091051C"/>
    <w:rsid w:val="0091052D"/>
    <w:rsid w:val="0091057D"/>
    <w:rsid w:val="009110BA"/>
    <w:rsid w:val="0091111F"/>
    <w:rsid w:val="00911DE7"/>
    <w:rsid w:val="009123EF"/>
    <w:rsid w:val="0091269C"/>
    <w:rsid w:val="00912F3E"/>
    <w:rsid w:val="009134C9"/>
    <w:rsid w:val="00913C19"/>
    <w:rsid w:val="00914AE7"/>
    <w:rsid w:val="00914F10"/>
    <w:rsid w:val="00915880"/>
    <w:rsid w:val="00915F44"/>
    <w:rsid w:val="0091633D"/>
    <w:rsid w:val="00916B27"/>
    <w:rsid w:val="00916B2A"/>
    <w:rsid w:val="00917692"/>
    <w:rsid w:val="0091769D"/>
    <w:rsid w:val="009176DF"/>
    <w:rsid w:val="009204E3"/>
    <w:rsid w:val="00920698"/>
    <w:rsid w:val="009206D6"/>
    <w:rsid w:val="009206F5"/>
    <w:rsid w:val="00920890"/>
    <w:rsid w:val="0092092D"/>
    <w:rsid w:val="00920C6B"/>
    <w:rsid w:val="00920DCC"/>
    <w:rsid w:val="0092226A"/>
    <w:rsid w:val="00924395"/>
    <w:rsid w:val="00924CE6"/>
    <w:rsid w:val="00925230"/>
    <w:rsid w:val="00925E66"/>
    <w:rsid w:val="00926256"/>
    <w:rsid w:val="009270A5"/>
    <w:rsid w:val="00930C58"/>
    <w:rsid w:val="0093166E"/>
    <w:rsid w:val="00931C38"/>
    <w:rsid w:val="00932772"/>
    <w:rsid w:val="0093298B"/>
    <w:rsid w:val="00932E43"/>
    <w:rsid w:val="00933158"/>
    <w:rsid w:val="0093378E"/>
    <w:rsid w:val="009337DB"/>
    <w:rsid w:val="009338F8"/>
    <w:rsid w:val="00933B59"/>
    <w:rsid w:val="009343B2"/>
    <w:rsid w:val="009347BF"/>
    <w:rsid w:val="0093485B"/>
    <w:rsid w:val="00934E8D"/>
    <w:rsid w:val="009353CC"/>
    <w:rsid w:val="0093563C"/>
    <w:rsid w:val="00935BDC"/>
    <w:rsid w:val="00935CED"/>
    <w:rsid w:val="00935EB5"/>
    <w:rsid w:val="0093708C"/>
    <w:rsid w:val="00937254"/>
    <w:rsid w:val="00937F5C"/>
    <w:rsid w:val="00940047"/>
    <w:rsid w:val="009403C9"/>
    <w:rsid w:val="00940742"/>
    <w:rsid w:val="0094098F"/>
    <w:rsid w:val="00941CF5"/>
    <w:rsid w:val="00942168"/>
    <w:rsid w:val="00942573"/>
    <w:rsid w:val="00942915"/>
    <w:rsid w:val="009431AA"/>
    <w:rsid w:val="0094374A"/>
    <w:rsid w:val="00943D15"/>
    <w:rsid w:val="00943DE0"/>
    <w:rsid w:val="009442AE"/>
    <w:rsid w:val="00944742"/>
    <w:rsid w:val="00945DE7"/>
    <w:rsid w:val="00947A3C"/>
    <w:rsid w:val="009503E7"/>
    <w:rsid w:val="00950794"/>
    <w:rsid w:val="009510D4"/>
    <w:rsid w:val="00953FCD"/>
    <w:rsid w:val="009542A9"/>
    <w:rsid w:val="0095498A"/>
    <w:rsid w:val="00954E9A"/>
    <w:rsid w:val="00955DDF"/>
    <w:rsid w:val="00955E5B"/>
    <w:rsid w:val="009560CD"/>
    <w:rsid w:val="00956874"/>
    <w:rsid w:val="0095693C"/>
    <w:rsid w:val="0095779A"/>
    <w:rsid w:val="00957E09"/>
    <w:rsid w:val="00957FE1"/>
    <w:rsid w:val="009603AF"/>
    <w:rsid w:val="00960506"/>
    <w:rsid w:val="0096072E"/>
    <w:rsid w:val="00960936"/>
    <w:rsid w:val="00960A9A"/>
    <w:rsid w:val="00960E82"/>
    <w:rsid w:val="00960E8E"/>
    <w:rsid w:val="009615FD"/>
    <w:rsid w:val="009617E3"/>
    <w:rsid w:val="00961CD7"/>
    <w:rsid w:val="00962568"/>
    <w:rsid w:val="009625D2"/>
    <w:rsid w:val="00962F9A"/>
    <w:rsid w:val="0096302A"/>
    <w:rsid w:val="00963199"/>
    <w:rsid w:val="00963270"/>
    <w:rsid w:val="009632BD"/>
    <w:rsid w:val="00963ABD"/>
    <w:rsid w:val="00964FC5"/>
    <w:rsid w:val="00965157"/>
    <w:rsid w:val="00965663"/>
    <w:rsid w:val="009657B1"/>
    <w:rsid w:val="009657F6"/>
    <w:rsid w:val="00966C40"/>
    <w:rsid w:val="00967BB3"/>
    <w:rsid w:val="009702D1"/>
    <w:rsid w:val="00970405"/>
    <w:rsid w:val="00970D40"/>
    <w:rsid w:val="00971F7E"/>
    <w:rsid w:val="009726B4"/>
    <w:rsid w:val="00973073"/>
    <w:rsid w:val="00973E2C"/>
    <w:rsid w:val="009742A9"/>
    <w:rsid w:val="00974E4A"/>
    <w:rsid w:val="009750EC"/>
    <w:rsid w:val="009753E1"/>
    <w:rsid w:val="00975552"/>
    <w:rsid w:val="009757BC"/>
    <w:rsid w:val="00975EF4"/>
    <w:rsid w:val="0097799A"/>
    <w:rsid w:val="00980D79"/>
    <w:rsid w:val="009812DD"/>
    <w:rsid w:val="00982C6E"/>
    <w:rsid w:val="00983FC0"/>
    <w:rsid w:val="00985F59"/>
    <w:rsid w:val="009866AF"/>
    <w:rsid w:val="009868C5"/>
    <w:rsid w:val="0098723B"/>
    <w:rsid w:val="0098776D"/>
    <w:rsid w:val="00990126"/>
    <w:rsid w:val="009903AD"/>
    <w:rsid w:val="00990C2B"/>
    <w:rsid w:val="009919EB"/>
    <w:rsid w:val="00992446"/>
    <w:rsid w:val="009937A4"/>
    <w:rsid w:val="00993980"/>
    <w:rsid w:val="00993DAA"/>
    <w:rsid w:val="009949E2"/>
    <w:rsid w:val="00994E00"/>
    <w:rsid w:val="00995ECB"/>
    <w:rsid w:val="0099625A"/>
    <w:rsid w:val="0099643D"/>
    <w:rsid w:val="009969B0"/>
    <w:rsid w:val="00997097"/>
    <w:rsid w:val="009970E9"/>
    <w:rsid w:val="00997803"/>
    <w:rsid w:val="009979FC"/>
    <w:rsid w:val="009A03E1"/>
    <w:rsid w:val="009A04B1"/>
    <w:rsid w:val="009A1070"/>
    <w:rsid w:val="009A10FF"/>
    <w:rsid w:val="009A11B4"/>
    <w:rsid w:val="009A226C"/>
    <w:rsid w:val="009A2ECE"/>
    <w:rsid w:val="009A3C69"/>
    <w:rsid w:val="009A3D3C"/>
    <w:rsid w:val="009A3FC8"/>
    <w:rsid w:val="009A4558"/>
    <w:rsid w:val="009A4A86"/>
    <w:rsid w:val="009A5216"/>
    <w:rsid w:val="009A64B6"/>
    <w:rsid w:val="009A7A00"/>
    <w:rsid w:val="009A7A39"/>
    <w:rsid w:val="009A7ECE"/>
    <w:rsid w:val="009B0A0B"/>
    <w:rsid w:val="009B0CC8"/>
    <w:rsid w:val="009B0D93"/>
    <w:rsid w:val="009B0E86"/>
    <w:rsid w:val="009B0E98"/>
    <w:rsid w:val="009B173E"/>
    <w:rsid w:val="009B2846"/>
    <w:rsid w:val="009B30F7"/>
    <w:rsid w:val="009B3299"/>
    <w:rsid w:val="009B3585"/>
    <w:rsid w:val="009B4563"/>
    <w:rsid w:val="009B4618"/>
    <w:rsid w:val="009B4B54"/>
    <w:rsid w:val="009B4B57"/>
    <w:rsid w:val="009B513A"/>
    <w:rsid w:val="009B5A84"/>
    <w:rsid w:val="009B6443"/>
    <w:rsid w:val="009B6F06"/>
    <w:rsid w:val="009B723D"/>
    <w:rsid w:val="009B75F7"/>
    <w:rsid w:val="009C02A9"/>
    <w:rsid w:val="009C0564"/>
    <w:rsid w:val="009C0EB0"/>
    <w:rsid w:val="009C0EC0"/>
    <w:rsid w:val="009C1CB4"/>
    <w:rsid w:val="009C206A"/>
    <w:rsid w:val="009C249B"/>
    <w:rsid w:val="009C2CFD"/>
    <w:rsid w:val="009C387C"/>
    <w:rsid w:val="009C3B44"/>
    <w:rsid w:val="009C5684"/>
    <w:rsid w:val="009C5A18"/>
    <w:rsid w:val="009C7504"/>
    <w:rsid w:val="009C769F"/>
    <w:rsid w:val="009C7F9E"/>
    <w:rsid w:val="009D04A3"/>
    <w:rsid w:val="009D0710"/>
    <w:rsid w:val="009D09E7"/>
    <w:rsid w:val="009D0A06"/>
    <w:rsid w:val="009D122A"/>
    <w:rsid w:val="009D1534"/>
    <w:rsid w:val="009D1A72"/>
    <w:rsid w:val="009D1CE5"/>
    <w:rsid w:val="009D1DBE"/>
    <w:rsid w:val="009D1E95"/>
    <w:rsid w:val="009D2566"/>
    <w:rsid w:val="009D25AB"/>
    <w:rsid w:val="009D25E8"/>
    <w:rsid w:val="009D2CD1"/>
    <w:rsid w:val="009D2D8B"/>
    <w:rsid w:val="009D311F"/>
    <w:rsid w:val="009D31FD"/>
    <w:rsid w:val="009D32F0"/>
    <w:rsid w:val="009D3DD2"/>
    <w:rsid w:val="009D4228"/>
    <w:rsid w:val="009D4E65"/>
    <w:rsid w:val="009D5252"/>
    <w:rsid w:val="009D56E2"/>
    <w:rsid w:val="009D5B81"/>
    <w:rsid w:val="009D5E23"/>
    <w:rsid w:val="009D5FDD"/>
    <w:rsid w:val="009D6812"/>
    <w:rsid w:val="009D701A"/>
    <w:rsid w:val="009D7614"/>
    <w:rsid w:val="009D7C45"/>
    <w:rsid w:val="009E01AD"/>
    <w:rsid w:val="009E0BCF"/>
    <w:rsid w:val="009E0DDB"/>
    <w:rsid w:val="009E0EBB"/>
    <w:rsid w:val="009E1523"/>
    <w:rsid w:val="009E1D90"/>
    <w:rsid w:val="009E1F72"/>
    <w:rsid w:val="009E1FDD"/>
    <w:rsid w:val="009E2238"/>
    <w:rsid w:val="009E2393"/>
    <w:rsid w:val="009E28E6"/>
    <w:rsid w:val="009E2943"/>
    <w:rsid w:val="009E2C01"/>
    <w:rsid w:val="009E3878"/>
    <w:rsid w:val="009E3F7A"/>
    <w:rsid w:val="009E41D8"/>
    <w:rsid w:val="009E4A05"/>
    <w:rsid w:val="009E4DDC"/>
    <w:rsid w:val="009E5D5E"/>
    <w:rsid w:val="009E5DA3"/>
    <w:rsid w:val="009E6089"/>
    <w:rsid w:val="009E621F"/>
    <w:rsid w:val="009E6B14"/>
    <w:rsid w:val="009E6DA0"/>
    <w:rsid w:val="009E7B30"/>
    <w:rsid w:val="009E7F0F"/>
    <w:rsid w:val="009F0D85"/>
    <w:rsid w:val="009F1299"/>
    <w:rsid w:val="009F1C03"/>
    <w:rsid w:val="009F34D0"/>
    <w:rsid w:val="009F45D4"/>
    <w:rsid w:val="009F47FC"/>
    <w:rsid w:val="009F492F"/>
    <w:rsid w:val="009F4AD9"/>
    <w:rsid w:val="009F4DD0"/>
    <w:rsid w:val="009F4E58"/>
    <w:rsid w:val="009F4E87"/>
    <w:rsid w:val="009F5A9E"/>
    <w:rsid w:val="009F657A"/>
    <w:rsid w:val="009F6B6E"/>
    <w:rsid w:val="009F7D0A"/>
    <w:rsid w:val="00A0035A"/>
    <w:rsid w:val="00A01ECE"/>
    <w:rsid w:val="00A04485"/>
    <w:rsid w:val="00A04E3B"/>
    <w:rsid w:val="00A058B4"/>
    <w:rsid w:val="00A0671D"/>
    <w:rsid w:val="00A06C7F"/>
    <w:rsid w:val="00A0715D"/>
    <w:rsid w:val="00A07319"/>
    <w:rsid w:val="00A100E0"/>
    <w:rsid w:val="00A1017D"/>
    <w:rsid w:val="00A102BA"/>
    <w:rsid w:val="00A10785"/>
    <w:rsid w:val="00A10E63"/>
    <w:rsid w:val="00A117CD"/>
    <w:rsid w:val="00A11A33"/>
    <w:rsid w:val="00A13182"/>
    <w:rsid w:val="00A13342"/>
    <w:rsid w:val="00A13AE9"/>
    <w:rsid w:val="00A152FA"/>
    <w:rsid w:val="00A154C4"/>
    <w:rsid w:val="00A162DA"/>
    <w:rsid w:val="00A16310"/>
    <w:rsid w:val="00A1634C"/>
    <w:rsid w:val="00A1682D"/>
    <w:rsid w:val="00A169BD"/>
    <w:rsid w:val="00A17437"/>
    <w:rsid w:val="00A176A3"/>
    <w:rsid w:val="00A17CAE"/>
    <w:rsid w:val="00A20541"/>
    <w:rsid w:val="00A20695"/>
    <w:rsid w:val="00A2089C"/>
    <w:rsid w:val="00A20E98"/>
    <w:rsid w:val="00A21010"/>
    <w:rsid w:val="00A21D8A"/>
    <w:rsid w:val="00A22502"/>
    <w:rsid w:val="00A22733"/>
    <w:rsid w:val="00A23313"/>
    <w:rsid w:val="00A235AF"/>
    <w:rsid w:val="00A248EA"/>
    <w:rsid w:val="00A24F40"/>
    <w:rsid w:val="00A25043"/>
    <w:rsid w:val="00A25746"/>
    <w:rsid w:val="00A27484"/>
    <w:rsid w:val="00A2753F"/>
    <w:rsid w:val="00A27743"/>
    <w:rsid w:val="00A27B36"/>
    <w:rsid w:val="00A3161E"/>
    <w:rsid w:val="00A31B64"/>
    <w:rsid w:val="00A3208E"/>
    <w:rsid w:val="00A32318"/>
    <w:rsid w:val="00A3339B"/>
    <w:rsid w:val="00A334C6"/>
    <w:rsid w:val="00A33967"/>
    <w:rsid w:val="00A33BB7"/>
    <w:rsid w:val="00A343AA"/>
    <w:rsid w:val="00A343FE"/>
    <w:rsid w:val="00A35112"/>
    <w:rsid w:val="00A3577E"/>
    <w:rsid w:val="00A36205"/>
    <w:rsid w:val="00A3645D"/>
    <w:rsid w:val="00A36BC2"/>
    <w:rsid w:val="00A371E3"/>
    <w:rsid w:val="00A37997"/>
    <w:rsid w:val="00A37ABB"/>
    <w:rsid w:val="00A37C59"/>
    <w:rsid w:val="00A4095B"/>
    <w:rsid w:val="00A40B0A"/>
    <w:rsid w:val="00A41064"/>
    <w:rsid w:val="00A418BA"/>
    <w:rsid w:val="00A41F40"/>
    <w:rsid w:val="00A41F97"/>
    <w:rsid w:val="00A4219F"/>
    <w:rsid w:val="00A42488"/>
    <w:rsid w:val="00A4306E"/>
    <w:rsid w:val="00A43203"/>
    <w:rsid w:val="00A444AC"/>
    <w:rsid w:val="00A450A6"/>
    <w:rsid w:val="00A450BA"/>
    <w:rsid w:val="00A458C8"/>
    <w:rsid w:val="00A46066"/>
    <w:rsid w:val="00A4606C"/>
    <w:rsid w:val="00A47DC4"/>
    <w:rsid w:val="00A512FD"/>
    <w:rsid w:val="00A51415"/>
    <w:rsid w:val="00A52EDA"/>
    <w:rsid w:val="00A5365D"/>
    <w:rsid w:val="00A5393C"/>
    <w:rsid w:val="00A53DC1"/>
    <w:rsid w:val="00A54848"/>
    <w:rsid w:val="00A54B21"/>
    <w:rsid w:val="00A5513D"/>
    <w:rsid w:val="00A5521F"/>
    <w:rsid w:val="00A55502"/>
    <w:rsid w:val="00A562B6"/>
    <w:rsid w:val="00A563EF"/>
    <w:rsid w:val="00A574FA"/>
    <w:rsid w:val="00A5750B"/>
    <w:rsid w:val="00A60314"/>
    <w:rsid w:val="00A604D5"/>
    <w:rsid w:val="00A616B6"/>
    <w:rsid w:val="00A6233D"/>
    <w:rsid w:val="00A62788"/>
    <w:rsid w:val="00A63496"/>
    <w:rsid w:val="00A639B9"/>
    <w:rsid w:val="00A63FDB"/>
    <w:rsid w:val="00A658EB"/>
    <w:rsid w:val="00A6619E"/>
    <w:rsid w:val="00A66426"/>
    <w:rsid w:val="00A67974"/>
    <w:rsid w:val="00A70C06"/>
    <w:rsid w:val="00A71544"/>
    <w:rsid w:val="00A71565"/>
    <w:rsid w:val="00A71843"/>
    <w:rsid w:val="00A7211F"/>
    <w:rsid w:val="00A72DD5"/>
    <w:rsid w:val="00A7390F"/>
    <w:rsid w:val="00A747D7"/>
    <w:rsid w:val="00A74BFB"/>
    <w:rsid w:val="00A75665"/>
    <w:rsid w:val="00A75BC0"/>
    <w:rsid w:val="00A760F6"/>
    <w:rsid w:val="00A762D6"/>
    <w:rsid w:val="00A76CB6"/>
    <w:rsid w:val="00A777A5"/>
    <w:rsid w:val="00A77BF0"/>
    <w:rsid w:val="00A801BA"/>
    <w:rsid w:val="00A80BA3"/>
    <w:rsid w:val="00A8103A"/>
    <w:rsid w:val="00A813A6"/>
    <w:rsid w:val="00A818B8"/>
    <w:rsid w:val="00A81966"/>
    <w:rsid w:val="00A81A54"/>
    <w:rsid w:val="00A81B73"/>
    <w:rsid w:val="00A821CB"/>
    <w:rsid w:val="00A82DEA"/>
    <w:rsid w:val="00A840B4"/>
    <w:rsid w:val="00A841E7"/>
    <w:rsid w:val="00A85B9F"/>
    <w:rsid w:val="00A86209"/>
    <w:rsid w:val="00A86267"/>
    <w:rsid w:val="00A87D8A"/>
    <w:rsid w:val="00A90258"/>
    <w:rsid w:val="00A90498"/>
    <w:rsid w:val="00A90F46"/>
    <w:rsid w:val="00A90FEC"/>
    <w:rsid w:val="00A9194A"/>
    <w:rsid w:val="00A91B35"/>
    <w:rsid w:val="00A92594"/>
    <w:rsid w:val="00A92F45"/>
    <w:rsid w:val="00A94B65"/>
    <w:rsid w:val="00A952DF"/>
    <w:rsid w:val="00A95423"/>
    <w:rsid w:val="00A95D11"/>
    <w:rsid w:val="00A9642D"/>
    <w:rsid w:val="00A964AC"/>
    <w:rsid w:val="00A96AA9"/>
    <w:rsid w:val="00A96F43"/>
    <w:rsid w:val="00A971E9"/>
    <w:rsid w:val="00A9763F"/>
    <w:rsid w:val="00AA0029"/>
    <w:rsid w:val="00AA03BE"/>
    <w:rsid w:val="00AA1363"/>
    <w:rsid w:val="00AA1AF0"/>
    <w:rsid w:val="00AA1EFA"/>
    <w:rsid w:val="00AA2438"/>
    <w:rsid w:val="00AA2577"/>
    <w:rsid w:val="00AA2655"/>
    <w:rsid w:val="00AA2E9A"/>
    <w:rsid w:val="00AA316E"/>
    <w:rsid w:val="00AA400D"/>
    <w:rsid w:val="00AA4749"/>
    <w:rsid w:val="00AA5235"/>
    <w:rsid w:val="00AA6D98"/>
    <w:rsid w:val="00AA75F6"/>
    <w:rsid w:val="00AA79BC"/>
    <w:rsid w:val="00AA7C99"/>
    <w:rsid w:val="00AB0457"/>
    <w:rsid w:val="00AB04AC"/>
    <w:rsid w:val="00AB0F6F"/>
    <w:rsid w:val="00AB2485"/>
    <w:rsid w:val="00AB2F27"/>
    <w:rsid w:val="00AB345E"/>
    <w:rsid w:val="00AB361D"/>
    <w:rsid w:val="00AB3FFB"/>
    <w:rsid w:val="00AB4185"/>
    <w:rsid w:val="00AB4199"/>
    <w:rsid w:val="00AB4A8D"/>
    <w:rsid w:val="00AB5174"/>
    <w:rsid w:val="00AB5D1D"/>
    <w:rsid w:val="00AB6D47"/>
    <w:rsid w:val="00AC1399"/>
    <w:rsid w:val="00AC1776"/>
    <w:rsid w:val="00AC1B20"/>
    <w:rsid w:val="00AC1F14"/>
    <w:rsid w:val="00AC25DB"/>
    <w:rsid w:val="00AC38A6"/>
    <w:rsid w:val="00AC4464"/>
    <w:rsid w:val="00AC47EC"/>
    <w:rsid w:val="00AC4BAD"/>
    <w:rsid w:val="00AC554B"/>
    <w:rsid w:val="00AC5E5B"/>
    <w:rsid w:val="00AC622E"/>
    <w:rsid w:val="00AC6DAD"/>
    <w:rsid w:val="00AC70BA"/>
    <w:rsid w:val="00AC76BF"/>
    <w:rsid w:val="00AC76CD"/>
    <w:rsid w:val="00AC77FC"/>
    <w:rsid w:val="00AC7D16"/>
    <w:rsid w:val="00AC7F0B"/>
    <w:rsid w:val="00AD006F"/>
    <w:rsid w:val="00AD08D9"/>
    <w:rsid w:val="00AD09F5"/>
    <w:rsid w:val="00AD10A6"/>
    <w:rsid w:val="00AD14B3"/>
    <w:rsid w:val="00AD1686"/>
    <w:rsid w:val="00AD1A90"/>
    <w:rsid w:val="00AD2DBB"/>
    <w:rsid w:val="00AD2E8F"/>
    <w:rsid w:val="00AD3D7D"/>
    <w:rsid w:val="00AD3F0B"/>
    <w:rsid w:val="00AD425E"/>
    <w:rsid w:val="00AD43BA"/>
    <w:rsid w:val="00AD49F5"/>
    <w:rsid w:val="00AD4F49"/>
    <w:rsid w:val="00AD5AC4"/>
    <w:rsid w:val="00AD5B5B"/>
    <w:rsid w:val="00AD5CE3"/>
    <w:rsid w:val="00AD60EB"/>
    <w:rsid w:val="00AD67E1"/>
    <w:rsid w:val="00AD6A1B"/>
    <w:rsid w:val="00AD745D"/>
    <w:rsid w:val="00AD7E91"/>
    <w:rsid w:val="00AE02C6"/>
    <w:rsid w:val="00AE0837"/>
    <w:rsid w:val="00AE203A"/>
    <w:rsid w:val="00AE2447"/>
    <w:rsid w:val="00AE4378"/>
    <w:rsid w:val="00AE47EA"/>
    <w:rsid w:val="00AE4A35"/>
    <w:rsid w:val="00AE4A6D"/>
    <w:rsid w:val="00AE520C"/>
    <w:rsid w:val="00AE5A10"/>
    <w:rsid w:val="00AE5D56"/>
    <w:rsid w:val="00AE62DA"/>
    <w:rsid w:val="00AF077A"/>
    <w:rsid w:val="00AF0BCB"/>
    <w:rsid w:val="00AF11FB"/>
    <w:rsid w:val="00AF2543"/>
    <w:rsid w:val="00AF2BB7"/>
    <w:rsid w:val="00AF2BED"/>
    <w:rsid w:val="00AF2D2A"/>
    <w:rsid w:val="00AF343B"/>
    <w:rsid w:val="00AF3560"/>
    <w:rsid w:val="00AF3C30"/>
    <w:rsid w:val="00AF3CF1"/>
    <w:rsid w:val="00AF4679"/>
    <w:rsid w:val="00AF679E"/>
    <w:rsid w:val="00AF7318"/>
    <w:rsid w:val="00AF7653"/>
    <w:rsid w:val="00AF79A2"/>
    <w:rsid w:val="00AF7ECA"/>
    <w:rsid w:val="00B0057A"/>
    <w:rsid w:val="00B007A1"/>
    <w:rsid w:val="00B01194"/>
    <w:rsid w:val="00B016A9"/>
    <w:rsid w:val="00B018EF"/>
    <w:rsid w:val="00B01C33"/>
    <w:rsid w:val="00B0289C"/>
    <w:rsid w:val="00B03D73"/>
    <w:rsid w:val="00B04A61"/>
    <w:rsid w:val="00B0527C"/>
    <w:rsid w:val="00B0599A"/>
    <w:rsid w:val="00B06C74"/>
    <w:rsid w:val="00B06FA0"/>
    <w:rsid w:val="00B07497"/>
    <w:rsid w:val="00B07D4D"/>
    <w:rsid w:val="00B07F8B"/>
    <w:rsid w:val="00B10D56"/>
    <w:rsid w:val="00B10F92"/>
    <w:rsid w:val="00B11969"/>
    <w:rsid w:val="00B11A7F"/>
    <w:rsid w:val="00B12ABE"/>
    <w:rsid w:val="00B136B9"/>
    <w:rsid w:val="00B13830"/>
    <w:rsid w:val="00B13B4C"/>
    <w:rsid w:val="00B13BB5"/>
    <w:rsid w:val="00B13F9E"/>
    <w:rsid w:val="00B141A3"/>
    <w:rsid w:val="00B15472"/>
    <w:rsid w:val="00B156F6"/>
    <w:rsid w:val="00B16C42"/>
    <w:rsid w:val="00B16E0D"/>
    <w:rsid w:val="00B1749B"/>
    <w:rsid w:val="00B17A2C"/>
    <w:rsid w:val="00B17D3E"/>
    <w:rsid w:val="00B204A6"/>
    <w:rsid w:val="00B205FD"/>
    <w:rsid w:val="00B21C46"/>
    <w:rsid w:val="00B22493"/>
    <w:rsid w:val="00B22799"/>
    <w:rsid w:val="00B230CA"/>
    <w:rsid w:val="00B236C9"/>
    <w:rsid w:val="00B23A79"/>
    <w:rsid w:val="00B23BB5"/>
    <w:rsid w:val="00B24909"/>
    <w:rsid w:val="00B2518E"/>
    <w:rsid w:val="00B2559E"/>
    <w:rsid w:val="00B258FA"/>
    <w:rsid w:val="00B261C6"/>
    <w:rsid w:val="00B26503"/>
    <w:rsid w:val="00B27069"/>
    <w:rsid w:val="00B27428"/>
    <w:rsid w:val="00B27CB9"/>
    <w:rsid w:val="00B27CEE"/>
    <w:rsid w:val="00B27E60"/>
    <w:rsid w:val="00B304C9"/>
    <w:rsid w:val="00B32A24"/>
    <w:rsid w:val="00B32C36"/>
    <w:rsid w:val="00B3366E"/>
    <w:rsid w:val="00B3372C"/>
    <w:rsid w:val="00B33BF8"/>
    <w:rsid w:val="00B33D45"/>
    <w:rsid w:val="00B34CED"/>
    <w:rsid w:val="00B35421"/>
    <w:rsid w:val="00B3601B"/>
    <w:rsid w:val="00B3751C"/>
    <w:rsid w:val="00B37876"/>
    <w:rsid w:val="00B37907"/>
    <w:rsid w:val="00B4113A"/>
    <w:rsid w:val="00B4136B"/>
    <w:rsid w:val="00B41CB7"/>
    <w:rsid w:val="00B41FF4"/>
    <w:rsid w:val="00B42088"/>
    <w:rsid w:val="00B42219"/>
    <w:rsid w:val="00B42620"/>
    <w:rsid w:val="00B432B6"/>
    <w:rsid w:val="00B437B7"/>
    <w:rsid w:val="00B43AA6"/>
    <w:rsid w:val="00B447FB"/>
    <w:rsid w:val="00B44BC0"/>
    <w:rsid w:val="00B4531E"/>
    <w:rsid w:val="00B46819"/>
    <w:rsid w:val="00B4746F"/>
    <w:rsid w:val="00B520EE"/>
    <w:rsid w:val="00B5359F"/>
    <w:rsid w:val="00B53A10"/>
    <w:rsid w:val="00B53A39"/>
    <w:rsid w:val="00B53BA4"/>
    <w:rsid w:val="00B548E4"/>
    <w:rsid w:val="00B54ED6"/>
    <w:rsid w:val="00B54F91"/>
    <w:rsid w:val="00B54FEF"/>
    <w:rsid w:val="00B55B36"/>
    <w:rsid w:val="00B55D64"/>
    <w:rsid w:val="00B55DC0"/>
    <w:rsid w:val="00B565C6"/>
    <w:rsid w:val="00B577DA"/>
    <w:rsid w:val="00B57FA6"/>
    <w:rsid w:val="00B60813"/>
    <w:rsid w:val="00B61521"/>
    <w:rsid w:val="00B6179E"/>
    <w:rsid w:val="00B61EC3"/>
    <w:rsid w:val="00B6248E"/>
    <w:rsid w:val="00B63201"/>
    <w:rsid w:val="00B63D80"/>
    <w:rsid w:val="00B64090"/>
    <w:rsid w:val="00B648C3"/>
    <w:rsid w:val="00B65566"/>
    <w:rsid w:val="00B659F6"/>
    <w:rsid w:val="00B66585"/>
    <w:rsid w:val="00B66633"/>
    <w:rsid w:val="00B67215"/>
    <w:rsid w:val="00B67474"/>
    <w:rsid w:val="00B70400"/>
    <w:rsid w:val="00B7046A"/>
    <w:rsid w:val="00B7058D"/>
    <w:rsid w:val="00B70BB7"/>
    <w:rsid w:val="00B70D52"/>
    <w:rsid w:val="00B70F6F"/>
    <w:rsid w:val="00B716BA"/>
    <w:rsid w:val="00B7178B"/>
    <w:rsid w:val="00B7197E"/>
    <w:rsid w:val="00B722ED"/>
    <w:rsid w:val="00B72AE5"/>
    <w:rsid w:val="00B72C77"/>
    <w:rsid w:val="00B730DD"/>
    <w:rsid w:val="00B732D1"/>
    <w:rsid w:val="00B73400"/>
    <w:rsid w:val="00B734E1"/>
    <w:rsid w:val="00B748E5"/>
    <w:rsid w:val="00B74E68"/>
    <w:rsid w:val="00B76E0D"/>
    <w:rsid w:val="00B771A1"/>
    <w:rsid w:val="00B779EA"/>
    <w:rsid w:val="00B77EAB"/>
    <w:rsid w:val="00B8004A"/>
    <w:rsid w:val="00B804A1"/>
    <w:rsid w:val="00B81775"/>
    <w:rsid w:val="00B8244C"/>
    <w:rsid w:val="00B82F3D"/>
    <w:rsid w:val="00B8301E"/>
    <w:rsid w:val="00B83156"/>
    <w:rsid w:val="00B834B4"/>
    <w:rsid w:val="00B837C6"/>
    <w:rsid w:val="00B840A5"/>
    <w:rsid w:val="00B852F0"/>
    <w:rsid w:val="00B8584D"/>
    <w:rsid w:val="00B85E5C"/>
    <w:rsid w:val="00B86744"/>
    <w:rsid w:val="00B8690A"/>
    <w:rsid w:val="00B87644"/>
    <w:rsid w:val="00B903DC"/>
    <w:rsid w:val="00B90C58"/>
    <w:rsid w:val="00B90D06"/>
    <w:rsid w:val="00B90D6E"/>
    <w:rsid w:val="00B92651"/>
    <w:rsid w:val="00B92A22"/>
    <w:rsid w:val="00B92A47"/>
    <w:rsid w:val="00B92CFD"/>
    <w:rsid w:val="00B930F8"/>
    <w:rsid w:val="00B9318A"/>
    <w:rsid w:val="00B932E7"/>
    <w:rsid w:val="00B93906"/>
    <w:rsid w:val="00B940C3"/>
    <w:rsid w:val="00B96B42"/>
    <w:rsid w:val="00B970BF"/>
    <w:rsid w:val="00B973A6"/>
    <w:rsid w:val="00B97776"/>
    <w:rsid w:val="00B97969"/>
    <w:rsid w:val="00B97EC5"/>
    <w:rsid w:val="00BA0189"/>
    <w:rsid w:val="00BA0A4B"/>
    <w:rsid w:val="00BA107F"/>
    <w:rsid w:val="00BA12FA"/>
    <w:rsid w:val="00BA1997"/>
    <w:rsid w:val="00BA23CF"/>
    <w:rsid w:val="00BA2839"/>
    <w:rsid w:val="00BA314E"/>
    <w:rsid w:val="00BA36E2"/>
    <w:rsid w:val="00BA4AC8"/>
    <w:rsid w:val="00BA53A0"/>
    <w:rsid w:val="00BA55DE"/>
    <w:rsid w:val="00BA580E"/>
    <w:rsid w:val="00BA5ED2"/>
    <w:rsid w:val="00BA6959"/>
    <w:rsid w:val="00BA76EA"/>
    <w:rsid w:val="00BA7870"/>
    <w:rsid w:val="00BA7CCE"/>
    <w:rsid w:val="00BA7EAD"/>
    <w:rsid w:val="00BB0280"/>
    <w:rsid w:val="00BB12B1"/>
    <w:rsid w:val="00BB2041"/>
    <w:rsid w:val="00BB205B"/>
    <w:rsid w:val="00BB2124"/>
    <w:rsid w:val="00BB2876"/>
    <w:rsid w:val="00BB2C99"/>
    <w:rsid w:val="00BB3A85"/>
    <w:rsid w:val="00BB3ADD"/>
    <w:rsid w:val="00BB3DCD"/>
    <w:rsid w:val="00BB41C8"/>
    <w:rsid w:val="00BB4AE6"/>
    <w:rsid w:val="00BB4BC1"/>
    <w:rsid w:val="00BB5998"/>
    <w:rsid w:val="00BB67A2"/>
    <w:rsid w:val="00BB7C11"/>
    <w:rsid w:val="00BC0199"/>
    <w:rsid w:val="00BC0587"/>
    <w:rsid w:val="00BC0BF2"/>
    <w:rsid w:val="00BC0D72"/>
    <w:rsid w:val="00BC181E"/>
    <w:rsid w:val="00BC1C5E"/>
    <w:rsid w:val="00BC1E77"/>
    <w:rsid w:val="00BC23BE"/>
    <w:rsid w:val="00BC27EA"/>
    <w:rsid w:val="00BC55C4"/>
    <w:rsid w:val="00BC5E2B"/>
    <w:rsid w:val="00BC5E94"/>
    <w:rsid w:val="00BC75FC"/>
    <w:rsid w:val="00BC7E9C"/>
    <w:rsid w:val="00BD0063"/>
    <w:rsid w:val="00BD00DF"/>
    <w:rsid w:val="00BD1229"/>
    <w:rsid w:val="00BD18CA"/>
    <w:rsid w:val="00BD1AC8"/>
    <w:rsid w:val="00BD1D71"/>
    <w:rsid w:val="00BD227F"/>
    <w:rsid w:val="00BD2967"/>
    <w:rsid w:val="00BD2DD7"/>
    <w:rsid w:val="00BD350F"/>
    <w:rsid w:val="00BD3A46"/>
    <w:rsid w:val="00BD3DE1"/>
    <w:rsid w:val="00BD4D3D"/>
    <w:rsid w:val="00BD584F"/>
    <w:rsid w:val="00BD5BCA"/>
    <w:rsid w:val="00BD64D8"/>
    <w:rsid w:val="00BD7196"/>
    <w:rsid w:val="00BD721E"/>
    <w:rsid w:val="00BD73C6"/>
    <w:rsid w:val="00BD7832"/>
    <w:rsid w:val="00BD7E36"/>
    <w:rsid w:val="00BD7EA8"/>
    <w:rsid w:val="00BE08DC"/>
    <w:rsid w:val="00BE0CC2"/>
    <w:rsid w:val="00BE114E"/>
    <w:rsid w:val="00BE2316"/>
    <w:rsid w:val="00BE2F23"/>
    <w:rsid w:val="00BE3E67"/>
    <w:rsid w:val="00BE4215"/>
    <w:rsid w:val="00BE4EF8"/>
    <w:rsid w:val="00BE52C6"/>
    <w:rsid w:val="00BE53FF"/>
    <w:rsid w:val="00BE6F8A"/>
    <w:rsid w:val="00BE7182"/>
    <w:rsid w:val="00BF0BCD"/>
    <w:rsid w:val="00BF163F"/>
    <w:rsid w:val="00BF215A"/>
    <w:rsid w:val="00BF2361"/>
    <w:rsid w:val="00BF259F"/>
    <w:rsid w:val="00BF3A22"/>
    <w:rsid w:val="00BF3C6B"/>
    <w:rsid w:val="00BF3DC3"/>
    <w:rsid w:val="00BF3F5D"/>
    <w:rsid w:val="00BF4173"/>
    <w:rsid w:val="00BF42D2"/>
    <w:rsid w:val="00BF50FC"/>
    <w:rsid w:val="00BF514A"/>
    <w:rsid w:val="00BF56ED"/>
    <w:rsid w:val="00BF6D6A"/>
    <w:rsid w:val="00BF6FB4"/>
    <w:rsid w:val="00C02014"/>
    <w:rsid w:val="00C02636"/>
    <w:rsid w:val="00C028CD"/>
    <w:rsid w:val="00C0395C"/>
    <w:rsid w:val="00C039E0"/>
    <w:rsid w:val="00C03EDE"/>
    <w:rsid w:val="00C03FC9"/>
    <w:rsid w:val="00C047DE"/>
    <w:rsid w:val="00C04FC1"/>
    <w:rsid w:val="00C05175"/>
    <w:rsid w:val="00C0678B"/>
    <w:rsid w:val="00C06FFE"/>
    <w:rsid w:val="00C071BD"/>
    <w:rsid w:val="00C07D69"/>
    <w:rsid w:val="00C10A2B"/>
    <w:rsid w:val="00C10BF6"/>
    <w:rsid w:val="00C10BF7"/>
    <w:rsid w:val="00C10C42"/>
    <w:rsid w:val="00C10FD8"/>
    <w:rsid w:val="00C11191"/>
    <w:rsid w:val="00C11193"/>
    <w:rsid w:val="00C11227"/>
    <w:rsid w:val="00C11690"/>
    <w:rsid w:val="00C122A0"/>
    <w:rsid w:val="00C12AE8"/>
    <w:rsid w:val="00C13083"/>
    <w:rsid w:val="00C13381"/>
    <w:rsid w:val="00C13B2A"/>
    <w:rsid w:val="00C1450F"/>
    <w:rsid w:val="00C14782"/>
    <w:rsid w:val="00C14881"/>
    <w:rsid w:val="00C148C2"/>
    <w:rsid w:val="00C15B21"/>
    <w:rsid w:val="00C15FC4"/>
    <w:rsid w:val="00C166F9"/>
    <w:rsid w:val="00C16C8B"/>
    <w:rsid w:val="00C175A4"/>
    <w:rsid w:val="00C201B4"/>
    <w:rsid w:val="00C20C6B"/>
    <w:rsid w:val="00C20CE3"/>
    <w:rsid w:val="00C210C2"/>
    <w:rsid w:val="00C21561"/>
    <w:rsid w:val="00C22A1C"/>
    <w:rsid w:val="00C22A9F"/>
    <w:rsid w:val="00C233FC"/>
    <w:rsid w:val="00C23990"/>
    <w:rsid w:val="00C23BA0"/>
    <w:rsid w:val="00C24BBC"/>
    <w:rsid w:val="00C24F57"/>
    <w:rsid w:val="00C25883"/>
    <w:rsid w:val="00C25D29"/>
    <w:rsid w:val="00C25D79"/>
    <w:rsid w:val="00C25FC5"/>
    <w:rsid w:val="00C26D3D"/>
    <w:rsid w:val="00C26D59"/>
    <w:rsid w:val="00C274F1"/>
    <w:rsid w:val="00C27536"/>
    <w:rsid w:val="00C27C99"/>
    <w:rsid w:val="00C3026F"/>
    <w:rsid w:val="00C306CD"/>
    <w:rsid w:val="00C30740"/>
    <w:rsid w:val="00C31304"/>
    <w:rsid w:val="00C32BF2"/>
    <w:rsid w:val="00C32E14"/>
    <w:rsid w:val="00C3327E"/>
    <w:rsid w:val="00C335C7"/>
    <w:rsid w:val="00C34F67"/>
    <w:rsid w:val="00C362D8"/>
    <w:rsid w:val="00C365DA"/>
    <w:rsid w:val="00C372AB"/>
    <w:rsid w:val="00C37BCF"/>
    <w:rsid w:val="00C40CF2"/>
    <w:rsid w:val="00C40EF4"/>
    <w:rsid w:val="00C41286"/>
    <w:rsid w:val="00C4166F"/>
    <w:rsid w:val="00C41E47"/>
    <w:rsid w:val="00C42008"/>
    <w:rsid w:val="00C42C97"/>
    <w:rsid w:val="00C430FB"/>
    <w:rsid w:val="00C43204"/>
    <w:rsid w:val="00C4416A"/>
    <w:rsid w:val="00C44443"/>
    <w:rsid w:val="00C44C7F"/>
    <w:rsid w:val="00C45CBC"/>
    <w:rsid w:val="00C46A14"/>
    <w:rsid w:val="00C47AD9"/>
    <w:rsid w:val="00C47F78"/>
    <w:rsid w:val="00C50091"/>
    <w:rsid w:val="00C50882"/>
    <w:rsid w:val="00C50F57"/>
    <w:rsid w:val="00C515D2"/>
    <w:rsid w:val="00C533E4"/>
    <w:rsid w:val="00C53A89"/>
    <w:rsid w:val="00C53CA1"/>
    <w:rsid w:val="00C53F65"/>
    <w:rsid w:val="00C5437A"/>
    <w:rsid w:val="00C54B59"/>
    <w:rsid w:val="00C556E5"/>
    <w:rsid w:val="00C55F38"/>
    <w:rsid w:val="00C56DAC"/>
    <w:rsid w:val="00C57640"/>
    <w:rsid w:val="00C579F5"/>
    <w:rsid w:val="00C57CC7"/>
    <w:rsid w:val="00C602D0"/>
    <w:rsid w:val="00C6030B"/>
    <w:rsid w:val="00C61195"/>
    <w:rsid w:val="00C611BB"/>
    <w:rsid w:val="00C61327"/>
    <w:rsid w:val="00C62428"/>
    <w:rsid w:val="00C627ED"/>
    <w:rsid w:val="00C630A2"/>
    <w:rsid w:val="00C63D51"/>
    <w:rsid w:val="00C63F7D"/>
    <w:rsid w:val="00C64222"/>
    <w:rsid w:val="00C65D33"/>
    <w:rsid w:val="00C662C6"/>
    <w:rsid w:val="00C66581"/>
    <w:rsid w:val="00C6662A"/>
    <w:rsid w:val="00C66B10"/>
    <w:rsid w:val="00C66B67"/>
    <w:rsid w:val="00C6739E"/>
    <w:rsid w:val="00C67A43"/>
    <w:rsid w:val="00C7094C"/>
    <w:rsid w:val="00C71ACE"/>
    <w:rsid w:val="00C73E58"/>
    <w:rsid w:val="00C73F51"/>
    <w:rsid w:val="00C7472A"/>
    <w:rsid w:val="00C752FD"/>
    <w:rsid w:val="00C7543D"/>
    <w:rsid w:val="00C755E8"/>
    <w:rsid w:val="00C75938"/>
    <w:rsid w:val="00C75CD4"/>
    <w:rsid w:val="00C75CFA"/>
    <w:rsid w:val="00C7648B"/>
    <w:rsid w:val="00C767BD"/>
    <w:rsid w:val="00C76DBB"/>
    <w:rsid w:val="00C770AF"/>
    <w:rsid w:val="00C7770B"/>
    <w:rsid w:val="00C77877"/>
    <w:rsid w:val="00C77F00"/>
    <w:rsid w:val="00C80214"/>
    <w:rsid w:val="00C80356"/>
    <w:rsid w:val="00C8062C"/>
    <w:rsid w:val="00C80A43"/>
    <w:rsid w:val="00C8158F"/>
    <w:rsid w:val="00C815B1"/>
    <w:rsid w:val="00C8199F"/>
    <w:rsid w:val="00C822F5"/>
    <w:rsid w:val="00C8263A"/>
    <w:rsid w:val="00C8482B"/>
    <w:rsid w:val="00C84921"/>
    <w:rsid w:val="00C84CC5"/>
    <w:rsid w:val="00C85D00"/>
    <w:rsid w:val="00C863F2"/>
    <w:rsid w:val="00C87741"/>
    <w:rsid w:val="00C9002D"/>
    <w:rsid w:val="00C9006E"/>
    <w:rsid w:val="00C90B12"/>
    <w:rsid w:val="00C91A7D"/>
    <w:rsid w:val="00C91D81"/>
    <w:rsid w:val="00C91FC7"/>
    <w:rsid w:val="00C92174"/>
    <w:rsid w:val="00C92A1A"/>
    <w:rsid w:val="00C92BFA"/>
    <w:rsid w:val="00C931A0"/>
    <w:rsid w:val="00C937E1"/>
    <w:rsid w:val="00C93DB4"/>
    <w:rsid w:val="00C9409D"/>
    <w:rsid w:val="00C94943"/>
    <w:rsid w:val="00C95DA1"/>
    <w:rsid w:val="00C95F04"/>
    <w:rsid w:val="00C95F61"/>
    <w:rsid w:val="00C96204"/>
    <w:rsid w:val="00C96561"/>
    <w:rsid w:val="00C96EF0"/>
    <w:rsid w:val="00CA0B43"/>
    <w:rsid w:val="00CA0EA9"/>
    <w:rsid w:val="00CA1118"/>
    <w:rsid w:val="00CA12C6"/>
    <w:rsid w:val="00CA13E4"/>
    <w:rsid w:val="00CA17E0"/>
    <w:rsid w:val="00CA248C"/>
    <w:rsid w:val="00CA294C"/>
    <w:rsid w:val="00CA29A0"/>
    <w:rsid w:val="00CA36BC"/>
    <w:rsid w:val="00CA3BEE"/>
    <w:rsid w:val="00CA4091"/>
    <w:rsid w:val="00CA4318"/>
    <w:rsid w:val="00CA4EA8"/>
    <w:rsid w:val="00CA4FA8"/>
    <w:rsid w:val="00CA5C7F"/>
    <w:rsid w:val="00CA5F75"/>
    <w:rsid w:val="00CA66D3"/>
    <w:rsid w:val="00CA6827"/>
    <w:rsid w:val="00CA70C1"/>
    <w:rsid w:val="00CA766D"/>
    <w:rsid w:val="00CB17D7"/>
    <w:rsid w:val="00CB2087"/>
    <w:rsid w:val="00CB25F5"/>
    <w:rsid w:val="00CB2C42"/>
    <w:rsid w:val="00CB3D69"/>
    <w:rsid w:val="00CB49D2"/>
    <w:rsid w:val="00CB4B9E"/>
    <w:rsid w:val="00CB4E15"/>
    <w:rsid w:val="00CB4FD4"/>
    <w:rsid w:val="00CB55A1"/>
    <w:rsid w:val="00CB5612"/>
    <w:rsid w:val="00CB6005"/>
    <w:rsid w:val="00CB6A48"/>
    <w:rsid w:val="00CB6FCA"/>
    <w:rsid w:val="00CC0D2C"/>
    <w:rsid w:val="00CC0D6B"/>
    <w:rsid w:val="00CC16A8"/>
    <w:rsid w:val="00CC315F"/>
    <w:rsid w:val="00CC3585"/>
    <w:rsid w:val="00CC367E"/>
    <w:rsid w:val="00CC3F3A"/>
    <w:rsid w:val="00CC438B"/>
    <w:rsid w:val="00CC443B"/>
    <w:rsid w:val="00CC4A88"/>
    <w:rsid w:val="00CC4FA0"/>
    <w:rsid w:val="00CC6107"/>
    <w:rsid w:val="00CC624F"/>
    <w:rsid w:val="00CC6370"/>
    <w:rsid w:val="00CC690B"/>
    <w:rsid w:val="00CC6CAD"/>
    <w:rsid w:val="00CC6E14"/>
    <w:rsid w:val="00CC70FD"/>
    <w:rsid w:val="00CC75C7"/>
    <w:rsid w:val="00CD003B"/>
    <w:rsid w:val="00CD0B75"/>
    <w:rsid w:val="00CD1404"/>
    <w:rsid w:val="00CD2300"/>
    <w:rsid w:val="00CD24E3"/>
    <w:rsid w:val="00CD2C6C"/>
    <w:rsid w:val="00CD32CE"/>
    <w:rsid w:val="00CD3BF7"/>
    <w:rsid w:val="00CD417C"/>
    <w:rsid w:val="00CD5151"/>
    <w:rsid w:val="00CD55DA"/>
    <w:rsid w:val="00CD5EB4"/>
    <w:rsid w:val="00CD5FF0"/>
    <w:rsid w:val="00CD673D"/>
    <w:rsid w:val="00CD6CCC"/>
    <w:rsid w:val="00CD6CF2"/>
    <w:rsid w:val="00CD74C3"/>
    <w:rsid w:val="00CE1020"/>
    <w:rsid w:val="00CE1711"/>
    <w:rsid w:val="00CE1AF1"/>
    <w:rsid w:val="00CE1B75"/>
    <w:rsid w:val="00CE2096"/>
    <w:rsid w:val="00CE20A8"/>
    <w:rsid w:val="00CE31C7"/>
    <w:rsid w:val="00CE390C"/>
    <w:rsid w:val="00CE3BDD"/>
    <w:rsid w:val="00CE3EEF"/>
    <w:rsid w:val="00CE4099"/>
    <w:rsid w:val="00CE40A6"/>
    <w:rsid w:val="00CE42E5"/>
    <w:rsid w:val="00CE4CD8"/>
    <w:rsid w:val="00CE4CDD"/>
    <w:rsid w:val="00CE5215"/>
    <w:rsid w:val="00CE667F"/>
    <w:rsid w:val="00CE67F9"/>
    <w:rsid w:val="00CE68EF"/>
    <w:rsid w:val="00CE695C"/>
    <w:rsid w:val="00CE6E15"/>
    <w:rsid w:val="00CE71D1"/>
    <w:rsid w:val="00CE7603"/>
    <w:rsid w:val="00CE7F33"/>
    <w:rsid w:val="00CF0B4E"/>
    <w:rsid w:val="00CF23D9"/>
    <w:rsid w:val="00CF32CF"/>
    <w:rsid w:val="00CF43FD"/>
    <w:rsid w:val="00CF4F1C"/>
    <w:rsid w:val="00CF50EF"/>
    <w:rsid w:val="00CF53CE"/>
    <w:rsid w:val="00CF55FC"/>
    <w:rsid w:val="00CF6A1E"/>
    <w:rsid w:val="00CF6E9F"/>
    <w:rsid w:val="00CF7656"/>
    <w:rsid w:val="00CF7DD8"/>
    <w:rsid w:val="00CF7EAE"/>
    <w:rsid w:val="00D00070"/>
    <w:rsid w:val="00D00219"/>
    <w:rsid w:val="00D002FB"/>
    <w:rsid w:val="00D00332"/>
    <w:rsid w:val="00D0053A"/>
    <w:rsid w:val="00D00B3E"/>
    <w:rsid w:val="00D00DA2"/>
    <w:rsid w:val="00D01177"/>
    <w:rsid w:val="00D011BB"/>
    <w:rsid w:val="00D01C38"/>
    <w:rsid w:val="00D01C47"/>
    <w:rsid w:val="00D0209C"/>
    <w:rsid w:val="00D028DA"/>
    <w:rsid w:val="00D02B91"/>
    <w:rsid w:val="00D033DE"/>
    <w:rsid w:val="00D035EC"/>
    <w:rsid w:val="00D03B1E"/>
    <w:rsid w:val="00D03E90"/>
    <w:rsid w:val="00D04E74"/>
    <w:rsid w:val="00D05294"/>
    <w:rsid w:val="00D0552D"/>
    <w:rsid w:val="00D059FE"/>
    <w:rsid w:val="00D060C5"/>
    <w:rsid w:val="00D06135"/>
    <w:rsid w:val="00D06897"/>
    <w:rsid w:val="00D06B1C"/>
    <w:rsid w:val="00D06D5F"/>
    <w:rsid w:val="00D0778D"/>
    <w:rsid w:val="00D07B00"/>
    <w:rsid w:val="00D10062"/>
    <w:rsid w:val="00D10358"/>
    <w:rsid w:val="00D10447"/>
    <w:rsid w:val="00D11731"/>
    <w:rsid w:val="00D11C8D"/>
    <w:rsid w:val="00D12203"/>
    <w:rsid w:val="00D12216"/>
    <w:rsid w:val="00D1258E"/>
    <w:rsid w:val="00D12780"/>
    <w:rsid w:val="00D12C0B"/>
    <w:rsid w:val="00D135FC"/>
    <w:rsid w:val="00D13B21"/>
    <w:rsid w:val="00D1413E"/>
    <w:rsid w:val="00D14328"/>
    <w:rsid w:val="00D1447E"/>
    <w:rsid w:val="00D1476E"/>
    <w:rsid w:val="00D1569E"/>
    <w:rsid w:val="00D15DEC"/>
    <w:rsid w:val="00D15EA7"/>
    <w:rsid w:val="00D15FAC"/>
    <w:rsid w:val="00D161BE"/>
    <w:rsid w:val="00D16B2E"/>
    <w:rsid w:val="00D16D8E"/>
    <w:rsid w:val="00D171AA"/>
    <w:rsid w:val="00D174A5"/>
    <w:rsid w:val="00D177D4"/>
    <w:rsid w:val="00D17B63"/>
    <w:rsid w:val="00D17FAE"/>
    <w:rsid w:val="00D20173"/>
    <w:rsid w:val="00D2036F"/>
    <w:rsid w:val="00D20387"/>
    <w:rsid w:val="00D20A76"/>
    <w:rsid w:val="00D20B71"/>
    <w:rsid w:val="00D20D18"/>
    <w:rsid w:val="00D20DD1"/>
    <w:rsid w:val="00D22AF9"/>
    <w:rsid w:val="00D23473"/>
    <w:rsid w:val="00D23646"/>
    <w:rsid w:val="00D23BEC"/>
    <w:rsid w:val="00D24294"/>
    <w:rsid w:val="00D269EB"/>
    <w:rsid w:val="00D2780D"/>
    <w:rsid w:val="00D278EF"/>
    <w:rsid w:val="00D27D4B"/>
    <w:rsid w:val="00D300D5"/>
    <w:rsid w:val="00D3051B"/>
    <w:rsid w:val="00D30FA4"/>
    <w:rsid w:val="00D31441"/>
    <w:rsid w:val="00D31B99"/>
    <w:rsid w:val="00D32602"/>
    <w:rsid w:val="00D32DDD"/>
    <w:rsid w:val="00D330F2"/>
    <w:rsid w:val="00D33D96"/>
    <w:rsid w:val="00D34946"/>
    <w:rsid w:val="00D353F9"/>
    <w:rsid w:val="00D3555E"/>
    <w:rsid w:val="00D3611E"/>
    <w:rsid w:val="00D3627A"/>
    <w:rsid w:val="00D36F01"/>
    <w:rsid w:val="00D37736"/>
    <w:rsid w:val="00D3780F"/>
    <w:rsid w:val="00D41883"/>
    <w:rsid w:val="00D432BC"/>
    <w:rsid w:val="00D4362A"/>
    <w:rsid w:val="00D4371F"/>
    <w:rsid w:val="00D4410F"/>
    <w:rsid w:val="00D4420F"/>
    <w:rsid w:val="00D44F4D"/>
    <w:rsid w:val="00D463E1"/>
    <w:rsid w:val="00D46857"/>
    <w:rsid w:val="00D4724B"/>
    <w:rsid w:val="00D479ED"/>
    <w:rsid w:val="00D47C2C"/>
    <w:rsid w:val="00D50791"/>
    <w:rsid w:val="00D50C37"/>
    <w:rsid w:val="00D5164E"/>
    <w:rsid w:val="00D52B99"/>
    <w:rsid w:val="00D52BAE"/>
    <w:rsid w:val="00D52D99"/>
    <w:rsid w:val="00D54C32"/>
    <w:rsid w:val="00D55422"/>
    <w:rsid w:val="00D55462"/>
    <w:rsid w:val="00D5650B"/>
    <w:rsid w:val="00D56DF6"/>
    <w:rsid w:val="00D57D48"/>
    <w:rsid w:val="00D60321"/>
    <w:rsid w:val="00D60684"/>
    <w:rsid w:val="00D61A23"/>
    <w:rsid w:val="00D61FC5"/>
    <w:rsid w:val="00D62ABD"/>
    <w:rsid w:val="00D63003"/>
    <w:rsid w:val="00D64576"/>
    <w:rsid w:val="00D647F7"/>
    <w:rsid w:val="00D64FC4"/>
    <w:rsid w:val="00D654B0"/>
    <w:rsid w:val="00D65C0E"/>
    <w:rsid w:val="00D660BE"/>
    <w:rsid w:val="00D67069"/>
    <w:rsid w:val="00D67785"/>
    <w:rsid w:val="00D67FDC"/>
    <w:rsid w:val="00D7069D"/>
    <w:rsid w:val="00D70FCB"/>
    <w:rsid w:val="00D71801"/>
    <w:rsid w:val="00D7181A"/>
    <w:rsid w:val="00D718E4"/>
    <w:rsid w:val="00D71A59"/>
    <w:rsid w:val="00D71C29"/>
    <w:rsid w:val="00D72591"/>
    <w:rsid w:val="00D73060"/>
    <w:rsid w:val="00D73F46"/>
    <w:rsid w:val="00D73FF8"/>
    <w:rsid w:val="00D74584"/>
    <w:rsid w:val="00D74A3B"/>
    <w:rsid w:val="00D75A0D"/>
    <w:rsid w:val="00D76963"/>
    <w:rsid w:val="00D76E4D"/>
    <w:rsid w:val="00D77458"/>
    <w:rsid w:val="00D77787"/>
    <w:rsid w:val="00D806CC"/>
    <w:rsid w:val="00D806E4"/>
    <w:rsid w:val="00D819A2"/>
    <w:rsid w:val="00D821ED"/>
    <w:rsid w:val="00D8275D"/>
    <w:rsid w:val="00D829B6"/>
    <w:rsid w:val="00D83865"/>
    <w:rsid w:val="00D83FE5"/>
    <w:rsid w:val="00D84537"/>
    <w:rsid w:val="00D845A5"/>
    <w:rsid w:val="00D84FA7"/>
    <w:rsid w:val="00D852FA"/>
    <w:rsid w:val="00D856F5"/>
    <w:rsid w:val="00D86288"/>
    <w:rsid w:val="00D862D2"/>
    <w:rsid w:val="00D8713A"/>
    <w:rsid w:val="00D87800"/>
    <w:rsid w:val="00D87DDD"/>
    <w:rsid w:val="00D90724"/>
    <w:rsid w:val="00D909CA"/>
    <w:rsid w:val="00D91AC0"/>
    <w:rsid w:val="00D91D7F"/>
    <w:rsid w:val="00D94A27"/>
    <w:rsid w:val="00D95B50"/>
    <w:rsid w:val="00D96370"/>
    <w:rsid w:val="00D96ECB"/>
    <w:rsid w:val="00D96F10"/>
    <w:rsid w:val="00D96FA5"/>
    <w:rsid w:val="00DA0435"/>
    <w:rsid w:val="00DA05E0"/>
    <w:rsid w:val="00DA0681"/>
    <w:rsid w:val="00DA0818"/>
    <w:rsid w:val="00DA0899"/>
    <w:rsid w:val="00DA0902"/>
    <w:rsid w:val="00DA0CFA"/>
    <w:rsid w:val="00DA19F5"/>
    <w:rsid w:val="00DA202F"/>
    <w:rsid w:val="00DA3649"/>
    <w:rsid w:val="00DA3964"/>
    <w:rsid w:val="00DA39C5"/>
    <w:rsid w:val="00DA43FC"/>
    <w:rsid w:val="00DA467E"/>
    <w:rsid w:val="00DA4A1B"/>
    <w:rsid w:val="00DA4C08"/>
    <w:rsid w:val="00DA5155"/>
    <w:rsid w:val="00DA592E"/>
    <w:rsid w:val="00DA693C"/>
    <w:rsid w:val="00DA738C"/>
    <w:rsid w:val="00DA7A5A"/>
    <w:rsid w:val="00DA7D4F"/>
    <w:rsid w:val="00DB0317"/>
    <w:rsid w:val="00DB08A3"/>
    <w:rsid w:val="00DB0DFC"/>
    <w:rsid w:val="00DB1365"/>
    <w:rsid w:val="00DB19AA"/>
    <w:rsid w:val="00DB1BAA"/>
    <w:rsid w:val="00DB203C"/>
    <w:rsid w:val="00DB2100"/>
    <w:rsid w:val="00DB2324"/>
    <w:rsid w:val="00DB2553"/>
    <w:rsid w:val="00DB366B"/>
    <w:rsid w:val="00DB403F"/>
    <w:rsid w:val="00DB47BC"/>
    <w:rsid w:val="00DB4942"/>
    <w:rsid w:val="00DB56DD"/>
    <w:rsid w:val="00DB57C3"/>
    <w:rsid w:val="00DB6402"/>
    <w:rsid w:val="00DB6BEE"/>
    <w:rsid w:val="00DB773A"/>
    <w:rsid w:val="00DC0E85"/>
    <w:rsid w:val="00DC0F1B"/>
    <w:rsid w:val="00DC12F2"/>
    <w:rsid w:val="00DC2E63"/>
    <w:rsid w:val="00DC31B9"/>
    <w:rsid w:val="00DC37DF"/>
    <w:rsid w:val="00DC3CC4"/>
    <w:rsid w:val="00DC3DAD"/>
    <w:rsid w:val="00DC4148"/>
    <w:rsid w:val="00DC41F5"/>
    <w:rsid w:val="00DC562A"/>
    <w:rsid w:val="00DC5C71"/>
    <w:rsid w:val="00DC5F7A"/>
    <w:rsid w:val="00DC64FC"/>
    <w:rsid w:val="00DC6FDF"/>
    <w:rsid w:val="00DC7150"/>
    <w:rsid w:val="00DC7BDE"/>
    <w:rsid w:val="00DD00C7"/>
    <w:rsid w:val="00DD05C9"/>
    <w:rsid w:val="00DD0B33"/>
    <w:rsid w:val="00DD147C"/>
    <w:rsid w:val="00DD25F5"/>
    <w:rsid w:val="00DD2935"/>
    <w:rsid w:val="00DD2E61"/>
    <w:rsid w:val="00DD303C"/>
    <w:rsid w:val="00DD59BD"/>
    <w:rsid w:val="00DD5A38"/>
    <w:rsid w:val="00DD5A3B"/>
    <w:rsid w:val="00DD5C0B"/>
    <w:rsid w:val="00DE08B3"/>
    <w:rsid w:val="00DE0936"/>
    <w:rsid w:val="00DE10AB"/>
    <w:rsid w:val="00DE13F8"/>
    <w:rsid w:val="00DE14B9"/>
    <w:rsid w:val="00DE150C"/>
    <w:rsid w:val="00DE1EA5"/>
    <w:rsid w:val="00DE2E52"/>
    <w:rsid w:val="00DE3289"/>
    <w:rsid w:val="00DE3914"/>
    <w:rsid w:val="00DE4147"/>
    <w:rsid w:val="00DE482D"/>
    <w:rsid w:val="00DE4B69"/>
    <w:rsid w:val="00DE4E02"/>
    <w:rsid w:val="00DE4FB9"/>
    <w:rsid w:val="00DE5782"/>
    <w:rsid w:val="00DE6DD7"/>
    <w:rsid w:val="00DE7DA1"/>
    <w:rsid w:val="00DF00F3"/>
    <w:rsid w:val="00DF0788"/>
    <w:rsid w:val="00DF0868"/>
    <w:rsid w:val="00DF13EF"/>
    <w:rsid w:val="00DF1CB0"/>
    <w:rsid w:val="00DF2938"/>
    <w:rsid w:val="00DF2A54"/>
    <w:rsid w:val="00DF2CCF"/>
    <w:rsid w:val="00DF3399"/>
    <w:rsid w:val="00DF37A7"/>
    <w:rsid w:val="00DF3A5F"/>
    <w:rsid w:val="00DF3DB8"/>
    <w:rsid w:val="00DF461A"/>
    <w:rsid w:val="00DF47C7"/>
    <w:rsid w:val="00DF51DB"/>
    <w:rsid w:val="00DF5EF1"/>
    <w:rsid w:val="00DF65C9"/>
    <w:rsid w:val="00DF66A8"/>
    <w:rsid w:val="00DF684E"/>
    <w:rsid w:val="00DF69C6"/>
    <w:rsid w:val="00DF76B5"/>
    <w:rsid w:val="00DF771A"/>
    <w:rsid w:val="00DF7C99"/>
    <w:rsid w:val="00E003EF"/>
    <w:rsid w:val="00E004DB"/>
    <w:rsid w:val="00E00642"/>
    <w:rsid w:val="00E01306"/>
    <w:rsid w:val="00E01991"/>
    <w:rsid w:val="00E022D4"/>
    <w:rsid w:val="00E02358"/>
    <w:rsid w:val="00E0241F"/>
    <w:rsid w:val="00E0261A"/>
    <w:rsid w:val="00E028AA"/>
    <w:rsid w:val="00E02D26"/>
    <w:rsid w:val="00E03A0F"/>
    <w:rsid w:val="00E04252"/>
    <w:rsid w:val="00E04EF0"/>
    <w:rsid w:val="00E0507E"/>
    <w:rsid w:val="00E054F9"/>
    <w:rsid w:val="00E06323"/>
    <w:rsid w:val="00E06444"/>
    <w:rsid w:val="00E0786D"/>
    <w:rsid w:val="00E07D45"/>
    <w:rsid w:val="00E10593"/>
    <w:rsid w:val="00E10BB8"/>
    <w:rsid w:val="00E10C56"/>
    <w:rsid w:val="00E1182E"/>
    <w:rsid w:val="00E119C6"/>
    <w:rsid w:val="00E11D6A"/>
    <w:rsid w:val="00E11EB7"/>
    <w:rsid w:val="00E124BB"/>
    <w:rsid w:val="00E12A05"/>
    <w:rsid w:val="00E12ABB"/>
    <w:rsid w:val="00E1341E"/>
    <w:rsid w:val="00E13BA2"/>
    <w:rsid w:val="00E141AE"/>
    <w:rsid w:val="00E14224"/>
    <w:rsid w:val="00E14535"/>
    <w:rsid w:val="00E148C9"/>
    <w:rsid w:val="00E14AC5"/>
    <w:rsid w:val="00E163E7"/>
    <w:rsid w:val="00E17DD2"/>
    <w:rsid w:val="00E17E23"/>
    <w:rsid w:val="00E20340"/>
    <w:rsid w:val="00E21014"/>
    <w:rsid w:val="00E21380"/>
    <w:rsid w:val="00E2156D"/>
    <w:rsid w:val="00E21AC9"/>
    <w:rsid w:val="00E22695"/>
    <w:rsid w:val="00E22C5F"/>
    <w:rsid w:val="00E22DBE"/>
    <w:rsid w:val="00E22EB0"/>
    <w:rsid w:val="00E23430"/>
    <w:rsid w:val="00E251FD"/>
    <w:rsid w:val="00E25D24"/>
    <w:rsid w:val="00E26158"/>
    <w:rsid w:val="00E27069"/>
    <w:rsid w:val="00E2738D"/>
    <w:rsid w:val="00E3079B"/>
    <w:rsid w:val="00E307FD"/>
    <w:rsid w:val="00E31765"/>
    <w:rsid w:val="00E3198F"/>
    <w:rsid w:val="00E31A05"/>
    <w:rsid w:val="00E32648"/>
    <w:rsid w:val="00E333E1"/>
    <w:rsid w:val="00E33E9D"/>
    <w:rsid w:val="00E33FB7"/>
    <w:rsid w:val="00E34B51"/>
    <w:rsid w:val="00E34E2D"/>
    <w:rsid w:val="00E34E6A"/>
    <w:rsid w:val="00E35115"/>
    <w:rsid w:val="00E35FA4"/>
    <w:rsid w:val="00E36A84"/>
    <w:rsid w:val="00E36BFF"/>
    <w:rsid w:val="00E374B1"/>
    <w:rsid w:val="00E375E7"/>
    <w:rsid w:val="00E409CC"/>
    <w:rsid w:val="00E40CA6"/>
    <w:rsid w:val="00E40CAA"/>
    <w:rsid w:val="00E40E36"/>
    <w:rsid w:val="00E411B0"/>
    <w:rsid w:val="00E4189A"/>
    <w:rsid w:val="00E41ACC"/>
    <w:rsid w:val="00E42067"/>
    <w:rsid w:val="00E42BA7"/>
    <w:rsid w:val="00E4413F"/>
    <w:rsid w:val="00E44EC8"/>
    <w:rsid w:val="00E453E8"/>
    <w:rsid w:val="00E45928"/>
    <w:rsid w:val="00E461FA"/>
    <w:rsid w:val="00E46613"/>
    <w:rsid w:val="00E4685E"/>
    <w:rsid w:val="00E46D13"/>
    <w:rsid w:val="00E47110"/>
    <w:rsid w:val="00E479CE"/>
    <w:rsid w:val="00E47E4F"/>
    <w:rsid w:val="00E50187"/>
    <w:rsid w:val="00E51B75"/>
    <w:rsid w:val="00E52E50"/>
    <w:rsid w:val="00E53453"/>
    <w:rsid w:val="00E53AE0"/>
    <w:rsid w:val="00E53D32"/>
    <w:rsid w:val="00E54690"/>
    <w:rsid w:val="00E568BC"/>
    <w:rsid w:val="00E57155"/>
    <w:rsid w:val="00E5752A"/>
    <w:rsid w:val="00E57584"/>
    <w:rsid w:val="00E57596"/>
    <w:rsid w:val="00E6074E"/>
    <w:rsid w:val="00E609C5"/>
    <w:rsid w:val="00E60E08"/>
    <w:rsid w:val="00E60F22"/>
    <w:rsid w:val="00E61426"/>
    <w:rsid w:val="00E61C47"/>
    <w:rsid w:val="00E61E28"/>
    <w:rsid w:val="00E623E6"/>
    <w:rsid w:val="00E62453"/>
    <w:rsid w:val="00E628CC"/>
    <w:rsid w:val="00E640D5"/>
    <w:rsid w:val="00E64202"/>
    <w:rsid w:val="00E64EC0"/>
    <w:rsid w:val="00E651EF"/>
    <w:rsid w:val="00E65677"/>
    <w:rsid w:val="00E656DD"/>
    <w:rsid w:val="00E66744"/>
    <w:rsid w:val="00E703BD"/>
    <w:rsid w:val="00E70454"/>
    <w:rsid w:val="00E7059F"/>
    <w:rsid w:val="00E705DD"/>
    <w:rsid w:val="00E70844"/>
    <w:rsid w:val="00E718AA"/>
    <w:rsid w:val="00E71E6B"/>
    <w:rsid w:val="00E71EFE"/>
    <w:rsid w:val="00E721A6"/>
    <w:rsid w:val="00E7226A"/>
    <w:rsid w:val="00E73642"/>
    <w:rsid w:val="00E7366D"/>
    <w:rsid w:val="00E73C86"/>
    <w:rsid w:val="00E75193"/>
    <w:rsid w:val="00E754F9"/>
    <w:rsid w:val="00E75C58"/>
    <w:rsid w:val="00E76631"/>
    <w:rsid w:val="00E769A7"/>
    <w:rsid w:val="00E76D64"/>
    <w:rsid w:val="00E76ED0"/>
    <w:rsid w:val="00E7709E"/>
    <w:rsid w:val="00E77519"/>
    <w:rsid w:val="00E8024B"/>
    <w:rsid w:val="00E806F2"/>
    <w:rsid w:val="00E80E48"/>
    <w:rsid w:val="00E817A1"/>
    <w:rsid w:val="00E81950"/>
    <w:rsid w:val="00E81A7E"/>
    <w:rsid w:val="00E82A3C"/>
    <w:rsid w:val="00E82EA0"/>
    <w:rsid w:val="00E82EBF"/>
    <w:rsid w:val="00E848F0"/>
    <w:rsid w:val="00E84DB7"/>
    <w:rsid w:val="00E85ABF"/>
    <w:rsid w:val="00E85B69"/>
    <w:rsid w:val="00E86827"/>
    <w:rsid w:val="00E87034"/>
    <w:rsid w:val="00E870B9"/>
    <w:rsid w:val="00E87509"/>
    <w:rsid w:val="00E9013E"/>
    <w:rsid w:val="00E90454"/>
    <w:rsid w:val="00E90B70"/>
    <w:rsid w:val="00E90D88"/>
    <w:rsid w:val="00E9152E"/>
    <w:rsid w:val="00E915D1"/>
    <w:rsid w:val="00E918FD"/>
    <w:rsid w:val="00E91B68"/>
    <w:rsid w:val="00E92296"/>
    <w:rsid w:val="00E925B9"/>
    <w:rsid w:val="00E92BE0"/>
    <w:rsid w:val="00E92C54"/>
    <w:rsid w:val="00E934A6"/>
    <w:rsid w:val="00E93919"/>
    <w:rsid w:val="00E94611"/>
    <w:rsid w:val="00E94B4A"/>
    <w:rsid w:val="00E950D6"/>
    <w:rsid w:val="00E9543E"/>
    <w:rsid w:val="00E959B0"/>
    <w:rsid w:val="00E95F03"/>
    <w:rsid w:val="00E96485"/>
    <w:rsid w:val="00E970C0"/>
    <w:rsid w:val="00EA0571"/>
    <w:rsid w:val="00EA0F59"/>
    <w:rsid w:val="00EA13C6"/>
    <w:rsid w:val="00EA1644"/>
    <w:rsid w:val="00EA1ADE"/>
    <w:rsid w:val="00EA2992"/>
    <w:rsid w:val="00EA2D33"/>
    <w:rsid w:val="00EA3D64"/>
    <w:rsid w:val="00EA401B"/>
    <w:rsid w:val="00EA5C25"/>
    <w:rsid w:val="00EA6385"/>
    <w:rsid w:val="00EA64D4"/>
    <w:rsid w:val="00EA6F02"/>
    <w:rsid w:val="00EA72C0"/>
    <w:rsid w:val="00EA7717"/>
    <w:rsid w:val="00EA79E5"/>
    <w:rsid w:val="00EA7E8C"/>
    <w:rsid w:val="00EB0F1F"/>
    <w:rsid w:val="00EB17EC"/>
    <w:rsid w:val="00EB18D5"/>
    <w:rsid w:val="00EB19D4"/>
    <w:rsid w:val="00EB2F6C"/>
    <w:rsid w:val="00EB2FFD"/>
    <w:rsid w:val="00EB3C25"/>
    <w:rsid w:val="00EB402D"/>
    <w:rsid w:val="00EB42FE"/>
    <w:rsid w:val="00EB4807"/>
    <w:rsid w:val="00EB5009"/>
    <w:rsid w:val="00EB6122"/>
    <w:rsid w:val="00EB6DD7"/>
    <w:rsid w:val="00EB75DF"/>
    <w:rsid w:val="00EB78CB"/>
    <w:rsid w:val="00EC0089"/>
    <w:rsid w:val="00EC026B"/>
    <w:rsid w:val="00EC0355"/>
    <w:rsid w:val="00EC0495"/>
    <w:rsid w:val="00EC12C5"/>
    <w:rsid w:val="00EC1C90"/>
    <w:rsid w:val="00EC262E"/>
    <w:rsid w:val="00EC265A"/>
    <w:rsid w:val="00EC2D64"/>
    <w:rsid w:val="00EC36B3"/>
    <w:rsid w:val="00EC3B3A"/>
    <w:rsid w:val="00EC3BA1"/>
    <w:rsid w:val="00EC3E13"/>
    <w:rsid w:val="00EC41E4"/>
    <w:rsid w:val="00EC4422"/>
    <w:rsid w:val="00EC5A73"/>
    <w:rsid w:val="00EC5C34"/>
    <w:rsid w:val="00EC6090"/>
    <w:rsid w:val="00EC6954"/>
    <w:rsid w:val="00EC6A11"/>
    <w:rsid w:val="00EC6B08"/>
    <w:rsid w:val="00EC6D0F"/>
    <w:rsid w:val="00EC6EE2"/>
    <w:rsid w:val="00EC740B"/>
    <w:rsid w:val="00ED03E6"/>
    <w:rsid w:val="00ED1158"/>
    <w:rsid w:val="00ED15DD"/>
    <w:rsid w:val="00ED2048"/>
    <w:rsid w:val="00ED45FD"/>
    <w:rsid w:val="00ED6377"/>
    <w:rsid w:val="00ED63CC"/>
    <w:rsid w:val="00ED6A3B"/>
    <w:rsid w:val="00ED6EB5"/>
    <w:rsid w:val="00ED6F5A"/>
    <w:rsid w:val="00ED7166"/>
    <w:rsid w:val="00ED753D"/>
    <w:rsid w:val="00ED765F"/>
    <w:rsid w:val="00EE1009"/>
    <w:rsid w:val="00EE1B22"/>
    <w:rsid w:val="00EE1C74"/>
    <w:rsid w:val="00EE3AA2"/>
    <w:rsid w:val="00EE4128"/>
    <w:rsid w:val="00EE4724"/>
    <w:rsid w:val="00EE5384"/>
    <w:rsid w:val="00EE54EA"/>
    <w:rsid w:val="00EE59BE"/>
    <w:rsid w:val="00EE5BAD"/>
    <w:rsid w:val="00EE5D0D"/>
    <w:rsid w:val="00EE5DBF"/>
    <w:rsid w:val="00EE60ED"/>
    <w:rsid w:val="00EE615D"/>
    <w:rsid w:val="00EE6301"/>
    <w:rsid w:val="00EE63E8"/>
    <w:rsid w:val="00EE69FE"/>
    <w:rsid w:val="00EE6AD8"/>
    <w:rsid w:val="00EE6DDD"/>
    <w:rsid w:val="00EE6EEA"/>
    <w:rsid w:val="00EE7F06"/>
    <w:rsid w:val="00EF007F"/>
    <w:rsid w:val="00EF04D4"/>
    <w:rsid w:val="00EF0696"/>
    <w:rsid w:val="00EF0885"/>
    <w:rsid w:val="00EF2BC8"/>
    <w:rsid w:val="00EF35D6"/>
    <w:rsid w:val="00EF418E"/>
    <w:rsid w:val="00EF4B4A"/>
    <w:rsid w:val="00EF4C4B"/>
    <w:rsid w:val="00EF56B6"/>
    <w:rsid w:val="00EF5B52"/>
    <w:rsid w:val="00EF693D"/>
    <w:rsid w:val="00EF6DAB"/>
    <w:rsid w:val="00EF70CD"/>
    <w:rsid w:val="00EF71E3"/>
    <w:rsid w:val="00EF7726"/>
    <w:rsid w:val="00F00248"/>
    <w:rsid w:val="00F00CDA"/>
    <w:rsid w:val="00F01170"/>
    <w:rsid w:val="00F0180A"/>
    <w:rsid w:val="00F01FF6"/>
    <w:rsid w:val="00F02677"/>
    <w:rsid w:val="00F0369E"/>
    <w:rsid w:val="00F03CD9"/>
    <w:rsid w:val="00F0491E"/>
    <w:rsid w:val="00F0571E"/>
    <w:rsid w:val="00F057D1"/>
    <w:rsid w:val="00F05DD8"/>
    <w:rsid w:val="00F0667B"/>
    <w:rsid w:val="00F0722A"/>
    <w:rsid w:val="00F07DB0"/>
    <w:rsid w:val="00F10BB9"/>
    <w:rsid w:val="00F10BFE"/>
    <w:rsid w:val="00F11141"/>
    <w:rsid w:val="00F118F8"/>
    <w:rsid w:val="00F11CE5"/>
    <w:rsid w:val="00F11ED5"/>
    <w:rsid w:val="00F12B4B"/>
    <w:rsid w:val="00F13084"/>
    <w:rsid w:val="00F13E87"/>
    <w:rsid w:val="00F148B5"/>
    <w:rsid w:val="00F14A8A"/>
    <w:rsid w:val="00F14C07"/>
    <w:rsid w:val="00F1512B"/>
    <w:rsid w:val="00F159C6"/>
    <w:rsid w:val="00F15A03"/>
    <w:rsid w:val="00F15C8F"/>
    <w:rsid w:val="00F15E11"/>
    <w:rsid w:val="00F164FD"/>
    <w:rsid w:val="00F2040E"/>
    <w:rsid w:val="00F210D9"/>
    <w:rsid w:val="00F21C4C"/>
    <w:rsid w:val="00F21EA0"/>
    <w:rsid w:val="00F227D6"/>
    <w:rsid w:val="00F227EF"/>
    <w:rsid w:val="00F228CA"/>
    <w:rsid w:val="00F22EE9"/>
    <w:rsid w:val="00F23039"/>
    <w:rsid w:val="00F231A0"/>
    <w:rsid w:val="00F23261"/>
    <w:rsid w:val="00F23977"/>
    <w:rsid w:val="00F23A41"/>
    <w:rsid w:val="00F23BE9"/>
    <w:rsid w:val="00F2453A"/>
    <w:rsid w:val="00F247DB"/>
    <w:rsid w:val="00F24FC2"/>
    <w:rsid w:val="00F269ED"/>
    <w:rsid w:val="00F272E1"/>
    <w:rsid w:val="00F276A7"/>
    <w:rsid w:val="00F30B75"/>
    <w:rsid w:val="00F30E56"/>
    <w:rsid w:val="00F31181"/>
    <w:rsid w:val="00F31FE9"/>
    <w:rsid w:val="00F3244E"/>
    <w:rsid w:val="00F32E87"/>
    <w:rsid w:val="00F32ED0"/>
    <w:rsid w:val="00F33223"/>
    <w:rsid w:val="00F3366D"/>
    <w:rsid w:val="00F3382C"/>
    <w:rsid w:val="00F33A13"/>
    <w:rsid w:val="00F33DC5"/>
    <w:rsid w:val="00F356D8"/>
    <w:rsid w:val="00F3639C"/>
    <w:rsid w:val="00F365CD"/>
    <w:rsid w:val="00F369C7"/>
    <w:rsid w:val="00F413A5"/>
    <w:rsid w:val="00F42874"/>
    <w:rsid w:val="00F431BD"/>
    <w:rsid w:val="00F4377D"/>
    <w:rsid w:val="00F44CA6"/>
    <w:rsid w:val="00F45127"/>
    <w:rsid w:val="00F45F82"/>
    <w:rsid w:val="00F4640C"/>
    <w:rsid w:val="00F470CB"/>
    <w:rsid w:val="00F47338"/>
    <w:rsid w:val="00F477F7"/>
    <w:rsid w:val="00F47AFC"/>
    <w:rsid w:val="00F47B4D"/>
    <w:rsid w:val="00F47DEB"/>
    <w:rsid w:val="00F5013A"/>
    <w:rsid w:val="00F50A54"/>
    <w:rsid w:val="00F50C48"/>
    <w:rsid w:val="00F514DE"/>
    <w:rsid w:val="00F51B46"/>
    <w:rsid w:val="00F52ADB"/>
    <w:rsid w:val="00F52B21"/>
    <w:rsid w:val="00F531AD"/>
    <w:rsid w:val="00F543E1"/>
    <w:rsid w:val="00F557D0"/>
    <w:rsid w:val="00F55B74"/>
    <w:rsid w:val="00F561DE"/>
    <w:rsid w:val="00F56DF2"/>
    <w:rsid w:val="00F57D7E"/>
    <w:rsid w:val="00F60383"/>
    <w:rsid w:val="00F605A1"/>
    <w:rsid w:val="00F605E2"/>
    <w:rsid w:val="00F608EA"/>
    <w:rsid w:val="00F60E95"/>
    <w:rsid w:val="00F61134"/>
    <w:rsid w:val="00F616B8"/>
    <w:rsid w:val="00F61765"/>
    <w:rsid w:val="00F61AA3"/>
    <w:rsid w:val="00F61C74"/>
    <w:rsid w:val="00F61EE1"/>
    <w:rsid w:val="00F62648"/>
    <w:rsid w:val="00F62F7B"/>
    <w:rsid w:val="00F635E6"/>
    <w:rsid w:val="00F64271"/>
    <w:rsid w:val="00F65EA8"/>
    <w:rsid w:val="00F66686"/>
    <w:rsid w:val="00F66927"/>
    <w:rsid w:val="00F66B33"/>
    <w:rsid w:val="00F66CFD"/>
    <w:rsid w:val="00F679C6"/>
    <w:rsid w:val="00F67A18"/>
    <w:rsid w:val="00F67C0F"/>
    <w:rsid w:val="00F704D6"/>
    <w:rsid w:val="00F70D5D"/>
    <w:rsid w:val="00F70E3E"/>
    <w:rsid w:val="00F712CF"/>
    <w:rsid w:val="00F713C4"/>
    <w:rsid w:val="00F71661"/>
    <w:rsid w:val="00F71690"/>
    <w:rsid w:val="00F7249F"/>
    <w:rsid w:val="00F72F42"/>
    <w:rsid w:val="00F7388B"/>
    <w:rsid w:val="00F738D5"/>
    <w:rsid w:val="00F73FEE"/>
    <w:rsid w:val="00F74633"/>
    <w:rsid w:val="00F749AF"/>
    <w:rsid w:val="00F74A37"/>
    <w:rsid w:val="00F7570C"/>
    <w:rsid w:val="00F75BF2"/>
    <w:rsid w:val="00F7660B"/>
    <w:rsid w:val="00F76858"/>
    <w:rsid w:val="00F76D60"/>
    <w:rsid w:val="00F776B9"/>
    <w:rsid w:val="00F806CA"/>
    <w:rsid w:val="00F80AC5"/>
    <w:rsid w:val="00F80B8D"/>
    <w:rsid w:val="00F80F7B"/>
    <w:rsid w:val="00F8181B"/>
    <w:rsid w:val="00F8206D"/>
    <w:rsid w:val="00F82A02"/>
    <w:rsid w:val="00F8300D"/>
    <w:rsid w:val="00F843D1"/>
    <w:rsid w:val="00F85B0A"/>
    <w:rsid w:val="00F86CEA"/>
    <w:rsid w:val="00F86E61"/>
    <w:rsid w:val="00F86FA8"/>
    <w:rsid w:val="00F90DB0"/>
    <w:rsid w:val="00F90F0A"/>
    <w:rsid w:val="00F9128E"/>
    <w:rsid w:val="00F9196E"/>
    <w:rsid w:val="00F91AC4"/>
    <w:rsid w:val="00F920BE"/>
    <w:rsid w:val="00F923EB"/>
    <w:rsid w:val="00F92C4C"/>
    <w:rsid w:val="00F9343B"/>
    <w:rsid w:val="00F93887"/>
    <w:rsid w:val="00F93B2C"/>
    <w:rsid w:val="00F95F6C"/>
    <w:rsid w:val="00F96F28"/>
    <w:rsid w:val="00F9758C"/>
    <w:rsid w:val="00F97766"/>
    <w:rsid w:val="00FA00DF"/>
    <w:rsid w:val="00FA0137"/>
    <w:rsid w:val="00FA0BE7"/>
    <w:rsid w:val="00FA1756"/>
    <w:rsid w:val="00FA1F92"/>
    <w:rsid w:val="00FA2BC5"/>
    <w:rsid w:val="00FA3450"/>
    <w:rsid w:val="00FA499E"/>
    <w:rsid w:val="00FA5035"/>
    <w:rsid w:val="00FA5544"/>
    <w:rsid w:val="00FA561D"/>
    <w:rsid w:val="00FA6D15"/>
    <w:rsid w:val="00FA6E68"/>
    <w:rsid w:val="00FA78CC"/>
    <w:rsid w:val="00FB1D35"/>
    <w:rsid w:val="00FB20C6"/>
    <w:rsid w:val="00FB2261"/>
    <w:rsid w:val="00FB24DF"/>
    <w:rsid w:val="00FB2939"/>
    <w:rsid w:val="00FB33D0"/>
    <w:rsid w:val="00FB37E4"/>
    <w:rsid w:val="00FB3BCA"/>
    <w:rsid w:val="00FB3C4F"/>
    <w:rsid w:val="00FB3E28"/>
    <w:rsid w:val="00FB4F66"/>
    <w:rsid w:val="00FB5510"/>
    <w:rsid w:val="00FB61E2"/>
    <w:rsid w:val="00FB7EA6"/>
    <w:rsid w:val="00FC054D"/>
    <w:rsid w:val="00FC0AEC"/>
    <w:rsid w:val="00FC13E1"/>
    <w:rsid w:val="00FC1A71"/>
    <w:rsid w:val="00FC26EE"/>
    <w:rsid w:val="00FC30FA"/>
    <w:rsid w:val="00FC31B3"/>
    <w:rsid w:val="00FC40C0"/>
    <w:rsid w:val="00FC4B8B"/>
    <w:rsid w:val="00FC5207"/>
    <w:rsid w:val="00FC53F0"/>
    <w:rsid w:val="00FC6229"/>
    <w:rsid w:val="00FC75D3"/>
    <w:rsid w:val="00FC7977"/>
    <w:rsid w:val="00FC7AC3"/>
    <w:rsid w:val="00FD0535"/>
    <w:rsid w:val="00FD0DDE"/>
    <w:rsid w:val="00FD1C9F"/>
    <w:rsid w:val="00FD2237"/>
    <w:rsid w:val="00FD26BA"/>
    <w:rsid w:val="00FD2910"/>
    <w:rsid w:val="00FD3C7A"/>
    <w:rsid w:val="00FD3C7C"/>
    <w:rsid w:val="00FD3CE9"/>
    <w:rsid w:val="00FD4784"/>
    <w:rsid w:val="00FD486E"/>
    <w:rsid w:val="00FD4BFB"/>
    <w:rsid w:val="00FD4C0E"/>
    <w:rsid w:val="00FD4C4D"/>
    <w:rsid w:val="00FD512D"/>
    <w:rsid w:val="00FD5187"/>
    <w:rsid w:val="00FD5537"/>
    <w:rsid w:val="00FD7166"/>
    <w:rsid w:val="00FD764E"/>
    <w:rsid w:val="00FD76C1"/>
    <w:rsid w:val="00FD7F10"/>
    <w:rsid w:val="00FE0137"/>
    <w:rsid w:val="00FE08ED"/>
    <w:rsid w:val="00FE0B16"/>
    <w:rsid w:val="00FE0BF3"/>
    <w:rsid w:val="00FE158C"/>
    <w:rsid w:val="00FE27D3"/>
    <w:rsid w:val="00FE360C"/>
    <w:rsid w:val="00FE3923"/>
    <w:rsid w:val="00FE3C0A"/>
    <w:rsid w:val="00FE4174"/>
    <w:rsid w:val="00FE436E"/>
    <w:rsid w:val="00FE466D"/>
    <w:rsid w:val="00FE672C"/>
    <w:rsid w:val="00FE76F2"/>
    <w:rsid w:val="00FF1287"/>
    <w:rsid w:val="00FF1AF3"/>
    <w:rsid w:val="00FF1C6B"/>
    <w:rsid w:val="00FF1F91"/>
    <w:rsid w:val="00FF2B51"/>
    <w:rsid w:val="00FF3415"/>
    <w:rsid w:val="00FF34C1"/>
    <w:rsid w:val="00FF4543"/>
    <w:rsid w:val="00FF5910"/>
    <w:rsid w:val="00FF6F69"/>
    <w:rsid w:val="00FF713F"/>
    <w:rsid w:val="00FF75B8"/>
    <w:rsid w:val="00FF75E2"/>
    <w:rsid w:val="00FF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F3DB26"/>
  <w15:docId w15:val="{26EEB541-8FE0-4CB5-BD28-15158938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77F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77F35"/>
    <w:pPr>
      <w:widowControl w:val="0"/>
      <w:shd w:val="clear" w:color="auto" w:fill="FFFFFF"/>
      <w:spacing w:before="300" w:after="30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B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6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7BE2"/>
    <w:pPr>
      <w:ind w:left="720"/>
      <w:contextualSpacing/>
    </w:pPr>
  </w:style>
  <w:style w:type="paragraph" w:customStyle="1" w:styleId="ConsPlusNormal">
    <w:name w:val="ConsPlusNormal"/>
    <w:uiPriority w:val="99"/>
    <w:rsid w:val="00EC2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840F45"/>
    <w:rPr>
      <w:color w:val="800080"/>
      <w:u w:val="single"/>
    </w:rPr>
  </w:style>
  <w:style w:type="character" w:customStyle="1" w:styleId="a8">
    <w:name w:val="Колонтитул_"/>
    <w:basedOn w:val="a0"/>
    <w:rsid w:val="00E3198F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8"/>
    <w:rsid w:val="00E319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E31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198F"/>
  </w:style>
  <w:style w:type="paragraph" w:styleId="ac">
    <w:name w:val="footer"/>
    <w:basedOn w:val="a"/>
    <w:link w:val="ad"/>
    <w:uiPriority w:val="99"/>
    <w:unhideWhenUsed/>
    <w:rsid w:val="00E31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198F"/>
  </w:style>
  <w:style w:type="paragraph" w:styleId="ae">
    <w:name w:val="No Spacing"/>
    <w:link w:val="af"/>
    <w:uiPriority w:val="1"/>
    <w:qFormat/>
    <w:rsid w:val="00A512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727AEF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89057F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apitalmznij_remo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D274-818E-4C63-A755-4D57CEB6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3997</TotalTime>
  <Pages>31</Pages>
  <Words>10456</Words>
  <Characters>59604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User_ekonom</cp:lastModifiedBy>
  <cp:revision>6758</cp:revision>
  <cp:lastPrinted>2020-03-27T10:08:00Z</cp:lastPrinted>
  <dcterms:created xsi:type="dcterms:W3CDTF">2019-02-06T04:45:00Z</dcterms:created>
  <dcterms:modified xsi:type="dcterms:W3CDTF">2020-03-27T10:56:00Z</dcterms:modified>
</cp:coreProperties>
</file>