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95" w:rsidRDefault="009333F4" w:rsidP="00D80553">
      <w:pPr>
        <w:pStyle w:val="10"/>
        <w:keepNext/>
        <w:keepLines/>
        <w:shd w:val="clear" w:color="auto" w:fill="auto"/>
        <w:spacing w:after="0" w:line="280" w:lineRule="exact"/>
      </w:pPr>
      <w:bookmarkStart w:id="0" w:name="bookmark0"/>
      <w:r>
        <w:t>СОГЛАШЕНИЕ</w:t>
      </w:r>
      <w:bookmarkEnd w:id="0"/>
    </w:p>
    <w:p w:rsidR="00925F38" w:rsidRDefault="009333F4" w:rsidP="00D80553">
      <w:pPr>
        <w:pStyle w:val="30"/>
        <w:shd w:val="clear" w:color="auto" w:fill="auto"/>
        <w:spacing w:before="0"/>
      </w:pPr>
      <w:r>
        <w:t xml:space="preserve">о предоставлении в </w:t>
      </w:r>
      <w:r w:rsidR="004E1D16">
        <w:t>2019</w:t>
      </w:r>
      <w:r>
        <w:t xml:space="preserve"> году из Дорожного фонда Республики Тыва</w:t>
      </w:r>
      <w:r>
        <w:br/>
        <w:t xml:space="preserve">бюджету муниципального </w:t>
      </w:r>
      <w:r w:rsidR="001B76E8">
        <w:t>района</w:t>
      </w:r>
      <w:r>
        <w:t xml:space="preserve"> «</w:t>
      </w:r>
      <w:r w:rsidR="0031440A">
        <w:t>Кызылский кожуун</w:t>
      </w:r>
      <w:r w:rsidR="00A44A6B">
        <w:t>»</w:t>
      </w:r>
      <w:r>
        <w:t xml:space="preserve"> </w:t>
      </w:r>
    </w:p>
    <w:p w:rsidR="00A10E79" w:rsidRDefault="009333F4" w:rsidP="00D80553">
      <w:pPr>
        <w:pStyle w:val="30"/>
        <w:shd w:val="clear" w:color="auto" w:fill="auto"/>
        <w:spacing w:before="0"/>
      </w:pPr>
      <w:r>
        <w:t>Республики</w:t>
      </w:r>
      <w:bookmarkStart w:id="1" w:name="bookmark1"/>
      <w:r w:rsidR="00925AE7">
        <w:t xml:space="preserve"> </w:t>
      </w:r>
      <w:r>
        <w:t>Тыва</w:t>
      </w:r>
      <w:bookmarkEnd w:id="1"/>
      <w:r w:rsidR="00925F38">
        <w:t xml:space="preserve"> </w:t>
      </w:r>
      <w:r>
        <w:t>субсидий на капитальный ремонт и ремонт автомобильных дорог общего</w:t>
      </w:r>
      <w:r w:rsidR="00925F38">
        <w:t xml:space="preserve"> </w:t>
      </w:r>
      <w:r>
        <w:t xml:space="preserve">пользования </w:t>
      </w:r>
    </w:p>
    <w:p w:rsidR="00A10E79" w:rsidRDefault="00A10E79" w:rsidP="00D80553">
      <w:pPr>
        <w:pStyle w:val="30"/>
        <w:shd w:val="clear" w:color="auto" w:fill="auto"/>
        <w:spacing w:before="0"/>
      </w:pPr>
      <w:r>
        <w:t xml:space="preserve">местного значения </w:t>
      </w:r>
      <w:r w:rsidR="009333F4">
        <w:t>в рамках реализации</w:t>
      </w:r>
      <w:bookmarkStart w:id="2" w:name="bookmark2"/>
      <w:r w:rsidR="00925F38">
        <w:t xml:space="preserve"> </w:t>
      </w:r>
    </w:p>
    <w:p w:rsidR="00532495" w:rsidRDefault="009333F4" w:rsidP="00D80553">
      <w:pPr>
        <w:pStyle w:val="30"/>
        <w:shd w:val="clear" w:color="auto" w:fill="auto"/>
        <w:spacing w:before="0"/>
      </w:pPr>
      <w:r>
        <w:t>Государственной программы «Развитие транспортной системы</w:t>
      </w:r>
      <w:r>
        <w:br/>
        <w:t>Республики Тыва на 2017-20</w:t>
      </w:r>
      <w:r w:rsidR="009D6069">
        <w:t>21</w:t>
      </w:r>
      <w:r>
        <w:t xml:space="preserve"> годы»</w:t>
      </w:r>
      <w:bookmarkEnd w:id="2"/>
    </w:p>
    <w:p w:rsidR="00925F38" w:rsidRDefault="00925F38" w:rsidP="00D80553">
      <w:pPr>
        <w:pStyle w:val="30"/>
        <w:shd w:val="clear" w:color="auto" w:fill="auto"/>
        <w:spacing w:before="0"/>
      </w:pPr>
    </w:p>
    <w:p w:rsidR="00532495" w:rsidRDefault="009333F4" w:rsidP="00D80553">
      <w:pPr>
        <w:pStyle w:val="20"/>
        <w:shd w:val="clear" w:color="auto" w:fill="auto"/>
        <w:spacing w:before="0" w:after="0" w:line="280" w:lineRule="exact"/>
      </w:pPr>
      <w:r>
        <w:t xml:space="preserve">Регистрационный № </w:t>
      </w:r>
      <w:r w:rsidR="00685979">
        <w:rPr>
          <w:rStyle w:val="21"/>
        </w:rPr>
        <w:t>МО-УДС-1/19</w:t>
      </w:r>
    </w:p>
    <w:p w:rsidR="00532495" w:rsidRDefault="009333F4" w:rsidP="00D80553">
      <w:pPr>
        <w:pStyle w:val="20"/>
        <w:shd w:val="clear" w:color="auto" w:fill="auto"/>
        <w:tabs>
          <w:tab w:val="left" w:pos="6959"/>
          <w:tab w:val="left" w:pos="8766"/>
        </w:tabs>
        <w:spacing w:before="0" w:after="0" w:line="317" w:lineRule="exact"/>
        <w:jc w:val="both"/>
      </w:pPr>
      <w:r>
        <w:t>г. Кызыл</w:t>
      </w:r>
      <w:r>
        <w:tab/>
      </w:r>
      <w:r w:rsidR="00D80553">
        <w:t xml:space="preserve">   </w:t>
      </w:r>
      <w:r>
        <w:t>«</w:t>
      </w:r>
      <w:r w:rsidR="00825EC7">
        <w:t>__</w:t>
      </w:r>
      <w:r>
        <w:t>»</w:t>
      </w:r>
      <w:r w:rsidR="00685979">
        <w:t xml:space="preserve"> сентября </w:t>
      </w:r>
      <w:r w:rsidR="004E1D16">
        <w:t>2019</w:t>
      </w:r>
      <w:r w:rsidR="00925AE7">
        <w:t xml:space="preserve"> </w:t>
      </w:r>
      <w:r>
        <w:t>г.</w:t>
      </w:r>
    </w:p>
    <w:p w:rsidR="00925AE7" w:rsidRDefault="00925AE7" w:rsidP="00D80553">
      <w:pPr>
        <w:pStyle w:val="20"/>
        <w:shd w:val="clear" w:color="auto" w:fill="auto"/>
        <w:tabs>
          <w:tab w:val="left" w:pos="6959"/>
          <w:tab w:val="left" w:pos="8766"/>
        </w:tabs>
        <w:spacing w:before="0" w:after="0" w:line="317" w:lineRule="exact"/>
        <w:jc w:val="both"/>
      </w:pPr>
    </w:p>
    <w:p w:rsidR="00532495" w:rsidRDefault="009333F4" w:rsidP="00D80553">
      <w:pPr>
        <w:pStyle w:val="20"/>
        <w:shd w:val="clear" w:color="auto" w:fill="auto"/>
        <w:spacing w:before="0" w:after="237" w:line="317" w:lineRule="exact"/>
        <w:ind w:right="140" w:firstLine="760"/>
        <w:jc w:val="both"/>
      </w:pPr>
      <w:proofErr w:type="gramStart"/>
      <w:r>
        <w:t xml:space="preserve">Министерство дорожно-транспортного комплекса Республики Тыва, именуемое в дальнейшем «Министерство», в лице министра </w:t>
      </w:r>
      <w:r w:rsidR="000047D4">
        <w:t>Бады Олега Ооржаковича</w:t>
      </w:r>
      <w:r>
        <w:t xml:space="preserve">, действующего на основании </w:t>
      </w:r>
      <w:r w:rsidR="000047D4">
        <w:t>Положения о Министерстве дорожно-транспортного комплекса Республики Тыва, утвержденного постановлением Правительства Республики Тыва от 11 мая 2007 г. № 533</w:t>
      </w:r>
      <w:r>
        <w:t xml:space="preserve">, с одной стороны, и Администрация муниципального </w:t>
      </w:r>
      <w:r w:rsidR="001B76E8">
        <w:t>района</w:t>
      </w:r>
      <w:r>
        <w:t xml:space="preserve"> «</w:t>
      </w:r>
      <w:r w:rsidR="0031440A">
        <w:t>Кызылский кожуун</w:t>
      </w:r>
      <w:r w:rsidR="00A44A6B">
        <w:t>»</w:t>
      </w:r>
      <w:r>
        <w:t xml:space="preserve"> Республики Тыва, именуем</w:t>
      </w:r>
      <w:r w:rsidR="00B02813">
        <w:t>ая</w:t>
      </w:r>
      <w:r>
        <w:t xml:space="preserve"> в дальнейшем «Муниципальн</w:t>
      </w:r>
      <w:r w:rsidR="001B76E8">
        <w:t>ый</w:t>
      </w:r>
      <w:r>
        <w:t xml:space="preserve"> </w:t>
      </w:r>
      <w:r w:rsidR="001B76E8">
        <w:t>район</w:t>
      </w:r>
      <w:r>
        <w:t xml:space="preserve">», </w:t>
      </w:r>
      <w:r w:rsidRPr="001B76E8">
        <w:t>в лице и.о</w:t>
      </w:r>
      <w:r w:rsidR="00B02813">
        <w:t>.</w:t>
      </w:r>
      <w:r w:rsidRPr="001B76E8">
        <w:t xml:space="preserve"> председателя администрации </w:t>
      </w:r>
      <w:proofErr w:type="spellStart"/>
      <w:r w:rsidR="001B76E8" w:rsidRPr="001B76E8">
        <w:rPr>
          <w:color w:val="auto"/>
        </w:rPr>
        <w:t>Сат</w:t>
      </w:r>
      <w:proofErr w:type="spellEnd"/>
      <w:r w:rsidR="001B76E8" w:rsidRPr="001B76E8">
        <w:rPr>
          <w:color w:val="auto"/>
        </w:rPr>
        <w:t xml:space="preserve"> </w:t>
      </w:r>
      <w:proofErr w:type="spellStart"/>
      <w:r w:rsidR="001B76E8" w:rsidRPr="001B76E8">
        <w:rPr>
          <w:color w:val="auto"/>
        </w:rPr>
        <w:t>Артыш</w:t>
      </w:r>
      <w:proofErr w:type="spellEnd"/>
      <w:proofErr w:type="gramEnd"/>
      <w:r w:rsidR="001B76E8" w:rsidRPr="001B76E8">
        <w:rPr>
          <w:color w:val="auto"/>
        </w:rPr>
        <w:t xml:space="preserve"> </w:t>
      </w:r>
      <w:proofErr w:type="gramStart"/>
      <w:r w:rsidR="001B76E8" w:rsidRPr="001B76E8">
        <w:rPr>
          <w:color w:val="auto"/>
        </w:rPr>
        <w:t>Михайловича</w:t>
      </w:r>
      <w:r w:rsidRPr="001B76E8">
        <w:rPr>
          <w:color w:val="auto"/>
        </w:rPr>
        <w:t>, действующего на основании Устава</w:t>
      </w:r>
      <w:r w:rsidR="001B76E8" w:rsidRPr="001B76E8">
        <w:rPr>
          <w:color w:val="auto"/>
        </w:rPr>
        <w:t xml:space="preserve"> от 16 марта 2011 года № 9</w:t>
      </w:r>
      <w:r w:rsidRPr="001B76E8">
        <w:rPr>
          <w:color w:val="auto"/>
        </w:rPr>
        <w:t>, с другой стороны, совместно именуемые в дальнейшем «Стороны</w:t>
      </w:r>
      <w:r>
        <w:t xml:space="preserve">», в целях реализации постановления Правительства Республики Тыва от </w:t>
      </w:r>
      <w:r w:rsidR="00805DF5">
        <w:t xml:space="preserve">30 ноября 2016 г. № 518 и </w:t>
      </w:r>
      <w:r>
        <w:t xml:space="preserve"> </w:t>
      </w:r>
      <w:r w:rsidR="00805DF5">
        <w:t>постановлением</w:t>
      </w:r>
      <w:r w:rsidR="00805DF5" w:rsidRPr="00805DF5">
        <w:t xml:space="preserve"> Правительства Республики Тыва </w:t>
      </w:r>
      <w:r w:rsidR="00805DF5">
        <w:t xml:space="preserve">14 августа </w:t>
      </w:r>
      <w:r>
        <w:t>№ 457 «Об утверждении порядка предоставления субсидий муниципальным образованиям из Дорожного фонда Республики Тыва» заключили</w:t>
      </w:r>
      <w:proofErr w:type="gramEnd"/>
      <w:r>
        <w:t xml:space="preserve"> </w:t>
      </w:r>
      <w:proofErr w:type="gramStart"/>
      <w:r>
        <w:t>настоящее Соглашение (далее - Соглашение) о нижеследующем.</w:t>
      </w:r>
      <w:proofErr w:type="gramEnd"/>
    </w:p>
    <w:p w:rsidR="00532495" w:rsidRDefault="009333F4" w:rsidP="00D80553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320" w:lineRule="exact"/>
      </w:pPr>
      <w:bookmarkStart w:id="3" w:name="bookmark3"/>
      <w:r>
        <w:t>Предмет соглашения</w:t>
      </w:r>
      <w:bookmarkEnd w:id="3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right="140" w:firstLine="709"/>
        <w:jc w:val="both"/>
      </w:pPr>
      <w:r>
        <w:t>Настоящее Соглашение определяет порядок взаимодействия Сторон при осуществлении совместных действий:</w:t>
      </w:r>
    </w:p>
    <w:p w:rsidR="00532495" w:rsidRDefault="009333F4" w:rsidP="00D80553">
      <w:pPr>
        <w:pStyle w:val="20"/>
        <w:numPr>
          <w:ilvl w:val="1"/>
          <w:numId w:val="7"/>
        </w:numPr>
        <w:shd w:val="clear" w:color="auto" w:fill="auto"/>
        <w:tabs>
          <w:tab w:val="left" w:pos="1276"/>
        </w:tabs>
        <w:spacing w:before="0" w:after="0" w:line="320" w:lineRule="exact"/>
        <w:ind w:left="0" w:right="140" w:firstLine="709"/>
        <w:jc w:val="both"/>
      </w:pPr>
      <w:proofErr w:type="gramStart"/>
      <w:r>
        <w:t xml:space="preserve">по организации предоставления в </w:t>
      </w:r>
      <w:r w:rsidR="004E1D16">
        <w:t>2019</w:t>
      </w:r>
      <w:r>
        <w:t xml:space="preserve"> году субсидии на </w:t>
      </w:r>
      <w:proofErr w:type="spellStart"/>
      <w:r>
        <w:t>софинансирование</w:t>
      </w:r>
      <w:proofErr w:type="spellEnd"/>
      <w:r w:rsidR="002539DF">
        <w:t xml:space="preserve"> </w:t>
      </w:r>
      <w:r>
        <w:t xml:space="preserve"> расходных обязательств Муниципального </w:t>
      </w:r>
      <w:r w:rsidR="001B76E8">
        <w:t>района</w:t>
      </w:r>
      <w:r>
        <w:t xml:space="preserve"> по ремонту автомобильных дорог общего пользования местного значения, перечисленных в доход бюджета Муниципального </w:t>
      </w:r>
      <w:r w:rsidR="00124657">
        <w:t>района</w:t>
      </w:r>
      <w:r>
        <w:t xml:space="preserve"> в форме субсидии (далее - Субсидия), в соответствии с Перечнем объектов ремонта автомобильных дорог общего пользования местного значения за счет средств Дорожного фонда Республики</w:t>
      </w:r>
      <w:r w:rsidR="00925AE7">
        <w:t xml:space="preserve"> Тыва на </w:t>
      </w:r>
      <w:r w:rsidR="004E1D16">
        <w:t>2019</w:t>
      </w:r>
      <w:r>
        <w:t xml:space="preserve"> год (далее соответственно - объект, Перечень) согласно приложению</w:t>
      </w:r>
      <w:proofErr w:type="gramEnd"/>
      <w:r>
        <w:t xml:space="preserve"> № </w:t>
      </w:r>
      <w:proofErr w:type="gramStart"/>
      <w:r w:rsidR="002C6DD7">
        <w:t>1</w:t>
      </w:r>
      <w:r>
        <w:t xml:space="preserve"> к Соглашению по коду главы 911 «Министерство дорожно-транспортного комплекса Республики Тыва», главным распорядителем средств, по которой является Министерство, в пределах объемов бюджетных ассигнований, предусмотренных постановлением Правительства Республики Тыва от 14 августа 2012 г. № 457 «Об утверждении порядка предоставления субсидий муниципальным образованиям из Дорожного фонда Республики Тыва»;</w:t>
      </w:r>
      <w:proofErr w:type="gramEnd"/>
    </w:p>
    <w:p w:rsidR="00532495" w:rsidRDefault="00124657" w:rsidP="00D80553">
      <w:pPr>
        <w:pStyle w:val="20"/>
        <w:numPr>
          <w:ilvl w:val="1"/>
          <w:numId w:val="7"/>
        </w:numPr>
        <w:shd w:val="clear" w:color="auto" w:fill="auto"/>
        <w:tabs>
          <w:tab w:val="left" w:pos="709"/>
          <w:tab w:val="left" w:pos="1276"/>
        </w:tabs>
        <w:spacing w:before="0" w:after="0" w:line="320" w:lineRule="exact"/>
        <w:ind w:left="0" w:firstLine="709"/>
        <w:jc w:val="left"/>
      </w:pPr>
      <w:r>
        <w:lastRenderedPageBreak/>
        <w:t>п</w:t>
      </w:r>
      <w:r w:rsidR="009333F4">
        <w:t>о обеспечению целевого и эффективного использования Субсидии.</w:t>
      </w:r>
    </w:p>
    <w:p w:rsidR="00532495" w:rsidRPr="004B1EF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right="140" w:firstLine="709"/>
        <w:jc w:val="both"/>
        <w:rPr>
          <w:color w:val="auto"/>
        </w:rPr>
      </w:pPr>
      <w:r>
        <w:t>Министерство в соответствии с положениями Бюджетного кодекса Российской Федерации и настоящ</w:t>
      </w:r>
      <w:r w:rsidR="00925AE7">
        <w:t xml:space="preserve">его Соглашения направляет в </w:t>
      </w:r>
      <w:r w:rsidR="004E1D16">
        <w:t>2019</w:t>
      </w:r>
      <w:r w:rsidR="000B4F0D">
        <w:t xml:space="preserve"> году </w:t>
      </w:r>
      <w:r w:rsidR="004B1EF5">
        <w:rPr>
          <w:color w:val="auto"/>
        </w:rPr>
        <w:t xml:space="preserve">Субсидию в размере </w:t>
      </w:r>
      <w:r w:rsidR="004E1406">
        <w:rPr>
          <w:b/>
          <w:color w:val="auto"/>
          <w:u w:val="single"/>
        </w:rPr>
        <w:t>1 5</w:t>
      </w:r>
      <w:r w:rsidR="009D6069">
        <w:rPr>
          <w:b/>
          <w:color w:val="auto"/>
          <w:u w:val="single"/>
        </w:rPr>
        <w:t>00 000</w:t>
      </w:r>
      <w:r w:rsidRPr="004B1EF5">
        <w:rPr>
          <w:b/>
          <w:color w:val="auto"/>
          <w:u w:val="single"/>
        </w:rPr>
        <w:t xml:space="preserve"> (</w:t>
      </w:r>
      <w:r w:rsidR="004E1406">
        <w:rPr>
          <w:b/>
          <w:color w:val="auto"/>
          <w:u w:val="single"/>
        </w:rPr>
        <w:t xml:space="preserve">одного </w:t>
      </w:r>
      <w:r w:rsidR="0031440A">
        <w:rPr>
          <w:b/>
          <w:color w:val="auto"/>
          <w:u w:val="single"/>
        </w:rPr>
        <w:t>миллиона</w:t>
      </w:r>
      <w:r w:rsidR="004E1406">
        <w:rPr>
          <w:b/>
          <w:color w:val="auto"/>
          <w:u w:val="single"/>
        </w:rPr>
        <w:t xml:space="preserve"> пятьсот тысяч</w:t>
      </w:r>
      <w:r w:rsidRPr="004B1EF5">
        <w:rPr>
          <w:b/>
          <w:color w:val="auto"/>
          <w:u w:val="single"/>
        </w:rPr>
        <w:t>)</w:t>
      </w:r>
      <w:r w:rsidRPr="004B1EF5">
        <w:rPr>
          <w:color w:val="auto"/>
        </w:rPr>
        <w:t xml:space="preserve"> рублей</w:t>
      </w:r>
      <w:r w:rsidR="009D6069">
        <w:rPr>
          <w:color w:val="auto"/>
        </w:rPr>
        <w:t xml:space="preserve"> </w:t>
      </w:r>
      <w:r w:rsidR="004E1406">
        <w:rPr>
          <w:color w:val="auto"/>
        </w:rPr>
        <w:t>0</w:t>
      </w:r>
      <w:r w:rsidR="009D6069">
        <w:rPr>
          <w:color w:val="auto"/>
        </w:rPr>
        <w:t>0 копеек</w:t>
      </w:r>
      <w:r w:rsidRPr="004B1EF5">
        <w:rPr>
          <w:color w:val="auto"/>
        </w:rPr>
        <w:t xml:space="preserve"> в бюджет Администрации </w:t>
      </w:r>
      <w:r w:rsidR="0031440A">
        <w:rPr>
          <w:color w:val="auto"/>
        </w:rPr>
        <w:t>Кызылского района</w:t>
      </w:r>
      <w:r w:rsidRPr="004B1EF5">
        <w:rPr>
          <w:color w:val="auto"/>
        </w:rPr>
        <w:t xml:space="preserve"> Республики Тыва.</w:t>
      </w:r>
    </w:p>
    <w:p w:rsidR="00532495" w:rsidRPr="00E27D31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  <w:tab w:val="left" w:pos="1370"/>
        </w:tabs>
        <w:spacing w:before="0" w:after="0" w:line="324" w:lineRule="exact"/>
        <w:ind w:firstLine="709"/>
        <w:jc w:val="both"/>
        <w:rPr>
          <w:color w:val="auto"/>
        </w:rPr>
      </w:pPr>
      <w:r w:rsidRPr="000858C1">
        <w:t xml:space="preserve">Получателем средств республиканского бюджета является </w:t>
      </w:r>
      <w:r w:rsidR="00B02813">
        <w:t>А</w:t>
      </w:r>
      <w:r w:rsidRPr="000858C1">
        <w:t xml:space="preserve">дминистрация </w:t>
      </w:r>
      <w:r w:rsidR="000858C1" w:rsidRPr="000858C1">
        <w:t>муниципального района «Кызылский кожуун»</w:t>
      </w:r>
      <w:r w:rsidRPr="000858C1">
        <w:t xml:space="preserve"> Республики </w:t>
      </w:r>
      <w:r w:rsidRPr="00E27D31">
        <w:rPr>
          <w:color w:val="auto"/>
        </w:rPr>
        <w:t>Тыва.</w:t>
      </w:r>
      <w:r w:rsidR="0031440A" w:rsidRPr="00E27D31">
        <w:rPr>
          <w:color w:val="auto"/>
        </w:rPr>
        <w:t xml:space="preserve"> </w:t>
      </w:r>
      <w:r w:rsidR="000858C1" w:rsidRPr="00E27D31">
        <w:rPr>
          <w:color w:val="auto"/>
        </w:rPr>
        <w:t>667901</w:t>
      </w:r>
      <w:r w:rsidR="0031440A" w:rsidRPr="00E27D31">
        <w:rPr>
          <w:color w:val="auto"/>
        </w:rPr>
        <w:t>, Республика Тыва, Кызылский</w:t>
      </w:r>
      <w:r w:rsidRPr="00E27D31">
        <w:rPr>
          <w:color w:val="auto"/>
        </w:rPr>
        <w:t xml:space="preserve"> район, </w:t>
      </w:r>
      <w:proofErr w:type="spellStart"/>
      <w:r w:rsidR="000858C1" w:rsidRPr="00E27D31">
        <w:rPr>
          <w:color w:val="auto"/>
        </w:rPr>
        <w:t>пгт</w:t>
      </w:r>
      <w:proofErr w:type="spellEnd"/>
      <w:r w:rsidR="000858C1" w:rsidRPr="00E27D31">
        <w:rPr>
          <w:color w:val="auto"/>
        </w:rPr>
        <w:t xml:space="preserve">. </w:t>
      </w:r>
      <w:proofErr w:type="spellStart"/>
      <w:r w:rsidR="000858C1" w:rsidRPr="00E27D31">
        <w:rPr>
          <w:color w:val="auto"/>
        </w:rPr>
        <w:t>Каа-Хем</w:t>
      </w:r>
      <w:proofErr w:type="spellEnd"/>
      <w:r w:rsidRPr="00E27D31">
        <w:rPr>
          <w:color w:val="auto"/>
        </w:rPr>
        <w:t xml:space="preserve">, ул. </w:t>
      </w:r>
      <w:r w:rsidR="000858C1" w:rsidRPr="00E27D31">
        <w:rPr>
          <w:color w:val="auto"/>
        </w:rPr>
        <w:t>Таежная, д. 20</w:t>
      </w:r>
      <w:r w:rsidRPr="00E27D31">
        <w:rPr>
          <w:color w:val="auto"/>
        </w:rPr>
        <w:t>.</w:t>
      </w:r>
    </w:p>
    <w:p w:rsidR="00532495" w:rsidRPr="00E27D31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4" w:lineRule="exact"/>
        <w:ind w:firstLine="709"/>
        <w:jc w:val="both"/>
        <w:rPr>
          <w:color w:val="auto"/>
        </w:rPr>
      </w:pPr>
      <w:r w:rsidRPr="00E27D31">
        <w:rPr>
          <w:color w:val="auto"/>
        </w:rPr>
        <w:t>Платежные реквизиты:</w:t>
      </w:r>
    </w:p>
    <w:p w:rsidR="00532495" w:rsidRPr="00E27D31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35" w:lineRule="exact"/>
        <w:ind w:firstLine="709"/>
        <w:jc w:val="both"/>
        <w:rPr>
          <w:color w:val="auto"/>
        </w:rPr>
      </w:pPr>
      <w:r w:rsidRPr="00E27D31">
        <w:rPr>
          <w:color w:val="auto"/>
        </w:rPr>
        <w:t xml:space="preserve">УФК по Республике Тыва (Финансовое управление администрации </w:t>
      </w:r>
      <w:r w:rsidR="000858C1" w:rsidRPr="00E27D31">
        <w:rPr>
          <w:color w:val="auto"/>
        </w:rPr>
        <w:t>муниципального района Кызылский кожуун Республики Тыва</w:t>
      </w:r>
      <w:r w:rsidRPr="00E27D31">
        <w:rPr>
          <w:color w:val="auto"/>
        </w:rPr>
        <w:t>)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left="760" w:right="5760"/>
        <w:jc w:val="left"/>
        <w:rPr>
          <w:color w:val="auto"/>
        </w:rPr>
      </w:pPr>
      <w:r w:rsidRPr="00E27D31">
        <w:rPr>
          <w:color w:val="auto"/>
        </w:rPr>
        <w:t>ИНН 1717025963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left="760" w:right="5760"/>
        <w:jc w:val="left"/>
        <w:rPr>
          <w:color w:val="auto"/>
        </w:rPr>
      </w:pPr>
      <w:r w:rsidRPr="00E27D31">
        <w:rPr>
          <w:color w:val="auto"/>
        </w:rPr>
        <w:t xml:space="preserve">КПП 171701001 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right="37" w:firstLine="709"/>
        <w:jc w:val="left"/>
        <w:rPr>
          <w:color w:val="auto"/>
        </w:rPr>
      </w:pPr>
      <w:r>
        <w:rPr>
          <w:color w:val="auto"/>
        </w:rPr>
        <w:t>Дох</w:t>
      </w:r>
      <w:r w:rsidRPr="00E27D31">
        <w:rPr>
          <w:color w:val="auto"/>
        </w:rPr>
        <w:t>/</w:t>
      </w:r>
      <w:proofErr w:type="spellStart"/>
      <w:r w:rsidRPr="00E27D31">
        <w:rPr>
          <w:color w:val="auto"/>
        </w:rPr>
        <w:t>сч</w:t>
      </w:r>
      <w:proofErr w:type="spellEnd"/>
      <w:r w:rsidRPr="00E27D31">
        <w:rPr>
          <w:color w:val="auto"/>
        </w:rPr>
        <w:t xml:space="preserve">  </w:t>
      </w:r>
      <w:r>
        <w:rPr>
          <w:color w:val="auto"/>
        </w:rPr>
        <w:t>40101810050049510001</w:t>
      </w:r>
      <w:r w:rsidRPr="00E27D31">
        <w:rPr>
          <w:color w:val="auto"/>
        </w:rPr>
        <w:t xml:space="preserve"> 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right="5760" w:firstLine="709"/>
        <w:jc w:val="left"/>
        <w:rPr>
          <w:color w:val="auto"/>
        </w:rPr>
      </w:pPr>
      <w:r w:rsidRPr="00E27D31">
        <w:rPr>
          <w:color w:val="auto"/>
        </w:rPr>
        <w:t>Л/с 04123003050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proofErr w:type="spellStart"/>
      <w:r w:rsidRPr="00E27D31">
        <w:rPr>
          <w:color w:val="auto"/>
        </w:rPr>
        <w:t>Отделение-НБ</w:t>
      </w:r>
      <w:proofErr w:type="spellEnd"/>
      <w:r w:rsidRPr="00E27D31">
        <w:rPr>
          <w:color w:val="auto"/>
        </w:rPr>
        <w:t xml:space="preserve"> Республика Тыва </w:t>
      </w:r>
      <w:proofErr w:type="gramStart"/>
      <w:r w:rsidRPr="00E27D31">
        <w:rPr>
          <w:color w:val="auto"/>
        </w:rPr>
        <w:t>г</w:t>
      </w:r>
      <w:proofErr w:type="gramEnd"/>
      <w:r w:rsidRPr="00E27D31">
        <w:rPr>
          <w:color w:val="auto"/>
        </w:rPr>
        <w:t>. Кызыл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r w:rsidRPr="00E27D31">
        <w:rPr>
          <w:color w:val="auto"/>
        </w:rPr>
        <w:t>БИК 049304001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r w:rsidRPr="00E27D31">
        <w:rPr>
          <w:color w:val="auto"/>
        </w:rPr>
        <w:t>ОГРН 1061717013599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r w:rsidRPr="00E27D31">
        <w:rPr>
          <w:color w:val="auto"/>
        </w:rPr>
        <w:t>ОКТМО 93622</w:t>
      </w:r>
      <w:r>
        <w:rPr>
          <w:color w:val="auto"/>
        </w:rPr>
        <w:t>151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r w:rsidRPr="00E27D31">
        <w:rPr>
          <w:color w:val="auto"/>
        </w:rPr>
        <w:t>ОКПО 02304081</w:t>
      </w:r>
    </w:p>
    <w:p w:rsidR="005E0E17" w:rsidRPr="00E27D31" w:rsidRDefault="005E0E17" w:rsidP="005E0E17">
      <w:pPr>
        <w:pStyle w:val="20"/>
        <w:shd w:val="clear" w:color="auto" w:fill="auto"/>
        <w:spacing w:before="0" w:after="0" w:line="317" w:lineRule="exact"/>
        <w:ind w:firstLine="760"/>
        <w:jc w:val="both"/>
        <w:rPr>
          <w:color w:val="auto"/>
        </w:rPr>
      </w:pPr>
      <w:r w:rsidRPr="00ED0AA4">
        <w:rPr>
          <w:color w:val="auto"/>
        </w:rPr>
        <w:t>КБК доходов 00320229999050000150</w:t>
      </w:r>
      <w:r>
        <w:rPr>
          <w:color w:val="auto"/>
        </w:rPr>
        <w:t xml:space="preserve"> 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  <w:tab w:val="left" w:pos="1320"/>
        </w:tabs>
        <w:spacing w:before="0" w:after="0" w:line="317" w:lineRule="exact"/>
        <w:ind w:firstLine="709"/>
        <w:jc w:val="both"/>
      </w:pPr>
      <w:r>
        <w:t>Перечень с указанием объемов финансирования работ на объектах за счет Субсидии</w:t>
      </w:r>
      <w:r w:rsidR="002C6DD7">
        <w:t xml:space="preserve"> (приложение № 1 к Соглашению) </w:t>
      </w:r>
      <w:r>
        <w:t>явля</w:t>
      </w:r>
      <w:r w:rsidR="002C6DD7">
        <w:t>е</w:t>
      </w:r>
      <w:r>
        <w:t>тся неотъемлемой частью настоящего Соглашения.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  <w:tab w:val="left" w:pos="1316"/>
        </w:tabs>
        <w:spacing w:before="0" w:after="297" w:line="317" w:lineRule="exact"/>
        <w:ind w:firstLine="709"/>
        <w:jc w:val="both"/>
      </w:pPr>
      <w:r>
        <w:t>Средства, полученные за счет средств бюджета Республики Тыва, учитываются в доходах бюджета Муниципального образования.</w:t>
      </w:r>
    </w:p>
    <w:p w:rsidR="00532495" w:rsidRDefault="009333F4" w:rsidP="00D80553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76"/>
          <w:tab w:val="left" w:pos="3247"/>
        </w:tabs>
        <w:spacing w:after="0" w:line="320" w:lineRule="exact"/>
        <w:ind w:firstLine="709"/>
        <w:jc w:val="both"/>
      </w:pPr>
      <w:bookmarkStart w:id="4" w:name="bookmark4"/>
      <w:r>
        <w:t>Обязанности и права Сторон</w:t>
      </w:r>
      <w:bookmarkEnd w:id="4"/>
    </w:p>
    <w:p w:rsidR="00532495" w:rsidRDefault="009333F4" w:rsidP="00D80553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76"/>
          <w:tab w:val="left" w:pos="1356"/>
        </w:tabs>
        <w:spacing w:after="0" w:line="320" w:lineRule="exact"/>
        <w:ind w:firstLine="709"/>
        <w:jc w:val="both"/>
      </w:pPr>
      <w:bookmarkStart w:id="5" w:name="bookmark5"/>
      <w:r>
        <w:t>Министерство:</w:t>
      </w:r>
      <w:bookmarkEnd w:id="5"/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616"/>
        </w:tabs>
        <w:spacing w:before="0" w:after="0" w:line="320" w:lineRule="exact"/>
        <w:ind w:firstLine="709"/>
        <w:jc w:val="both"/>
      </w:pPr>
      <w:r>
        <w:t xml:space="preserve">В пределах лимитов бюджетных обязательств и объемов финансирования расходов перечисляет Субсидию в доход бюджета Муниципального </w:t>
      </w:r>
      <w:r w:rsidR="00B02813">
        <w:t>района</w:t>
      </w:r>
      <w:r>
        <w:t xml:space="preserve"> в течение</w:t>
      </w:r>
      <w:r w:rsidR="00D80553">
        <w:t xml:space="preserve"> </w:t>
      </w:r>
      <w:r>
        <w:t>10 рабочих дней после получения муниципальных контрактов, заключенных на осуществление работ по ремонту автомобильных дорог общего пользования местного значения;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65"/>
        </w:tabs>
        <w:spacing w:before="0" w:after="0" w:line="320" w:lineRule="exact"/>
        <w:ind w:firstLine="709"/>
        <w:jc w:val="both"/>
      </w:pPr>
      <w:r>
        <w:t xml:space="preserve">Осуществляет контроль </w:t>
      </w:r>
      <w:proofErr w:type="gramStart"/>
      <w:r>
        <w:t>за</w:t>
      </w:r>
      <w:proofErr w:type="gramEnd"/>
      <w:r>
        <w:t>:</w:t>
      </w:r>
    </w:p>
    <w:p w:rsidR="00532495" w:rsidRDefault="009333F4" w:rsidP="00D80553">
      <w:pPr>
        <w:pStyle w:val="20"/>
        <w:numPr>
          <w:ilvl w:val="0"/>
          <w:numId w:val="2"/>
        </w:numPr>
        <w:shd w:val="clear" w:color="auto" w:fill="auto"/>
        <w:tabs>
          <w:tab w:val="left" w:pos="1276"/>
          <w:tab w:val="left" w:pos="1370"/>
        </w:tabs>
        <w:spacing w:before="0" w:after="0" w:line="320" w:lineRule="exact"/>
        <w:ind w:firstLine="709"/>
        <w:jc w:val="both"/>
      </w:pPr>
      <w:r>
        <w:t xml:space="preserve">целевым и эффективным использованием Муниципальным </w:t>
      </w:r>
      <w:r w:rsidR="00B02813">
        <w:t>районом</w:t>
      </w:r>
      <w:r>
        <w:t xml:space="preserve"> Субсидии;</w:t>
      </w:r>
    </w:p>
    <w:p w:rsidR="00532495" w:rsidRDefault="009333F4" w:rsidP="00D80553">
      <w:pPr>
        <w:pStyle w:val="20"/>
        <w:numPr>
          <w:ilvl w:val="0"/>
          <w:numId w:val="2"/>
        </w:numPr>
        <w:shd w:val="clear" w:color="auto" w:fill="auto"/>
        <w:tabs>
          <w:tab w:val="left" w:pos="1276"/>
          <w:tab w:val="left" w:pos="1370"/>
        </w:tabs>
        <w:spacing w:before="0" w:after="0" w:line="320" w:lineRule="exact"/>
        <w:ind w:firstLine="709"/>
        <w:jc w:val="both"/>
      </w:pPr>
      <w:r>
        <w:t xml:space="preserve">соблюдением Муниципальным </w:t>
      </w:r>
      <w:r w:rsidR="00B02813">
        <w:t>районом</w:t>
      </w:r>
      <w:r>
        <w:t xml:space="preserve"> обязательств, вытекающих из Соглашения, в том числе путем запроса соответствующих документов и информационных материалов, проверок достоверности представляемых отчетов.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65"/>
        </w:tabs>
        <w:spacing w:before="0" w:after="0" w:line="320" w:lineRule="exact"/>
        <w:ind w:firstLine="709"/>
        <w:jc w:val="both"/>
      </w:pPr>
      <w:r>
        <w:t>Имеет право: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Вносить предложения в Министерство финансов Р</w:t>
      </w:r>
      <w:r w:rsidR="00124657">
        <w:t>еспублики Тыва о приостановлении</w:t>
      </w:r>
      <w:r>
        <w:t xml:space="preserve"> финансирования в случае невыполнения Муниципальным </w:t>
      </w:r>
      <w:r w:rsidR="00B02813">
        <w:t>районом</w:t>
      </w:r>
      <w:r>
        <w:t xml:space="preserve"> обязательств по Соглашению;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lastRenderedPageBreak/>
        <w:t xml:space="preserve">Запрашивать у Муниципального образования информацию и документы, необходимые для реализации настоящего Соглашения, а также для осуществления </w:t>
      </w:r>
      <w:proofErr w:type="gramStart"/>
      <w:r>
        <w:t>контроля за</w:t>
      </w:r>
      <w:proofErr w:type="gramEnd"/>
      <w:r>
        <w:t xml:space="preserve"> соблюдением Муниципальным </w:t>
      </w:r>
      <w:r w:rsidR="00B02813">
        <w:t>районом</w:t>
      </w:r>
      <w:r>
        <w:t xml:space="preserve"> условий предоставления Субсидии;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осуществлять выборочный мониторинг качества выполняемых работ, применяемых дорожно-строительных материалов, конструкций и изделий, целевого использования средств на объектах, финансируемых за счет Субсидии;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Привлекать сторонние организации для лабораторного определения качества выполняемых работ, применяемых материалов и конструкций, проверки правильности, полноты и своевременности заполнения исполнительной документации;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Приостанавливать финансирование работ и услуг по ведению технического надзора в случае выявления нарушений, существенно влияющих на качество производимых работ;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297" w:line="317" w:lineRule="exact"/>
        <w:ind w:firstLine="709"/>
        <w:jc w:val="both"/>
      </w:pPr>
      <w:r>
        <w:t xml:space="preserve">по согласованию с Муниципальным </w:t>
      </w:r>
      <w:r w:rsidR="00B02813">
        <w:t>районом</w:t>
      </w:r>
      <w:r>
        <w:t xml:space="preserve"> представлять кандидатуры для включения в состав аукционных и приемочных комиссий, образуемых в рамках реализации Соглашения,</w:t>
      </w:r>
    </w:p>
    <w:p w:rsidR="00532495" w:rsidRDefault="009333F4" w:rsidP="00D80553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1276"/>
          <w:tab w:val="left" w:pos="1315"/>
        </w:tabs>
        <w:spacing w:after="0" w:line="320" w:lineRule="exact"/>
        <w:ind w:firstLine="709"/>
        <w:jc w:val="both"/>
      </w:pPr>
      <w:bookmarkStart w:id="6" w:name="bookmark6"/>
      <w:r>
        <w:t>Муниципальн</w:t>
      </w:r>
      <w:r w:rsidR="00B02813">
        <w:t>ый</w:t>
      </w:r>
      <w:r>
        <w:t xml:space="preserve"> </w:t>
      </w:r>
      <w:r w:rsidR="00B02813">
        <w:t>район</w:t>
      </w:r>
      <w:r>
        <w:t xml:space="preserve"> обязуется:</w:t>
      </w:r>
      <w:bookmarkEnd w:id="6"/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>Определять в установленном порядке заказчика по выполнению работ на объектах, включенных в Перечень, и уполномоченный орган на осуществление взаимодействия с Министерством, который представляет в Министерство отчетность, предусмотренную пунктом 2.2.7 Соглашения.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  <w:rPr>
          <w:b/>
          <w:color w:val="auto"/>
          <w:u w:val="single"/>
        </w:rPr>
      </w:pPr>
      <w:r w:rsidRPr="004B1EF5">
        <w:rPr>
          <w:color w:val="auto"/>
        </w:rPr>
        <w:t xml:space="preserve">Выделить субсидию </w:t>
      </w:r>
      <w:r w:rsidR="009D6069">
        <w:rPr>
          <w:color w:val="auto"/>
        </w:rPr>
        <w:t>н</w:t>
      </w:r>
      <w:r w:rsidR="004E1D16" w:rsidRPr="004B1EF5">
        <w:rPr>
          <w:color w:val="auto"/>
        </w:rPr>
        <w:t>а сумму</w:t>
      </w:r>
      <w:r w:rsidR="00A43822" w:rsidRPr="004B1EF5">
        <w:rPr>
          <w:color w:val="auto"/>
        </w:rPr>
        <w:t xml:space="preserve"> </w:t>
      </w:r>
      <w:r w:rsidR="00724665">
        <w:rPr>
          <w:b/>
          <w:color w:val="auto"/>
          <w:u w:val="single"/>
        </w:rPr>
        <w:t>1 5</w:t>
      </w:r>
      <w:r w:rsidR="009D6069">
        <w:rPr>
          <w:b/>
          <w:color w:val="auto"/>
          <w:u w:val="single"/>
        </w:rPr>
        <w:t>00</w:t>
      </w:r>
      <w:r w:rsidR="0031440A">
        <w:rPr>
          <w:b/>
          <w:color w:val="auto"/>
          <w:u w:val="single"/>
        </w:rPr>
        <w:t xml:space="preserve"> 000 </w:t>
      </w:r>
      <w:r w:rsidR="00A43822" w:rsidRPr="004B1EF5">
        <w:rPr>
          <w:b/>
          <w:color w:val="auto"/>
          <w:u w:val="single"/>
        </w:rPr>
        <w:t>(</w:t>
      </w:r>
      <w:r w:rsidR="00724665">
        <w:rPr>
          <w:b/>
          <w:color w:val="auto"/>
          <w:u w:val="single"/>
        </w:rPr>
        <w:t>один миллион пятьсот тысяч</w:t>
      </w:r>
      <w:r w:rsidR="00A43822" w:rsidRPr="004B1EF5">
        <w:rPr>
          <w:b/>
          <w:color w:val="auto"/>
          <w:u w:val="single"/>
        </w:rPr>
        <w:t>)</w:t>
      </w:r>
      <w:r w:rsidRPr="004B1EF5">
        <w:rPr>
          <w:b/>
          <w:color w:val="auto"/>
          <w:u w:val="single"/>
        </w:rPr>
        <w:t xml:space="preserve"> рублей</w:t>
      </w:r>
      <w:r w:rsidR="009D6069">
        <w:rPr>
          <w:b/>
          <w:color w:val="auto"/>
          <w:u w:val="single"/>
        </w:rPr>
        <w:t xml:space="preserve"> 0</w:t>
      </w:r>
      <w:r w:rsidR="00724665">
        <w:rPr>
          <w:b/>
          <w:color w:val="auto"/>
          <w:u w:val="single"/>
        </w:rPr>
        <w:t>0</w:t>
      </w:r>
      <w:r w:rsidR="009D6069">
        <w:rPr>
          <w:b/>
          <w:color w:val="auto"/>
          <w:u w:val="single"/>
        </w:rPr>
        <w:t xml:space="preserve"> копеек</w:t>
      </w:r>
      <w:r w:rsidR="004E1D16" w:rsidRPr="004B1EF5">
        <w:rPr>
          <w:b/>
          <w:color w:val="auto"/>
          <w:u w:val="single"/>
        </w:rPr>
        <w:t>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 xml:space="preserve">Обеспечивать учет Субсидии, указанной в пункте 1.2. Соглашения, в доходной части бюджета Муниципального </w:t>
      </w:r>
      <w:r w:rsidR="00B02813">
        <w:t>района</w:t>
      </w:r>
      <w:r>
        <w:t>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>Представлять в Министерство копии следующих, надлежаще заверенных документов, в отношении объектов, включенных в Перечень: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Утвержденной муниципальной программы, предусматривающей расходные обязательства Муниципального </w:t>
      </w:r>
      <w:r w:rsidR="00B02813">
        <w:t>района</w:t>
      </w:r>
      <w:r>
        <w:t xml:space="preserve"> на реализацию мероприятий по ремонту автомобильных дорог местного значения;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Утвержденных сводных сметных расчетов, локальных смет и ведомостей физических объемов работ.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>Обеспечивать заключение по результатам проведения аукциона муниципальных контрактов по вновь начинаемым объектам, включенным в Перечень, и утверждение графиков производства работ.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>Осуществлять приемку выполненных работ на объектах, включенных в Перечень.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16"/>
        </w:tabs>
        <w:spacing w:before="0" w:after="0" w:line="320" w:lineRule="exact"/>
        <w:ind w:firstLine="709"/>
        <w:jc w:val="both"/>
      </w:pPr>
      <w:r>
        <w:t>Обеспечивать представление в Министерство: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Копий муниципальных контрактов, заключенных по результатам проведения аукциона, включенным в Перечень, актов приемки выполненных работ (КС-2, КС-3), счетов, счетов-фактур, платежных поручений;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Отчета об осуществлении расходов бюджета Муниципального </w:t>
      </w:r>
      <w:r w:rsidR="00B02813">
        <w:t>района</w:t>
      </w:r>
      <w:r>
        <w:t xml:space="preserve"> на ремонт объектов, включенных в Перечень, включая расходы, источником </w:t>
      </w:r>
      <w:r>
        <w:lastRenderedPageBreak/>
        <w:t xml:space="preserve">финансового </w:t>
      </w:r>
      <w:proofErr w:type="gramStart"/>
      <w:r>
        <w:t>обеспечения</w:t>
      </w:r>
      <w:proofErr w:type="gramEnd"/>
      <w:r>
        <w:t xml:space="preserve"> которых является Субсидия, а также о достигнутых значениях целевых показателей результативности использования Субсидии (Приложение № </w:t>
      </w:r>
      <w:r w:rsidR="009C1D62">
        <w:t>1</w:t>
      </w:r>
      <w:r>
        <w:t>), в срок до 10 числа месяца, следующего за отчетным.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05"/>
        </w:tabs>
        <w:spacing w:before="0" w:after="0" w:line="320" w:lineRule="exact"/>
        <w:ind w:firstLine="709"/>
        <w:jc w:val="both"/>
      </w:pPr>
      <w:r>
        <w:t xml:space="preserve">Обеспечивать контроль </w:t>
      </w:r>
      <w:proofErr w:type="gramStart"/>
      <w:r>
        <w:t>за</w:t>
      </w:r>
      <w:proofErr w:type="gramEnd"/>
      <w:r>
        <w:t>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целевым и эффективным использованием Субсидии;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соблюдением сроков выполнения работ в соответствии с графиками производства работ, качеством выполняемых работ, применяемых </w:t>
      </w:r>
      <w:proofErr w:type="spellStart"/>
      <w:r>
        <w:t>дорожно</w:t>
      </w:r>
      <w:r>
        <w:softHyphen/>
        <w:t>строительных</w:t>
      </w:r>
      <w:proofErr w:type="spellEnd"/>
      <w:r>
        <w:t xml:space="preserve"> материалов, конструкций и изделий на объектах, включенных в Перечень.</w:t>
      </w:r>
    </w:p>
    <w:p w:rsidR="00532495" w:rsidRDefault="009333F4" w:rsidP="00D80553">
      <w:pPr>
        <w:pStyle w:val="20"/>
        <w:numPr>
          <w:ilvl w:val="2"/>
          <w:numId w:val="1"/>
        </w:numPr>
        <w:shd w:val="clear" w:color="auto" w:fill="auto"/>
        <w:tabs>
          <w:tab w:val="left" w:pos="1276"/>
          <w:tab w:val="left" w:pos="1505"/>
        </w:tabs>
        <w:spacing w:before="0" w:after="0" w:line="320" w:lineRule="exact"/>
        <w:ind w:firstLine="709"/>
        <w:jc w:val="both"/>
      </w:pPr>
      <w:r>
        <w:t>Не допускать:</w:t>
      </w:r>
    </w:p>
    <w:p w:rsidR="00532495" w:rsidRDefault="009333F4" w:rsidP="00D80553">
      <w:pPr>
        <w:pStyle w:val="20"/>
        <w:numPr>
          <w:ilvl w:val="0"/>
          <w:numId w:val="3"/>
        </w:numPr>
        <w:shd w:val="clear" w:color="auto" w:fill="auto"/>
        <w:tabs>
          <w:tab w:val="left" w:pos="1214"/>
          <w:tab w:val="left" w:pos="1276"/>
        </w:tabs>
        <w:spacing w:before="0" w:after="0" w:line="320" w:lineRule="exact"/>
        <w:ind w:firstLine="709"/>
        <w:jc w:val="both"/>
      </w:pPr>
      <w:r>
        <w:t>использование Субсидии на финансовое обеспечение работ на объектах, включенных в Перечень, в части, превышающей его сметную стоимость, утвержденную в установленном порядке.</w:t>
      </w:r>
    </w:p>
    <w:p w:rsidR="00532495" w:rsidRDefault="009333F4" w:rsidP="00D80553">
      <w:pPr>
        <w:pStyle w:val="20"/>
        <w:numPr>
          <w:ilvl w:val="0"/>
          <w:numId w:val="3"/>
        </w:numPr>
        <w:shd w:val="clear" w:color="auto" w:fill="auto"/>
        <w:tabs>
          <w:tab w:val="left" w:pos="1276"/>
        </w:tabs>
        <w:spacing w:before="0" w:after="300" w:line="320" w:lineRule="exact"/>
        <w:ind w:firstLine="709"/>
        <w:jc w:val="both"/>
      </w:pPr>
      <w:r>
        <w:t xml:space="preserve">уменьшение объема средств, направляемых из бюджета Муниципального </w:t>
      </w:r>
      <w:r w:rsidR="00B02813">
        <w:t>района</w:t>
      </w:r>
      <w:r>
        <w:t xml:space="preserve"> на финансирование объектов, включенных в Перечень, кроме случаев, установленных решениями Правительства Республики Тыва.</w:t>
      </w:r>
    </w:p>
    <w:p w:rsidR="00532495" w:rsidRDefault="009333F4" w:rsidP="003B189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276"/>
          <w:tab w:val="left" w:pos="3407"/>
        </w:tabs>
        <w:spacing w:after="0" w:line="320" w:lineRule="exact"/>
        <w:ind w:firstLine="709"/>
      </w:pPr>
      <w:bookmarkStart w:id="7" w:name="bookmark7"/>
      <w:r>
        <w:t>Ответственность Сторон</w:t>
      </w:r>
      <w:bookmarkEnd w:id="7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Стороны несут ответственность за неисполнение/ненадлежащее исполнение обязательств по настоящему Соглашению в соответствии с законодательством Российской Федерации.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Муниципальн</w:t>
      </w:r>
      <w:r w:rsidR="00B02813">
        <w:t>ый</w:t>
      </w:r>
      <w:r>
        <w:t xml:space="preserve"> </w:t>
      </w:r>
      <w:r w:rsidR="00B02813">
        <w:t>район</w:t>
      </w:r>
      <w:r>
        <w:t xml:space="preserve"> несет ответственность за целевой характер использования бюджетных средств, полученных в соответствии с условиями Соглашения, за своевременность и достоверность представляемых сведений, документов, отчетности в порядке, установленном законодательством Российской Федераций и законодательством Республики Тыва.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В случае установления факта неисполнения/ненадлежащего исполнения Муниципальным </w:t>
      </w:r>
      <w:r w:rsidR="00B02813">
        <w:t>районом</w:t>
      </w:r>
      <w:r>
        <w:t xml:space="preserve"> обязательств по Соглашению Муниципальн</w:t>
      </w:r>
      <w:r w:rsidR="00B02813">
        <w:t>ый район</w:t>
      </w:r>
      <w:r>
        <w:t xml:space="preserve"> обеспечивает безусловное выполнение указанных обязательств за счет средств бюджета Муниципального </w:t>
      </w:r>
      <w:r w:rsidR="00B02813">
        <w:t>района</w:t>
      </w:r>
      <w:r>
        <w:t>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В случае нецелевого использования Муниципальным </w:t>
      </w:r>
      <w:r w:rsidR="00B02813">
        <w:t>районом</w:t>
      </w:r>
      <w:r>
        <w:t xml:space="preserve"> выделенной Субсидии, следствием которого явилось решение об уменьшении объемов </w:t>
      </w:r>
      <w:proofErr w:type="gramStart"/>
      <w:r>
        <w:t>финансирования</w:t>
      </w:r>
      <w:proofErr w:type="gramEnd"/>
      <w:r>
        <w:t xml:space="preserve"> на сумму использованных не по целевому назначению средств, Муниципальн</w:t>
      </w:r>
      <w:r w:rsidR="00B02813">
        <w:t>ый район</w:t>
      </w:r>
      <w:r>
        <w:t xml:space="preserve"> возвращает в установленном порядке в бюджет Республики Тыва использованные не по назначению средства и обеспечивает выполнение соответствующих работ за счет бюджета Муниципального </w:t>
      </w:r>
      <w:r w:rsidR="00B02813">
        <w:t>района</w:t>
      </w:r>
      <w:r>
        <w:t>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243" w:line="320" w:lineRule="exact"/>
        <w:ind w:firstLine="709"/>
        <w:jc w:val="both"/>
      </w:pPr>
      <w:r>
        <w:t>При приостановлении предоставления Субсидии или сокращении ее объемов, а также при взыскании в доход бюджета Республики Тыва использованной не по целевому назначению Субсидии, ответственность за несвоевременное завершение работ на объектах, включенных в Перечень,</w:t>
      </w:r>
      <w:r w:rsidR="00B02813">
        <w:t xml:space="preserve"> несет Муниципальный район</w:t>
      </w:r>
      <w:r>
        <w:t>. Приостановление предоставления средств или сокращение объемов финансирования за счет Субсидии на текущий год не влечет в указанных случаях возникновения обязательств бюджета Республики Тыва по увеличению финансирования указанных объектов в последующих периодах.</w:t>
      </w:r>
    </w:p>
    <w:p w:rsidR="00532495" w:rsidRDefault="009333F4" w:rsidP="003B189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618"/>
          <w:tab w:val="left" w:pos="1276"/>
        </w:tabs>
        <w:spacing w:after="0" w:line="317" w:lineRule="exact"/>
        <w:ind w:firstLine="709"/>
      </w:pPr>
      <w:bookmarkStart w:id="8" w:name="bookmark8"/>
      <w:r>
        <w:lastRenderedPageBreak/>
        <w:t>Основания приостановления (сокращения) предоставления Субсидии</w:t>
      </w:r>
      <w:bookmarkEnd w:id="8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Приостановление (сокращение) предоставления Субсидии (остатка Субсидии) осуществляется в случаях: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Нецелевого использования Субсидии;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 xml:space="preserve">Нарушения Муниципальным </w:t>
      </w:r>
      <w:r w:rsidR="00B02813">
        <w:t>районом</w:t>
      </w:r>
      <w:r>
        <w:t xml:space="preserve"> установленного порядка </w:t>
      </w:r>
      <w:proofErr w:type="spellStart"/>
      <w:r>
        <w:rPr>
          <w:rStyle w:val="213pt"/>
        </w:rPr>
        <w:t>софинансирования</w:t>
      </w:r>
      <w:proofErr w:type="spellEnd"/>
      <w:r>
        <w:rPr>
          <w:rStyle w:val="213pt"/>
        </w:rPr>
        <w:t>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 xml:space="preserve">Непредставления Муниципальным </w:t>
      </w:r>
      <w:r w:rsidR="00B02813">
        <w:t>районом</w:t>
      </w:r>
      <w:r>
        <w:t xml:space="preserve"> отчетности в порядке и в сроки, установленные настоящим Соглашением;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 xml:space="preserve">Нарушения Муниципальным </w:t>
      </w:r>
      <w:r w:rsidR="00B02813">
        <w:t>районом</w:t>
      </w:r>
      <w:r>
        <w:t xml:space="preserve"> иных условий Соглашения.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240" w:line="317" w:lineRule="exact"/>
        <w:ind w:firstLine="709"/>
        <w:jc w:val="both"/>
      </w:pPr>
      <w:r>
        <w:t>Приостановление (сокращение) перечисления Субсидии (остатка Субсидии) осуществляется в установленном порядке.</w:t>
      </w:r>
    </w:p>
    <w:p w:rsidR="00532495" w:rsidRDefault="009333F4" w:rsidP="003B189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42"/>
        </w:tabs>
        <w:spacing w:after="0" w:line="317" w:lineRule="exact"/>
      </w:pPr>
      <w:bookmarkStart w:id="9" w:name="bookmark9"/>
      <w:r>
        <w:t>Порядок разрешения споров</w:t>
      </w:r>
      <w:bookmarkEnd w:id="9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17" w:lineRule="exact"/>
        <w:ind w:firstLine="709"/>
        <w:jc w:val="both"/>
      </w:pPr>
      <w:r>
        <w:t>Споры (разногласия), возникающие между Сторонами в связи с исполнением настоящего Соглашения, разрешаются ими, по возможности, путем проведения переговоров с оформлением соответствующих протоколов или иных документов,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237" w:line="317" w:lineRule="exact"/>
        <w:ind w:firstLine="709"/>
        <w:jc w:val="both"/>
      </w:pPr>
      <w:r>
        <w:t>В случаях, когда достижение взаимоприемлемых решений оказывается невозможным, спорные вопросы между Сторонами разрешаются в порядке, предусмотренном законодательством Российской Федерации.</w:t>
      </w:r>
    </w:p>
    <w:p w:rsidR="00532495" w:rsidRDefault="009333F4" w:rsidP="003B189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320" w:lineRule="exact"/>
      </w:pPr>
      <w:bookmarkStart w:id="10" w:name="bookmark10"/>
      <w:r>
        <w:t>Особые условия</w:t>
      </w:r>
      <w:bookmarkEnd w:id="10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proofErr w:type="gramStart"/>
      <w:r>
        <w:t>В случаях, когда на ремонт объектов, включенных в Перечень, из бюджета Республики Тыва выделяются дополнительные средства или в порядке, установленном законодательством Российской Федерации, производится уменьшение ассигнований, перечисленных в доход бюджета Республики Тыва, Министерство увед</w:t>
      </w:r>
      <w:r w:rsidR="00B02813">
        <w:t>омляет Муниципальный район</w:t>
      </w:r>
      <w:r>
        <w:t xml:space="preserve"> о дополнительно выделенных средствах или уменьшении ассигнований с последующим заключением Дополнительного соглашения к настоящему Соглашению.</w:t>
      </w:r>
      <w:proofErr w:type="gramEnd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Изменения в связи с инфляцией объема финансирования за счет средств бюджета Республики Тыва и бюджета Муниципального </w:t>
      </w:r>
      <w:r w:rsidR="00B02813">
        <w:t>района</w:t>
      </w:r>
      <w:r>
        <w:t>, направляемых на оплату выполненных работ и произведенных затрат, в течение финансового года не производятся.</w:t>
      </w:r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Результативность использования Субсидии оценивается на основе следующих показателей результативности предоставления субсидии: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Освоение выделенной Субсидии на объектах, включенных в Перечень, в объеме произведенного финансирования;</w:t>
      </w:r>
    </w:p>
    <w:p w:rsidR="00532495" w:rsidRDefault="009333F4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Площадь поверхности автомобильных дорог, приведенных в нормативное состояние за счет Субсидии (кв. метров).</w:t>
      </w:r>
    </w:p>
    <w:p w:rsidR="00D80553" w:rsidRDefault="00D80553" w:rsidP="00D80553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</w:p>
    <w:p w:rsidR="00532495" w:rsidRDefault="009333F4" w:rsidP="003B189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after="0" w:line="320" w:lineRule="exact"/>
      </w:pPr>
      <w:bookmarkStart w:id="11" w:name="bookmark11"/>
      <w:r>
        <w:t>Заключительные положения</w:t>
      </w:r>
      <w:bookmarkEnd w:id="11"/>
    </w:p>
    <w:p w:rsidR="00532495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>Настоящее Соглашение составлено в двух экземплярах, имеющих одинаковую юридическую силу, по одному экземпляру для каждой Стороны.</w:t>
      </w:r>
    </w:p>
    <w:p w:rsidR="00532495" w:rsidRPr="009A54D9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>
        <w:t xml:space="preserve">Настоящее Соглашение вступает в силу с момента его подписания </w:t>
      </w:r>
      <w:r>
        <w:lastRenderedPageBreak/>
        <w:t xml:space="preserve">обеими Сторонами и действует до полного исполнения обязательств по </w:t>
      </w:r>
      <w:r w:rsidRPr="009A54D9">
        <w:t>настоящему Соглашению.</w:t>
      </w:r>
    </w:p>
    <w:p w:rsidR="00532495" w:rsidRPr="009A54D9" w:rsidRDefault="009333F4" w:rsidP="00D80553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 w:rsidRPr="009A54D9">
        <w:t>Положения настоящего Соглашения могут быть изменены и/или дополнены в период его действия по взаимному соглашению Сторон.</w:t>
      </w:r>
    </w:p>
    <w:p w:rsidR="009A54D9" w:rsidRDefault="009333F4" w:rsidP="009A54D9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20" w:lineRule="exact"/>
        <w:ind w:firstLine="709"/>
        <w:jc w:val="both"/>
      </w:pPr>
      <w:r w:rsidRPr="009A54D9">
        <w:t>Изменения и дополнения к настоящему Соглашению оформляются письменно в форме Дополнительных соглашений, подписываемых уполномоченными Сторонами лицами, и с момента подписания являются неотъемлемой частью настоящего Соглашения.</w:t>
      </w:r>
      <w:bookmarkStart w:id="12" w:name="bookmark12"/>
    </w:p>
    <w:p w:rsidR="009A54D9" w:rsidRDefault="009A54D9" w:rsidP="009A54D9">
      <w:pPr>
        <w:pStyle w:val="20"/>
        <w:shd w:val="clear" w:color="auto" w:fill="auto"/>
        <w:tabs>
          <w:tab w:val="left" w:pos="1276"/>
        </w:tabs>
        <w:spacing w:before="0" w:after="0" w:line="320" w:lineRule="exact"/>
        <w:ind w:left="709"/>
        <w:jc w:val="both"/>
      </w:pPr>
    </w:p>
    <w:p w:rsidR="005E0E17" w:rsidRDefault="009333F4" w:rsidP="009A54D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320" w:lineRule="exact"/>
        <w:jc w:val="center"/>
        <w:rPr>
          <w:b/>
        </w:rPr>
      </w:pPr>
      <w:r w:rsidRPr="009A54D9">
        <w:rPr>
          <w:b/>
        </w:rPr>
        <w:t>Подписи сторон</w:t>
      </w:r>
      <w:bookmarkEnd w:id="12"/>
    </w:p>
    <w:p w:rsidR="009A54D9" w:rsidRPr="009A54D9" w:rsidRDefault="009A54D9" w:rsidP="009A54D9">
      <w:pPr>
        <w:pStyle w:val="20"/>
        <w:shd w:val="clear" w:color="auto" w:fill="auto"/>
        <w:tabs>
          <w:tab w:val="left" w:pos="0"/>
        </w:tabs>
        <w:spacing w:before="0" w:after="0" w:line="320" w:lineRule="exact"/>
        <w:jc w:val="left"/>
        <w:rPr>
          <w:b/>
        </w:rPr>
      </w:pPr>
    </w:p>
    <w:tbl>
      <w:tblPr>
        <w:tblW w:w="0" w:type="auto"/>
        <w:tblInd w:w="10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93" w:type="dxa"/>
        </w:tblCellMar>
        <w:tblLook w:val="0000"/>
      </w:tblPr>
      <w:tblGrid>
        <w:gridCol w:w="4811"/>
        <w:gridCol w:w="4809"/>
      </w:tblGrid>
      <w:tr w:rsidR="005E0E17" w:rsidRPr="00CB2E89" w:rsidTr="005E0E17">
        <w:trPr>
          <w:cantSplit/>
          <w:trHeight w:val="254"/>
        </w:trPr>
        <w:tc>
          <w:tcPr>
            <w:tcW w:w="48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:rsidR="005E0E17" w:rsidRPr="00C52CAD" w:rsidRDefault="005E0E17" w:rsidP="005E0E17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outlineLvl w:val="9"/>
              <w:rPr>
                <w:b w:val="0"/>
              </w:rPr>
            </w:pPr>
            <w:r w:rsidRPr="00C52CAD">
              <w:rPr>
                <w:b w:val="0"/>
              </w:rPr>
              <w:t>МИНИСТЕРСТВО ДОРОЖНО-</w:t>
            </w:r>
          </w:p>
          <w:p w:rsidR="005E0E17" w:rsidRPr="005E0E17" w:rsidRDefault="005E0E17" w:rsidP="005E0E17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outlineLvl w:val="9"/>
              <w:rPr>
                <w:b w:val="0"/>
              </w:rPr>
            </w:pPr>
            <w:r w:rsidRPr="00C52CAD">
              <w:rPr>
                <w:b w:val="0"/>
              </w:rPr>
              <w:t>ТРАНСПОРТНОГО КОМПЛЕКСА</w:t>
            </w:r>
          </w:p>
        </w:tc>
        <w:tc>
          <w:tcPr>
            <w:tcW w:w="48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5E0E17" w:rsidRPr="005E0E17" w:rsidRDefault="005E0E17" w:rsidP="005E0E17">
            <w:pPr>
              <w:pStyle w:val="20"/>
              <w:shd w:val="clear" w:color="auto" w:fill="auto"/>
              <w:spacing w:before="0" w:after="0"/>
              <w:jc w:val="center"/>
            </w:pPr>
            <w:r>
              <w:t>АДМИНИСТРАЦИЯ МУНИЦИПАЛЬНОГО РАЙОНА "КЫЗЫЛСКИЙ КОЖУУН" РЕСПУБЛИКИ</w:t>
            </w:r>
          </w:p>
        </w:tc>
      </w:tr>
      <w:tr w:rsidR="006E1D7C" w:rsidRPr="00CB2E89" w:rsidTr="006E1D7C">
        <w:trPr>
          <w:cantSplit/>
          <w:trHeight w:val="5369"/>
        </w:trPr>
        <w:tc>
          <w:tcPr>
            <w:tcW w:w="48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6E1D7C" w:rsidRPr="00825EC7" w:rsidRDefault="006E1D7C" w:rsidP="009A54D9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 w:rsidRPr="00825EC7">
              <w:t xml:space="preserve">667010, </w:t>
            </w:r>
            <w:r w:rsidR="009A54D9" w:rsidRPr="00825EC7">
              <w:t xml:space="preserve">Республика </w:t>
            </w:r>
            <w:r w:rsidRPr="00825EC7">
              <w:t xml:space="preserve">Тыва, </w:t>
            </w:r>
            <w:proofErr w:type="gramStart"/>
            <w:r w:rsidR="009A54D9" w:rsidRPr="00825EC7">
              <w:t>г</w:t>
            </w:r>
            <w:proofErr w:type="gramEnd"/>
            <w:r w:rsidR="009A54D9" w:rsidRPr="00825EC7">
              <w:t>. Кызыл</w:t>
            </w:r>
            <w:r w:rsidRPr="00825EC7">
              <w:t xml:space="preserve">, </w:t>
            </w:r>
            <w:r w:rsidR="009A54D9" w:rsidRPr="00825EC7">
              <w:t xml:space="preserve">ул. </w:t>
            </w:r>
            <w:r w:rsidRPr="00825EC7">
              <w:t>Московская</w:t>
            </w:r>
            <w:r w:rsidR="009A54D9" w:rsidRPr="00825EC7">
              <w:t>,</w:t>
            </w:r>
            <w:r w:rsidRPr="00825EC7">
              <w:t xml:space="preserve"> д</w:t>
            </w:r>
            <w:r w:rsidR="009A54D9" w:rsidRPr="00825EC7">
              <w:t xml:space="preserve">. </w:t>
            </w:r>
            <w:r w:rsidRPr="00825EC7">
              <w:t>137</w:t>
            </w:r>
          </w:p>
          <w:p w:rsidR="009A54D9" w:rsidRPr="00825EC7" w:rsidRDefault="009A54D9" w:rsidP="009A54D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Банк: ОТДЕЛЕНИЕ-НБ РЕСПУБЛИКА ТЫВА </w:t>
            </w:r>
            <w:proofErr w:type="gramStart"/>
            <w:r w:rsidRPr="00825EC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825EC7">
              <w:rPr>
                <w:rFonts w:ascii="Times New Roman" w:hAnsi="Times New Roman" w:cs="Times New Roman"/>
                <w:sz w:val="28"/>
                <w:szCs w:val="28"/>
              </w:rPr>
              <w:t>. Кызыл</w:t>
            </w:r>
          </w:p>
          <w:p w:rsidR="00825EC7" w:rsidRPr="00825EC7" w:rsidRDefault="00825EC7" w:rsidP="00825EC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>Расчётный счёт 40201810000000000002</w:t>
            </w:r>
          </w:p>
          <w:p w:rsidR="006E1D7C" w:rsidRPr="00825EC7" w:rsidRDefault="006E1D7C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</w:t>
            </w:r>
            <w:r w:rsidR="009A54D9" w:rsidRPr="00825EC7">
              <w:rPr>
                <w:rFonts w:ascii="Times New Roman" w:hAnsi="Times New Roman" w:cs="Times New Roman"/>
                <w:sz w:val="28"/>
                <w:szCs w:val="28"/>
              </w:rPr>
              <w:t>03122001270</w:t>
            </w:r>
          </w:p>
          <w:p w:rsidR="00825EC7" w:rsidRPr="00825EC7" w:rsidRDefault="00825EC7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УФК по Республике Тыва </w:t>
            </w:r>
          </w:p>
          <w:p w:rsidR="006E1D7C" w:rsidRPr="00825EC7" w:rsidRDefault="006E1D7C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9A54D9" w:rsidRPr="00825EC7">
              <w:rPr>
                <w:rFonts w:ascii="Times New Roman" w:hAnsi="Times New Roman" w:cs="Times New Roman"/>
                <w:sz w:val="28"/>
                <w:szCs w:val="28"/>
              </w:rPr>
              <w:t>1701041600</w:t>
            </w:r>
          </w:p>
          <w:p w:rsidR="006E1D7C" w:rsidRPr="00825EC7" w:rsidRDefault="006E1D7C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  <w:r w:rsidR="009A54D9"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 170101001</w:t>
            </w:r>
          </w:p>
          <w:p w:rsidR="006E1D7C" w:rsidRPr="00825EC7" w:rsidRDefault="006E1D7C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>БИК 049304001</w:t>
            </w:r>
          </w:p>
          <w:p w:rsidR="006E1D7C" w:rsidRPr="00825EC7" w:rsidRDefault="006E1D7C" w:rsidP="006E1D7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25EC7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 w:rsidR="00825EC7" w:rsidRPr="00825EC7">
              <w:rPr>
                <w:rFonts w:ascii="Times New Roman" w:hAnsi="Times New Roman" w:cs="Times New Roman"/>
                <w:sz w:val="28"/>
                <w:szCs w:val="28"/>
              </w:rPr>
              <w:t>1071701000722</w:t>
            </w:r>
          </w:p>
          <w:p w:rsidR="006E1D7C" w:rsidRPr="00825EC7" w:rsidRDefault="006E1D7C" w:rsidP="006E1D7C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E1D7C" w:rsidRDefault="006E1D7C" w:rsidP="006E1D7C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 w:rsidRPr="00825EC7">
              <w:rPr>
                <w:rFonts w:ascii="Times New Roman" w:hAnsi="Times New Roman" w:cs="Times New Roman"/>
                <w:b/>
                <w:sz w:val="28"/>
              </w:rPr>
              <w:t>Министр</w:t>
            </w:r>
          </w:p>
          <w:p w:rsidR="00825EC7" w:rsidRPr="00825EC7" w:rsidRDefault="00825EC7" w:rsidP="006E1D7C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28"/>
              </w:rPr>
            </w:pPr>
          </w:p>
          <w:p w:rsidR="006E1D7C" w:rsidRPr="00CB2E89" w:rsidRDefault="006E1D7C" w:rsidP="006E1D7C">
            <w:pPr>
              <w:tabs>
                <w:tab w:val="left" w:pos="0"/>
              </w:tabs>
              <w:contextualSpacing/>
            </w:pPr>
            <w:r w:rsidRPr="00F56A12">
              <w:rPr>
                <w:rFonts w:ascii="Times New Roman" w:hAnsi="Times New Roman" w:cs="Times New Roman"/>
                <w:b/>
              </w:rPr>
              <w:t xml:space="preserve">_____________________ </w:t>
            </w:r>
            <w:r>
              <w:rPr>
                <w:rFonts w:ascii="Times New Roman" w:hAnsi="Times New Roman" w:cs="Times New Roman"/>
                <w:b/>
              </w:rPr>
              <w:t>О.О. Бады</w:t>
            </w:r>
          </w:p>
          <w:p w:rsidR="006E1D7C" w:rsidRPr="00825EC7" w:rsidRDefault="00825EC7" w:rsidP="006E1D7C">
            <w:pPr>
              <w:contextualSpacing/>
              <w:rPr>
                <w:vertAlign w:val="superscript"/>
              </w:rPr>
            </w:pPr>
            <w:r w:rsidRPr="00825EC7">
              <w:rPr>
                <w:rFonts w:ascii="Times New Roman" w:hAnsi="Times New Roman"/>
                <w:sz w:val="28"/>
                <w:vertAlign w:val="superscript"/>
              </w:rPr>
              <w:t xml:space="preserve">    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         </w:t>
            </w:r>
            <w:r w:rsidRPr="00825EC7">
              <w:rPr>
                <w:rFonts w:ascii="Times New Roman" w:hAnsi="Times New Roman"/>
                <w:sz w:val="28"/>
                <w:vertAlign w:val="superscript"/>
              </w:rPr>
              <w:t xml:space="preserve">          </w:t>
            </w:r>
            <w:r w:rsidR="006E1D7C" w:rsidRPr="00825EC7">
              <w:rPr>
                <w:rFonts w:ascii="Times New Roman" w:hAnsi="Times New Roman"/>
                <w:sz w:val="28"/>
                <w:vertAlign w:val="superscript"/>
              </w:rPr>
              <w:t xml:space="preserve">(подпись) </w:t>
            </w:r>
          </w:p>
        </w:tc>
        <w:tc>
          <w:tcPr>
            <w:tcW w:w="4809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left w:w="93" w:type="dxa"/>
            </w:tcMar>
          </w:tcPr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 xml:space="preserve">667901, Республика Тыва, </w:t>
            </w:r>
            <w:proofErr w:type="spellStart"/>
            <w:r>
              <w:t>пгт</w:t>
            </w:r>
            <w:proofErr w:type="spellEnd"/>
            <w:r>
              <w:t xml:space="preserve">. </w:t>
            </w:r>
            <w:proofErr w:type="spellStart"/>
            <w:r>
              <w:t>Ка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Хем</w:t>
            </w:r>
            <w:proofErr w:type="spellEnd"/>
            <w:r>
              <w:t>, ул. Таежная, 20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>Банк ОТДЕЛЕНИЕ-НБ РЕСПУБЛИКА ТЫВА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>дох/</w:t>
            </w:r>
            <w:proofErr w:type="spellStart"/>
            <w:r>
              <w:t>сч</w:t>
            </w:r>
            <w:proofErr w:type="spellEnd"/>
            <w:r>
              <w:t xml:space="preserve"> 40101810050049510001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proofErr w:type="gramStart"/>
            <w:r>
              <w:t>л</w:t>
            </w:r>
            <w:proofErr w:type="gramEnd"/>
            <w:r>
              <w:t>/с 04123003050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>Управление Федерального казначейства по Республике Тыва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>ИНН 1717025963</w:t>
            </w:r>
          </w:p>
          <w:p w:rsidR="006E1D7C" w:rsidRDefault="006E1D7C" w:rsidP="006E1D7C">
            <w:pPr>
              <w:pStyle w:val="20"/>
              <w:shd w:val="clear" w:color="auto" w:fill="auto"/>
              <w:spacing w:before="0" w:after="0" w:line="240" w:lineRule="auto"/>
              <w:contextualSpacing/>
              <w:jc w:val="left"/>
            </w:pPr>
            <w:r>
              <w:t>КПП 171701001</w:t>
            </w:r>
          </w:p>
          <w:p w:rsidR="006E1D7C" w:rsidRDefault="006E1D7C" w:rsidP="006E1D7C">
            <w:pPr>
              <w:pStyle w:val="20"/>
              <w:spacing w:before="0" w:after="0" w:line="240" w:lineRule="auto"/>
              <w:contextualSpacing/>
              <w:jc w:val="left"/>
            </w:pPr>
            <w:r>
              <w:t>ОГРН 1061717013599</w:t>
            </w:r>
          </w:p>
          <w:p w:rsidR="006E1D7C" w:rsidRPr="006E1D7C" w:rsidRDefault="006E1D7C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b w:val="0"/>
              </w:rPr>
            </w:pPr>
            <w:r w:rsidRPr="006E1D7C">
              <w:rPr>
                <w:b w:val="0"/>
              </w:rPr>
              <w:t>БИК 049304001</w:t>
            </w:r>
          </w:p>
          <w:p w:rsidR="006E1D7C" w:rsidRDefault="006E1D7C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b w:val="0"/>
                <w:color w:val="auto"/>
              </w:rPr>
            </w:pPr>
          </w:p>
          <w:p w:rsidR="006E1D7C" w:rsidRPr="00825EC7" w:rsidRDefault="006E1D7C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color w:val="auto"/>
              </w:rPr>
            </w:pPr>
            <w:r w:rsidRPr="00825EC7">
              <w:rPr>
                <w:color w:val="auto"/>
              </w:rPr>
              <w:t>И.о. председателя</w:t>
            </w:r>
          </w:p>
          <w:p w:rsidR="006E1D7C" w:rsidRPr="00825EC7" w:rsidRDefault="006E1D7C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color w:val="auto"/>
              </w:rPr>
            </w:pPr>
          </w:p>
          <w:p w:rsidR="006E1D7C" w:rsidRDefault="006E1D7C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color w:val="auto"/>
              </w:rPr>
            </w:pPr>
            <w:r w:rsidRPr="00825EC7">
              <w:rPr>
                <w:color w:val="auto"/>
              </w:rPr>
              <w:t xml:space="preserve">________________ </w:t>
            </w:r>
            <w:proofErr w:type="spellStart"/>
            <w:r w:rsidRPr="00825EC7">
              <w:rPr>
                <w:color w:val="auto"/>
              </w:rPr>
              <w:t>А.М.Сат</w:t>
            </w:r>
            <w:proofErr w:type="spellEnd"/>
          </w:p>
          <w:p w:rsidR="00825EC7" w:rsidRPr="00825EC7" w:rsidRDefault="00825EC7" w:rsidP="006E1D7C">
            <w:pPr>
              <w:pStyle w:val="10"/>
              <w:keepNext/>
              <w:keepLines/>
              <w:shd w:val="clear" w:color="auto" w:fill="auto"/>
              <w:tabs>
                <w:tab w:val="left" w:pos="4039"/>
              </w:tabs>
              <w:spacing w:after="0" w:line="240" w:lineRule="auto"/>
              <w:contextualSpacing/>
              <w:jc w:val="both"/>
              <w:rPr>
                <w:b w:val="0"/>
                <w:color w:val="auto"/>
                <w:vertAlign w:val="superscript"/>
              </w:rPr>
            </w:pPr>
            <w:r w:rsidRPr="00825EC7">
              <w:rPr>
                <w:b w:val="0"/>
                <w:vertAlign w:val="superscript"/>
              </w:rPr>
              <w:t xml:space="preserve">           </w:t>
            </w:r>
            <w:r>
              <w:rPr>
                <w:b w:val="0"/>
                <w:vertAlign w:val="superscript"/>
              </w:rPr>
              <w:t xml:space="preserve">    </w:t>
            </w:r>
            <w:r w:rsidRPr="00825EC7">
              <w:rPr>
                <w:b w:val="0"/>
                <w:vertAlign w:val="superscript"/>
              </w:rPr>
              <w:t xml:space="preserve">   (подпись)</w:t>
            </w:r>
          </w:p>
        </w:tc>
      </w:tr>
    </w:tbl>
    <w:p w:rsidR="006400C8" w:rsidRDefault="00E141B3" w:rsidP="00D80553">
      <w:pPr>
        <w:spacing w:line="360" w:lineRule="exact"/>
        <w:rPr>
          <w:sz w:val="2"/>
          <w:szCs w:val="2"/>
        </w:rPr>
      </w:pPr>
      <w:r w:rsidRPr="00E141B3"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0.45pt;margin-top:516.6pt;width:59.05pt;height:6pt;z-index:251657737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" filled="f" stroked="f">
            <v:textbox style="mso-fit-shape-to-text:t" inset="0,0,0,0">
              <w:txbxContent>
                <w:p w:rsidR="009A54D9" w:rsidRDefault="009A54D9" w:rsidP="00FE4E9F">
                  <w:pPr>
                    <w:pStyle w:val="9"/>
                    <w:shd w:val="clear" w:color="auto" w:fill="auto"/>
                    <w:tabs>
                      <w:tab w:val="left" w:pos="748"/>
                    </w:tabs>
                    <w:spacing w:line="120" w:lineRule="exact"/>
                  </w:pPr>
                  <w:r>
                    <w:t>'</w:t>
                  </w:r>
                </w:p>
              </w:txbxContent>
            </v:textbox>
            <w10:wrap anchorx="margin"/>
          </v:shape>
        </w:pict>
      </w:r>
      <w:r w:rsidRPr="00E141B3">
        <w:rPr>
          <w:noProof/>
          <w:lang w:bidi="ar-SA"/>
        </w:rPr>
        <w:pict>
          <v:shape id="Text Box 5" o:spid="_x0000_s1027" type="#_x0000_t202" style="position:absolute;margin-left:85.3pt;margin-top:506.15pt;width:12.25pt;height:14pt;z-index:25165773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" filled="f" stroked="f">
            <v:textbox style="mso-fit-shape-to-text:t" inset="0,0,0,0">
              <w:txbxContent>
                <w:p w:rsidR="009A54D9" w:rsidRDefault="009A54D9">
                  <w:pPr>
                    <w:pStyle w:val="20"/>
                    <w:shd w:val="clear" w:color="auto" w:fill="auto"/>
                    <w:spacing w:before="0"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r w:rsidRPr="00E141B3">
        <w:rPr>
          <w:noProof/>
          <w:lang w:bidi="ar-SA"/>
        </w:rPr>
        <w:pict>
          <v:shape id="Text Box 4" o:spid="_x0000_s1028" type="#_x0000_t202" style="position:absolute;margin-left:97.2pt;margin-top:518.05pt;width:27.7pt;height:4pt;z-index:251657739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aSZsQIAAK4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" filled="f" stroked="f">
            <v:textbox style="mso-fit-shape-to-text:t" inset="0,0,0,0">
              <w:txbxContent>
                <w:p w:rsidR="009A54D9" w:rsidRDefault="009A54D9">
                  <w:pPr>
                    <w:pStyle w:val="100"/>
                    <w:shd w:val="clear" w:color="auto" w:fill="auto"/>
                    <w:spacing w:line="80" w:lineRule="exact"/>
                  </w:pPr>
                </w:p>
              </w:txbxContent>
            </v:textbox>
            <w10:wrap anchorx="margin"/>
          </v:shape>
        </w:pict>
      </w:r>
    </w:p>
    <w:sectPr w:rsidR="006400C8" w:rsidSect="00D80553">
      <w:headerReference w:type="default" r:id="rId7"/>
      <w:pgSz w:w="11900" w:h="16840"/>
      <w:pgMar w:top="1254" w:right="701" w:bottom="1092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4D9" w:rsidRDefault="009A54D9">
      <w:r>
        <w:separator/>
      </w:r>
    </w:p>
  </w:endnote>
  <w:endnote w:type="continuationSeparator" w:id="0">
    <w:p w:rsidR="009A54D9" w:rsidRDefault="009A5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4D9" w:rsidRDefault="009A54D9"/>
  </w:footnote>
  <w:footnote w:type="continuationSeparator" w:id="0">
    <w:p w:rsidR="009A54D9" w:rsidRDefault="009A54D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4D9" w:rsidRDefault="009A54D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253E"/>
    <w:multiLevelType w:val="multilevel"/>
    <w:tmpl w:val="F50A0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F4B3E"/>
    <w:multiLevelType w:val="multilevel"/>
    <w:tmpl w:val="7F22B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7A03C6"/>
    <w:multiLevelType w:val="multilevel"/>
    <w:tmpl w:val="F50A0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C14F7D"/>
    <w:multiLevelType w:val="hybridMultilevel"/>
    <w:tmpl w:val="7440537E"/>
    <w:lvl w:ilvl="0" w:tplc="19240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A4747"/>
    <w:multiLevelType w:val="multilevel"/>
    <w:tmpl w:val="206E7066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5F992EF5"/>
    <w:multiLevelType w:val="multilevel"/>
    <w:tmpl w:val="4028A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9218FA"/>
    <w:multiLevelType w:val="hybridMultilevel"/>
    <w:tmpl w:val="C79663BC"/>
    <w:lvl w:ilvl="0" w:tplc="19240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92401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F777D"/>
    <w:multiLevelType w:val="multilevel"/>
    <w:tmpl w:val="F50A03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532495"/>
    <w:rsid w:val="000047D4"/>
    <w:rsid w:val="0001131B"/>
    <w:rsid w:val="00012024"/>
    <w:rsid w:val="00065795"/>
    <w:rsid w:val="00081F7F"/>
    <w:rsid w:val="000858C1"/>
    <w:rsid w:val="00091B64"/>
    <w:rsid w:val="00092270"/>
    <w:rsid w:val="000B4F0D"/>
    <w:rsid w:val="000D2DB7"/>
    <w:rsid w:val="000D2E7C"/>
    <w:rsid w:val="000E7F14"/>
    <w:rsid w:val="000F51E3"/>
    <w:rsid w:val="00105447"/>
    <w:rsid w:val="00124657"/>
    <w:rsid w:val="0017439A"/>
    <w:rsid w:val="001862C1"/>
    <w:rsid w:val="001977B7"/>
    <w:rsid w:val="001B76E8"/>
    <w:rsid w:val="001E334D"/>
    <w:rsid w:val="001E6120"/>
    <w:rsid w:val="001E6D67"/>
    <w:rsid w:val="002539DF"/>
    <w:rsid w:val="00257746"/>
    <w:rsid w:val="002662D5"/>
    <w:rsid w:val="002A7307"/>
    <w:rsid w:val="002B2FAF"/>
    <w:rsid w:val="002B68F5"/>
    <w:rsid w:val="002C6DD7"/>
    <w:rsid w:val="002F04CA"/>
    <w:rsid w:val="00311EC4"/>
    <w:rsid w:val="0031440A"/>
    <w:rsid w:val="00333F91"/>
    <w:rsid w:val="003744A3"/>
    <w:rsid w:val="0038505A"/>
    <w:rsid w:val="0038512F"/>
    <w:rsid w:val="003B1896"/>
    <w:rsid w:val="003C66C5"/>
    <w:rsid w:val="003D1A84"/>
    <w:rsid w:val="003D762A"/>
    <w:rsid w:val="003E6A88"/>
    <w:rsid w:val="004429F3"/>
    <w:rsid w:val="00476700"/>
    <w:rsid w:val="004B1EF5"/>
    <w:rsid w:val="004B342C"/>
    <w:rsid w:val="004C550F"/>
    <w:rsid w:val="004E1406"/>
    <w:rsid w:val="004E1D16"/>
    <w:rsid w:val="00506CFF"/>
    <w:rsid w:val="00517F9C"/>
    <w:rsid w:val="00532495"/>
    <w:rsid w:val="00553B4B"/>
    <w:rsid w:val="005A2077"/>
    <w:rsid w:val="005B39EB"/>
    <w:rsid w:val="005D0F8D"/>
    <w:rsid w:val="005D25F6"/>
    <w:rsid w:val="005E0E17"/>
    <w:rsid w:val="006279A2"/>
    <w:rsid w:val="006400C8"/>
    <w:rsid w:val="00650623"/>
    <w:rsid w:val="00654094"/>
    <w:rsid w:val="0067032A"/>
    <w:rsid w:val="00685979"/>
    <w:rsid w:val="006A052E"/>
    <w:rsid w:val="006C663A"/>
    <w:rsid w:val="006D144D"/>
    <w:rsid w:val="006E1D7C"/>
    <w:rsid w:val="006F45DE"/>
    <w:rsid w:val="00701680"/>
    <w:rsid w:val="00714269"/>
    <w:rsid w:val="00724665"/>
    <w:rsid w:val="00734F27"/>
    <w:rsid w:val="00805DF5"/>
    <w:rsid w:val="00825EC7"/>
    <w:rsid w:val="00844E3F"/>
    <w:rsid w:val="00870789"/>
    <w:rsid w:val="008B47D1"/>
    <w:rsid w:val="008B62E3"/>
    <w:rsid w:val="00925AE7"/>
    <w:rsid w:val="00925F38"/>
    <w:rsid w:val="009333F4"/>
    <w:rsid w:val="00937A7B"/>
    <w:rsid w:val="0095543D"/>
    <w:rsid w:val="00955D64"/>
    <w:rsid w:val="00980ED3"/>
    <w:rsid w:val="009A54D9"/>
    <w:rsid w:val="009C1D62"/>
    <w:rsid w:val="009D6069"/>
    <w:rsid w:val="009D774A"/>
    <w:rsid w:val="009E4E67"/>
    <w:rsid w:val="009F5210"/>
    <w:rsid w:val="00A055DD"/>
    <w:rsid w:val="00A10E79"/>
    <w:rsid w:val="00A2611F"/>
    <w:rsid w:val="00A32E45"/>
    <w:rsid w:val="00A43822"/>
    <w:rsid w:val="00A44A6B"/>
    <w:rsid w:val="00A75659"/>
    <w:rsid w:val="00A815E8"/>
    <w:rsid w:val="00A87355"/>
    <w:rsid w:val="00AA7059"/>
    <w:rsid w:val="00AF0907"/>
    <w:rsid w:val="00B02813"/>
    <w:rsid w:val="00B32D77"/>
    <w:rsid w:val="00B479C1"/>
    <w:rsid w:val="00B64DA6"/>
    <w:rsid w:val="00BA7955"/>
    <w:rsid w:val="00BE2444"/>
    <w:rsid w:val="00C02916"/>
    <w:rsid w:val="00C20603"/>
    <w:rsid w:val="00C476BE"/>
    <w:rsid w:val="00C85CBA"/>
    <w:rsid w:val="00D01580"/>
    <w:rsid w:val="00D31219"/>
    <w:rsid w:val="00D80553"/>
    <w:rsid w:val="00DA70DE"/>
    <w:rsid w:val="00E109C2"/>
    <w:rsid w:val="00E141B3"/>
    <w:rsid w:val="00E27D31"/>
    <w:rsid w:val="00EB6D0D"/>
    <w:rsid w:val="00EC6BF3"/>
    <w:rsid w:val="00F410DC"/>
    <w:rsid w:val="00F45622"/>
    <w:rsid w:val="00F77FB6"/>
    <w:rsid w:val="00F87BEC"/>
    <w:rsid w:val="00FE4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5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55D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6pt">
    <w:name w:val="Основной текст (2) + 6 pt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0">
    <w:name w:val="Основной текст (2) + 6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Corbel6pt40">
    <w:name w:val="Основной текст (2) + Corbel;6 pt;Масштаб 40%"/>
    <w:basedOn w:val="2"/>
    <w:rsid w:val="00A055DD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12"/>
      <w:szCs w:val="12"/>
      <w:u w:val="none"/>
      <w:lang w:val="ru-RU" w:eastAsia="ru-RU" w:bidi="ru-RU"/>
    </w:rPr>
  </w:style>
  <w:style w:type="character" w:customStyle="1" w:styleId="26pt1">
    <w:name w:val="Основной текст (2) + 6 pt;Малые прописные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7pt">
    <w:name w:val="Основной текст (2) + 7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CenturyGothic75pt">
    <w:name w:val="Основной текст (2) + Century Gothic;7;5 pt;Курсив"/>
    <w:basedOn w:val="2"/>
    <w:rsid w:val="00A055DD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Exact">
    <w:name w:val="Основной текст (7) Exact"/>
    <w:basedOn w:val="a0"/>
    <w:link w:val="7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16ptExact">
    <w:name w:val="Основной текст (7) + 16 pt;Полужирный;Курсив Exact"/>
    <w:basedOn w:val="7Exact"/>
    <w:rsid w:val="00A055D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9Exact">
    <w:name w:val="Основной текст (9) Exact"/>
    <w:basedOn w:val="a0"/>
    <w:link w:val="9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2"/>
      <w:szCs w:val="12"/>
      <w:u w:val="none"/>
    </w:rPr>
  </w:style>
  <w:style w:type="character" w:customStyle="1" w:styleId="9Exact0">
    <w:name w:val="Основной текст (9) + Не курсив Exact"/>
    <w:basedOn w:val="9Exact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A055DD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1Exact">
    <w:name w:val="Основной текст (11) Exact"/>
    <w:basedOn w:val="a0"/>
    <w:link w:val="11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Exact">
    <w:name w:val="Основной текст (12) Exact"/>
    <w:basedOn w:val="a0"/>
    <w:link w:val="1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Exact">
    <w:name w:val="Основной текст (12) + 11 pt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9ptExact">
    <w:name w:val="Основной текст (12) + 19 pt;Курсив Exact"/>
    <w:basedOn w:val="12Exact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2Exact0">
    <w:name w:val="Основной текст (12)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21ptExact">
    <w:name w:val="Основной текст (12) + Интервал 1 pt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rsid w:val="00A055DD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A055DD"/>
    <w:pPr>
      <w:shd w:val="clear" w:color="auto" w:fill="FFFFFF"/>
      <w:spacing w:before="6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055DD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A055D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">
    <w:name w:val="Основной текст (5)"/>
    <w:basedOn w:val="a"/>
    <w:link w:val="5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">
    <w:name w:val="Основной текст (6)"/>
    <w:basedOn w:val="a"/>
    <w:link w:val="6Exact"/>
    <w:rsid w:val="00A055DD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">
    <w:name w:val="Основной текст (7)"/>
    <w:basedOn w:val="a"/>
    <w:link w:val="7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8">
    <w:name w:val="Основной текст (8)"/>
    <w:basedOn w:val="a"/>
    <w:link w:val="8Exact"/>
    <w:rsid w:val="00A055D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">
    <w:name w:val="Основной текст (9)"/>
    <w:basedOn w:val="a"/>
    <w:link w:val="9Exact"/>
    <w:rsid w:val="00A055D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00">
    <w:name w:val="Основной текст (10)"/>
    <w:basedOn w:val="a"/>
    <w:link w:val="10Exact"/>
    <w:rsid w:val="00A055DD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8"/>
      <w:szCs w:val="8"/>
    </w:rPr>
  </w:style>
  <w:style w:type="paragraph" w:customStyle="1" w:styleId="11">
    <w:name w:val="Основной текст (11)"/>
    <w:basedOn w:val="a"/>
    <w:link w:val="11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2">
    <w:name w:val="Основной текст (12)"/>
    <w:basedOn w:val="a"/>
    <w:link w:val="12Exact"/>
    <w:rsid w:val="00A055DD"/>
    <w:pPr>
      <w:shd w:val="clear" w:color="auto" w:fill="FFFFFF"/>
      <w:spacing w:after="180" w:line="24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3">
    <w:name w:val="Основной текст (13)"/>
    <w:basedOn w:val="a"/>
    <w:link w:val="13Exact"/>
    <w:rsid w:val="00A055DD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table" w:styleId="a8">
    <w:name w:val="Table Grid"/>
    <w:basedOn w:val="a1"/>
    <w:uiPriority w:val="39"/>
    <w:rsid w:val="0092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qFormat/>
    <w:rsid w:val="005E0E17"/>
    <w:pPr>
      <w:widowControl/>
    </w:pPr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aa">
    <w:name w:val="Без интервала Знак"/>
    <w:link w:val="a9"/>
    <w:rsid w:val="005E0E17"/>
    <w:rPr>
      <w:rFonts w:ascii="Calibri" w:eastAsia="Calibri" w:hAnsi="Calibri" w:cs="Calibri"/>
      <w:sz w:val="22"/>
      <w:szCs w:val="22"/>
      <w:lang w:eastAsia="en-US" w:bidi="ar-SA"/>
    </w:rPr>
  </w:style>
  <w:style w:type="character" w:customStyle="1" w:styleId="22">
    <w:name w:val="Основной текст (2) + Полужирный"/>
    <w:basedOn w:val="2"/>
    <w:rsid w:val="005E0E17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;Курсив"/>
    <w:basedOn w:val="2"/>
    <w:rsid w:val="005E0E1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5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55DD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6pt">
    <w:name w:val="Основной текст (2) + 6 pt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0">
    <w:name w:val="Основной текст (2) + 6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Corbel6pt40">
    <w:name w:val="Основной текст (2) + Corbel;6 pt;Масштаб 40%"/>
    <w:basedOn w:val="2"/>
    <w:rsid w:val="00A055DD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12"/>
      <w:szCs w:val="12"/>
      <w:u w:val="none"/>
      <w:lang w:val="ru-RU" w:eastAsia="ru-RU" w:bidi="ru-RU"/>
    </w:rPr>
  </w:style>
  <w:style w:type="character" w:customStyle="1" w:styleId="26pt1">
    <w:name w:val="Основной текст (2) + 6 pt;Малые прописные"/>
    <w:basedOn w:val="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7pt">
    <w:name w:val="Основной текст (2) + 7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">
    <w:name w:val="Основной текст (2) + 7;5 pt;Курсив"/>
    <w:basedOn w:val="2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CenturyGothic75pt">
    <w:name w:val="Основной текст (2) + Century Gothic;7;5 pt;Курсив"/>
    <w:basedOn w:val="2"/>
    <w:rsid w:val="00A055DD"/>
    <w:rPr>
      <w:rFonts w:ascii="Century Gothic" w:eastAsia="Century Gothic" w:hAnsi="Century Gothic" w:cs="Century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Exact">
    <w:name w:val="Основной текст (7) Exact"/>
    <w:basedOn w:val="a0"/>
    <w:link w:val="7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716ptExact">
    <w:name w:val="Основной текст (7) + 16 pt;Полужирный;Курсив Exact"/>
    <w:basedOn w:val="7Exact"/>
    <w:rsid w:val="00A055D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8Exact">
    <w:name w:val="Основной текст (8) Exact"/>
    <w:basedOn w:val="a0"/>
    <w:link w:val="8"/>
    <w:rsid w:val="00A055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9Exact">
    <w:name w:val="Основной текст (9) Exact"/>
    <w:basedOn w:val="a0"/>
    <w:link w:val="9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2"/>
      <w:szCs w:val="12"/>
      <w:u w:val="none"/>
    </w:rPr>
  </w:style>
  <w:style w:type="character" w:customStyle="1" w:styleId="9Exact0">
    <w:name w:val="Основной текст (9) + Не курсив Exact"/>
    <w:basedOn w:val="9Exact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A055DD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8"/>
      <w:szCs w:val="8"/>
      <w:u w:val="none"/>
    </w:rPr>
  </w:style>
  <w:style w:type="character" w:customStyle="1" w:styleId="11Exact">
    <w:name w:val="Основной текст (11) Exact"/>
    <w:basedOn w:val="a0"/>
    <w:link w:val="11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2Exact">
    <w:name w:val="Основной текст (12) Exact"/>
    <w:basedOn w:val="a0"/>
    <w:link w:val="12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Exact">
    <w:name w:val="Основной текст (12) + 11 pt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19ptExact">
    <w:name w:val="Основной текст (12) + 19 pt;Курсив Exact"/>
    <w:basedOn w:val="12Exact"/>
    <w:rsid w:val="00A055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2Exact0">
    <w:name w:val="Основной текст (12)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121ptExact">
    <w:name w:val="Основной текст (12) + Интервал 1 pt Exact"/>
    <w:basedOn w:val="12Exact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sid w:val="00A055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10">
    <w:name w:val="Заголовок №1"/>
    <w:basedOn w:val="a"/>
    <w:link w:val="1"/>
    <w:rsid w:val="00A055DD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A055DD"/>
    <w:pPr>
      <w:shd w:val="clear" w:color="auto" w:fill="FFFFFF"/>
      <w:spacing w:before="6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055DD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Основной текст (4)"/>
    <w:basedOn w:val="a"/>
    <w:link w:val="4Exact"/>
    <w:rsid w:val="00A055D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">
    <w:name w:val="Основной текст (5)"/>
    <w:basedOn w:val="a"/>
    <w:link w:val="5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">
    <w:name w:val="Основной текст (6)"/>
    <w:basedOn w:val="a"/>
    <w:link w:val="6Exact"/>
    <w:rsid w:val="00A055DD"/>
    <w:pPr>
      <w:shd w:val="clear" w:color="auto" w:fill="FFFFFF"/>
      <w:spacing w:line="252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">
    <w:name w:val="Основной текст (7)"/>
    <w:basedOn w:val="a"/>
    <w:link w:val="7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8">
    <w:name w:val="Основной текст (8)"/>
    <w:basedOn w:val="a"/>
    <w:link w:val="8Exact"/>
    <w:rsid w:val="00A055DD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9">
    <w:name w:val="Основной текст (9)"/>
    <w:basedOn w:val="a"/>
    <w:link w:val="9Exact"/>
    <w:rsid w:val="00A055D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00">
    <w:name w:val="Основной текст (10)"/>
    <w:basedOn w:val="a"/>
    <w:link w:val="10Exact"/>
    <w:rsid w:val="00A055DD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8"/>
      <w:szCs w:val="8"/>
    </w:rPr>
  </w:style>
  <w:style w:type="paragraph" w:customStyle="1" w:styleId="11">
    <w:name w:val="Основной текст (11)"/>
    <w:basedOn w:val="a"/>
    <w:link w:val="11Exact"/>
    <w:rsid w:val="00A055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12">
    <w:name w:val="Основной текст (12)"/>
    <w:basedOn w:val="a"/>
    <w:link w:val="12Exact"/>
    <w:rsid w:val="00A055DD"/>
    <w:pPr>
      <w:shd w:val="clear" w:color="auto" w:fill="FFFFFF"/>
      <w:spacing w:after="180" w:line="24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3">
    <w:name w:val="Основной текст (13)"/>
    <w:basedOn w:val="a"/>
    <w:link w:val="13Exact"/>
    <w:rsid w:val="00A055DD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table" w:styleId="a8">
    <w:name w:val="Table Grid"/>
    <w:basedOn w:val="a1"/>
    <w:uiPriority w:val="39"/>
    <w:rsid w:val="0092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bkad@yandex.ru</cp:lastModifiedBy>
  <cp:revision>8</cp:revision>
  <cp:lastPrinted>2019-09-11T07:41:00Z</cp:lastPrinted>
  <dcterms:created xsi:type="dcterms:W3CDTF">2019-09-05T10:39:00Z</dcterms:created>
  <dcterms:modified xsi:type="dcterms:W3CDTF">2019-09-13T10:40:00Z</dcterms:modified>
</cp:coreProperties>
</file>