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BF461" w14:textId="77777777" w:rsidR="00BE36D2" w:rsidRDefault="00BE36D2" w:rsidP="00F8496F">
      <w:pPr>
        <w:spacing w:line="100" w:lineRule="atLeast"/>
        <w:jc w:val="right"/>
        <w:rPr>
          <w:rFonts w:ascii="Times New Roman" w:hAnsi="Times New Roman"/>
        </w:rPr>
      </w:pPr>
      <w:bookmarkStart w:id="0" w:name="sub_223"/>
    </w:p>
    <w:p w14:paraId="68A0F651" w14:textId="77777777" w:rsidR="00BE36D2" w:rsidRDefault="00BE36D2" w:rsidP="00F8496F">
      <w:pPr>
        <w:spacing w:line="100" w:lineRule="atLeast"/>
        <w:jc w:val="right"/>
        <w:rPr>
          <w:rFonts w:ascii="Times New Roman" w:hAnsi="Times New Roman"/>
        </w:rPr>
      </w:pPr>
    </w:p>
    <w:p w14:paraId="0AEF367C" w14:textId="77777777" w:rsidR="00BE36D2" w:rsidRPr="00BE36D2" w:rsidRDefault="003B245A" w:rsidP="00BE36D2">
      <w:pPr>
        <w:widowControl/>
        <w:autoSpaceDE/>
        <w:autoSpaceDN/>
        <w:adjustRightInd/>
        <w:ind w:firstLine="0"/>
        <w:jc w:val="center"/>
        <w:rPr>
          <w:rFonts w:ascii="Times New Roman" w:eastAsia="Times New Roman" w:hAnsi="Times New Roman" w:cs="Times New Roman"/>
        </w:rPr>
      </w:pPr>
      <w:bookmarkStart w:id="1" w:name="_Hlk42603329"/>
      <w:bookmarkEnd w:id="1"/>
      <w:r>
        <w:rPr>
          <w:rFonts w:ascii="Times New Roman" w:eastAsia="Times New Roman" w:hAnsi="Times New Roman" w:cs="Times New Roman"/>
          <w:noProof/>
          <w:sz w:val="28"/>
          <w:szCs w:val="28"/>
        </w:rPr>
        <w:object w:dxaOrig="1440" w:dyaOrig="1440" w14:anchorId="56A1A1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8.75pt;margin-top:11pt;width:70.6pt;height:67.5pt;z-index:251658240" fillcolor="window">
            <v:imagedata r:id="rId8" o:title=""/>
            <w10:wrap type="topAndBottom"/>
          </v:shape>
          <o:OLEObject Type="Embed" ProgID="Word.Picture.8" ShapeID="_x0000_s1026" DrawAspect="Content" ObjectID="_1730806967" r:id="rId9"/>
        </w:object>
      </w:r>
      <w:r w:rsidR="00BE36D2" w:rsidRPr="00BE36D2">
        <w:rPr>
          <w:rFonts w:ascii="Times New Roman" w:eastAsia="Times New Roman" w:hAnsi="Times New Roman" w:cs="Times New Roman"/>
        </w:rPr>
        <w:t xml:space="preserve">                                                                                </w:t>
      </w:r>
    </w:p>
    <w:p w14:paraId="1609E40E" w14:textId="77777777" w:rsidR="00BE36D2" w:rsidRPr="00BE36D2" w:rsidRDefault="00BE36D2" w:rsidP="00BE36D2">
      <w:pPr>
        <w:widowControl/>
        <w:autoSpaceDE/>
        <w:autoSpaceDN/>
        <w:adjustRightInd/>
        <w:ind w:firstLine="0"/>
        <w:jc w:val="center"/>
        <w:rPr>
          <w:rFonts w:ascii="Times New Roman" w:eastAsia="Times New Roman" w:hAnsi="Times New Roman" w:cs="Times New Roman"/>
        </w:rPr>
      </w:pPr>
      <w:r w:rsidRPr="00BE36D2">
        <w:rPr>
          <w:rFonts w:ascii="Times New Roman" w:eastAsia="Times New Roman" w:hAnsi="Times New Roman" w:cs="Times New Roman"/>
        </w:rPr>
        <w:t>ТЫВА РЕСПУБЛИКАНЫН</w:t>
      </w:r>
    </w:p>
    <w:p w14:paraId="147E989F" w14:textId="77777777" w:rsidR="00BE36D2" w:rsidRPr="00BE36D2" w:rsidRDefault="00BE36D2" w:rsidP="00BE36D2">
      <w:pPr>
        <w:widowControl/>
        <w:autoSpaceDE/>
        <w:autoSpaceDN/>
        <w:adjustRightInd/>
        <w:ind w:left="-720" w:firstLine="0"/>
        <w:jc w:val="center"/>
        <w:rPr>
          <w:rFonts w:ascii="Times New Roman" w:eastAsia="Times New Roman" w:hAnsi="Times New Roman" w:cs="Times New Roman"/>
        </w:rPr>
      </w:pPr>
      <w:r w:rsidRPr="00BE36D2">
        <w:rPr>
          <w:rFonts w:ascii="Times New Roman" w:eastAsia="Times New Roman" w:hAnsi="Times New Roman" w:cs="Times New Roman"/>
        </w:rPr>
        <w:t>МУНИЦИПАЛДЫГ РАЙОНУ «КЫЗЫЛ КОЖУУН» ЧАГЫРГАЗЫ</w:t>
      </w:r>
    </w:p>
    <w:p w14:paraId="57B1D3B1" w14:textId="77777777" w:rsidR="00BE36D2" w:rsidRPr="00BE36D2" w:rsidRDefault="00BE36D2" w:rsidP="00BE36D2">
      <w:pPr>
        <w:widowControl/>
        <w:autoSpaceDE/>
        <w:autoSpaceDN/>
        <w:adjustRightInd/>
        <w:ind w:left="-540" w:firstLine="0"/>
        <w:jc w:val="center"/>
        <w:rPr>
          <w:rFonts w:ascii="Times New Roman" w:eastAsia="Times New Roman" w:hAnsi="Times New Roman" w:cs="Times New Roman"/>
          <w:b/>
        </w:rPr>
      </w:pPr>
    </w:p>
    <w:p w14:paraId="5C131586" w14:textId="77777777" w:rsidR="00BE36D2" w:rsidRPr="00BE36D2" w:rsidRDefault="00BE36D2" w:rsidP="00BE36D2">
      <w:pPr>
        <w:widowControl/>
        <w:autoSpaceDE/>
        <w:autoSpaceDN/>
        <w:adjustRightInd/>
        <w:ind w:left="-540" w:firstLine="0"/>
        <w:jc w:val="center"/>
        <w:rPr>
          <w:rFonts w:ascii="Times New Roman" w:eastAsia="Times New Roman" w:hAnsi="Times New Roman" w:cs="Times New Roman"/>
          <w:b/>
        </w:rPr>
      </w:pPr>
      <w:r w:rsidRPr="00BE36D2">
        <w:rPr>
          <w:rFonts w:ascii="Times New Roman" w:eastAsia="Times New Roman" w:hAnsi="Times New Roman" w:cs="Times New Roman"/>
          <w:b/>
        </w:rPr>
        <w:t xml:space="preserve">Д О К Т А А Л </w:t>
      </w:r>
    </w:p>
    <w:p w14:paraId="632DA8EB" w14:textId="77777777" w:rsidR="00BE36D2" w:rsidRPr="00BE36D2" w:rsidRDefault="00BE36D2" w:rsidP="00BE36D2">
      <w:pPr>
        <w:widowControl/>
        <w:autoSpaceDE/>
        <w:autoSpaceDN/>
        <w:adjustRightInd/>
        <w:ind w:left="-540" w:firstLine="0"/>
        <w:jc w:val="center"/>
        <w:rPr>
          <w:rFonts w:ascii="Times New Roman" w:eastAsia="Times New Roman" w:hAnsi="Times New Roman" w:cs="Times New Roman"/>
          <w:b/>
        </w:rPr>
      </w:pPr>
    </w:p>
    <w:p w14:paraId="69B62725" w14:textId="77777777" w:rsidR="00BE36D2" w:rsidRPr="00BE36D2" w:rsidRDefault="00BE36D2" w:rsidP="00BE36D2">
      <w:pPr>
        <w:widowControl/>
        <w:autoSpaceDE/>
        <w:autoSpaceDN/>
        <w:adjustRightInd/>
        <w:ind w:firstLine="0"/>
        <w:jc w:val="center"/>
        <w:rPr>
          <w:rFonts w:ascii="Times New Roman" w:eastAsia="Times New Roman" w:hAnsi="Times New Roman" w:cs="Times New Roman"/>
        </w:rPr>
      </w:pPr>
      <w:r w:rsidRPr="00BE36D2">
        <w:rPr>
          <w:rFonts w:ascii="Times New Roman" w:eastAsia="Times New Roman" w:hAnsi="Times New Roman" w:cs="Times New Roman"/>
        </w:rPr>
        <w:t>РЕСПУБЛИКА ТЫВА</w:t>
      </w:r>
    </w:p>
    <w:p w14:paraId="0C08A63D" w14:textId="77777777" w:rsidR="00BE36D2" w:rsidRPr="00BE36D2" w:rsidRDefault="00BE36D2" w:rsidP="00BE36D2">
      <w:pPr>
        <w:widowControl/>
        <w:autoSpaceDE/>
        <w:autoSpaceDN/>
        <w:adjustRightInd/>
        <w:ind w:firstLine="0"/>
        <w:jc w:val="center"/>
        <w:rPr>
          <w:rFonts w:ascii="Times New Roman" w:eastAsia="Times New Roman" w:hAnsi="Times New Roman" w:cs="Times New Roman"/>
        </w:rPr>
      </w:pPr>
      <w:r w:rsidRPr="00BE36D2">
        <w:rPr>
          <w:rFonts w:ascii="Times New Roman" w:eastAsia="Times New Roman" w:hAnsi="Times New Roman" w:cs="Times New Roman"/>
        </w:rPr>
        <w:t>АДМИНИСТРАЦИЯ МУНИЦИПАЛЬНОГО РАЙОНА</w:t>
      </w:r>
    </w:p>
    <w:p w14:paraId="42DE25F0" w14:textId="77777777" w:rsidR="00BE36D2" w:rsidRPr="00BE36D2" w:rsidRDefault="00BE36D2" w:rsidP="00BE36D2">
      <w:pPr>
        <w:widowControl/>
        <w:autoSpaceDE/>
        <w:autoSpaceDN/>
        <w:adjustRightInd/>
        <w:ind w:firstLine="0"/>
        <w:jc w:val="center"/>
        <w:rPr>
          <w:rFonts w:ascii="Times New Roman" w:eastAsia="Times New Roman" w:hAnsi="Times New Roman" w:cs="Times New Roman"/>
        </w:rPr>
      </w:pPr>
      <w:r w:rsidRPr="00BE36D2">
        <w:rPr>
          <w:rFonts w:ascii="Times New Roman" w:eastAsia="Times New Roman" w:hAnsi="Times New Roman" w:cs="Times New Roman"/>
        </w:rPr>
        <w:t>«КЫЗЫЛСКИЙ КОЖУУН»</w:t>
      </w:r>
    </w:p>
    <w:p w14:paraId="5F622F5E" w14:textId="77777777" w:rsidR="00BE36D2" w:rsidRPr="00BE36D2" w:rsidRDefault="00BE36D2" w:rsidP="00BE36D2">
      <w:pPr>
        <w:widowControl/>
        <w:autoSpaceDE/>
        <w:autoSpaceDN/>
        <w:adjustRightInd/>
        <w:ind w:firstLine="0"/>
        <w:jc w:val="center"/>
        <w:rPr>
          <w:rFonts w:ascii="Times New Roman" w:eastAsia="Times New Roman" w:hAnsi="Times New Roman" w:cs="Times New Roman"/>
          <w:b/>
        </w:rPr>
      </w:pPr>
    </w:p>
    <w:p w14:paraId="54C0186A" w14:textId="77777777" w:rsidR="00BE36D2" w:rsidRPr="00BE36D2" w:rsidRDefault="00BE36D2" w:rsidP="00BE36D2">
      <w:pPr>
        <w:widowControl/>
        <w:autoSpaceDE/>
        <w:autoSpaceDN/>
        <w:adjustRightInd/>
        <w:ind w:firstLine="0"/>
        <w:jc w:val="center"/>
        <w:rPr>
          <w:rFonts w:ascii="Times New Roman" w:eastAsia="Times New Roman" w:hAnsi="Times New Roman" w:cs="Times New Roman"/>
          <w:b/>
          <w:sz w:val="28"/>
          <w:szCs w:val="28"/>
        </w:rPr>
      </w:pPr>
      <w:r w:rsidRPr="00BE36D2">
        <w:rPr>
          <w:rFonts w:ascii="Times New Roman" w:eastAsia="Times New Roman" w:hAnsi="Times New Roman" w:cs="Times New Roman"/>
          <w:b/>
        </w:rPr>
        <w:t>П О С Т А Н О В Л Е Н И Е</w:t>
      </w:r>
    </w:p>
    <w:p w14:paraId="68759098" w14:textId="77777777" w:rsidR="00BE36D2" w:rsidRPr="00BE36D2" w:rsidRDefault="00BE36D2" w:rsidP="00BE36D2">
      <w:pPr>
        <w:widowControl/>
        <w:autoSpaceDE/>
        <w:autoSpaceDN/>
        <w:adjustRightInd/>
        <w:ind w:firstLine="0"/>
        <w:jc w:val="center"/>
        <w:rPr>
          <w:rFonts w:ascii="Times New Roman" w:eastAsia="Times New Roman" w:hAnsi="Times New Roman" w:cs="Times New Roman"/>
          <w:b/>
          <w:sz w:val="28"/>
          <w:szCs w:val="28"/>
        </w:rPr>
      </w:pPr>
    </w:p>
    <w:p w14:paraId="0138FB41" w14:textId="097C02FA" w:rsidR="00BE36D2" w:rsidRPr="00BE36D2" w:rsidRDefault="00BE36D2" w:rsidP="00BE36D2">
      <w:pPr>
        <w:widowControl/>
        <w:autoSpaceDE/>
        <w:autoSpaceDN/>
        <w:adjustRightInd/>
        <w:ind w:firstLine="0"/>
        <w:rPr>
          <w:rFonts w:ascii="Times New Roman" w:eastAsia="Times New Roman" w:hAnsi="Times New Roman" w:cs="Times New Roman"/>
          <w:sz w:val="28"/>
          <w:szCs w:val="28"/>
        </w:rPr>
      </w:pPr>
      <w:r w:rsidRPr="00BE36D2">
        <w:rPr>
          <w:rFonts w:ascii="Times New Roman" w:eastAsia="Times New Roman" w:hAnsi="Times New Roman" w:cs="Times New Roman"/>
          <w:sz w:val="28"/>
          <w:szCs w:val="28"/>
        </w:rPr>
        <w:t xml:space="preserve">         «__» ________ 2020 г.             </w:t>
      </w:r>
      <w:r w:rsidRPr="00BE36D2">
        <w:rPr>
          <w:rFonts w:ascii="Times New Roman" w:eastAsia="Times New Roman" w:hAnsi="Times New Roman" w:cs="Times New Roman"/>
          <w:sz w:val="28"/>
          <w:szCs w:val="28"/>
        </w:rPr>
        <w:tab/>
        <w:t xml:space="preserve">               № ___ </w:t>
      </w:r>
    </w:p>
    <w:p w14:paraId="020B8C89" w14:textId="77777777" w:rsidR="00BE36D2" w:rsidRPr="00BE36D2" w:rsidRDefault="00BE36D2" w:rsidP="00BE36D2">
      <w:pPr>
        <w:widowControl/>
        <w:autoSpaceDE/>
        <w:autoSpaceDN/>
        <w:adjustRightInd/>
        <w:ind w:firstLine="0"/>
        <w:jc w:val="left"/>
        <w:rPr>
          <w:rFonts w:ascii="Times New Roman" w:eastAsia="Times New Roman" w:hAnsi="Times New Roman" w:cs="Times New Roman"/>
          <w:sz w:val="16"/>
          <w:szCs w:val="16"/>
        </w:rPr>
      </w:pPr>
    </w:p>
    <w:p w14:paraId="101B25C9" w14:textId="77777777" w:rsidR="00BE36D2" w:rsidRPr="00BE36D2" w:rsidRDefault="00BE36D2" w:rsidP="00BE36D2">
      <w:pPr>
        <w:widowControl/>
        <w:autoSpaceDE/>
        <w:autoSpaceDN/>
        <w:adjustRightInd/>
        <w:ind w:firstLine="0"/>
        <w:jc w:val="left"/>
        <w:rPr>
          <w:rFonts w:ascii="Times New Roman" w:eastAsia="Times New Roman" w:hAnsi="Times New Roman" w:cs="Times New Roman"/>
          <w:sz w:val="16"/>
          <w:szCs w:val="16"/>
        </w:rPr>
      </w:pPr>
    </w:p>
    <w:p w14:paraId="7C854FF7" w14:textId="77777777" w:rsidR="00BE36D2" w:rsidRPr="00BE36D2" w:rsidRDefault="00BE36D2" w:rsidP="00BE36D2">
      <w:pPr>
        <w:widowControl/>
        <w:autoSpaceDE/>
        <w:autoSpaceDN/>
        <w:adjustRightInd/>
        <w:ind w:firstLine="0"/>
        <w:jc w:val="left"/>
        <w:rPr>
          <w:rFonts w:ascii="Times New Roman" w:eastAsia="Times New Roman" w:hAnsi="Times New Roman" w:cs="Times New Roman"/>
          <w:sz w:val="16"/>
          <w:szCs w:val="16"/>
        </w:rPr>
      </w:pPr>
    </w:p>
    <w:p w14:paraId="2159B446" w14:textId="77777777" w:rsidR="00BE36D2" w:rsidRPr="00BE36D2" w:rsidRDefault="00BE36D2" w:rsidP="00BE36D2">
      <w:pPr>
        <w:widowControl/>
        <w:autoSpaceDE/>
        <w:autoSpaceDN/>
        <w:adjustRightInd/>
        <w:ind w:firstLine="0"/>
        <w:jc w:val="center"/>
        <w:rPr>
          <w:rFonts w:ascii="Times New Roman" w:eastAsia="Times New Roman" w:hAnsi="Times New Roman" w:cs="Times New Roman"/>
          <w:b/>
          <w:sz w:val="28"/>
          <w:szCs w:val="28"/>
        </w:rPr>
      </w:pPr>
      <w:r w:rsidRPr="00BE36D2">
        <w:rPr>
          <w:rFonts w:ascii="Times New Roman" w:eastAsia="Times New Roman" w:hAnsi="Times New Roman" w:cs="Times New Roman"/>
          <w:b/>
          <w:sz w:val="28"/>
          <w:szCs w:val="28"/>
        </w:rPr>
        <w:t>Об утверждении муниципальной</w:t>
      </w:r>
    </w:p>
    <w:p w14:paraId="0965B521" w14:textId="7A4DF6AA" w:rsidR="00BE36D2" w:rsidRPr="00BE36D2" w:rsidRDefault="00BE36D2" w:rsidP="00BE36D2">
      <w:pPr>
        <w:widowControl/>
        <w:autoSpaceDE/>
        <w:autoSpaceDN/>
        <w:adjustRightInd/>
        <w:ind w:firstLine="0"/>
        <w:jc w:val="center"/>
        <w:rPr>
          <w:rFonts w:ascii="Times New Roman" w:eastAsia="Times New Roman" w:hAnsi="Times New Roman" w:cs="Times New Roman"/>
          <w:b/>
          <w:sz w:val="28"/>
          <w:szCs w:val="28"/>
        </w:rPr>
      </w:pPr>
      <w:r w:rsidRPr="00BE36D2">
        <w:rPr>
          <w:rFonts w:ascii="Times New Roman" w:eastAsia="Times New Roman" w:hAnsi="Times New Roman" w:cs="Times New Roman"/>
          <w:b/>
          <w:sz w:val="28"/>
          <w:szCs w:val="28"/>
        </w:rPr>
        <w:t xml:space="preserve">программы Кызылского кожууна </w:t>
      </w:r>
    </w:p>
    <w:p w14:paraId="01C6C116" w14:textId="77777777" w:rsidR="00230E8E" w:rsidRDefault="00BE36D2" w:rsidP="00BE36D2">
      <w:pPr>
        <w:widowControl/>
        <w:autoSpaceDE/>
        <w:autoSpaceDN/>
        <w:adjustRightInd/>
        <w:ind w:firstLine="0"/>
        <w:jc w:val="center"/>
        <w:rPr>
          <w:rFonts w:ascii="Times New Roman" w:eastAsia="Times New Roman" w:hAnsi="Times New Roman" w:cs="Times New Roman"/>
          <w:b/>
          <w:sz w:val="28"/>
          <w:szCs w:val="28"/>
        </w:rPr>
      </w:pPr>
      <w:bookmarkStart w:id="2" w:name="_Hlk55807723"/>
      <w:r w:rsidRPr="00BE36D2">
        <w:rPr>
          <w:rFonts w:ascii="Times New Roman" w:eastAsia="Times New Roman" w:hAnsi="Times New Roman" w:cs="Times New Roman"/>
          <w:b/>
          <w:sz w:val="28"/>
          <w:szCs w:val="28"/>
        </w:rPr>
        <w:t>«</w:t>
      </w:r>
      <w:r w:rsidR="00230E8E" w:rsidRPr="00230E8E">
        <w:rPr>
          <w:rFonts w:ascii="Times New Roman" w:eastAsia="Times New Roman" w:hAnsi="Times New Roman" w:cs="Times New Roman"/>
          <w:b/>
          <w:sz w:val="28"/>
          <w:szCs w:val="28"/>
        </w:rPr>
        <w:t xml:space="preserve">Развитие образования  на территории Кызылского кожууна </w:t>
      </w:r>
    </w:p>
    <w:p w14:paraId="1DE26258" w14:textId="34F04D00" w:rsidR="00BE36D2" w:rsidRPr="00BE36D2" w:rsidRDefault="00230E8E" w:rsidP="00BE36D2">
      <w:pPr>
        <w:widowControl/>
        <w:autoSpaceDE/>
        <w:autoSpaceDN/>
        <w:adjustRightInd/>
        <w:ind w:firstLine="0"/>
        <w:jc w:val="center"/>
        <w:rPr>
          <w:rFonts w:ascii="Times New Roman" w:eastAsia="Times New Roman" w:hAnsi="Times New Roman" w:cs="Times New Roman"/>
          <w:b/>
          <w:sz w:val="28"/>
          <w:szCs w:val="28"/>
        </w:rPr>
      </w:pPr>
      <w:r w:rsidRPr="00230E8E">
        <w:rPr>
          <w:rFonts w:ascii="Times New Roman" w:eastAsia="Times New Roman" w:hAnsi="Times New Roman" w:cs="Times New Roman"/>
          <w:b/>
          <w:sz w:val="28"/>
          <w:szCs w:val="28"/>
        </w:rPr>
        <w:t>на 2021 – 2023 годы</w:t>
      </w:r>
      <w:r>
        <w:rPr>
          <w:rFonts w:ascii="Times New Roman" w:eastAsia="Times New Roman" w:hAnsi="Times New Roman" w:cs="Times New Roman"/>
          <w:b/>
          <w:sz w:val="28"/>
          <w:szCs w:val="28"/>
        </w:rPr>
        <w:t>»</w:t>
      </w:r>
    </w:p>
    <w:bookmarkEnd w:id="2"/>
    <w:p w14:paraId="10E39C05" w14:textId="77777777" w:rsidR="00BE36D2" w:rsidRPr="00BE36D2" w:rsidRDefault="00BE36D2" w:rsidP="00BE36D2">
      <w:pPr>
        <w:widowControl/>
        <w:autoSpaceDE/>
        <w:autoSpaceDN/>
        <w:adjustRightInd/>
        <w:ind w:firstLine="0"/>
        <w:jc w:val="center"/>
        <w:rPr>
          <w:rFonts w:ascii="Times New Roman" w:eastAsia="Times New Roman" w:hAnsi="Times New Roman" w:cs="Times New Roman"/>
          <w:b/>
          <w:sz w:val="28"/>
          <w:szCs w:val="28"/>
        </w:rPr>
      </w:pPr>
    </w:p>
    <w:p w14:paraId="06E51B53" w14:textId="77777777" w:rsidR="00BE36D2" w:rsidRPr="00BE36D2" w:rsidRDefault="00BE36D2" w:rsidP="00BE36D2">
      <w:pPr>
        <w:widowControl/>
        <w:autoSpaceDE/>
        <w:autoSpaceDN/>
        <w:adjustRightInd/>
        <w:ind w:firstLine="0"/>
        <w:rPr>
          <w:rFonts w:ascii="Times New Roman" w:eastAsia="Times New Roman" w:hAnsi="Times New Roman" w:cs="Times New Roman"/>
          <w:sz w:val="28"/>
          <w:szCs w:val="28"/>
        </w:rPr>
      </w:pPr>
      <w:r w:rsidRPr="00BE36D2">
        <w:rPr>
          <w:rFonts w:ascii="Times New Roman" w:eastAsia="Times New Roman" w:hAnsi="Times New Roman" w:cs="Times New Roman"/>
          <w:sz w:val="28"/>
          <w:szCs w:val="28"/>
        </w:rPr>
        <w:tab/>
        <w:t xml:space="preserve">В соответствии со статьей 179 Бюджетного кодекса Российской Федерации, администрация Кызылского кожууна </w:t>
      </w:r>
      <w:r w:rsidRPr="00BE36D2">
        <w:rPr>
          <w:rFonts w:ascii="Times New Roman" w:eastAsia="Times New Roman" w:hAnsi="Times New Roman" w:cs="Times New Roman"/>
          <w:sz w:val="28"/>
          <w:szCs w:val="28"/>
          <w:bdr w:val="none" w:sz="0" w:space="0" w:color="auto" w:frame="1"/>
        </w:rPr>
        <w:t>ПОСТАНОВЛЯЕТ:</w:t>
      </w:r>
    </w:p>
    <w:p w14:paraId="1E55F8C6" w14:textId="2391C07A" w:rsidR="00BE36D2" w:rsidRPr="00BE36D2" w:rsidRDefault="00A278BE" w:rsidP="00F16E91">
      <w:pPr>
        <w:widowControl/>
        <w:autoSpaceDE/>
        <w:autoSpaceDN/>
        <w:adjustRightInd/>
        <w:spacing w:after="160"/>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BE36D2" w:rsidRPr="00BE36D2">
        <w:rPr>
          <w:rFonts w:ascii="Times New Roman" w:eastAsia="Times New Roman" w:hAnsi="Times New Roman" w:cs="Times New Roman"/>
          <w:sz w:val="28"/>
          <w:szCs w:val="28"/>
        </w:rPr>
        <w:t>Утвердить прилагаемую муниципальную программу Кызылского кожууна «</w:t>
      </w:r>
      <w:r w:rsidR="00566165" w:rsidRPr="00566165">
        <w:rPr>
          <w:rFonts w:ascii="Times New Roman" w:eastAsia="Times New Roman" w:hAnsi="Times New Roman" w:cs="Times New Roman"/>
          <w:sz w:val="28"/>
          <w:szCs w:val="28"/>
        </w:rPr>
        <w:t xml:space="preserve">Развитие </w:t>
      </w:r>
      <w:r w:rsidR="00DF68AB" w:rsidRPr="00566165">
        <w:rPr>
          <w:rFonts w:ascii="Times New Roman" w:eastAsia="Times New Roman" w:hAnsi="Times New Roman" w:cs="Times New Roman"/>
          <w:sz w:val="28"/>
          <w:szCs w:val="28"/>
        </w:rPr>
        <w:t>образования на</w:t>
      </w:r>
      <w:r w:rsidR="00566165" w:rsidRPr="00566165">
        <w:rPr>
          <w:rFonts w:ascii="Times New Roman" w:eastAsia="Times New Roman" w:hAnsi="Times New Roman" w:cs="Times New Roman"/>
          <w:sz w:val="28"/>
          <w:szCs w:val="28"/>
        </w:rPr>
        <w:t xml:space="preserve"> территории Кызылского кожууна на 2021 – 2023 годы»</w:t>
      </w:r>
      <w:r w:rsidR="00BE36D2" w:rsidRPr="00BE36D2">
        <w:rPr>
          <w:rFonts w:ascii="Times New Roman" w:eastAsia="Times New Roman" w:hAnsi="Times New Roman" w:cs="Times New Roman"/>
          <w:sz w:val="28"/>
          <w:szCs w:val="28"/>
        </w:rPr>
        <w:t xml:space="preserve"> (далее- Программа).</w:t>
      </w:r>
    </w:p>
    <w:p w14:paraId="6335918E" w14:textId="77777777" w:rsidR="00BE36D2" w:rsidRPr="00BE36D2" w:rsidRDefault="00BE36D2" w:rsidP="00AD0C96">
      <w:pPr>
        <w:widowControl/>
        <w:numPr>
          <w:ilvl w:val="0"/>
          <w:numId w:val="49"/>
        </w:numPr>
        <w:autoSpaceDE/>
        <w:autoSpaceDN/>
        <w:adjustRightInd/>
        <w:spacing w:after="160"/>
        <w:ind w:left="142" w:firstLine="567"/>
        <w:contextualSpacing/>
        <w:rPr>
          <w:rFonts w:ascii="Times New Roman" w:eastAsia="Times New Roman" w:hAnsi="Times New Roman" w:cs="Times New Roman"/>
          <w:sz w:val="28"/>
          <w:szCs w:val="28"/>
        </w:rPr>
      </w:pPr>
      <w:r w:rsidRPr="00BE36D2">
        <w:rPr>
          <w:rFonts w:ascii="Times New Roman" w:eastAsia="Times New Roman" w:hAnsi="Times New Roman" w:cs="Times New Roman"/>
          <w:sz w:val="28"/>
          <w:szCs w:val="28"/>
        </w:rPr>
        <w:t>Объемы финансирования мероприятий Программы подлежат ежегодному уточнению исходя из возможностей кожуунного бюджета Кызылского кожууна.</w:t>
      </w:r>
    </w:p>
    <w:p w14:paraId="191DD552" w14:textId="442D05CB" w:rsidR="00BE36D2" w:rsidRPr="00BE36D2" w:rsidRDefault="00BE36D2" w:rsidP="00BE36D2">
      <w:pPr>
        <w:widowControl/>
        <w:tabs>
          <w:tab w:val="left" w:pos="1455"/>
        </w:tabs>
        <w:autoSpaceDE/>
        <w:autoSpaceDN/>
        <w:adjustRightInd/>
        <w:ind w:firstLine="708"/>
        <w:rPr>
          <w:rFonts w:ascii="Times New Roman" w:eastAsia="Times New Roman" w:hAnsi="Times New Roman" w:cs="Times New Roman"/>
          <w:sz w:val="28"/>
          <w:szCs w:val="28"/>
        </w:rPr>
      </w:pPr>
      <w:r w:rsidRPr="00BE36D2">
        <w:rPr>
          <w:rFonts w:ascii="Times New Roman" w:eastAsia="Times New Roman" w:hAnsi="Times New Roman" w:cs="Times New Roman"/>
          <w:sz w:val="28"/>
          <w:szCs w:val="28"/>
        </w:rPr>
        <w:t>3.  Контроль за исполнением настоящего постановления возложить на  заместителя председателя</w:t>
      </w:r>
      <w:r w:rsidR="008E18E4">
        <w:rPr>
          <w:rFonts w:ascii="Times New Roman" w:eastAsia="Times New Roman" w:hAnsi="Times New Roman" w:cs="Times New Roman"/>
          <w:sz w:val="28"/>
          <w:szCs w:val="28"/>
        </w:rPr>
        <w:t xml:space="preserve"> по социальной политике и взаимодействию с общественными организациями</w:t>
      </w:r>
      <w:r w:rsidRPr="00BE36D2">
        <w:rPr>
          <w:rFonts w:ascii="Times New Roman" w:eastAsia="Times New Roman" w:hAnsi="Times New Roman" w:cs="Times New Roman"/>
          <w:sz w:val="28"/>
          <w:szCs w:val="28"/>
        </w:rPr>
        <w:t xml:space="preserve"> администрации Кызылского кожууна  Республики Тыва.</w:t>
      </w:r>
    </w:p>
    <w:p w14:paraId="288D7160" w14:textId="77777777" w:rsidR="00BE36D2" w:rsidRPr="00BE36D2" w:rsidRDefault="00BE36D2" w:rsidP="00BE36D2">
      <w:pPr>
        <w:widowControl/>
        <w:tabs>
          <w:tab w:val="left" w:pos="1455"/>
        </w:tabs>
        <w:autoSpaceDE/>
        <w:autoSpaceDN/>
        <w:adjustRightInd/>
        <w:ind w:firstLine="708"/>
        <w:rPr>
          <w:rFonts w:ascii="Times New Roman" w:eastAsia="Times New Roman" w:hAnsi="Times New Roman" w:cs="Times New Roman"/>
          <w:sz w:val="28"/>
          <w:szCs w:val="28"/>
        </w:rPr>
      </w:pPr>
    </w:p>
    <w:p w14:paraId="3DA516A2" w14:textId="77777777" w:rsidR="00BE36D2" w:rsidRPr="00BE36D2" w:rsidRDefault="00BE36D2" w:rsidP="00665719">
      <w:pPr>
        <w:widowControl/>
        <w:autoSpaceDE/>
        <w:autoSpaceDN/>
        <w:adjustRightInd/>
        <w:ind w:firstLine="0"/>
        <w:rPr>
          <w:rFonts w:ascii="Times New Roman" w:eastAsia="Times New Roman" w:hAnsi="Times New Roman" w:cs="Times New Roman"/>
          <w:sz w:val="28"/>
          <w:szCs w:val="28"/>
        </w:rPr>
      </w:pPr>
    </w:p>
    <w:p w14:paraId="01622750" w14:textId="2B2D866A" w:rsidR="00BE36D2" w:rsidRPr="00BE36D2" w:rsidRDefault="00DC5A4A" w:rsidP="00BE36D2">
      <w:pPr>
        <w:widowControl/>
        <w:autoSpaceDE/>
        <w:autoSpaceDN/>
        <w:adjustRightInd/>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BE36D2" w:rsidRPr="00BE36D2">
        <w:rPr>
          <w:rFonts w:ascii="Times New Roman" w:eastAsia="Times New Roman" w:hAnsi="Times New Roman" w:cs="Times New Roman"/>
          <w:sz w:val="28"/>
          <w:szCs w:val="28"/>
        </w:rPr>
        <w:t>редседател</w:t>
      </w:r>
      <w:r>
        <w:rPr>
          <w:rFonts w:ascii="Times New Roman" w:eastAsia="Times New Roman" w:hAnsi="Times New Roman" w:cs="Times New Roman"/>
          <w:sz w:val="28"/>
          <w:szCs w:val="28"/>
        </w:rPr>
        <w:t>ь</w:t>
      </w:r>
      <w:r w:rsidR="00665719">
        <w:rPr>
          <w:rFonts w:ascii="Times New Roman" w:eastAsia="Times New Roman" w:hAnsi="Times New Roman" w:cs="Times New Roman"/>
          <w:sz w:val="28"/>
          <w:szCs w:val="28"/>
        </w:rPr>
        <w:t xml:space="preserve"> </w:t>
      </w:r>
      <w:r w:rsidR="00BE36D2" w:rsidRPr="00BE36D2">
        <w:rPr>
          <w:rFonts w:ascii="Times New Roman" w:eastAsia="Times New Roman" w:hAnsi="Times New Roman" w:cs="Times New Roman"/>
          <w:sz w:val="28"/>
          <w:szCs w:val="28"/>
        </w:rPr>
        <w:t xml:space="preserve">администрации                    </w:t>
      </w:r>
      <w:r w:rsidR="00665719">
        <w:rPr>
          <w:rFonts w:ascii="Times New Roman" w:eastAsia="Times New Roman" w:hAnsi="Times New Roman" w:cs="Times New Roman"/>
          <w:sz w:val="28"/>
          <w:szCs w:val="28"/>
        </w:rPr>
        <w:t xml:space="preserve">  </w:t>
      </w:r>
      <w:r w:rsidR="00BE36D2" w:rsidRPr="00BE36D2">
        <w:rPr>
          <w:rFonts w:ascii="Times New Roman" w:eastAsia="Times New Roman" w:hAnsi="Times New Roman" w:cs="Times New Roman"/>
          <w:sz w:val="28"/>
          <w:szCs w:val="28"/>
        </w:rPr>
        <w:t xml:space="preserve">  А.-Х.В. Догур-оол</w:t>
      </w:r>
    </w:p>
    <w:p w14:paraId="33E815A1" w14:textId="77777777" w:rsidR="00BE36D2" w:rsidRDefault="00BE36D2" w:rsidP="00F8496F">
      <w:pPr>
        <w:spacing w:line="100" w:lineRule="atLeast"/>
        <w:jc w:val="right"/>
        <w:rPr>
          <w:rFonts w:ascii="Times New Roman" w:hAnsi="Times New Roman"/>
        </w:rPr>
      </w:pPr>
    </w:p>
    <w:p w14:paraId="6F4EBD77" w14:textId="2991C217" w:rsidR="00BE36D2" w:rsidRDefault="00BE36D2" w:rsidP="00DF68AB">
      <w:pPr>
        <w:spacing w:line="100" w:lineRule="atLeast"/>
        <w:ind w:firstLine="0"/>
        <w:rPr>
          <w:rFonts w:ascii="Times New Roman" w:hAnsi="Times New Roman"/>
        </w:rPr>
      </w:pPr>
    </w:p>
    <w:p w14:paraId="57CFC7EB" w14:textId="77777777" w:rsidR="00DF68AB" w:rsidRDefault="00DF68AB" w:rsidP="00DF68AB">
      <w:pPr>
        <w:spacing w:line="100" w:lineRule="atLeast"/>
        <w:ind w:firstLine="0"/>
        <w:rPr>
          <w:rFonts w:ascii="Times New Roman" w:hAnsi="Times New Roman"/>
        </w:rPr>
      </w:pPr>
    </w:p>
    <w:p w14:paraId="10AA80CA" w14:textId="758ADFCC" w:rsidR="00BE36D2" w:rsidRDefault="00BE36D2" w:rsidP="00F8496F">
      <w:pPr>
        <w:spacing w:line="100" w:lineRule="atLeast"/>
        <w:jc w:val="right"/>
        <w:rPr>
          <w:rFonts w:ascii="Times New Roman" w:hAnsi="Times New Roman"/>
        </w:rPr>
      </w:pPr>
    </w:p>
    <w:p w14:paraId="6BB8910A" w14:textId="77777777" w:rsidR="00022522" w:rsidRDefault="00022522" w:rsidP="00F8496F">
      <w:pPr>
        <w:spacing w:line="100" w:lineRule="atLeast"/>
        <w:jc w:val="right"/>
        <w:rPr>
          <w:rFonts w:ascii="Times New Roman" w:hAnsi="Times New Roman"/>
        </w:rPr>
      </w:pPr>
    </w:p>
    <w:p w14:paraId="34F66BD1" w14:textId="77777777" w:rsidR="00DC5A4A" w:rsidRDefault="00DC5A4A" w:rsidP="00F8496F">
      <w:pPr>
        <w:spacing w:line="100" w:lineRule="atLeast"/>
        <w:jc w:val="right"/>
        <w:rPr>
          <w:rFonts w:ascii="Times New Roman" w:hAnsi="Times New Roman"/>
        </w:rPr>
      </w:pPr>
    </w:p>
    <w:p w14:paraId="6A5B0823" w14:textId="3AC77399" w:rsidR="0021586D" w:rsidRDefault="0021586D" w:rsidP="00F8496F">
      <w:pPr>
        <w:spacing w:line="100" w:lineRule="atLeast"/>
        <w:jc w:val="right"/>
        <w:rPr>
          <w:rFonts w:ascii="Times New Roman" w:hAnsi="Times New Roman" w:cs="Times New Roman"/>
        </w:rPr>
      </w:pPr>
      <w:r>
        <w:rPr>
          <w:rFonts w:ascii="Times New Roman" w:hAnsi="Times New Roman"/>
        </w:rPr>
        <w:lastRenderedPageBreak/>
        <w:t>Утвержден</w:t>
      </w:r>
      <w:r w:rsidRPr="0021586D">
        <w:rPr>
          <w:rFonts w:ascii="Times New Roman" w:hAnsi="Times New Roman"/>
        </w:rPr>
        <w:t>а</w:t>
      </w:r>
    </w:p>
    <w:p w14:paraId="41542139" w14:textId="77777777" w:rsidR="0021586D" w:rsidRDefault="0021586D" w:rsidP="0021586D">
      <w:pPr>
        <w:spacing w:line="100" w:lineRule="atLeast"/>
        <w:jc w:val="right"/>
        <w:rPr>
          <w:rFonts w:ascii="Times New Roman" w:hAnsi="Times New Roman"/>
        </w:rPr>
      </w:pPr>
      <w:r>
        <w:rPr>
          <w:rFonts w:ascii="Times New Roman" w:hAnsi="Times New Roman" w:cs="Times New Roman"/>
        </w:rPr>
        <w:t xml:space="preserve"> </w:t>
      </w:r>
      <w:r w:rsidR="00576354">
        <w:rPr>
          <w:rFonts w:ascii="Times New Roman" w:hAnsi="Times New Roman"/>
        </w:rPr>
        <w:t>постановлением А</w:t>
      </w:r>
      <w:r>
        <w:rPr>
          <w:rFonts w:ascii="Times New Roman" w:hAnsi="Times New Roman"/>
        </w:rPr>
        <w:t xml:space="preserve">дминистрации </w:t>
      </w:r>
    </w:p>
    <w:p w14:paraId="538B60DF" w14:textId="77777777" w:rsidR="00F8496F" w:rsidRDefault="00576354" w:rsidP="00462CD4">
      <w:pPr>
        <w:spacing w:line="100" w:lineRule="atLeast"/>
        <w:jc w:val="right"/>
        <w:rPr>
          <w:rFonts w:ascii="Times New Roman" w:hAnsi="Times New Roman"/>
        </w:rPr>
      </w:pPr>
      <w:r>
        <w:rPr>
          <w:rFonts w:ascii="Times New Roman" w:hAnsi="Times New Roman"/>
        </w:rPr>
        <w:t>муниципального района «Кызылский кожуун»</w:t>
      </w:r>
    </w:p>
    <w:p w14:paraId="25102AB2" w14:textId="77777777" w:rsidR="0021586D" w:rsidRDefault="00F8496F" w:rsidP="00462CD4">
      <w:pPr>
        <w:spacing w:line="100" w:lineRule="atLeast"/>
        <w:jc w:val="right"/>
        <w:rPr>
          <w:rFonts w:ascii="Times New Roman" w:hAnsi="Times New Roman" w:cs="Times New Roman"/>
        </w:rPr>
      </w:pPr>
      <w:r>
        <w:rPr>
          <w:rFonts w:ascii="Times New Roman" w:hAnsi="Times New Roman"/>
        </w:rPr>
        <w:t>от «__» ___________ №____</w:t>
      </w:r>
      <w:r w:rsidR="0021586D">
        <w:rPr>
          <w:rFonts w:ascii="Times New Roman" w:hAnsi="Times New Roman" w:cs="Times New Roman"/>
        </w:rPr>
        <w:t xml:space="preserve"> </w:t>
      </w:r>
      <w:r w:rsidR="0021586D">
        <w:rPr>
          <w:rFonts w:ascii="Times New Roman" w:hAnsi="Times New Roman"/>
        </w:rPr>
        <w:t xml:space="preserve"> </w:t>
      </w:r>
    </w:p>
    <w:p w14:paraId="7842C6C7" w14:textId="77777777" w:rsidR="0021586D" w:rsidRDefault="0021586D" w:rsidP="0021586D">
      <w:pPr>
        <w:spacing w:line="100" w:lineRule="atLeast"/>
        <w:ind w:left="5085" w:firstLine="30"/>
        <w:jc w:val="left"/>
        <w:rPr>
          <w:rFonts w:ascii="Times New Roman" w:hAnsi="Times New Roman" w:cs="Times New Roman"/>
        </w:rPr>
      </w:pPr>
    </w:p>
    <w:p w14:paraId="34D0B183" w14:textId="77777777" w:rsidR="0021586D" w:rsidRDefault="0021586D" w:rsidP="0021586D">
      <w:pPr>
        <w:spacing w:line="100" w:lineRule="atLeast"/>
        <w:ind w:firstLine="30"/>
        <w:jc w:val="center"/>
        <w:rPr>
          <w:rFonts w:ascii="Times New Roman" w:hAnsi="Times New Roman"/>
          <w:b/>
          <w:bCs/>
        </w:rPr>
      </w:pPr>
    </w:p>
    <w:p w14:paraId="4536B3C0" w14:textId="77777777" w:rsidR="007F4826" w:rsidRDefault="007F4826" w:rsidP="0021586D">
      <w:pPr>
        <w:spacing w:line="100" w:lineRule="atLeast"/>
        <w:ind w:firstLine="30"/>
        <w:jc w:val="center"/>
        <w:rPr>
          <w:rFonts w:ascii="Times New Roman" w:hAnsi="Times New Roman"/>
          <w:b/>
          <w:bCs/>
        </w:rPr>
      </w:pPr>
    </w:p>
    <w:p w14:paraId="5E9A9953" w14:textId="77777777" w:rsidR="007F4826" w:rsidRDefault="007F4826" w:rsidP="0021586D">
      <w:pPr>
        <w:spacing w:line="100" w:lineRule="atLeast"/>
        <w:ind w:firstLine="30"/>
        <w:jc w:val="center"/>
        <w:rPr>
          <w:rFonts w:ascii="Times New Roman" w:hAnsi="Times New Roman"/>
          <w:b/>
          <w:bCs/>
        </w:rPr>
      </w:pPr>
    </w:p>
    <w:p w14:paraId="6BF8F76A" w14:textId="77777777" w:rsidR="007F4826" w:rsidRDefault="007F4826" w:rsidP="0021586D">
      <w:pPr>
        <w:spacing w:line="100" w:lineRule="atLeast"/>
        <w:ind w:firstLine="30"/>
        <w:jc w:val="center"/>
        <w:rPr>
          <w:rFonts w:ascii="Times New Roman" w:hAnsi="Times New Roman"/>
          <w:b/>
          <w:bCs/>
        </w:rPr>
      </w:pPr>
    </w:p>
    <w:p w14:paraId="49389DC9" w14:textId="77777777" w:rsidR="007F4826" w:rsidRDefault="007F4826" w:rsidP="0021586D">
      <w:pPr>
        <w:spacing w:line="100" w:lineRule="atLeast"/>
        <w:ind w:firstLine="30"/>
        <w:jc w:val="center"/>
        <w:rPr>
          <w:rFonts w:ascii="Times New Roman" w:hAnsi="Times New Roman"/>
          <w:b/>
          <w:bCs/>
        </w:rPr>
      </w:pPr>
    </w:p>
    <w:p w14:paraId="1C0A00AA" w14:textId="77777777" w:rsidR="007F4826" w:rsidRDefault="007F4826" w:rsidP="0021586D">
      <w:pPr>
        <w:spacing w:line="100" w:lineRule="atLeast"/>
        <w:ind w:firstLine="30"/>
        <w:jc w:val="center"/>
        <w:rPr>
          <w:rFonts w:ascii="Times New Roman" w:hAnsi="Times New Roman"/>
          <w:b/>
          <w:bCs/>
        </w:rPr>
      </w:pPr>
    </w:p>
    <w:p w14:paraId="46C828AA" w14:textId="77777777" w:rsidR="007F4826" w:rsidRDefault="007F4826" w:rsidP="0021586D">
      <w:pPr>
        <w:spacing w:line="100" w:lineRule="atLeast"/>
        <w:ind w:firstLine="30"/>
        <w:jc w:val="center"/>
        <w:rPr>
          <w:rFonts w:ascii="Times New Roman" w:hAnsi="Times New Roman"/>
          <w:b/>
          <w:bCs/>
        </w:rPr>
      </w:pPr>
    </w:p>
    <w:p w14:paraId="07CCD05D" w14:textId="77777777" w:rsidR="007F4826" w:rsidRDefault="007F4826" w:rsidP="0021586D">
      <w:pPr>
        <w:spacing w:line="100" w:lineRule="atLeast"/>
        <w:ind w:firstLine="30"/>
        <w:jc w:val="center"/>
        <w:rPr>
          <w:rFonts w:ascii="Times New Roman" w:hAnsi="Times New Roman"/>
          <w:b/>
          <w:bCs/>
        </w:rPr>
      </w:pPr>
    </w:p>
    <w:p w14:paraId="576221A7" w14:textId="77777777" w:rsidR="007F4826" w:rsidRDefault="007F4826" w:rsidP="0021586D">
      <w:pPr>
        <w:spacing w:line="100" w:lineRule="atLeast"/>
        <w:ind w:firstLine="30"/>
        <w:jc w:val="center"/>
        <w:rPr>
          <w:rFonts w:ascii="Times New Roman" w:hAnsi="Times New Roman"/>
          <w:b/>
          <w:bCs/>
        </w:rPr>
      </w:pPr>
    </w:p>
    <w:p w14:paraId="6AB1E167" w14:textId="77777777" w:rsidR="007F4826" w:rsidRDefault="007F4826" w:rsidP="0021586D">
      <w:pPr>
        <w:spacing w:line="100" w:lineRule="atLeast"/>
        <w:ind w:firstLine="30"/>
        <w:jc w:val="center"/>
        <w:rPr>
          <w:rFonts w:ascii="Times New Roman" w:hAnsi="Times New Roman"/>
          <w:b/>
          <w:bCs/>
        </w:rPr>
      </w:pPr>
    </w:p>
    <w:p w14:paraId="45210F2C" w14:textId="77777777" w:rsidR="007F4826" w:rsidRDefault="007F4826" w:rsidP="0021586D">
      <w:pPr>
        <w:spacing w:line="100" w:lineRule="atLeast"/>
        <w:ind w:firstLine="30"/>
        <w:jc w:val="center"/>
        <w:rPr>
          <w:rFonts w:ascii="Times New Roman" w:hAnsi="Times New Roman"/>
          <w:b/>
          <w:bCs/>
        </w:rPr>
      </w:pPr>
    </w:p>
    <w:p w14:paraId="204FF443" w14:textId="77777777" w:rsidR="007F4826" w:rsidRDefault="007F4826" w:rsidP="0021586D">
      <w:pPr>
        <w:spacing w:line="100" w:lineRule="atLeast"/>
        <w:ind w:firstLine="30"/>
        <w:jc w:val="center"/>
        <w:rPr>
          <w:rFonts w:ascii="Times New Roman" w:hAnsi="Times New Roman"/>
          <w:b/>
          <w:bCs/>
        </w:rPr>
      </w:pPr>
    </w:p>
    <w:p w14:paraId="365A69AF" w14:textId="77777777" w:rsidR="007F4826" w:rsidRDefault="007F4826" w:rsidP="0021586D">
      <w:pPr>
        <w:spacing w:line="100" w:lineRule="atLeast"/>
        <w:ind w:firstLine="30"/>
        <w:jc w:val="center"/>
        <w:rPr>
          <w:rFonts w:ascii="Times New Roman" w:hAnsi="Times New Roman"/>
          <w:b/>
          <w:bCs/>
        </w:rPr>
      </w:pPr>
    </w:p>
    <w:p w14:paraId="45953305" w14:textId="77777777" w:rsidR="007F4826" w:rsidRDefault="007F4826" w:rsidP="0021586D">
      <w:pPr>
        <w:spacing w:line="100" w:lineRule="atLeast"/>
        <w:ind w:firstLine="30"/>
        <w:jc w:val="center"/>
        <w:rPr>
          <w:rFonts w:ascii="Times New Roman" w:hAnsi="Times New Roman"/>
          <w:b/>
          <w:bCs/>
        </w:rPr>
      </w:pPr>
    </w:p>
    <w:p w14:paraId="07D3157F" w14:textId="77777777" w:rsidR="007F4826" w:rsidRDefault="007F4826" w:rsidP="0021586D">
      <w:pPr>
        <w:spacing w:line="100" w:lineRule="atLeast"/>
        <w:ind w:firstLine="30"/>
        <w:jc w:val="center"/>
        <w:rPr>
          <w:rFonts w:ascii="Times New Roman" w:hAnsi="Times New Roman"/>
          <w:b/>
          <w:bCs/>
        </w:rPr>
      </w:pPr>
    </w:p>
    <w:p w14:paraId="47EC51F9" w14:textId="6C92F748" w:rsidR="0021586D" w:rsidRDefault="0021586D" w:rsidP="00DC5A4A">
      <w:pPr>
        <w:spacing w:line="100" w:lineRule="atLeast"/>
        <w:ind w:firstLine="30"/>
        <w:jc w:val="center"/>
        <w:rPr>
          <w:rFonts w:ascii="Times New Roman" w:hAnsi="Times New Roman"/>
          <w:b/>
          <w:bCs/>
        </w:rPr>
      </w:pPr>
      <w:r>
        <w:rPr>
          <w:rFonts w:ascii="Times New Roman" w:hAnsi="Times New Roman"/>
          <w:b/>
          <w:bCs/>
        </w:rPr>
        <w:t>МУНИЦИПАЛЬНАЯ ПРОГРАММА</w:t>
      </w:r>
    </w:p>
    <w:p w14:paraId="50119712" w14:textId="5D257480" w:rsidR="0021586D" w:rsidRDefault="0021586D" w:rsidP="00DC5A4A">
      <w:pPr>
        <w:spacing w:line="100" w:lineRule="atLeast"/>
        <w:ind w:firstLine="1080"/>
        <w:jc w:val="center"/>
        <w:rPr>
          <w:rFonts w:ascii="Times New Roman" w:hAnsi="Times New Roman"/>
          <w:b/>
          <w:bCs/>
        </w:rPr>
      </w:pPr>
      <w:r>
        <w:rPr>
          <w:rFonts w:ascii="Times New Roman" w:hAnsi="Times New Roman"/>
          <w:b/>
          <w:bCs/>
        </w:rPr>
        <w:t xml:space="preserve">«РАЗВИТИЕ ОБРАЗОВАНИЯ  </w:t>
      </w:r>
      <w:r w:rsidR="007076F5">
        <w:rPr>
          <w:rFonts w:ascii="Times New Roman" w:hAnsi="Times New Roman"/>
          <w:b/>
          <w:bCs/>
        </w:rPr>
        <w:t>КЫЗЫЛСКОГО</w:t>
      </w:r>
      <w:r w:rsidR="00576354">
        <w:rPr>
          <w:rFonts w:ascii="Times New Roman" w:hAnsi="Times New Roman"/>
          <w:b/>
          <w:bCs/>
        </w:rPr>
        <w:t xml:space="preserve"> </w:t>
      </w:r>
      <w:r>
        <w:rPr>
          <w:rFonts w:ascii="Times New Roman" w:hAnsi="Times New Roman"/>
          <w:b/>
          <w:bCs/>
        </w:rPr>
        <w:t>КОЖУУНА</w:t>
      </w:r>
    </w:p>
    <w:p w14:paraId="4DDD70AB" w14:textId="77777777" w:rsidR="0021586D" w:rsidRDefault="00CB4437" w:rsidP="00DC5A4A">
      <w:pPr>
        <w:spacing w:line="100" w:lineRule="atLeast"/>
        <w:ind w:firstLine="1080"/>
        <w:jc w:val="center"/>
        <w:rPr>
          <w:rFonts w:ascii="Times New Roman" w:hAnsi="Times New Roman"/>
        </w:rPr>
      </w:pPr>
      <w:r>
        <w:rPr>
          <w:rFonts w:ascii="Times New Roman" w:hAnsi="Times New Roman"/>
          <w:b/>
          <w:bCs/>
        </w:rPr>
        <w:t>РЕСПУБЛИКИ ТЫВА НА 2021</w:t>
      </w:r>
      <w:r w:rsidR="00371FC5">
        <w:rPr>
          <w:rFonts w:ascii="Times New Roman" w:hAnsi="Times New Roman"/>
          <w:b/>
          <w:bCs/>
        </w:rPr>
        <w:t>-2023</w:t>
      </w:r>
      <w:r w:rsidR="0021586D">
        <w:rPr>
          <w:rFonts w:ascii="Times New Roman" w:hAnsi="Times New Roman"/>
          <w:b/>
          <w:bCs/>
        </w:rPr>
        <w:t xml:space="preserve"> ГОДЫ»</w:t>
      </w:r>
    </w:p>
    <w:p w14:paraId="433835E0" w14:textId="77777777" w:rsidR="00546DFF" w:rsidRDefault="00546DFF" w:rsidP="00DC5A4A">
      <w:pPr>
        <w:spacing w:line="100" w:lineRule="atLeast"/>
        <w:ind w:firstLine="1080"/>
        <w:jc w:val="center"/>
        <w:rPr>
          <w:rFonts w:ascii="Times New Roman" w:hAnsi="Times New Roman"/>
        </w:rPr>
      </w:pPr>
    </w:p>
    <w:p w14:paraId="5E779F7A" w14:textId="77777777" w:rsidR="00546DFF" w:rsidRDefault="00546DFF" w:rsidP="0021586D">
      <w:pPr>
        <w:spacing w:line="100" w:lineRule="atLeast"/>
        <w:ind w:firstLine="1080"/>
        <w:jc w:val="center"/>
        <w:rPr>
          <w:rFonts w:ascii="Times New Roman" w:hAnsi="Times New Roman"/>
        </w:rPr>
      </w:pPr>
    </w:p>
    <w:p w14:paraId="2E2DE1A4" w14:textId="77777777" w:rsidR="00546DFF" w:rsidRDefault="00546DFF" w:rsidP="0021586D">
      <w:pPr>
        <w:spacing w:line="100" w:lineRule="atLeast"/>
        <w:ind w:firstLine="1080"/>
        <w:jc w:val="center"/>
        <w:rPr>
          <w:rFonts w:ascii="Times New Roman" w:hAnsi="Times New Roman"/>
        </w:rPr>
      </w:pPr>
    </w:p>
    <w:p w14:paraId="31360DA5" w14:textId="77777777" w:rsidR="00546DFF" w:rsidRDefault="00546DFF" w:rsidP="0021586D">
      <w:pPr>
        <w:spacing w:line="100" w:lineRule="atLeast"/>
        <w:ind w:firstLine="1080"/>
        <w:jc w:val="center"/>
        <w:rPr>
          <w:rFonts w:ascii="Times New Roman" w:hAnsi="Times New Roman"/>
        </w:rPr>
      </w:pPr>
    </w:p>
    <w:p w14:paraId="01B64E35" w14:textId="77777777" w:rsidR="00546DFF" w:rsidRDefault="00546DFF" w:rsidP="0021586D">
      <w:pPr>
        <w:spacing w:line="100" w:lineRule="atLeast"/>
        <w:ind w:firstLine="1080"/>
        <w:jc w:val="center"/>
        <w:rPr>
          <w:rFonts w:ascii="Times New Roman" w:hAnsi="Times New Roman"/>
        </w:rPr>
      </w:pPr>
    </w:p>
    <w:p w14:paraId="49E303DF" w14:textId="77777777" w:rsidR="00546DFF" w:rsidRDefault="00546DFF" w:rsidP="0021586D">
      <w:pPr>
        <w:spacing w:line="100" w:lineRule="atLeast"/>
        <w:ind w:firstLine="1080"/>
        <w:jc w:val="center"/>
        <w:rPr>
          <w:rFonts w:ascii="Times New Roman" w:hAnsi="Times New Roman"/>
        </w:rPr>
      </w:pPr>
    </w:p>
    <w:p w14:paraId="251859D5" w14:textId="77777777" w:rsidR="00546DFF" w:rsidRDefault="00546DFF" w:rsidP="0021586D">
      <w:pPr>
        <w:spacing w:line="100" w:lineRule="atLeast"/>
        <w:ind w:firstLine="1080"/>
        <w:jc w:val="center"/>
        <w:rPr>
          <w:rFonts w:ascii="Times New Roman" w:hAnsi="Times New Roman"/>
        </w:rPr>
      </w:pPr>
    </w:p>
    <w:p w14:paraId="323B065D" w14:textId="77777777" w:rsidR="00546DFF" w:rsidRDefault="00546DFF" w:rsidP="0021586D">
      <w:pPr>
        <w:spacing w:line="100" w:lineRule="atLeast"/>
        <w:ind w:firstLine="1080"/>
        <w:jc w:val="center"/>
        <w:rPr>
          <w:rFonts w:ascii="Times New Roman" w:hAnsi="Times New Roman"/>
        </w:rPr>
      </w:pPr>
    </w:p>
    <w:p w14:paraId="1D6FEA4A" w14:textId="77777777" w:rsidR="00546DFF" w:rsidRDefault="00546DFF" w:rsidP="0021586D">
      <w:pPr>
        <w:spacing w:line="100" w:lineRule="atLeast"/>
        <w:ind w:firstLine="1080"/>
        <w:jc w:val="center"/>
        <w:rPr>
          <w:rFonts w:ascii="Times New Roman" w:hAnsi="Times New Roman"/>
        </w:rPr>
      </w:pPr>
    </w:p>
    <w:p w14:paraId="697BDDD1" w14:textId="77777777" w:rsidR="00546DFF" w:rsidRDefault="00546DFF" w:rsidP="0021586D">
      <w:pPr>
        <w:spacing w:line="100" w:lineRule="atLeast"/>
        <w:ind w:firstLine="1080"/>
        <w:jc w:val="center"/>
        <w:rPr>
          <w:rFonts w:ascii="Times New Roman" w:hAnsi="Times New Roman"/>
        </w:rPr>
      </w:pPr>
    </w:p>
    <w:p w14:paraId="4FF978F6" w14:textId="77777777" w:rsidR="00546DFF" w:rsidRDefault="00546DFF" w:rsidP="0021586D">
      <w:pPr>
        <w:spacing w:line="100" w:lineRule="atLeast"/>
        <w:ind w:firstLine="1080"/>
        <w:jc w:val="center"/>
        <w:rPr>
          <w:rFonts w:ascii="Times New Roman" w:hAnsi="Times New Roman"/>
        </w:rPr>
      </w:pPr>
    </w:p>
    <w:p w14:paraId="30A24DA2" w14:textId="77777777" w:rsidR="00546DFF" w:rsidRDefault="00546DFF" w:rsidP="0021586D">
      <w:pPr>
        <w:spacing w:line="100" w:lineRule="atLeast"/>
        <w:ind w:firstLine="1080"/>
        <w:jc w:val="center"/>
        <w:rPr>
          <w:rFonts w:ascii="Times New Roman" w:hAnsi="Times New Roman"/>
        </w:rPr>
      </w:pPr>
    </w:p>
    <w:p w14:paraId="5D8918A4" w14:textId="77777777" w:rsidR="00546DFF" w:rsidRDefault="00546DFF" w:rsidP="0021586D">
      <w:pPr>
        <w:spacing w:line="100" w:lineRule="atLeast"/>
        <w:ind w:firstLine="1080"/>
        <w:jc w:val="center"/>
        <w:rPr>
          <w:rFonts w:ascii="Times New Roman" w:hAnsi="Times New Roman"/>
        </w:rPr>
      </w:pPr>
    </w:p>
    <w:p w14:paraId="6F832EC8" w14:textId="77777777" w:rsidR="00546DFF" w:rsidRDefault="00546DFF" w:rsidP="0021586D">
      <w:pPr>
        <w:spacing w:line="100" w:lineRule="atLeast"/>
        <w:ind w:firstLine="1080"/>
        <w:jc w:val="center"/>
        <w:rPr>
          <w:rFonts w:ascii="Times New Roman" w:hAnsi="Times New Roman"/>
        </w:rPr>
      </w:pPr>
    </w:p>
    <w:p w14:paraId="16A69B61" w14:textId="77777777" w:rsidR="00546DFF" w:rsidRDefault="00546DFF" w:rsidP="0021586D">
      <w:pPr>
        <w:spacing w:line="100" w:lineRule="atLeast"/>
        <w:ind w:firstLine="1080"/>
        <w:jc w:val="center"/>
        <w:rPr>
          <w:rFonts w:ascii="Times New Roman" w:hAnsi="Times New Roman"/>
        </w:rPr>
      </w:pPr>
    </w:p>
    <w:p w14:paraId="10A3A14C" w14:textId="77777777" w:rsidR="00546DFF" w:rsidRDefault="00546DFF" w:rsidP="0021586D">
      <w:pPr>
        <w:spacing w:line="100" w:lineRule="atLeast"/>
        <w:ind w:firstLine="1080"/>
        <w:jc w:val="center"/>
        <w:rPr>
          <w:rFonts w:ascii="Times New Roman" w:hAnsi="Times New Roman"/>
        </w:rPr>
      </w:pPr>
    </w:p>
    <w:p w14:paraId="706F97E7" w14:textId="77777777" w:rsidR="00546DFF" w:rsidRDefault="00546DFF" w:rsidP="0021586D">
      <w:pPr>
        <w:spacing w:line="100" w:lineRule="atLeast"/>
        <w:ind w:firstLine="1080"/>
        <w:jc w:val="center"/>
        <w:rPr>
          <w:rFonts w:ascii="Times New Roman" w:hAnsi="Times New Roman"/>
        </w:rPr>
      </w:pPr>
    </w:p>
    <w:p w14:paraId="04237B13" w14:textId="77777777" w:rsidR="00546DFF" w:rsidRDefault="00546DFF" w:rsidP="0021586D">
      <w:pPr>
        <w:spacing w:line="100" w:lineRule="atLeast"/>
        <w:ind w:firstLine="1080"/>
        <w:jc w:val="center"/>
        <w:rPr>
          <w:rFonts w:ascii="Times New Roman" w:hAnsi="Times New Roman"/>
        </w:rPr>
      </w:pPr>
    </w:p>
    <w:p w14:paraId="603528A5" w14:textId="77777777" w:rsidR="00546DFF" w:rsidRDefault="00546DFF" w:rsidP="0021586D">
      <w:pPr>
        <w:spacing w:line="100" w:lineRule="atLeast"/>
        <w:ind w:firstLine="1080"/>
        <w:jc w:val="center"/>
        <w:rPr>
          <w:rFonts w:ascii="Times New Roman" w:hAnsi="Times New Roman"/>
        </w:rPr>
      </w:pPr>
    </w:p>
    <w:p w14:paraId="72652A3D" w14:textId="77777777" w:rsidR="00546DFF" w:rsidRDefault="00546DFF" w:rsidP="0021586D">
      <w:pPr>
        <w:spacing w:line="100" w:lineRule="atLeast"/>
        <w:ind w:firstLine="1080"/>
        <w:jc w:val="center"/>
        <w:rPr>
          <w:rFonts w:ascii="Times New Roman" w:hAnsi="Times New Roman"/>
        </w:rPr>
      </w:pPr>
    </w:p>
    <w:p w14:paraId="2E12605F" w14:textId="77777777" w:rsidR="00546DFF" w:rsidRDefault="00546DFF" w:rsidP="0021586D">
      <w:pPr>
        <w:spacing w:line="100" w:lineRule="atLeast"/>
        <w:ind w:firstLine="1080"/>
        <w:jc w:val="center"/>
        <w:rPr>
          <w:rFonts w:ascii="Times New Roman" w:hAnsi="Times New Roman"/>
        </w:rPr>
      </w:pPr>
    </w:p>
    <w:p w14:paraId="1207D9E2" w14:textId="77777777" w:rsidR="00546DFF" w:rsidRDefault="00546DFF" w:rsidP="0021586D">
      <w:pPr>
        <w:spacing w:line="100" w:lineRule="atLeast"/>
        <w:ind w:firstLine="1080"/>
        <w:jc w:val="center"/>
        <w:rPr>
          <w:rFonts w:ascii="Times New Roman" w:hAnsi="Times New Roman"/>
        </w:rPr>
      </w:pPr>
    </w:p>
    <w:p w14:paraId="523E5D83" w14:textId="77777777" w:rsidR="00546DFF" w:rsidRDefault="00546DFF" w:rsidP="0021586D">
      <w:pPr>
        <w:spacing w:line="100" w:lineRule="atLeast"/>
        <w:ind w:firstLine="1080"/>
        <w:jc w:val="center"/>
        <w:rPr>
          <w:rFonts w:ascii="Times New Roman" w:hAnsi="Times New Roman"/>
        </w:rPr>
      </w:pPr>
    </w:p>
    <w:p w14:paraId="3D963D16" w14:textId="77777777" w:rsidR="00546DFF" w:rsidRDefault="00546DFF" w:rsidP="0021586D">
      <w:pPr>
        <w:spacing w:line="100" w:lineRule="atLeast"/>
        <w:ind w:firstLine="1080"/>
        <w:jc w:val="center"/>
        <w:rPr>
          <w:rFonts w:ascii="Times New Roman" w:hAnsi="Times New Roman"/>
        </w:rPr>
      </w:pPr>
    </w:p>
    <w:p w14:paraId="47B24E4E" w14:textId="77777777" w:rsidR="00546DFF" w:rsidRDefault="00546DFF" w:rsidP="0021586D">
      <w:pPr>
        <w:spacing w:line="100" w:lineRule="atLeast"/>
        <w:ind w:firstLine="1080"/>
        <w:jc w:val="center"/>
        <w:rPr>
          <w:rFonts w:ascii="Times New Roman" w:hAnsi="Times New Roman"/>
        </w:rPr>
      </w:pPr>
    </w:p>
    <w:p w14:paraId="1E72F3F5" w14:textId="77777777" w:rsidR="006B2719" w:rsidRDefault="007076F5" w:rsidP="0021586D">
      <w:pPr>
        <w:spacing w:line="100" w:lineRule="atLeast"/>
        <w:ind w:firstLine="1080"/>
        <w:jc w:val="center"/>
        <w:rPr>
          <w:rFonts w:ascii="Times New Roman" w:hAnsi="Times New Roman"/>
        </w:rPr>
      </w:pPr>
      <w:r>
        <w:rPr>
          <w:rFonts w:ascii="Times New Roman" w:hAnsi="Times New Roman"/>
        </w:rPr>
        <w:t>пгт. Каа-Хем</w:t>
      </w:r>
    </w:p>
    <w:p w14:paraId="3B05CDE1" w14:textId="77777777" w:rsidR="0021586D" w:rsidRDefault="006B2719" w:rsidP="00F83AD5">
      <w:pPr>
        <w:widowControl/>
        <w:autoSpaceDE/>
        <w:autoSpaceDN/>
        <w:adjustRightInd/>
        <w:spacing w:after="200" w:line="276" w:lineRule="auto"/>
        <w:ind w:firstLine="0"/>
        <w:rPr>
          <w:rFonts w:ascii="Times New Roman" w:hAnsi="Times New Roman"/>
        </w:rPr>
      </w:pPr>
      <w:r>
        <w:rPr>
          <w:rFonts w:ascii="Times New Roman" w:hAnsi="Times New Roman"/>
        </w:rPr>
        <w:br w:type="page"/>
      </w:r>
    </w:p>
    <w:p w14:paraId="68B7FC57" w14:textId="77777777" w:rsidR="00F83AD5" w:rsidRPr="00602FD8" w:rsidRDefault="00F83AD5" w:rsidP="00F83AD5">
      <w:pPr>
        <w:widowControl/>
        <w:shd w:val="clear" w:color="auto" w:fill="FFFFFF"/>
        <w:autoSpaceDE/>
        <w:autoSpaceDN/>
        <w:adjustRightInd/>
        <w:spacing w:line="360" w:lineRule="auto"/>
        <w:ind w:firstLine="0"/>
        <w:jc w:val="center"/>
        <w:textAlignment w:val="baseline"/>
        <w:outlineLvl w:val="2"/>
        <w:rPr>
          <w:rFonts w:ascii="Times New Roman" w:eastAsia="Times New Roman" w:hAnsi="Times New Roman" w:cs="Times New Roman"/>
          <w:b/>
        </w:rPr>
      </w:pPr>
      <w:bookmarkStart w:id="3" w:name="sub_4"/>
      <w:bookmarkEnd w:id="0"/>
      <w:r w:rsidRPr="00602FD8">
        <w:rPr>
          <w:rFonts w:ascii="Times New Roman" w:eastAsia="Times New Roman" w:hAnsi="Times New Roman" w:cs="Times New Roman"/>
          <w:b/>
        </w:rPr>
        <w:lastRenderedPageBreak/>
        <w:t xml:space="preserve">ПАСПОРТ МУНИЦИПАЛЬНОЙ ПРОГРАММЫ </w:t>
      </w:r>
    </w:p>
    <w:tbl>
      <w:tblPr>
        <w:tblW w:w="10349" w:type="dxa"/>
        <w:jc w:val="center"/>
        <w:tblCellMar>
          <w:left w:w="0" w:type="dxa"/>
          <w:right w:w="0" w:type="dxa"/>
        </w:tblCellMar>
        <w:tblLook w:val="04A0" w:firstRow="1" w:lastRow="0" w:firstColumn="1" w:lastColumn="0" w:noHBand="0" w:noVBand="1"/>
      </w:tblPr>
      <w:tblGrid>
        <w:gridCol w:w="2880"/>
        <w:gridCol w:w="7469"/>
      </w:tblGrid>
      <w:tr w:rsidR="00F83AD5" w:rsidRPr="00602FD8" w14:paraId="5F618A0A" w14:textId="77777777" w:rsidTr="0047169E">
        <w:trPr>
          <w:trHeight w:val="15"/>
          <w:jc w:val="center"/>
        </w:trPr>
        <w:tc>
          <w:tcPr>
            <w:tcW w:w="2880" w:type="dxa"/>
            <w:hideMark/>
          </w:tcPr>
          <w:p w14:paraId="75587A02" w14:textId="77777777" w:rsidR="00F83AD5" w:rsidRPr="00602FD8" w:rsidRDefault="00F83AD5" w:rsidP="00F83AD5">
            <w:pPr>
              <w:widowControl/>
              <w:autoSpaceDE/>
              <w:autoSpaceDN/>
              <w:adjustRightInd/>
              <w:ind w:firstLine="0"/>
              <w:jc w:val="left"/>
              <w:rPr>
                <w:rFonts w:ascii="Times New Roman" w:eastAsia="Times New Roman" w:hAnsi="Times New Roman" w:cs="Times New Roman"/>
              </w:rPr>
            </w:pPr>
          </w:p>
        </w:tc>
        <w:tc>
          <w:tcPr>
            <w:tcW w:w="7469" w:type="dxa"/>
            <w:hideMark/>
          </w:tcPr>
          <w:p w14:paraId="5E4D87D9" w14:textId="77777777" w:rsidR="00F83AD5" w:rsidRPr="00602FD8" w:rsidRDefault="00F83AD5" w:rsidP="00F83AD5">
            <w:pPr>
              <w:widowControl/>
              <w:autoSpaceDE/>
              <w:autoSpaceDN/>
              <w:adjustRightInd/>
              <w:ind w:firstLine="0"/>
              <w:jc w:val="left"/>
              <w:rPr>
                <w:rFonts w:ascii="Times New Roman" w:eastAsia="Times New Roman" w:hAnsi="Times New Roman" w:cs="Times New Roman"/>
              </w:rPr>
            </w:pPr>
          </w:p>
        </w:tc>
      </w:tr>
      <w:tr w:rsidR="0047169E" w:rsidRPr="00602FD8" w14:paraId="52731FCF" w14:textId="77777777" w:rsidTr="0047169E">
        <w:trPr>
          <w:jc w:val="center"/>
        </w:trPr>
        <w:tc>
          <w:tcPr>
            <w:tcW w:w="2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69E4F7C" w14:textId="77777777" w:rsidR="0047169E" w:rsidRPr="00602FD8" w:rsidRDefault="0047169E" w:rsidP="003D3EA9">
            <w:pPr>
              <w:widowControl/>
              <w:autoSpaceDE/>
              <w:autoSpaceDN/>
              <w:adjustRightInd/>
              <w:spacing w:line="315" w:lineRule="atLeast"/>
              <w:ind w:firstLine="0"/>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Наименование Программы</w:t>
            </w:r>
          </w:p>
        </w:tc>
        <w:tc>
          <w:tcPr>
            <w:tcW w:w="74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25C1A8A" w14:textId="77777777" w:rsidR="0047169E" w:rsidRPr="00602FD8" w:rsidRDefault="0047169E" w:rsidP="003D3EA9">
            <w:pPr>
              <w:widowControl/>
              <w:autoSpaceDE/>
              <w:autoSpaceDN/>
              <w:adjustRightInd/>
              <w:ind w:firstLine="0"/>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w:t>
            </w:r>
            <w:bookmarkStart w:id="4" w:name="_Hlk55807702"/>
            <w:r w:rsidRPr="00602FD8">
              <w:rPr>
                <w:rFonts w:ascii="Times New Roman" w:eastAsia="Times New Roman" w:hAnsi="Times New Roman" w:cs="Times New Roman"/>
              </w:rPr>
              <w:t>Развитие образования  на территории Кызылского кожууна на 2021 – 2023 годы</w:t>
            </w:r>
            <w:bookmarkEnd w:id="4"/>
            <w:r w:rsidRPr="00602FD8">
              <w:rPr>
                <w:rFonts w:ascii="Times New Roman" w:eastAsia="Times New Roman" w:hAnsi="Times New Roman" w:cs="Times New Roman"/>
              </w:rPr>
              <w:t>" (далее - Программа)</w:t>
            </w:r>
          </w:p>
        </w:tc>
      </w:tr>
      <w:tr w:rsidR="0047169E" w:rsidRPr="00602FD8" w14:paraId="7B7BDBDB" w14:textId="77777777" w:rsidTr="0047169E">
        <w:trPr>
          <w:jc w:val="center"/>
        </w:trPr>
        <w:tc>
          <w:tcPr>
            <w:tcW w:w="2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59835D2" w14:textId="77777777" w:rsidR="0047169E" w:rsidRPr="00602FD8" w:rsidRDefault="0047169E" w:rsidP="003D3EA9">
            <w:pPr>
              <w:widowControl/>
              <w:autoSpaceDE/>
              <w:autoSpaceDN/>
              <w:adjustRightInd/>
              <w:spacing w:line="315" w:lineRule="atLeast"/>
              <w:ind w:firstLine="0"/>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Ответственный исполнитель Программы</w:t>
            </w:r>
          </w:p>
        </w:tc>
        <w:tc>
          <w:tcPr>
            <w:tcW w:w="74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B558929" w14:textId="77777777" w:rsidR="0047169E" w:rsidRPr="00602FD8" w:rsidRDefault="0047169E" w:rsidP="003D3EA9">
            <w:pPr>
              <w:widowControl/>
              <w:autoSpaceDE/>
              <w:autoSpaceDN/>
              <w:adjustRightInd/>
              <w:ind w:firstLine="0"/>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Управление образования Администрации муниципального района «Кызылский кожуун»</w:t>
            </w:r>
          </w:p>
        </w:tc>
      </w:tr>
      <w:tr w:rsidR="0047169E" w:rsidRPr="00602FD8" w14:paraId="6767FAEC" w14:textId="77777777" w:rsidTr="0047169E">
        <w:trPr>
          <w:trHeight w:val="2813"/>
          <w:jc w:val="center"/>
        </w:trPr>
        <w:tc>
          <w:tcPr>
            <w:tcW w:w="2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9AE6B53" w14:textId="77777777" w:rsidR="0047169E" w:rsidRPr="00602FD8" w:rsidRDefault="0047169E" w:rsidP="003D3EA9">
            <w:pPr>
              <w:widowControl/>
              <w:autoSpaceDE/>
              <w:autoSpaceDN/>
              <w:adjustRightInd/>
              <w:spacing w:line="315" w:lineRule="atLeast"/>
              <w:ind w:firstLine="0"/>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Соисполнители Программы</w:t>
            </w:r>
          </w:p>
          <w:p w14:paraId="13583848" w14:textId="77777777" w:rsidR="0047169E" w:rsidRPr="00602FD8" w:rsidRDefault="0047169E" w:rsidP="003D3EA9">
            <w:pPr>
              <w:widowControl/>
              <w:autoSpaceDE/>
              <w:autoSpaceDN/>
              <w:adjustRightInd/>
              <w:spacing w:after="200" w:line="276" w:lineRule="auto"/>
              <w:ind w:firstLine="0"/>
              <w:jc w:val="left"/>
              <w:rPr>
                <w:rFonts w:ascii="Times New Roman" w:eastAsia="Times New Roman" w:hAnsi="Times New Roman" w:cs="Times New Roman"/>
              </w:rPr>
            </w:pPr>
          </w:p>
        </w:tc>
        <w:tc>
          <w:tcPr>
            <w:tcW w:w="74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A73CF90" w14:textId="77777777" w:rsidR="0047169E" w:rsidRPr="00602FD8" w:rsidRDefault="0047169E" w:rsidP="003D3EA9">
            <w:pPr>
              <w:widowControl/>
              <w:autoSpaceDE/>
              <w:autoSpaceDN/>
              <w:adjustRightInd/>
              <w:ind w:firstLine="0"/>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Управление финансов муниципального района «Кызылский кожуун»;</w:t>
            </w:r>
          </w:p>
          <w:p w14:paraId="07EEA401" w14:textId="77777777" w:rsidR="0047169E" w:rsidRPr="00602FD8" w:rsidRDefault="0047169E" w:rsidP="003D3EA9">
            <w:pPr>
              <w:widowControl/>
              <w:autoSpaceDE/>
              <w:autoSpaceDN/>
              <w:adjustRightInd/>
              <w:ind w:firstLine="0"/>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 xml:space="preserve"> Управление культуры Администрации муниципального района «Кызылский кожуун»;</w:t>
            </w:r>
          </w:p>
          <w:p w14:paraId="691661EC" w14:textId="77777777" w:rsidR="0047169E" w:rsidRPr="00602FD8" w:rsidRDefault="0047169E" w:rsidP="003D3EA9">
            <w:pPr>
              <w:widowControl/>
              <w:autoSpaceDE/>
              <w:autoSpaceDN/>
              <w:adjustRightInd/>
              <w:ind w:firstLine="0"/>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 xml:space="preserve"> Управление труда и социальной защиты МР «Кызылский кожуун»;</w:t>
            </w:r>
          </w:p>
          <w:p w14:paraId="1AB79758" w14:textId="77777777" w:rsidR="0047169E" w:rsidRPr="00602FD8" w:rsidRDefault="0047169E" w:rsidP="003D3EA9">
            <w:pPr>
              <w:widowControl/>
              <w:autoSpaceDE/>
              <w:autoSpaceDN/>
              <w:adjustRightInd/>
              <w:ind w:firstLine="0"/>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ЦКБ Кызылского кожууна;</w:t>
            </w:r>
          </w:p>
          <w:p w14:paraId="1035C112" w14:textId="77777777" w:rsidR="0047169E" w:rsidRPr="00602FD8" w:rsidRDefault="0047169E" w:rsidP="003D3EA9">
            <w:pPr>
              <w:widowControl/>
              <w:autoSpaceDE/>
              <w:autoSpaceDN/>
              <w:adjustRightInd/>
              <w:ind w:firstLine="0"/>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Отдел жизнеобеспечения Администрации муниципального района «Кызылский кожуун»;</w:t>
            </w:r>
          </w:p>
          <w:p w14:paraId="793C888E" w14:textId="77777777" w:rsidR="0047169E" w:rsidRPr="00602FD8" w:rsidRDefault="0047169E" w:rsidP="003D3EA9">
            <w:pPr>
              <w:widowControl/>
              <w:autoSpaceDE/>
              <w:autoSpaceDN/>
              <w:adjustRightInd/>
              <w:ind w:firstLine="0"/>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 xml:space="preserve">Межмуниципальный отдел полиции «Кызылский», Администрации муниципальных образований поселений Кызылского кожууна; </w:t>
            </w:r>
          </w:p>
          <w:p w14:paraId="224FB88F" w14:textId="77777777" w:rsidR="0047169E" w:rsidRPr="00602FD8" w:rsidRDefault="0047169E" w:rsidP="003D3EA9">
            <w:pPr>
              <w:widowControl/>
              <w:autoSpaceDE/>
              <w:autoSpaceDN/>
              <w:adjustRightInd/>
              <w:ind w:firstLine="0"/>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Образовательные организации Кызылского кожууна.</w:t>
            </w:r>
          </w:p>
        </w:tc>
      </w:tr>
      <w:tr w:rsidR="0047169E" w:rsidRPr="00602FD8" w14:paraId="50DD250B" w14:textId="77777777" w:rsidTr="0047169E">
        <w:trPr>
          <w:jc w:val="center"/>
        </w:trPr>
        <w:tc>
          <w:tcPr>
            <w:tcW w:w="2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B1219B0" w14:textId="77777777" w:rsidR="0047169E" w:rsidRPr="00602FD8" w:rsidRDefault="0047169E" w:rsidP="003D3EA9">
            <w:pPr>
              <w:widowControl/>
              <w:autoSpaceDE/>
              <w:autoSpaceDN/>
              <w:adjustRightInd/>
              <w:spacing w:line="315" w:lineRule="atLeast"/>
              <w:ind w:firstLine="0"/>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Подпрограммы Программы</w:t>
            </w:r>
          </w:p>
        </w:tc>
        <w:tc>
          <w:tcPr>
            <w:tcW w:w="74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0702245" w14:textId="77777777" w:rsidR="0047169E" w:rsidRPr="00602FD8" w:rsidRDefault="0047169E" w:rsidP="003D3EA9">
            <w:pPr>
              <w:pStyle w:val="ConsPlusNormal"/>
              <w:ind w:firstLine="0"/>
              <w:contextualSpacing/>
              <w:rPr>
                <w:rFonts w:ascii="Times New Roman" w:hAnsi="Times New Roman" w:cs="Times New Roman"/>
                <w:sz w:val="24"/>
                <w:szCs w:val="24"/>
              </w:rPr>
            </w:pPr>
            <w:r w:rsidRPr="00602FD8">
              <w:rPr>
                <w:rFonts w:ascii="Times New Roman" w:eastAsia="Times New Roman" w:hAnsi="Times New Roman" w:cs="Times New Roman"/>
                <w:sz w:val="24"/>
                <w:szCs w:val="24"/>
              </w:rPr>
              <w:t>подпрограмма 1 "Развитие дошкольного образования";</w:t>
            </w:r>
            <w:r w:rsidRPr="00602FD8">
              <w:rPr>
                <w:rFonts w:ascii="Times New Roman" w:eastAsia="Times New Roman" w:hAnsi="Times New Roman" w:cs="Times New Roman"/>
                <w:sz w:val="24"/>
                <w:szCs w:val="24"/>
              </w:rPr>
              <w:br/>
              <w:t>подпрограмма 2 "Развитие общего образования";</w:t>
            </w:r>
            <w:r w:rsidRPr="00602FD8">
              <w:rPr>
                <w:rFonts w:ascii="Times New Roman" w:eastAsia="Times New Roman" w:hAnsi="Times New Roman" w:cs="Times New Roman"/>
                <w:sz w:val="24"/>
                <w:szCs w:val="24"/>
              </w:rPr>
              <w:br/>
              <w:t>подпрограмма 3 "Развитие дополнительного образования детей";</w:t>
            </w:r>
            <w:r w:rsidRPr="00602FD8">
              <w:rPr>
                <w:rFonts w:ascii="Times New Roman" w:eastAsia="Times New Roman" w:hAnsi="Times New Roman" w:cs="Times New Roman"/>
                <w:sz w:val="24"/>
                <w:szCs w:val="24"/>
              </w:rPr>
              <w:br/>
              <w:t>подпрограмма 4 "Отдых и оздоровление детей";</w:t>
            </w:r>
            <w:r w:rsidRPr="00602FD8">
              <w:rPr>
                <w:rFonts w:ascii="Times New Roman" w:eastAsia="Times New Roman" w:hAnsi="Times New Roman" w:cs="Times New Roman"/>
                <w:sz w:val="24"/>
                <w:szCs w:val="24"/>
              </w:rPr>
              <w:br/>
              <w:t xml:space="preserve">подпрограмма 5 </w:t>
            </w:r>
            <w:r w:rsidRPr="00602FD8">
              <w:rPr>
                <w:rFonts w:ascii="Times New Roman" w:hAnsi="Times New Roman" w:cs="Times New Roman"/>
                <w:sz w:val="24"/>
                <w:szCs w:val="24"/>
              </w:rPr>
              <w:t>"В каждой семье - не менее одного ребенка с высшим образованием";</w:t>
            </w:r>
          </w:p>
          <w:p w14:paraId="08DF86CA"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подпрограмма 6 "Безопасность образовательных организаций";</w:t>
            </w:r>
          </w:p>
          <w:p w14:paraId="02429F12"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подпрограмма 7 "Создание условий для выполнения муниципальной программы".</w:t>
            </w:r>
          </w:p>
        </w:tc>
      </w:tr>
      <w:tr w:rsidR="0047169E" w:rsidRPr="00602FD8" w14:paraId="057C063C" w14:textId="77777777" w:rsidTr="0047169E">
        <w:trPr>
          <w:jc w:val="center"/>
        </w:trPr>
        <w:tc>
          <w:tcPr>
            <w:tcW w:w="2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EE2F6FB" w14:textId="77777777" w:rsidR="0047169E" w:rsidRPr="00602FD8" w:rsidRDefault="0047169E" w:rsidP="003D3EA9">
            <w:pPr>
              <w:widowControl/>
              <w:autoSpaceDE/>
              <w:autoSpaceDN/>
              <w:adjustRightInd/>
              <w:spacing w:line="315" w:lineRule="atLeast"/>
              <w:ind w:firstLine="0"/>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Цель Программы</w:t>
            </w:r>
          </w:p>
        </w:tc>
        <w:tc>
          <w:tcPr>
            <w:tcW w:w="74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429DFCF"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Создание условий для обеспечения стабильного функционирования системы образования Кызылского кожууна , обеспечения прав граждан на получение общедоступного дошкольного, общего и дополнительного  образования,  а также повышения качества образования в соответствии с требованиями инновационного развития экономики и современным требованиям</w:t>
            </w:r>
          </w:p>
        </w:tc>
      </w:tr>
      <w:tr w:rsidR="0047169E" w:rsidRPr="00602FD8" w14:paraId="30B8ED7E" w14:textId="77777777" w:rsidTr="0047169E">
        <w:trPr>
          <w:jc w:val="center"/>
        </w:trPr>
        <w:tc>
          <w:tcPr>
            <w:tcW w:w="2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207CCFF" w14:textId="77777777" w:rsidR="0047169E" w:rsidRPr="00602FD8" w:rsidRDefault="0047169E" w:rsidP="003D3EA9">
            <w:pPr>
              <w:widowControl/>
              <w:autoSpaceDE/>
              <w:autoSpaceDN/>
              <w:adjustRightInd/>
              <w:spacing w:line="315" w:lineRule="atLeast"/>
              <w:ind w:firstLine="0"/>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Задачи Программы</w:t>
            </w:r>
          </w:p>
        </w:tc>
        <w:tc>
          <w:tcPr>
            <w:tcW w:w="74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04FF1A9"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создание условий для развития системы предоставления качественного общедоступного и бесплатного дошкольного образования;</w:t>
            </w:r>
            <w:r w:rsidRPr="00602FD8">
              <w:rPr>
                <w:rFonts w:ascii="Times New Roman" w:eastAsia="Times New Roman" w:hAnsi="Times New Roman" w:cs="Times New Roman"/>
              </w:rPr>
              <w:br/>
              <w:t>создание условий для развития системы предоставления качественного общедоступного и бесплатного общего образования;</w:t>
            </w:r>
            <w:r w:rsidRPr="00602FD8">
              <w:rPr>
                <w:rFonts w:ascii="Times New Roman" w:eastAsia="Times New Roman" w:hAnsi="Times New Roman" w:cs="Times New Roman"/>
              </w:rPr>
              <w:br/>
              <w:t>создание условий для развития системы предоставления качественного дополнительного образования;</w:t>
            </w:r>
            <w:r w:rsidRPr="00602FD8">
              <w:rPr>
                <w:rFonts w:ascii="Times New Roman" w:eastAsia="Times New Roman" w:hAnsi="Times New Roman" w:cs="Times New Roman"/>
              </w:rPr>
              <w:br/>
              <w:t>создание современной муниципальной системы оценки качества образования на основе принципов открытости, объективности, прозрачности, общественно-профессионального участия;</w:t>
            </w:r>
            <w:r w:rsidRPr="00602FD8">
              <w:rPr>
                <w:rFonts w:ascii="Times New Roman" w:eastAsia="Times New Roman" w:hAnsi="Times New Roman" w:cs="Times New Roman"/>
              </w:rPr>
              <w:br/>
              <w:t>обеспечение эффективной системы по социализации и самореализации, развитию потенциала детей;</w:t>
            </w:r>
            <w:r w:rsidRPr="00602FD8">
              <w:rPr>
                <w:rFonts w:ascii="Times New Roman" w:eastAsia="Times New Roman" w:hAnsi="Times New Roman" w:cs="Times New Roman"/>
              </w:rPr>
              <w:br/>
              <w:t>обеспечение доступности полноценного (качественного) отдыха и оздоровления детей;</w:t>
            </w:r>
            <w:r w:rsidRPr="00602FD8">
              <w:rPr>
                <w:rFonts w:ascii="Times New Roman" w:eastAsia="Times New Roman" w:hAnsi="Times New Roman" w:cs="Times New Roman"/>
              </w:rPr>
              <w:br/>
              <w:t>реализация государственной, региональной муниципальной политики в области обеспечения безопасных условий для осуществления учебно-воспитательного процесса в образовательных организациях;</w:t>
            </w:r>
          </w:p>
          <w:p w14:paraId="15F69B85"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индивидуальное сопровождение детей, включенных в проект «В каждой семье не менее одного ребенка»;</w:t>
            </w:r>
            <w:r w:rsidRPr="00602FD8">
              <w:rPr>
                <w:rFonts w:ascii="Times New Roman" w:eastAsia="Times New Roman" w:hAnsi="Times New Roman" w:cs="Times New Roman"/>
              </w:rPr>
              <w:br/>
              <w:t>совершенствование системы патриотического воспитания детей;</w:t>
            </w:r>
            <w:r w:rsidRPr="00602FD8">
              <w:rPr>
                <w:rFonts w:ascii="Times New Roman" w:eastAsia="Times New Roman" w:hAnsi="Times New Roman" w:cs="Times New Roman"/>
              </w:rPr>
              <w:br/>
              <w:t xml:space="preserve">обеспечение условий, для эффективного функционирования  и </w:t>
            </w:r>
            <w:r w:rsidRPr="00602FD8">
              <w:rPr>
                <w:rFonts w:ascii="Times New Roman" w:eastAsia="Times New Roman" w:hAnsi="Times New Roman" w:cs="Times New Roman"/>
              </w:rPr>
              <w:lastRenderedPageBreak/>
              <w:t>развития муниципальной системы образования Кызылского кожууна</w:t>
            </w:r>
          </w:p>
        </w:tc>
      </w:tr>
      <w:tr w:rsidR="0047169E" w:rsidRPr="00602FD8" w14:paraId="4F1D2960" w14:textId="77777777" w:rsidTr="0047169E">
        <w:trPr>
          <w:jc w:val="center"/>
        </w:trPr>
        <w:tc>
          <w:tcPr>
            <w:tcW w:w="2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17BBC7C" w14:textId="77777777" w:rsidR="0047169E" w:rsidRPr="00602FD8" w:rsidRDefault="0047169E" w:rsidP="003D3EA9">
            <w:pPr>
              <w:widowControl/>
              <w:autoSpaceDE/>
              <w:autoSpaceDN/>
              <w:adjustRightInd/>
              <w:spacing w:line="315" w:lineRule="atLeast"/>
              <w:ind w:firstLine="0"/>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lastRenderedPageBreak/>
              <w:t>Целевые индикаторы и показатели программы</w:t>
            </w:r>
          </w:p>
        </w:tc>
        <w:tc>
          <w:tcPr>
            <w:tcW w:w="74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2FAC65A"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доля детей в возрасте от 0 до 3 лет, получающих дошкольную  образовательную услугу и (или) услугу по присмотру и уходу в организациях различной организационно-правовой формы и формы собственности, в общей численности детей от 0 до 3 лет;</w:t>
            </w:r>
            <w:r w:rsidRPr="00602FD8">
              <w:rPr>
                <w:rFonts w:ascii="Times New Roman" w:eastAsia="Times New Roman" w:hAnsi="Times New Roman" w:cs="Times New Roman"/>
              </w:rPr>
              <w:br/>
              <w:t>доля детей в возрасте от 3 до 7 лет, получающих дошкольную образовательную услугу и (или) услугу по присмотру и уходу, содержанию в организациях различной организационно-правовой формы и формы собственности, в общей численности детей от 3 до 7 лет, скорректированной на численность детей в возрасте 5 - 6 лет, обучающихся по программам начального общего образования;</w:t>
            </w:r>
            <w:r w:rsidRPr="00602FD8">
              <w:rPr>
                <w:rFonts w:ascii="Times New Roman" w:eastAsia="Times New Roman" w:hAnsi="Times New Roman" w:cs="Times New Roman"/>
              </w:rPr>
              <w:br/>
              <w:t>обеспеченность детей дошкольного возраста местами в дошкольных образовательных организациях (количество детей на 1000 мест);</w:t>
            </w:r>
            <w:r w:rsidRPr="00602FD8">
              <w:rPr>
                <w:rFonts w:ascii="Times New Roman" w:eastAsia="Times New Roman" w:hAnsi="Times New Roman" w:cs="Times New Roman"/>
              </w:rPr>
              <w:br/>
              <w:t>удельный вес численности детей, получающих дошкольное образование в негосударственном секторе, в общей численности детей, получающих дошкольное образование;</w:t>
            </w:r>
            <w:r w:rsidRPr="00602FD8">
              <w:rPr>
                <w:rFonts w:ascii="Times New Roman" w:eastAsia="Times New Roman" w:hAnsi="Times New Roman" w:cs="Times New Roman"/>
              </w:rPr>
              <w:br/>
              <w:t>доля образовательных организаций, имеющих бесперебойный высокоскоростной доступ к сети Интернет, обеспеченный защитой от информации, не связанной с задачами образования</w:t>
            </w:r>
            <w:r w:rsidRPr="00602FD8">
              <w:rPr>
                <w:rFonts w:ascii="Times New Roman" w:eastAsia="Times New Roman" w:hAnsi="Times New Roman" w:cs="Times New Roman"/>
              </w:rPr>
              <w:br/>
              <w:t>доля учреждений образования, имеющих сайты, соответствующие действующему законодательству Российской Федерации;</w:t>
            </w:r>
            <w:r w:rsidRPr="00602FD8">
              <w:rPr>
                <w:rFonts w:ascii="Times New Roman" w:eastAsia="Times New Roman" w:hAnsi="Times New Roman" w:cs="Times New Roman"/>
              </w:rPr>
              <w:br/>
              <w:t>доля руководителей образовательных организаций, прошедших обучение работе в системе "Современная цифровая образовательная среда в Республике Тыва";</w:t>
            </w:r>
            <w:r w:rsidRPr="00602FD8">
              <w:rPr>
                <w:rFonts w:ascii="Times New Roman" w:eastAsia="Times New Roman" w:hAnsi="Times New Roman" w:cs="Times New Roman"/>
              </w:rPr>
              <w:br/>
              <w:t>удельный вес детей в возрасте от 5 до 18 лет, получающих услуги по дополнительному образованию в организациях различной организационно-правовой формы и формы собственности;</w:t>
            </w:r>
            <w:r w:rsidRPr="00602FD8">
              <w:rPr>
                <w:rFonts w:ascii="Times New Roman" w:eastAsia="Times New Roman" w:hAnsi="Times New Roman" w:cs="Times New Roman"/>
              </w:rPr>
              <w:br/>
              <w:t>доля детей в возрасте от 5 до 18 лет, охваченных дополнительными общеразвивающими программами технической и естественно-научной направленности;</w:t>
            </w:r>
            <w:r w:rsidRPr="00602FD8">
              <w:rPr>
                <w:rFonts w:ascii="Times New Roman" w:eastAsia="Times New Roman" w:hAnsi="Times New Roman" w:cs="Times New Roman"/>
              </w:rPr>
              <w:br/>
              <w:t>доля организаций различной организационно-правовой формы и формы собственности, предоставляющих услуги по дополнительному образованию, реализующих доля муниципальных образовательных организаций, реализующих программы общего образования, имеющих физкультурный зал, в общей численности муниципальных образовательных организаций, реализующих программы общего образования;</w:t>
            </w:r>
            <w:r w:rsidRPr="00602FD8">
              <w:rPr>
                <w:rFonts w:ascii="Times New Roman" w:eastAsia="Times New Roman" w:hAnsi="Times New Roman" w:cs="Times New Roman"/>
              </w:rPr>
              <w:br/>
              <w:t>доля муниципальных 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организаций, реализующих программы общего образования;</w:t>
            </w:r>
            <w:r w:rsidRPr="00602FD8">
              <w:rPr>
                <w:rFonts w:ascii="Times New Roman" w:eastAsia="Times New Roman" w:hAnsi="Times New Roman" w:cs="Times New Roman"/>
              </w:rPr>
              <w:br/>
              <w:t>доля образовательных организаций, отвечающих требованиям безопасности обучающихся, воспитанников и работников образовательных организаций во время их трудовой и учебной деятельности;</w:t>
            </w:r>
            <w:r w:rsidRPr="00602FD8">
              <w:rPr>
                <w:rFonts w:ascii="Times New Roman" w:eastAsia="Times New Roman" w:hAnsi="Times New Roman" w:cs="Times New Roman"/>
              </w:rPr>
              <w:br/>
              <w:t>доля конкурсных заявок на участие в федеральных и региональных конкурсных мероприятиях от общего числа работников организаций;</w:t>
            </w:r>
            <w:r w:rsidRPr="00602FD8">
              <w:rPr>
                <w:rFonts w:ascii="Times New Roman" w:eastAsia="Times New Roman" w:hAnsi="Times New Roman" w:cs="Times New Roman"/>
              </w:rPr>
              <w:br/>
              <w:t>количество выпускников общеобразовательных организаций, поступивших в образовательные организации высшего образования, из семей, не имеющих лиц с высшим образованием в трех поколениях;</w:t>
            </w:r>
          </w:p>
          <w:p w14:paraId="2998345A"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lastRenderedPageBreak/>
              <w:t>доля выпускников муниципальных общеобразовательных организаций, не получивших аттестат о среднем (полном) общем образовании;</w:t>
            </w:r>
            <w:r w:rsidRPr="00602FD8">
              <w:rPr>
                <w:rFonts w:ascii="Times New Roman" w:eastAsia="Times New Roman" w:hAnsi="Times New Roman" w:cs="Times New Roman"/>
              </w:rPr>
              <w:br/>
              <w:t>отношение среднего балла единого государственного экзамена (в расчете на 2 обязательных предмета) в 10 процентах школ с лучшими результатами единого государственного экзамена к среднему баллу единого государственного экзамена (в расчете на 2 обязательных предмета) в 10 процентах школ с худшими результатами единого государственного экзамена;</w:t>
            </w:r>
            <w:r w:rsidRPr="00602FD8">
              <w:rPr>
                <w:rFonts w:ascii="Times New Roman" w:eastAsia="Times New Roman" w:hAnsi="Times New Roman" w:cs="Times New Roman"/>
              </w:rPr>
              <w:br/>
              <w:t>доля детей по категориям местожительства, социального и имущественного статусов, состояния здоровья, охваченных моделями и программами социализации, в общем количестве детей по указанным категориям в муниципальном районе;</w:t>
            </w:r>
            <w:r w:rsidRPr="00602FD8">
              <w:rPr>
                <w:rFonts w:ascii="Times New Roman" w:eastAsia="Times New Roman" w:hAnsi="Times New Roman" w:cs="Times New Roman"/>
              </w:rPr>
              <w:br/>
              <w:t>создание новых рабочих мест;</w:t>
            </w:r>
            <w:r w:rsidRPr="00602FD8">
              <w:rPr>
                <w:rFonts w:ascii="Times New Roman" w:eastAsia="Times New Roman" w:hAnsi="Times New Roman" w:cs="Times New Roman"/>
              </w:rPr>
              <w:br/>
              <w:t>исполнение объема налоговых и неналоговых доходов в консолидированный бюджет;</w:t>
            </w:r>
            <w:r w:rsidRPr="00602FD8">
              <w:rPr>
                <w:rFonts w:ascii="Times New Roman" w:eastAsia="Times New Roman" w:hAnsi="Times New Roman" w:cs="Times New Roman"/>
              </w:rPr>
              <w:br/>
              <w:t>количество новых мест в общеобразовательных организациях, из них количество созданных мест в построенном или приобретенном (выкупленном) здании общеобразовательной организации;</w:t>
            </w:r>
            <w:r w:rsidRPr="00602FD8">
              <w:rPr>
                <w:rFonts w:ascii="Times New Roman" w:eastAsia="Times New Roman" w:hAnsi="Times New Roman" w:cs="Times New Roman"/>
              </w:rPr>
              <w:br/>
              <w:t>удельный вес численности обучающихся, занимающихся в первую смену, в общей численности обучающихся в общеобразовательных организациях;</w:t>
            </w:r>
            <w:r w:rsidRPr="00602FD8">
              <w:rPr>
                <w:rFonts w:ascii="Times New Roman" w:eastAsia="Times New Roman" w:hAnsi="Times New Roman" w:cs="Times New Roman"/>
              </w:rPr>
              <w:br/>
              <w:t>удельный вес численности обучающихся, занимающихся в третью смену, в общей численности обучающихся общеобразовательных организаций;</w:t>
            </w:r>
            <w:r w:rsidRPr="00602FD8">
              <w:rPr>
                <w:rFonts w:ascii="Times New Roman" w:eastAsia="Times New Roman" w:hAnsi="Times New Roman" w:cs="Times New Roman"/>
              </w:rPr>
              <w:b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r w:rsidRPr="00602FD8">
              <w:rPr>
                <w:rFonts w:ascii="Times New Roman" w:eastAsia="Times New Roman" w:hAnsi="Times New Roman" w:cs="Times New Roman"/>
              </w:rPr>
              <w:br/>
              <w:t>удельный вес численности учителей общеобразовательных организаций в возрасте до 35 лет в общей численности учителей общеобразовательных организаций.</w:t>
            </w:r>
          </w:p>
        </w:tc>
      </w:tr>
      <w:tr w:rsidR="0047169E" w:rsidRPr="00602FD8" w14:paraId="6F21A9D7" w14:textId="77777777" w:rsidTr="0047169E">
        <w:trPr>
          <w:jc w:val="center"/>
        </w:trPr>
        <w:tc>
          <w:tcPr>
            <w:tcW w:w="2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CC9290F" w14:textId="77777777" w:rsidR="0047169E" w:rsidRPr="00602FD8" w:rsidRDefault="0047169E" w:rsidP="003D3EA9">
            <w:pPr>
              <w:widowControl/>
              <w:autoSpaceDE/>
              <w:autoSpaceDN/>
              <w:adjustRightInd/>
              <w:spacing w:line="315" w:lineRule="atLeast"/>
              <w:ind w:firstLine="0"/>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lastRenderedPageBreak/>
              <w:t>Сроки реализации Программы</w:t>
            </w:r>
          </w:p>
        </w:tc>
        <w:tc>
          <w:tcPr>
            <w:tcW w:w="74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C38EE7B"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2021 2023 годы;</w:t>
            </w:r>
            <w:r w:rsidRPr="00602FD8">
              <w:rPr>
                <w:rFonts w:ascii="Times New Roman" w:eastAsia="Times New Roman" w:hAnsi="Times New Roman" w:cs="Times New Roman"/>
              </w:rPr>
              <w:br/>
            </w:r>
          </w:p>
        </w:tc>
      </w:tr>
      <w:tr w:rsidR="0047169E" w:rsidRPr="00602FD8" w14:paraId="4A3437DB" w14:textId="77777777" w:rsidTr="0047169E">
        <w:trPr>
          <w:jc w:val="center"/>
        </w:trPr>
        <w:tc>
          <w:tcPr>
            <w:tcW w:w="2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97D900B" w14:textId="77777777" w:rsidR="0047169E" w:rsidRPr="00602FD8" w:rsidRDefault="0047169E" w:rsidP="003D3EA9">
            <w:pPr>
              <w:widowControl/>
              <w:autoSpaceDE/>
              <w:autoSpaceDN/>
              <w:adjustRightInd/>
              <w:spacing w:line="315" w:lineRule="atLeast"/>
              <w:ind w:firstLine="0"/>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Объемы  и источники финансового обеспечения Программы</w:t>
            </w:r>
          </w:p>
        </w:tc>
        <w:tc>
          <w:tcPr>
            <w:tcW w:w="74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10BE869"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Общий объем финансирования Программы на 2021 – 2023 годы составляет </w:t>
            </w:r>
            <w:r>
              <w:rPr>
                <w:rFonts w:ascii="Times New Roman" w:eastAsia="Times New Roman" w:hAnsi="Times New Roman" w:cs="Times New Roman"/>
              </w:rPr>
              <w:t>3144729,9</w:t>
            </w:r>
            <w:r w:rsidRPr="009D2B24">
              <w:rPr>
                <w:rFonts w:ascii="Times New Roman" w:eastAsia="Times New Roman" w:hAnsi="Times New Roman" w:cs="Times New Roman"/>
              </w:rPr>
              <w:t xml:space="preserve"> тыс. рублей, </w:t>
            </w:r>
          </w:p>
          <w:p w14:paraId="20DFEC13"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- 2021 год – 1009106,6 тыс. руб., </w:t>
            </w:r>
          </w:p>
          <w:p w14:paraId="497045E8" w14:textId="77777777" w:rsidR="0047169E" w:rsidRPr="00C6077C" w:rsidRDefault="0047169E" w:rsidP="003D3EA9">
            <w:pPr>
              <w:widowControl/>
              <w:autoSpaceDE/>
              <w:autoSpaceDN/>
              <w:adjustRightInd/>
              <w:ind w:firstLine="0"/>
              <w:contextualSpacing/>
              <w:jc w:val="left"/>
              <w:textAlignment w:val="baseline"/>
              <w:rPr>
                <w:rFonts w:ascii="Times New Roman" w:eastAsia="Times New Roman" w:hAnsi="Times New Roman" w:cs="Times New Roman"/>
                <w:highlight w:val="yellow"/>
              </w:rPr>
            </w:pPr>
            <w:r w:rsidRPr="009D2B24">
              <w:rPr>
                <w:rFonts w:ascii="Times New Roman" w:eastAsia="Times New Roman" w:hAnsi="Times New Roman" w:cs="Times New Roman"/>
              </w:rPr>
              <w:t xml:space="preserve"> - 2022 год – </w:t>
            </w:r>
            <w:r w:rsidRPr="00C013E0">
              <w:rPr>
                <w:rFonts w:ascii="Times New Roman" w:eastAsia="Times New Roman" w:hAnsi="Times New Roman" w:cs="Times New Roman"/>
              </w:rPr>
              <w:t xml:space="preserve">984857,4 тыс.руб., </w:t>
            </w:r>
          </w:p>
          <w:p w14:paraId="7336A72D"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E710C0">
              <w:rPr>
                <w:rFonts w:ascii="Times New Roman" w:eastAsia="Times New Roman" w:hAnsi="Times New Roman" w:cs="Times New Roman"/>
              </w:rPr>
              <w:t>- 2023 год – 1150765</w:t>
            </w:r>
            <w:r>
              <w:rPr>
                <w:rFonts w:ascii="Times New Roman" w:eastAsia="Times New Roman" w:hAnsi="Times New Roman" w:cs="Times New Roman"/>
              </w:rPr>
              <w:t>,9</w:t>
            </w:r>
            <w:r w:rsidRPr="009D2B24">
              <w:rPr>
                <w:rFonts w:ascii="Times New Roman" w:eastAsia="Times New Roman" w:hAnsi="Times New Roman" w:cs="Times New Roman"/>
              </w:rPr>
              <w:t xml:space="preserve"> тыс.руб., </w:t>
            </w:r>
          </w:p>
          <w:p w14:paraId="12B857A5"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подпрограмма 1 "Развитие дошкольного образования" – </w:t>
            </w:r>
            <w:r>
              <w:rPr>
                <w:rFonts w:ascii="Times New Roman" w:eastAsia="Times New Roman" w:hAnsi="Times New Roman" w:cs="Times New Roman"/>
              </w:rPr>
              <w:t>875537,5</w:t>
            </w:r>
            <w:r w:rsidRPr="009D2B24">
              <w:rPr>
                <w:rFonts w:ascii="Times New Roman" w:eastAsia="Times New Roman" w:hAnsi="Times New Roman" w:cs="Times New Roman"/>
              </w:rPr>
              <w:t xml:space="preserve"> тыс. рублей, в том числе по годам:</w:t>
            </w:r>
          </w:p>
          <w:p w14:paraId="450716CE"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2021 г. -290203,4 тыс. рублей;</w:t>
            </w:r>
          </w:p>
          <w:p w14:paraId="3C02A9B7"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2022 г. </w:t>
            </w:r>
            <w:r>
              <w:rPr>
                <w:rFonts w:ascii="Times New Roman" w:eastAsia="Times New Roman" w:hAnsi="Times New Roman" w:cs="Times New Roman"/>
              </w:rPr>
              <w:t>–</w:t>
            </w:r>
            <w:r w:rsidRPr="009D2B24">
              <w:rPr>
                <w:rFonts w:ascii="Times New Roman" w:eastAsia="Times New Roman" w:hAnsi="Times New Roman" w:cs="Times New Roman"/>
              </w:rPr>
              <w:t xml:space="preserve"> </w:t>
            </w:r>
            <w:r>
              <w:rPr>
                <w:rFonts w:ascii="Times New Roman" w:eastAsia="Times New Roman" w:hAnsi="Times New Roman" w:cs="Times New Roman"/>
                <w:bCs/>
              </w:rPr>
              <w:t>275654,3 тыс</w:t>
            </w:r>
            <w:r w:rsidRPr="009D2B24">
              <w:rPr>
                <w:rFonts w:ascii="Times New Roman" w:eastAsia="Times New Roman" w:hAnsi="Times New Roman" w:cs="Times New Roman"/>
              </w:rPr>
              <w:t>. рублей;</w:t>
            </w:r>
          </w:p>
          <w:p w14:paraId="4D3592E4"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2023 г. – </w:t>
            </w:r>
            <w:r>
              <w:rPr>
                <w:rFonts w:ascii="Times New Roman" w:eastAsia="Times New Roman" w:hAnsi="Times New Roman" w:cs="Times New Roman"/>
              </w:rPr>
              <w:t>309679,8</w:t>
            </w:r>
            <w:r w:rsidRPr="009D2B24">
              <w:rPr>
                <w:rFonts w:ascii="Times New Roman" w:eastAsia="Times New Roman" w:hAnsi="Times New Roman" w:cs="Times New Roman"/>
              </w:rPr>
              <w:t xml:space="preserve"> тыс. рублей.</w:t>
            </w:r>
          </w:p>
          <w:p w14:paraId="1B5124A0"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подпрограмма 2 "Развитие общего образования" – </w:t>
            </w:r>
            <w:r>
              <w:rPr>
                <w:rFonts w:ascii="Times New Roman" w:eastAsia="Times New Roman" w:hAnsi="Times New Roman" w:cs="Times New Roman"/>
              </w:rPr>
              <w:t>2088392,6</w:t>
            </w:r>
            <w:r w:rsidRPr="009D2B24">
              <w:rPr>
                <w:rFonts w:ascii="Times New Roman" w:eastAsia="Times New Roman" w:hAnsi="Times New Roman" w:cs="Times New Roman"/>
              </w:rPr>
              <w:t xml:space="preserve">  тыс. рублей, </w:t>
            </w:r>
          </w:p>
          <w:p w14:paraId="12F6C1E7"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2021 г. – 637 333,3 тыс.рублей;</w:t>
            </w:r>
          </w:p>
          <w:p w14:paraId="1F79821A"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2022 г. – </w:t>
            </w:r>
            <w:r>
              <w:rPr>
                <w:rFonts w:ascii="Times New Roman" w:eastAsia="Times New Roman" w:hAnsi="Times New Roman" w:cs="Times New Roman"/>
              </w:rPr>
              <w:t>659643,9</w:t>
            </w:r>
            <w:r w:rsidRPr="009D2B24">
              <w:rPr>
                <w:rFonts w:ascii="Times New Roman" w:eastAsia="Times New Roman" w:hAnsi="Times New Roman" w:cs="Times New Roman"/>
              </w:rPr>
              <w:t xml:space="preserve"> тыс. рублей;</w:t>
            </w:r>
          </w:p>
          <w:p w14:paraId="1380E85B"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2023 г. – </w:t>
            </w:r>
            <w:r>
              <w:rPr>
                <w:rFonts w:ascii="Times New Roman" w:eastAsia="Times New Roman" w:hAnsi="Times New Roman" w:cs="Times New Roman"/>
              </w:rPr>
              <w:t>791415,4</w:t>
            </w:r>
            <w:r w:rsidRPr="009D2B24">
              <w:rPr>
                <w:rFonts w:ascii="Times New Roman" w:eastAsia="Times New Roman" w:hAnsi="Times New Roman" w:cs="Times New Roman"/>
              </w:rPr>
              <w:t xml:space="preserve"> тыс. рублей.</w:t>
            </w:r>
          </w:p>
          <w:p w14:paraId="535E946B"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подпрограмма 3 "Развитие дополнительного образования детей" – </w:t>
            </w:r>
            <w:r>
              <w:rPr>
                <w:rFonts w:ascii="Times New Roman" w:eastAsia="Times New Roman" w:hAnsi="Times New Roman" w:cs="Times New Roman"/>
              </w:rPr>
              <w:t>72251,9</w:t>
            </w:r>
            <w:r w:rsidRPr="009D2B24">
              <w:rPr>
                <w:rFonts w:ascii="Times New Roman" w:eastAsia="Times New Roman" w:hAnsi="Times New Roman" w:cs="Times New Roman"/>
              </w:rPr>
              <w:t xml:space="preserve"> тыс. рублей. </w:t>
            </w:r>
          </w:p>
          <w:p w14:paraId="6E70B0E6"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lastRenderedPageBreak/>
              <w:t>2021 г. – 44349,6 тыс. рублей;</w:t>
            </w:r>
          </w:p>
          <w:p w14:paraId="743F5433"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2022 г. </w:t>
            </w:r>
            <w:r>
              <w:rPr>
                <w:rFonts w:ascii="Times New Roman" w:eastAsia="Times New Roman" w:hAnsi="Times New Roman" w:cs="Times New Roman"/>
              </w:rPr>
              <w:t>–</w:t>
            </w:r>
            <w:r w:rsidRPr="009D2B24">
              <w:rPr>
                <w:rFonts w:ascii="Times New Roman" w:eastAsia="Times New Roman" w:hAnsi="Times New Roman" w:cs="Times New Roman"/>
              </w:rPr>
              <w:t xml:space="preserve"> </w:t>
            </w:r>
            <w:r>
              <w:rPr>
                <w:rFonts w:ascii="Times New Roman" w:eastAsia="Times New Roman" w:hAnsi="Times New Roman" w:cs="Times New Roman"/>
              </w:rPr>
              <w:t>11142,8</w:t>
            </w:r>
            <w:r w:rsidRPr="009D2B24">
              <w:rPr>
                <w:rFonts w:ascii="Times New Roman" w:eastAsia="Times New Roman" w:hAnsi="Times New Roman" w:cs="Times New Roman"/>
              </w:rPr>
              <w:t xml:space="preserve"> тыс. рублей;</w:t>
            </w:r>
          </w:p>
          <w:p w14:paraId="3C8E110E"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2023 г. – </w:t>
            </w:r>
            <w:r>
              <w:rPr>
                <w:rFonts w:ascii="Times New Roman" w:eastAsia="Times New Roman" w:hAnsi="Times New Roman" w:cs="Times New Roman"/>
              </w:rPr>
              <w:t>16759,5</w:t>
            </w:r>
            <w:r w:rsidRPr="009D2B24">
              <w:rPr>
                <w:rFonts w:ascii="Times New Roman" w:eastAsia="Times New Roman" w:hAnsi="Times New Roman" w:cs="Times New Roman"/>
              </w:rPr>
              <w:t xml:space="preserve"> тыс. рублей.</w:t>
            </w:r>
          </w:p>
          <w:p w14:paraId="3131088C"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подпрограмма 4 "Отдых и оздоровление детей" – </w:t>
            </w:r>
            <w:r>
              <w:rPr>
                <w:rFonts w:ascii="Times New Roman" w:eastAsia="Times New Roman" w:hAnsi="Times New Roman" w:cs="Times New Roman"/>
              </w:rPr>
              <w:t>18588,4</w:t>
            </w:r>
            <w:r w:rsidRPr="009D2B24">
              <w:rPr>
                <w:rFonts w:ascii="Times New Roman" w:eastAsia="Times New Roman" w:hAnsi="Times New Roman" w:cs="Times New Roman"/>
              </w:rPr>
              <w:t xml:space="preserve"> тыс. рублей, </w:t>
            </w:r>
          </w:p>
          <w:p w14:paraId="4121C11F"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2021 г. – 5964,1 тыс. рублей;</w:t>
            </w:r>
          </w:p>
          <w:p w14:paraId="46FA8912"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2022 г. – </w:t>
            </w:r>
            <w:r>
              <w:rPr>
                <w:rFonts w:ascii="Times New Roman" w:eastAsia="Times New Roman" w:hAnsi="Times New Roman" w:cs="Times New Roman"/>
                <w:bCs/>
              </w:rPr>
              <w:t>9000,8</w:t>
            </w:r>
            <w:r w:rsidRPr="009D2B24">
              <w:rPr>
                <w:rFonts w:ascii="Times New Roman" w:eastAsia="Times New Roman" w:hAnsi="Times New Roman" w:cs="Times New Roman"/>
                <w:bCs/>
              </w:rPr>
              <w:t xml:space="preserve"> </w:t>
            </w:r>
            <w:r w:rsidRPr="009D2B24">
              <w:rPr>
                <w:rFonts w:ascii="Times New Roman" w:eastAsia="Times New Roman" w:hAnsi="Times New Roman" w:cs="Times New Roman"/>
              </w:rPr>
              <w:t xml:space="preserve">тыс. рублей; </w:t>
            </w:r>
          </w:p>
          <w:p w14:paraId="146943F8"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2023 г. – </w:t>
            </w:r>
            <w:r>
              <w:rPr>
                <w:rFonts w:ascii="Times New Roman" w:eastAsia="Times New Roman" w:hAnsi="Times New Roman" w:cs="Times New Roman"/>
              </w:rPr>
              <w:t>3623,5</w:t>
            </w:r>
            <w:r w:rsidRPr="009D2B24">
              <w:rPr>
                <w:rFonts w:ascii="Times New Roman" w:eastAsia="Times New Roman" w:hAnsi="Times New Roman" w:cs="Times New Roman"/>
              </w:rPr>
              <w:t xml:space="preserve"> тыс. рублей; </w:t>
            </w:r>
          </w:p>
          <w:p w14:paraId="25613F10"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подпрограмма 5 "В каждой семье - не менее одного ребенка с высшим образованием на 2020 - 2023 годы" -  0,0 тыс. рублей.</w:t>
            </w:r>
          </w:p>
          <w:p w14:paraId="1EBD049C"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подпрограмма 6 "Безопасность образовательных организаций" – </w:t>
            </w:r>
            <w:r>
              <w:rPr>
                <w:rFonts w:ascii="Times New Roman" w:eastAsia="Times New Roman" w:hAnsi="Times New Roman" w:cs="Times New Roman"/>
              </w:rPr>
              <w:t>861,5</w:t>
            </w:r>
            <w:r w:rsidRPr="009D2B24">
              <w:rPr>
                <w:rFonts w:ascii="Times New Roman" w:eastAsia="Times New Roman" w:hAnsi="Times New Roman" w:cs="Times New Roman"/>
              </w:rPr>
              <w:t xml:space="preserve"> тыс. рублей, </w:t>
            </w:r>
          </w:p>
          <w:p w14:paraId="54668633"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2021 г. – 861,5 тыс. рублей, </w:t>
            </w:r>
          </w:p>
          <w:p w14:paraId="7C372ED6"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 2022 г. – </w:t>
            </w:r>
            <w:r>
              <w:rPr>
                <w:rFonts w:ascii="Times New Roman" w:eastAsia="Times New Roman" w:hAnsi="Times New Roman" w:cs="Times New Roman"/>
              </w:rPr>
              <w:t>0</w:t>
            </w:r>
            <w:r w:rsidRPr="009D2B24">
              <w:rPr>
                <w:rFonts w:ascii="Times New Roman" w:eastAsia="Times New Roman" w:hAnsi="Times New Roman" w:cs="Times New Roman"/>
              </w:rPr>
              <w:t xml:space="preserve"> тыс. рублей,</w:t>
            </w:r>
          </w:p>
          <w:p w14:paraId="6C0CBF8D"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 2023 г. – </w:t>
            </w:r>
            <w:r>
              <w:rPr>
                <w:rFonts w:ascii="Times New Roman" w:eastAsia="Times New Roman" w:hAnsi="Times New Roman" w:cs="Times New Roman"/>
              </w:rPr>
              <w:t>0</w:t>
            </w:r>
            <w:r w:rsidRPr="009D2B24">
              <w:rPr>
                <w:rFonts w:ascii="Times New Roman" w:eastAsia="Times New Roman" w:hAnsi="Times New Roman" w:cs="Times New Roman"/>
              </w:rPr>
              <w:t xml:space="preserve"> тыс. рублей, </w:t>
            </w:r>
          </w:p>
          <w:p w14:paraId="401D6F25"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 xml:space="preserve">подпрограмма 7 "Создание условий для выполнения муниципальной программы» - </w:t>
            </w:r>
            <w:r>
              <w:rPr>
                <w:rFonts w:ascii="Times New Roman" w:eastAsia="Times New Roman" w:hAnsi="Times New Roman" w:cs="Times New Roman"/>
              </w:rPr>
              <w:t>89098</w:t>
            </w:r>
            <w:r w:rsidRPr="009D2B24">
              <w:rPr>
                <w:rFonts w:ascii="Times New Roman" w:eastAsia="Times New Roman" w:hAnsi="Times New Roman" w:cs="Times New Roman"/>
              </w:rPr>
              <w:t xml:space="preserve"> тыс. рублей, </w:t>
            </w:r>
          </w:p>
          <w:p w14:paraId="443DC013" w14:textId="77777777" w:rsidR="0047169E" w:rsidRPr="009D2B24"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9D2B24">
              <w:rPr>
                <w:rFonts w:ascii="Times New Roman" w:eastAsia="Times New Roman" w:hAnsi="Times New Roman" w:cs="Times New Roman"/>
              </w:rPr>
              <w:t>по годам:</w:t>
            </w:r>
          </w:p>
          <w:p w14:paraId="0FFE6662"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 xml:space="preserve">2021 г. – </w:t>
            </w:r>
            <w:r>
              <w:rPr>
                <w:rFonts w:ascii="Times New Roman" w:eastAsia="Times New Roman" w:hAnsi="Times New Roman" w:cs="Times New Roman"/>
              </w:rPr>
              <w:t>30394,7 тыс. рублей;</w:t>
            </w:r>
          </w:p>
          <w:p w14:paraId="2DAA6A09"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2022 г. –</w:t>
            </w:r>
            <w:r>
              <w:rPr>
                <w:rFonts w:ascii="Times New Roman" w:eastAsia="Times New Roman" w:hAnsi="Times New Roman" w:cs="Times New Roman"/>
              </w:rPr>
              <w:t xml:space="preserve"> </w:t>
            </w:r>
            <w:r>
              <w:rPr>
                <w:rFonts w:ascii="Times New Roman" w:eastAsia="Times New Roman" w:hAnsi="Times New Roman" w:cs="Times New Roman"/>
                <w:bCs/>
              </w:rPr>
              <w:t xml:space="preserve">29415,6 </w:t>
            </w:r>
            <w:r w:rsidRPr="00602FD8">
              <w:rPr>
                <w:rFonts w:ascii="Times New Roman" w:eastAsia="Times New Roman" w:hAnsi="Times New Roman" w:cs="Times New Roman"/>
              </w:rPr>
              <w:t>тыс. рублей;</w:t>
            </w:r>
            <w:r>
              <w:rPr>
                <w:rFonts w:ascii="Times New Roman" w:eastAsia="Times New Roman" w:hAnsi="Times New Roman" w:cs="Times New Roman"/>
              </w:rPr>
              <w:t xml:space="preserve"> </w:t>
            </w:r>
          </w:p>
          <w:p w14:paraId="7DB2AA17"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 xml:space="preserve">2023 г. – </w:t>
            </w:r>
            <w:r>
              <w:rPr>
                <w:rFonts w:ascii="Times New Roman" w:eastAsia="Times New Roman" w:hAnsi="Times New Roman" w:cs="Times New Roman"/>
              </w:rPr>
              <w:t>29287,7</w:t>
            </w:r>
            <w:r w:rsidRPr="00602FD8">
              <w:rPr>
                <w:rFonts w:ascii="Times New Roman" w:eastAsia="Times New Roman" w:hAnsi="Times New Roman" w:cs="Times New Roman"/>
              </w:rPr>
              <w:t xml:space="preserve"> тыс. рублей</w:t>
            </w:r>
            <w:r>
              <w:rPr>
                <w:rFonts w:ascii="Times New Roman" w:eastAsia="Times New Roman" w:hAnsi="Times New Roman" w:cs="Times New Roman"/>
              </w:rPr>
              <w:t>.</w:t>
            </w:r>
          </w:p>
        </w:tc>
      </w:tr>
      <w:tr w:rsidR="0047169E" w:rsidRPr="00602FD8" w14:paraId="36F6A663" w14:textId="77777777" w:rsidTr="0047169E">
        <w:trPr>
          <w:jc w:val="center"/>
        </w:trPr>
        <w:tc>
          <w:tcPr>
            <w:tcW w:w="2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04F9E01" w14:textId="77777777" w:rsidR="0047169E" w:rsidRPr="00602FD8" w:rsidRDefault="0047169E" w:rsidP="003D3EA9">
            <w:pPr>
              <w:widowControl/>
              <w:autoSpaceDE/>
              <w:autoSpaceDN/>
              <w:adjustRightInd/>
              <w:spacing w:line="315" w:lineRule="atLeast"/>
              <w:ind w:firstLine="0"/>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lastRenderedPageBreak/>
              <w:t>Ожидаемые результаты реализации Программы</w:t>
            </w:r>
          </w:p>
        </w:tc>
        <w:tc>
          <w:tcPr>
            <w:tcW w:w="74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96D7737"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shd w:val="clear" w:color="auto" w:fill="FFFFFF" w:themeFill="background1"/>
              </w:rPr>
            </w:pPr>
            <w:r w:rsidRPr="00602FD8">
              <w:rPr>
                <w:rFonts w:ascii="Times New Roman" w:eastAsia="Times New Roman" w:hAnsi="Times New Roman" w:cs="Times New Roman"/>
              </w:rPr>
              <w:t>в результате реализации мероприятий Программы будут достигнуты следующие результаты:</w:t>
            </w:r>
            <w:r w:rsidRPr="00602FD8">
              <w:rPr>
                <w:rFonts w:ascii="Times New Roman" w:eastAsia="Times New Roman" w:hAnsi="Times New Roman" w:cs="Times New Roman"/>
              </w:rPr>
              <w:br/>
              <w:t xml:space="preserve">- </w:t>
            </w:r>
            <w:r w:rsidRPr="00602FD8">
              <w:rPr>
                <w:rFonts w:ascii="Times New Roman" w:eastAsia="Times New Roman" w:hAnsi="Times New Roman" w:cs="Times New Roman"/>
                <w:shd w:val="clear" w:color="auto" w:fill="FFFFFF" w:themeFill="background1"/>
              </w:rPr>
              <w:t>доля граждан, удовлетворенных качеством и доступностью дошкольного образования на территории муниципального района «Кызылский кожуун» увеличится с 53% до 60%;</w:t>
            </w:r>
          </w:p>
          <w:p w14:paraId="17832D35"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shd w:val="clear" w:color="auto" w:fill="FFFFFF" w:themeFill="background1"/>
              </w:rPr>
            </w:pPr>
            <w:r w:rsidRPr="00602FD8">
              <w:rPr>
                <w:rFonts w:ascii="Times New Roman" w:eastAsia="Times New Roman" w:hAnsi="Times New Roman" w:cs="Times New Roman"/>
                <w:shd w:val="clear" w:color="auto" w:fill="FFFFFF" w:themeFill="background1"/>
              </w:rPr>
              <w:t xml:space="preserve">- доля граждан, удовлетворенных качеством и доступностью начального общего, основного общего, среднего общего образования детей на территории </w:t>
            </w:r>
            <w:r w:rsidRPr="00602FD8">
              <w:rPr>
                <w:rFonts w:ascii="Times New Roman" w:eastAsia="Times New Roman" w:hAnsi="Times New Roman" w:cs="Times New Roman"/>
                <w:shd w:val="clear" w:color="auto" w:fill="D99594" w:themeFill="accent2" w:themeFillTint="99"/>
              </w:rPr>
              <w:br/>
            </w:r>
            <w:r w:rsidRPr="00602FD8">
              <w:rPr>
                <w:rFonts w:ascii="Times New Roman" w:eastAsia="Times New Roman" w:hAnsi="Times New Roman" w:cs="Times New Roman"/>
              </w:rPr>
              <w:t xml:space="preserve">снижение доли выпускников муниципальных </w:t>
            </w:r>
            <w:r w:rsidRPr="00602FD8">
              <w:rPr>
                <w:rFonts w:ascii="Times New Roman" w:eastAsia="Times New Roman" w:hAnsi="Times New Roman" w:cs="Times New Roman"/>
                <w:shd w:val="clear" w:color="auto" w:fill="FFFFFF" w:themeFill="background1"/>
              </w:rPr>
              <w:t>муниципального района «Кызылский кожуун» увеличится до 90%;</w:t>
            </w:r>
          </w:p>
          <w:p w14:paraId="1E6A14E3"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shd w:val="clear" w:color="auto" w:fill="FFFFFF" w:themeFill="background1"/>
              </w:rPr>
            </w:pPr>
            <w:r w:rsidRPr="00602FD8">
              <w:rPr>
                <w:rFonts w:ascii="Times New Roman" w:eastAsia="Times New Roman" w:hAnsi="Times New Roman" w:cs="Times New Roman"/>
                <w:shd w:val="clear" w:color="auto" w:fill="FFFFFF" w:themeFill="background1"/>
              </w:rPr>
              <w:t>- доля граждан, удовлетворенных качеством и доступностью дополнительного образования детей на территории муниципального района «Кызылский кожуун» увеличится до 70%;</w:t>
            </w:r>
          </w:p>
          <w:p w14:paraId="66AFF8A4"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shd w:val="clear" w:color="auto" w:fill="FFFFFF" w:themeFill="background1"/>
              </w:rPr>
            </w:pPr>
            <w:r w:rsidRPr="00602FD8">
              <w:rPr>
                <w:rFonts w:ascii="Times New Roman" w:eastAsia="Times New Roman" w:hAnsi="Times New Roman" w:cs="Times New Roman"/>
                <w:shd w:val="clear" w:color="auto" w:fill="FFFFFF" w:themeFill="background1"/>
              </w:rPr>
              <w:t>- доля детей и подростков, охваченных всеми формами отдыха, оздоровления и занятости в общей численности детей от 6,5 до 18 лет увеличится до 50%;</w:t>
            </w:r>
          </w:p>
          <w:p w14:paraId="07E2A3EB"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shd w:val="clear" w:color="auto" w:fill="FFFFFF" w:themeFill="background1"/>
              </w:rPr>
            </w:pPr>
            <w:r w:rsidRPr="00602FD8">
              <w:rPr>
                <w:rFonts w:ascii="Times New Roman" w:eastAsia="Times New Roman" w:hAnsi="Times New Roman" w:cs="Times New Roman"/>
                <w:shd w:val="clear" w:color="auto" w:fill="FFFFFF" w:themeFill="background1"/>
              </w:rPr>
              <w:t>-доля образовательных организаций в которых будет обеспечено безопасные условия для осуществления образовательной деятельности увеличится до 50%;</w:t>
            </w:r>
          </w:p>
          <w:p w14:paraId="1CB716E9" w14:textId="77777777" w:rsidR="0047169E" w:rsidRPr="00602FD8" w:rsidRDefault="0047169E" w:rsidP="003D3EA9">
            <w:pPr>
              <w:widowControl/>
              <w:autoSpaceDE/>
              <w:autoSpaceDN/>
              <w:adjustRightInd/>
              <w:ind w:firstLine="0"/>
              <w:contextualSpacing/>
              <w:jc w:val="left"/>
              <w:textAlignment w:val="baseline"/>
              <w:rPr>
                <w:rFonts w:ascii="Times New Roman" w:eastAsia="Times New Roman" w:hAnsi="Times New Roman" w:cs="Times New Roman"/>
              </w:rPr>
            </w:pPr>
          </w:p>
        </w:tc>
      </w:tr>
    </w:tbl>
    <w:p w14:paraId="2F59F138" w14:textId="77777777" w:rsidR="0047169E" w:rsidRPr="00602FD8" w:rsidRDefault="0047169E" w:rsidP="0047169E">
      <w:pPr>
        <w:widowControl/>
        <w:autoSpaceDE/>
        <w:autoSpaceDN/>
        <w:adjustRightInd/>
        <w:spacing w:after="200" w:line="276" w:lineRule="auto"/>
        <w:ind w:firstLine="0"/>
        <w:jc w:val="left"/>
        <w:rPr>
          <w:rFonts w:ascii="Times New Roman" w:hAnsi="Times New Roman" w:cs="Times New Roman"/>
          <w:b/>
          <w:bCs/>
          <w:color w:val="26282F"/>
        </w:rPr>
      </w:pPr>
    </w:p>
    <w:p w14:paraId="004CFDBE" w14:textId="77777777" w:rsidR="00F83AD5" w:rsidRPr="00602FD8" w:rsidRDefault="00F83AD5" w:rsidP="00F83AD5">
      <w:pPr>
        <w:widowControl/>
        <w:shd w:val="clear" w:color="auto" w:fill="FFFFFF"/>
        <w:autoSpaceDE/>
        <w:autoSpaceDN/>
        <w:adjustRightInd/>
        <w:spacing w:before="375" w:after="225"/>
        <w:ind w:firstLine="0"/>
        <w:jc w:val="center"/>
        <w:textAlignment w:val="baseline"/>
        <w:outlineLvl w:val="2"/>
        <w:rPr>
          <w:rFonts w:ascii="Times New Roman" w:eastAsia="Times New Roman" w:hAnsi="Times New Roman" w:cs="Times New Roman"/>
        </w:rPr>
      </w:pPr>
      <w:bookmarkStart w:id="5" w:name="_GoBack"/>
      <w:bookmarkEnd w:id="5"/>
    </w:p>
    <w:p w14:paraId="24AF0684" w14:textId="77777777" w:rsidR="00F83AD5" w:rsidRPr="00602FD8" w:rsidRDefault="00F83AD5" w:rsidP="00F83AD5">
      <w:pPr>
        <w:widowControl/>
        <w:shd w:val="clear" w:color="auto" w:fill="FFFFFF"/>
        <w:autoSpaceDE/>
        <w:autoSpaceDN/>
        <w:adjustRightInd/>
        <w:spacing w:before="375" w:after="225"/>
        <w:ind w:firstLine="0"/>
        <w:jc w:val="center"/>
        <w:textAlignment w:val="baseline"/>
        <w:outlineLvl w:val="2"/>
        <w:rPr>
          <w:rFonts w:ascii="Times New Roman" w:eastAsia="Times New Roman" w:hAnsi="Times New Roman" w:cs="Times New Roman"/>
        </w:rPr>
      </w:pPr>
    </w:p>
    <w:p w14:paraId="6999BB09" w14:textId="77777777" w:rsidR="00E94981" w:rsidRPr="00602FD8" w:rsidRDefault="00E94981" w:rsidP="00D8721A">
      <w:pPr>
        <w:ind w:firstLine="0"/>
        <w:rPr>
          <w:rFonts w:ascii="Times New Roman" w:hAnsi="Times New Roman" w:cs="Times New Roman"/>
        </w:rPr>
      </w:pPr>
    </w:p>
    <w:p w14:paraId="49A942A1" w14:textId="77777777" w:rsidR="007F4826" w:rsidRPr="00602FD8" w:rsidRDefault="007F4826">
      <w:pPr>
        <w:widowControl/>
        <w:autoSpaceDE/>
        <w:autoSpaceDN/>
        <w:adjustRightInd/>
        <w:spacing w:after="200" w:line="276" w:lineRule="auto"/>
        <w:ind w:firstLine="0"/>
        <w:jc w:val="left"/>
        <w:rPr>
          <w:rFonts w:ascii="Times New Roman" w:hAnsi="Times New Roman" w:cs="Times New Roman"/>
          <w:b/>
          <w:bCs/>
          <w:color w:val="26282F"/>
        </w:rPr>
      </w:pPr>
      <w:r w:rsidRPr="00602FD8">
        <w:rPr>
          <w:rFonts w:ascii="Times New Roman" w:hAnsi="Times New Roman" w:cs="Times New Roman"/>
        </w:rPr>
        <w:br w:type="page"/>
      </w:r>
    </w:p>
    <w:p w14:paraId="7D6DE5B6" w14:textId="77777777" w:rsidR="003E6561" w:rsidRPr="00602FD8" w:rsidRDefault="00AA1C8C" w:rsidP="004B5EC2">
      <w:pPr>
        <w:pStyle w:val="1"/>
        <w:rPr>
          <w:rFonts w:ascii="Times New Roman" w:hAnsi="Times New Roman" w:cs="Times New Roman"/>
        </w:rPr>
      </w:pPr>
      <w:bookmarkStart w:id="6" w:name="sub_3"/>
      <w:bookmarkEnd w:id="3"/>
      <w:r w:rsidRPr="00602FD8">
        <w:rPr>
          <w:rFonts w:ascii="Times New Roman" w:hAnsi="Times New Roman" w:cs="Times New Roman"/>
        </w:rPr>
        <w:lastRenderedPageBreak/>
        <w:t>1</w:t>
      </w:r>
      <w:r w:rsidR="006E10C7" w:rsidRPr="00602FD8">
        <w:rPr>
          <w:rFonts w:ascii="Times New Roman" w:hAnsi="Times New Roman" w:cs="Times New Roman"/>
        </w:rPr>
        <w:t>. Общая характеристика сферы реализации Программы</w:t>
      </w:r>
      <w:bookmarkEnd w:id="6"/>
    </w:p>
    <w:p w14:paraId="7C128567" w14:textId="77777777" w:rsidR="006E10C7" w:rsidRPr="00602FD8" w:rsidRDefault="001B0772">
      <w:pPr>
        <w:rPr>
          <w:rFonts w:ascii="Times New Roman" w:hAnsi="Times New Roman" w:cs="Times New Roman"/>
        </w:rPr>
      </w:pPr>
      <w:r w:rsidRPr="00602FD8">
        <w:rPr>
          <w:rFonts w:ascii="Times New Roman" w:hAnsi="Times New Roman" w:cs="Times New Roman"/>
        </w:rPr>
        <w:t xml:space="preserve">В </w:t>
      </w:r>
      <w:r w:rsidR="00D96A85" w:rsidRPr="00602FD8">
        <w:rPr>
          <w:rFonts w:ascii="Times New Roman" w:hAnsi="Times New Roman" w:cs="Times New Roman"/>
        </w:rPr>
        <w:t>Кызылском</w:t>
      </w:r>
      <w:r w:rsidRPr="00602FD8">
        <w:rPr>
          <w:rFonts w:ascii="Times New Roman" w:hAnsi="Times New Roman" w:cs="Times New Roman"/>
        </w:rPr>
        <w:t xml:space="preserve"> кожууне</w:t>
      </w:r>
      <w:r w:rsidR="006E10C7" w:rsidRPr="00602FD8">
        <w:rPr>
          <w:rFonts w:ascii="Times New Roman" w:hAnsi="Times New Roman" w:cs="Times New Roman"/>
        </w:rPr>
        <w:t xml:space="preserve"> сложилась и действует система непрерывного образования, охватывающая дошкольное, общее</w:t>
      </w:r>
      <w:r w:rsidR="00FA1A9B" w:rsidRPr="00602FD8">
        <w:rPr>
          <w:rFonts w:ascii="Times New Roman" w:hAnsi="Times New Roman" w:cs="Times New Roman"/>
        </w:rPr>
        <w:t>,</w:t>
      </w:r>
      <w:r w:rsidR="006E10C7" w:rsidRPr="00602FD8">
        <w:rPr>
          <w:rFonts w:ascii="Times New Roman" w:hAnsi="Times New Roman" w:cs="Times New Roman"/>
        </w:rPr>
        <w:t xml:space="preserve"> дополнительное образование дет</w:t>
      </w:r>
      <w:r w:rsidR="00A2017E" w:rsidRPr="00602FD8">
        <w:rPr>
          <w:rFonts w:ascii="Times New Roman" w:hAnsi="Times New Roman" w:cs="Times New Roman"/>
        </w:rPr>
        <w:t>ей</w:t>
      </w:r>
      <w:r w:rsidR="006E10C7" w:rsidRPr="00602FD8">
        <w:rPr>
          <w:rFonts w:ascii="Times New Roman" w:hAnsi="Times New Roman" w:cs="Times New Roman"/>
        </w:rPr>
        <w:t>. Позитивные изменения последнего десятилети</w:t>
      </w:r>
      <w:r w:rsidR="00BD566F" w:rsidRPr="00602FD8">
        <w:rPr>
          <w:rFonts w:ascii="Times New Roman" w:hAnsi="Times New Roman" w:cs="Times New Roman"/>
        </w:rPr>
        <w:t xml:space="preserve">я, затронувшие систему общего </w:t>
      </w:r>
      <w:r w:rsidR="006E10C7" w:rsidRPr="00602FD8">
        <w:rPr>
          <w:rFonts w:ascii="Times New Roman" w:hAnsi="Times New Roman" w:cs="Times New Roman"/>
        </w:rPr>
        <w:t>образования, привели к качественно новому ее состоянию и поддержание достигнутого уровня, предупреждение развития негативных тенденций возможно при наличии программного продукта, обеспечивающего финансирование из разных источников комплекса мероприятий в долгосрочной перспективе.</w:t>
      </w:r>
    </w:p>
    <w:p w14:paraId="6D94BE38" w14:textId="77777777" w:rsidR="00B853B2" w:rsidRPr="00602FD8" w:rsidRDefault="006E10C7" w:rsidP="005321FF">
      <w:pPr>
        <w:rPr>
          <w:rFonts w:ascii="Times New Roman" w:hAnsi="Times New Roman" w:cs="Times New Roman"/>
        </w:rPr>
      </w:pPr>
      <w:r w:rsidRPr="00602FD8">
        <w:rPr>
          <w:rFonts w:ascii="Times New Roman" w:hAnsi="Times New Roman" w:cs="Times New Roman"/>
        </w:rPr>
        <w:t xml:space="preserve">Система дошкольного, общего и дополнительного образования в </w:t>
      </w:r>
      <w:r w:rsidR="00D96A85" w:rsidRPr="00602FD8">
        <w:rPr>
          <w:rFonts w:ascii="Times New Roman" w:hAnsi="Times New Roman" w:cs="Times New Roman"/>
        </w:rPr>
        <w:t>Кызылском</w:t>
      </w:r>
      <w:r w:rsidR="006D360B" w:rsidRPr="00602FD8">
        <w:rPr>
          <w:rFonts w:ascii="Times New Roman" w:hAnsi="Times New Roman" w:cs="Times New Roman"/>
        </w:rPr>
        <w:t xml:space="preserve"> к</w:t>
      </w:r>
      <w:r w:rsidR="001F5FC4" w:rsidRPr="00602FD8">
        <w:rPr>
          <w:rFonts w:ascii="Times New Roman" w:hAnsi="Times New Roman" w:cs="Times New Roman"/>
        </w:rPr>
        <w:t xml:space="preserve">ожууне охватывает 15 дошкольных образовательных учреждений, из них:4 </w:t>
      </w:r>
      <w:r w:rsidR="005321FF" w:rsidRPr="00602FD8">
        <w:rPr>
          <w:rFonts w:ascii="Times New Roman" w:hAnsi="Times New Roman" w:cs="Times New Roman"/>
        </w:rPr>
        <w:t>автономных дошкольных образовательных учреждения, 4 бюджетных дошкольных образовательных учреждения, 7 комплексов и</w:t>
      </w:r>
      <w:r w:rsidR="001F5FC4" w:rsidRPr="00602FD8">
        <w:rPr>
          <w:rFonts w:ascii="Times New Roman" w:hAnsi="Times New Roman" w:cs="Times New Roman"/>
        </w:rPr>
        <w:t xml:space="preserve"> 1 частный садик. </w:t>
      </w:r>
    </w:p>
    <w:p w14:paraId="7E5269A5" w14:textId="77777777" w:rsidR="001F5FC4" w:rsidRPr="00602FD8" w:rsidRDefault="001F5FC4" w:rsidP="00B853B2">
      <w:pPr>
        <w:pStyle w:val="affff3"/>
        <w:spacing w:before="106" w:beforeAutospacing="0" w:after="120" w:afterAutospacing="0"/>
        <w:jc w:val="both"/>
      </w:pPr>
      <w:r w:rsidRPr="00602FD8">
        <w:rPr>
          <w:rFonts w:eastAsiaTheme="minorEastAsia"/>
          <w:bCs/>
          <w:color w:val="000000"/>
          <w:kern w:val="24"/>
        </w:rPr>
        <w:t>12 о</w:t>
      </w:r>
      <w:r w:rsidR="001F5D73" w:rsidRPr="00602FD8">
        <w:rPr>
          <w:rFonts w:eastAsiaTheme="minorEastAsia"/>
          <w:bCs/>
          <w:color w:val="000000"/>
          <w:kern w:val="24"/>
        </w:rPr>
        <w:t xml:space="preserve">бщеобразовательных организаций: </w:t>
      </w:r>
      <w:r w:rsidR="001F5D73" w:rsidRPr="00602FD8">
        <w:rPr>
          <w:bCs/>
          <w:color w:val="000000"/>
          <w:kern w:val="24"/>
        </w:rPr>
        <w:t xml:space="preserve">1 – начальная, </w:t>
      </w:r>
      <w:r w:rsidR="00B853B2" w:rsidRPr="00602FD8">
        <w:rPr>
          <w:bCs/>
          <w:color w:val="000000"/>
          <w:kern w:val="24"/>
        </w:rPr>
        <w:t xml:space="preserve">11 – средние. </w:t>
      </w:r>
      <w:r w:rsidRPr="00602FD8">
        <w:rPr>
          <w:bCs/>
          <w:color w:val="000000"/>
          <w:kern w:val="24"/>
        </w:rPr>
        <w:t>Из них в поселке городского типа расположено 3 (25%), в сельских поселениях – 9 (75%) школ. Две школы являются малокомплектными – МБОУ Шамбалыгская и Терлиг-Хаинская СОШ, в которых обучаются учащихся 165 учащихся 2,8 %.</w:t>
      </w:r>
    </w:p>
    <w:p w14:paraId="3AABD029" w14:textId="57319D54" w:rsidR="006E10C7" w:rsidRPr="00602FD8" w:rsidRDefault="006E10C7" w:rsidP="005050B1">
      <w:pPr>
        <w:widowControl/>
        <w:autoSpaceDE/>
        <w:autoSpaceDN/>
        <w:adjustRightInd/>
        <w:spacing w:before="96" w:after="120"/>
        <w:ind w:firstLine="0"/>
        <w:rPr>
          <w:rFonts w:ascii="Times New Roman" w:eastAsia="Times New Roman" w:hAnsi="Times New Roman" w:cs="Times New Roman"/>
        </w:rPr>
      </w:pPr>
      <w:r w:rsidRPr="00602FD8">
        <w:rPr>
          <w:rFonts w:ascii="Times New Roman" w:hAnsi="Times New Roman" w:cs="Times New Roman"/>
        </w:rPr>
        <w:t>Численность обучающихся и воспитанников в образовательных организациях системы образования составляет:</w:t>
      </w:r>
      <w:r w:rsidR="001F5D73" w:rsidRPr="00602FD8">
        <w:rPr>
          <w:rFonts w:ascii="Times New Roman" w:hAnsi="Times New Roman" w:cs="Times New Roman"/>
          <w:color w:val="000000" w:themeColor="text1"/>
          <w:kern w:val="24"/>
        </w:rPr>
        <w:t xml:space="preserve"> </w:t>
      </w:r>
      <w:r w:rsidR="00B853B2" w:rsidRPr="00602FD8">
        <w:rPr>
          <w:rFonts w:ascii="Times New Roman" w:hAnsi="Times New Roman" w:cs="Times New Roman"/>
        </w:rPr>
        <w:t xml:space="preserve">в </w:t>
      </w:r>
      <w:r w:rsidR="00DF68AB" w:rsidRPr="00602FD8">
        <w:rPr>
          <w:rFonts w:ascii="Times New Roman" w:hAnsi="Times New Roman" w:cs="Times New Roman"/>
        </w:rPr>
        <w:t>муниципальных общеобразовательных</w:t>
      </w:r>
      <w:r w:rsidR="001F5D73" w:rsidRPr="00602FD8">
        <w:rPr>
          <w:rFonts w:ascii="Times New Roman" w:hAnsi="Times New Roman" w:cs="Times New Roman"/>
        </w:rPr>
        <w:t xml:space="preserve"> организациях - </w:t>
      </w:r>
      <w:r w:rsidR="001F5D73" w:rsidRPr="00602FD8">
        <w:rPr>
          <w:rFonts w:ascii="Times New Roman" w:hAnsi="Times New Roman" w:cs="Times New Roman"/>
          <w:color w:val="000000" w:themeColor="text1"/>
          <w:kern w:val="24"/>
        </w:rPr>
        <w:t>на конец 2019-2020 учебного года в образовательных организациях кожууна обучались 6086 (5935) учащихся, количество учащихся по сравнению с прошлым учебным годом увеличилось на</w:t>
      </w:r>
      <w:r w:rsidR="006050C2">
        <w:rPr>
          <w:rFonts w:ascii="Times New Roman" w:hAnsi="Times New Roman" w:cs="Times New Roman"/>
          <w:color w:val="000000" w:themeColor="text1"/>
          <w:kern w:val="24"/>
        </w:rPr>
        <w:t xml:space="preserve"> </w:t>
      </w:r>
      <w:r w:rsidR="001F5D73" w:rsidRPr="00602FD8">
        <w:rPr>
          <w:rFonts w:ascii="Times New Roman" w:hAnsi="Times New Roman" w:cs="Times New Roman"/>
          <w:color w:val="000000" w:themeColor="text1"/>
          <w:kern w:val="24"/>
        </w:rPr>
        <w:t xml:space="preserve">151 человек. </w:t>
      </w:r>
      <w:r w:rsidR="005050B1" w:rsidRPr="00602FD8">
        <w:rPr>
          <w:rFonts w:ascii="Times New Roman" w:hAnsi="Times New Roman" w:cs="Times New Roman"/>
          <w:color w:val="000000" w:themeColor="text1"/>
          <w:kern w:val="24"/>
        </w:rPr>
        <w:t>В дошкольных образовательных организациях на конец 2019-2020 года – 2237 воспитанников.</w:t>
      </w:r>
      <w:r w:rsidR="005050B1" w:rsidRPr="00602FD8">
        <w:rPr>
          <w:rFonts w:ascii="Times New Roman" w:eastAsia="Times New Roman" w:hAnsi="Times New Roman" w:cs="Times New Roman"/>
        </w:rPr>
        <w:t xml:space="preserve"> В</w:t>
      </w:r>
      <w:r w:rsidR="001F5FC4" w:rsidRPr="00602FD8">
        <w:rPr>
          <w:rFonts w:ascii="Times New Roman" w:hAnsi="Times New Roman" w:cs="Times New Roman"/>
        </w:rPr>
        <w:t xml:space="preserve"> </w:t>
      </w:r>
      <w:r w:rsidRPr="00602FD8">
        <w:rPr>
          <w:rFonts w:ascii="Times New Roman" w:hAnsi="Times New Roman" w:cs="Times New Roman"/>
        </w:rPr>
        <w:t>дополнитель</w:t>
      </w:r>
      <w:r w:rsidR="006050C2">
        <w:rPr>
          <w:rFonts w:ascii="Times New Roman" w:hAnsi="Times New Roman" w:cs="Times New Roman"/>
        </w:rPr>
        <w:t>ном</w:t>
      </w:r>
      <w:r w:rsidR="00F00150" w:rsidRPr="00602FD8">
        <w:rPr>
          <w:rFonts w:ascii="Times New Roman" w:hAnsi="Times New Roman" w:cs="Times New Roman"/>
        </w:rPr>
        <w:t xml:space="preserve"> образовани</w:t>
      </w:r>
      <w:r w:rsidR="006050C2">
        <w:rPr>
          <w:rFonts w:ascii="Times New Roman" w:hAnsi="Times New Roman" w:cs="Times New Roman"/>
        </w:rPr>
        <w:t>и</w:t>
      </w:r>
      <w:r w:rsidR="00F00150" w:rsidRPr="00602FD8">
        <w:rPr>
          <w:rFonts w:ascii="Times New Roman" w:hAnsi="Times New Roman" w:cs="Times New Roman"/>
        </w:rPr>
        <w:t xml:space="preserve"> детей </w:t>
      </w:r>
      <w:r w:rsidR="006050C2">
        <w:rPr>
          <w:rFonts w:ascii="Times New Roman" w:hAnsi="Times New Roman" w:cs="Times New Roman"/>
        </w:rPr>
        <w:t>–</w:t>
      </w:r>
      <w:r w:rsidR="00F00150" w:rsidRPr="00602FD8">
        <w:rPr>
          <w:rFonts w:ascii="Times New Roman" w:hAnsi="Times New Roman" w:cs="Times New Roman"/>
        </w:rPr>
        <w:t xml:space="preserve"> </w:t>
      </w:r>
      <w:r w:rsidR="006050C2">
        <w:rPr>
          <w:rFonts w:ascii="Times New Roman" w:hAnsi="Times New Roman" w:cs="Times New Roman"/>
          <w:highlight w:val="yellow"/>
        </w:rPr>
        <w:t xml:space="preserve">850 </w:t>
      </w:r>
      <w:r w:rsidR="006050C2">
        <w:rPr>
          <w:rFonts w:ascii="Times New Roman" w:hAnsi="Times New Roman" w:cs="Times New Roman"/>
        </w:rPr>
        <w:t>воспитанников</w:t>
      </w:r>
      <w:r w:rsidRPr="00602FD8">
        <w:rPr>
          <w:rFonts w:ascii="Times New Roman" w:hAnsi="Times New Roman" w:cs="Times New Roman"/>
        </w:rPr>
        <w:t>.</w:t>
      </w:r>
    </w:p>
    <w:p w14:paraId="6C5D7A0D" w14:textId="27720C04" w:rsidR="006E10C7" w:rsidRPr="00602FD8" w:rsidRDefault="001F5FC4" w:rsidP="00EE425A">
      <w:pPr>
        <w:pStyle w:val="affff3"/>
        <w:shd w:val="clear" w:color="auto" w:fill="FFFFFF"/>
        <w:spacing w:before="0" w:beforeAutospacing="0" w:after="0" w:afterAutospacing="0"/>
        <w:ind w:firstLine="708"/>
        <w:jc w:val="both"/>
        <w:rPr>
          <w:color w:val="000000" w:themeColor="text1"/>
        </w:rPr>
      </w:pPr>
      <w:r w:rsidRPr="00602FD8">
        <w:rPr>
          <w:color w:val="000000" w:themeColor="text1"/>
        </w:rPr>
        <w:t>По состоянию 1 января 2020</w:t>
      </w:r>
      <w:r w:rsidR="006E10C7" w:rsidRPr="00602FD8">
        <w:rPr>
          <w:color w:val="000000" w:themeColor="text1"/>
        </w:rPr>
        <w:t> года в системе дошкольных и общеобразовательных организаций и организаций дополнительного обр</w:t>
      </w:r>
      <w:r w:rsidR="001B0772" w:rsidRPr="00602FD8">
        <w:rPr>
          <w:color w:val="000000" w:themeColor="text1"/>
        </w:rPr>
        <w:t xml:space="preserve">азования были заняты всего </w:t>
      </w:r>
      <w:r w:rsidR="00EE425A" w:rsidRPr="00602FD8">
        <w:rPr>
          <w:color w:val="000000" w:themeColor="text1"/>
        </w:rPr>
        <w:t xml:space="preserve">1687 </w:t>
      </w:r>
      <w:r w:rsidR="006E10C7" w:rsidRPr="00602FD8">
        <w:rPr>
          <w:color w:val="000000" w:themeColor="text1"/>
        </w:rPr>
        <w:t xml:space="preserve">работников, в том числе педагогическую </w:t>
      </w:r>
      <w:r w:rsidR="00DF68AB" w:rsidRPr="00602FD8">
        <w:rPr>
          <w:color w:val="000000" w:themeColor="text1"/>
        </w:rPr>
        <w:t>деятельность в</w:t>
      </w:r>
      <w:r w:rsidR="00EE425A" w:rsidRPr="00602FD8">
        <w:rPr>
          <w:color w:val="000000" w:themeColor="text1"/>
        </w:rPr>
        <w:t xml:space="preserve"> образовательных организациях 553 педагогических работника. В дошкольных образовательных организациях осуществляли </w:t>
      </w:r>
      <w:r w:rsidR="00EE425A" w:rsidRPr="00602FD8">
        <w:rPr>
          <w:rFonts w:eastAsia="Calibri"/>
          <w:color w:val="000000" w:themeColor="text1"/>
        </w:rPr>
        <w:t>242 человек, из них педагогические - 157 чел.</w:t>
      </w:r>
      <w:r w:rsidR="00DF68AB" w:rsidRPr="00602FD8">
        <w:rPr>
          <w:rFonts w:eastAsia="Calibri"/>
          <w:color w:val="000000" w:themeColor="text1"/>
        </w:rPr>
        <w:t>, руководящие</w:t>
      </w:r>
      <w:r w:rsidR="00EE425A" w:rsidRPr="00602FD8">
        <w:rPr>
          <w:rFonts w:eastAsia="Calibri"/>
          <w:color w:val="000000" w:themeColor="text1"/>
        </w:rPr>
        <w:t xml:space="preserve"> - 15 чел., прочий персонал - 70 чел.</w:t>
      </w:r>
    </w:p>
    <w:p w14:paraId="592037A9" w14:textId="77777777" w:rsidR="006E10C7" w:rsidRPr="00602FD8" w:rsidRDefault="006E10C7">
      <w:pPr>
        <w:rPr>
          <w:rFonts w:ascii="Times New Roman" w:hAnsi="Times New Roman" w:cs="Times New Roman"/>
        </w:rPr>
      </w:pPr>
      <w:r w:rsidRPr="00602FD8">
        <w:rPr>
          <w:rFonts w:ascii="Times New Roman" w:hAnsi="Times New Roman" w:cs="Times New Roman"/>
        </w:rPr>
        <w:t>Для анализа ресурсов разв</w:t>
      </w:r>
      <w:r w:rsidR="00922AC5" w:rsidRPr="00602FD8">
        <w:rPr>
          <w:rFonts w:ascii="Times New Roman" w:hAnsi="Times New Roman" w:cs="Times New Roman"/>
        </w:rPr>
        <w:t>ития образования кожууна</w:t>
      </w:r>
      <w:r w:rsidRPr="00602FD8">
        <w:rPr>
          <w:rFonts w:ascii="Times New Roman" w:hAnsi="Times New Roman" w:cs="Times New Roman"/>
        </w:rPr>
        <w:t xml:space="preserve"> представляется необходимым учесть социально-демографические, географические и экон</w:t>
      </w:r>
      <w:r w:rsidR="00922AC5" w:rsidRPr="00602FD8">
        <w:rPr>
          <w:rFonts w:ascii="Times New Roman" w:hAnsi="Times New Roman" w:cs="Times New Roman"/>
        </w:rPr>
        <w:t>омические особенности кожууна</w:t>
      </w:r>
      <w:r w:rsidRPr="00602FD8">
        <w:rPr>
          <w:rFonts w:ascii="Times New Roman" w:hAnsi="Times New Roman" w:cs="Times New Roman"/>
        </w:rPr>
        <w:t>.</w:t>
      </w:r>
    </w:p>
    <w:p w14:paraId="440440CF" w14:textId="77777777" w:rsidR="005815A8" w:rsidRPr="00602FD8" w:rsidRDefault="0041044D" w:rsidP="005815A8">
      <w:pPr>
        <w:widowControl/>
        <w:rPr>
          <w:rFonts w:ascii="Times New Roman" w:hAnsi="Times New Roman" w:cs="Times New Roman"/>
        </w:rPr>
      </w:pPr>
      <w:r w:rsidRPr="00602FD8">
        <w:rPr>
          <w:rFonts w:ascii="Times New Roman" w:hAnsi="Times New Roman" w:cs="Times New Roman"/>
        </w:rPr>
        <w:t>Постановление</w:t>
      </w:r>
      <w:r w:rsidR="006E10C7" w:rsidRPr="00602FD8">
        <w:rPr>
          <w:rFonts w:ascii="Times New Roman" w:hAnsi="Times New Roman" w:cs="Times New Roman"/>
        </w:rPr>
        <w:t xml:space="preserve"> Правительства Республики Тыва от </w:t>
      </w:r>
      <w:r w:rsidRPr="00602FD8">
        <w:rPr>
          <w:rFonts w:ascii="Times New Roman" w:hAnsi="Times New Roman" w:cs="Times New Roman"/>
        </w:rPr>
        <w:t>30 октября 2013 года N 632 "Об утверждении государственной программы Республики Тыва Развитие образования и науки на 2014-2025 годы</w:t>
      </w:r>
      <w:r w:rsidR="006E10C7" w:rsidRPr="00602FD8">
        <w:rPr>
          <w:rFonts w:ascii="Times New Roman" w:hAnsi="Times New Roman" w:cs="Times New Roman"/>
        </w:rPr>
        <w:t xml:space="preserve">" </w:t>
      </w:r>
      <w:r w:rsidRPr="00602FD8">
        <w:rPr>
          <w:rFonts w:ascii="Times New Roman" w:hAnsi="Times New Roman" w:cs="Times New Roman"/>
        </w:rPr>
        <w:t>(с изменениями на 17 августа 2020 года) ставит основную цель: повышение доступности качественного образования, соответствующего требованиям инновационного развития экономики и современным требованиям, а также формирование конкурентоспособного и эффективно функционирующего сектора исследований и разработок, обеспечение его ведущей роли в процессах развития экономики Республики Тыва.</w:t>
      </w:r>
    </w:p>
    <w:p w14:paraId="72372D0C" w14:textId="369A773E" w:rsidR="006E10C7" w:rsidRPr="00602FD8" w:rsidRDefault="0041044D" w:rsidP="005815A8">
      <w:pPr>
        <w:widowControl/>
        <w:rPr>
          <w:rFonts w:ascii="Times New Roman" w:hAnsi="Times New Roman" w:cs="Times New Roman"/>
        </w:rPr>
      </w:pPr>
      <w:r w:rsidRPr="00602FD8">
        <w:rPr>
          <w:rFonts w:ascii="Times New Roman" w:hAnsi="Times New Roman" w:cs="Times New Roman"/>
        </w:rPr>
        <w:t xml:space="preserve"> Анализ муниципальной системы </w:t>
      </w:r>
      <w:r w:rsidR="00DF68AB" w:rsidRPr="00602FD8">
        <w:rPr>
          <w:rFonts w:ascii="Times New Roman" w:hAnsi="Times New Roman" w:cs="Times New Roman"/>
        </w:rPr>
        <w:t>образования показывает</w:t>
      </w:r>
      <w:r w:rsidR="006E10C7" w:rsidRPr="00602FD8">
        <w:rPr>
          <w:rFonts w:ascii="Times New Roman" w:hAnsi="Times New Roman" w:cs="Times New Roman"/>
        </w:rPr>
        <w:t>, что система дошкольного и общего образования не в полной мере удовлетворяет потребности жите</w:t>
      </w:r>
      <w:r w:rsidR="00922AC5" w:rsidRPr="00602FD8">
        <w:rPr>
          <w:rFonts w:ascii="Times New Roman" w:hAnsi="Times New Roman" w:cs="Times New Roman"/>
        </w:rPr>
        <w:t>лей кожууна</w:t>
      </w:r>
      <w:r w:rsidR="006E10C7" w:rsidRPr="00602FD8">
        <w:rPr>
          <w:rFonts w:ascii="Times New Roman" w:hAnsi="Times New Roman" w:cs="Times New Roman"/>
        </w:rPr>
        <w:t xml:space="preserve"> - только половина детей может посещать детские сады, в системе общего образования остро стоит проблема</w:t>
      </w:r>
      <w:r w:rsidRPr="00602FD8">
        <w:rPr>
          <w:rFonts w:ascii="Times New Roman" w:hAnsi="Times New Roman" w:cs="Times New Roman"/>
        </w:rPr>
        <w:t xml:space="preserve"> перегруженности школ и наличие третьей смены в образовательных организациях</w:t>
      </w:r>
      <w:r w:rsidR="006E10C7" w:rsidRPr="00602FD8">
        <w:rPr>
          <w:rFonts w:ascii="Times New Roman" w:hAnsi="Times New Roman" w:cs="Times New Roman"/>
        </w:rPr>
        <w:t>.</w:t>
      </w:r>
    </w:p>
    <w:p w14:paraId="49C81C1F" w14:textId="0F090346" w:rsidR="000E4D0B" w:rsidRPr="00602FD8" w:rsidRDefault="006E10C7">
      <w:pPr>
        <w:rPr>
          <w:rFonts w:ascii="Times New Roman" w:eastAsiaTheme="majorEastAsia" w:hAnsi="Times New Roman" w:cs="Times New Roman"/>
          <w:bCs/>
          <w:color w:val="000000" w:themeColor="text1"/>
          <w:kern w:val="24"/>
        </w:rPr>
      </w:pPr>
      <w:r w:rsidRPr="00602FD8">
        <w:rPr>
          <w:rFonts w:ascii="Times New Roman" w:hAnsi="Times New Roman" w:cs="Times New Roman"/>
        </w:rPr>
        <w:t xml:space="preserve">Система образования в целом стремится соответствовать требованиям инновационного развития республики, что находит свое отражение в обновлении нормативной и правовой базы. В настоящее время на основе федеральных стратегических документов реализуется </w:t>
      </w:r>
      <w:r w:rsidR="000E4D0B" w:rsidRPr="00602FD8">
        <w:rPr>
          <w:rFonts w:ascii="Times New Roman" w:eastAsiaTheme="majorEastAsia" w:hAnsi="Times New Roman" w:cs="Times New Roman"/>
          <w:bCs/>
          <w:color w:val="000000" w:themeColor="text1"/>
          <w:kern w:val="24"/>
        </w:rPr>
        <w:t>Закон «Об обра</w:t>
      </w:r>
      <w:r w:rsidR="003E6561" w:rsidRPr="00602FD8">
        <w:rPr>
          <w:rFonts w:ascii="Times New Roman" w:eastAsiaTheme="majorEastAsia" w:hAnsi="Times New Roman" w:cs="Times New Roman"/>
          <w:bCs/>
          <w:color w:val="000000" w:themeColor="text1"/>
          <w:kern w:val="24"/>
        </w:rPr>
        <w:t xml:space="preserve">зовании  Российской Федерации» </w:t>
      </w:r>
      <w:r w:rsidR="000E4D0B" w:rsidRPr="00602FD8">
        <w:rPr>
          <w:rFonts w:ascii="Times New Roman" w:eastAsiaTheme="majorEastAsia" w:hAnsi="Times New Roman" w:cs="Times New Roman"/>
          <w:bCs/>
          <w:color w:val="000000" w:themeColor="text1"/>
          <w:kern w:val="24"/>
        </w:rPr>
        <w:t>от 29.12.2012 г №273-ФЗ, Указ Президента РФ «О национальных целях и стратегических задачах развития Российской Федерации на период до 2024 год»  № 204 от 07.05.2018 г.</w:t>
      </w:r>
      <w:r w:rsidR="00411D36" w:rsidRPr="00602FD8">
        <w:rPr>
          <w:rFonts w:ascii="Times New Roman" w:eastAsiaTheme="majorEastAsia" w:hAnsi="Times New Roman" w:cs="Times New Roman"/>
          <w:bCs/>
          <w:color w:val="000000" w:themeColor="text1"/>
          <w:kern w:val="24"/>
        </w:rPr>
        <w:t>, Послание Президента РФ к Федеральному собранию 20.02.2019 г.</w:t>
      </w:r>
      <w:r w:rsidR="00E91EEA" w:rsidRPr="00602FD8">
        <w:rPr>
          <w:rFonts w:ascii="Times New Roman" w:eastAsiaTheme="majorEastAsia" w:hAnsi="Times New Roman" w:cs="Times New Roman"/>
          <w:bCs/>
          <w:color w:val="000000" w:themeColor="text1"/>
          <w:kern w:val="24"/>
        </w:rPr>
        <w:t xml:space="preserve"> и реализация национального </w:t>
      </w:r>
      <w:r w:rsidR="00E91EEA" w:rsidRPr="00602FD8">
        <w:rPr>
          <w:rFonts w:ascii="Times New Roman" w:eastAsiaTheme="majorEastAsia" w:hAnsi="Times New Roman" w:cs="Times New Roman"/>
          <w:bCs/>
          <w:color w:val="000000" w:themeColor="text1"/>
          <w:kern w:val="24"/>
        </w:rPr>
        <w:lastRenderedPageBreak/>
        <w:t>проекта «Образование».</w:t>
      </w:r>
      <w:r w:rsidR="003E6561" w:rsidRPr="00602FD8">
        <w:rPr>
          <w:rFonts w:ascii="Times New Roman" w:hAnsi="Times New Roman" w:cs="Times New Roman"/>
        </w:rPr>
        <w:t xml:space="preserve"> </w:t>
      </w:r>
      <w:r w:rsidR="00510360" w:rsidRPr="00602FD8">
        <w:rPr>
          <w:rFonts w:ascii="Times New Roman" w:eastAsiaTheme="majorEastAsia" w:hAnsi="Times New Roman" w:cs="Times New Roman"/>
          <w:bCs/>
          <w:color w:val="000000" w:themeColor="text1"/>
          <w:kern w:val="24"/>
        </w:rPr>
        <w:t xml:space="preserve">Национальный проект образование включает </w:t>
      </w:r>
      <w:r w:rsidR="00DF68AB" w:rsidRPr="00602FD8">
        <w:rPr>
          <w:rFonts w:ascii="Times New Roman" w:eastAsiaTheme="majorEastAsia" w:hAnsi="Times New Roman" w:cs="Times New Roman"/>
          <w:bCs/>
          <w:color w:val="000000" w:themeColor="text1"/>
          <w:kern w:val="24"/>
        </w:rPr>
        <w:t>следующие целевые показатели,</w:t>
      </w:r>
      <w:r w:rsidR="00510360" w:rsidRPr="00602FD8">
        <w:rPr>
          <w:rFonts w:ascii="Times New Roman" w:eastAsiaTheme="majorEastAsia" w:hAnsi="Times New Roman" w:cs="Times New Roman"/>
          <w:bCs/>
          <w:color w:val="000000" w:themeColor="text1"/>
          <w:kern w:val="24"/>
        </w:rPr>
        <w:t xml:space="preserve"> среди которых основные:</w:t>
      </w:r>
    </w:p>
    <w:p w14:paraId="1CEBA75B" w14:textId="77777777" w:rsidR="00510360" w:rsidRPr="00602FD8" w:rsidRDefault="00510360" w:rsidP="00B5546F">
      <w:pPr>
        <w:widowControl/>
        <w:numPr>
          <w:ilvl w:val="0"/>
          <w:numId w:val="20"/>
        </w:numPr>
        <w:kinsoku w:val="0"/>
        <w:overflowPunct w:val="0"/>
        <w:autoSpaceDE/>
        <w:autoSpaceDN/>
        <w:adjustRightInd/>
        <w:ind w:left="1152"/>
        <w:contextualSpacing/>
        <w:jc w:val="left"/>
        <w:textAlignment w:val="baseline"/>
        <w:rPr>
          <w:rFonts w:ascii="Times New Roman" w:eastAsia="Times New Roman" w:hAnsi="Times New Roman" w:cs="Times New Roman"/>
        </w:rPr>
      </w:pPr>
      <w:r w:rsidRPr="00602FD8">
        <w:rPr>
          <w:rFonts w:ascii="Times New Roman" w:hAnsi="Times New Roman" w:cs="Times New Roman"/>
          <w:color w:val="000000"/>
          <w:kern w:val="24"/>
        </w:rPr>
        <w:t>к 2024 году Россия должна войти в первую десятку по международным исследованиям.</w:t>
      </w:r>
    </w:p>
    <w:p w14:paraId="17801C96" w14:textId="77777777" w:rsidR="00510360" w:rsidRPr="00602FD8" w:rsidRDefault="00510360" w:rsidP="00B5546F">
      <w:pPr>
        <w:widowControl/>
        <w:numPr>
          <w:ilvl w:val="0"/>
          <w:numId w:val="21"/>
        </w:numPr>
        <w:kinsoku w:val="0"/>
        <w:overflowPunct w:val="0"/>
        <w:autoSpaceDE/>
        <w:autoSpaceDN/>
        <w:adjustRightInd/>
        <w:ind w:left="1267"/>
        <w:contextualSpacing/>
        <w:jc w:val="left"/>
        <w:textAlignment w:val="baseline"/>
        <w:rPr>
          <w:rFonts w:ascii="Times New Roman" w:eastAsia="Times New Roman" w:hAnsi="Times New Roman" w:cs="Times New Roman"/>
        </w:rPr>
      </w:pPr>
      <w:r w:rsidRPr="00602FD8">
        <w:rPr>
          <w:rFonts w:ascii="Times New Roman" w:hAnsi="Times New Roman" w:cs="Times New Roman"/>
          <w:color w:val="000000"/>
          <w:kern w:val="24"/>
        </w:rPr>
        <w:t xml:space="preserve"> охватить дополнительным образованием детей в возрасте от 5-18 лет , что  составит 80%.</w:t>
      </w:r>
    </w:p>
    <w:p w14:paraId="28D567C2" w14:textId="77777777" w:rsidR="00510360" w:rsidRPr="00602FD8" w:rsidRDefault="00510360" w:rsidP="00B5546F">
      <w:pPr>
        <w:widowControl/>
        <w:numPr>
          <w:ilvl w:val="0"/>
          <w:numId w:val="21"/>
        </w:numPr>
        <w:kinsoku w:val="0"/>
        <w:overflowPunct w:val="0"/>
        <w:autoSpaceDE/>
        <w:autoSpaceDN/>
        <w:adjustRightInd/>
        <w:ind w:left="1267"/>
        <w:contextualSpacing/>
        <w:jc w:val="left"/>
        <w:textAlignment w:val="baseline"/>
        <w:rPr>
          <w:rFonts w:ascii="Times New Roman" w:eastAsia="Times New Roman" w:hAnsi="Times New Roman" w:cs="Times New Roman"/>
        </w:rPr>
      </w:pPr>
      <w:r w:rsidRPr="00602FD8">
        <w:rPr>
          <w:rFonts w:ascii="Times New Roman" w:hAnsi="Times New Roman" w:cs="Times New Roman"/>
          <w:color w:val="000000"/>
          <w:kern w:val="24"/>
        </w:rPr>
        <w:t xml:space="preserve">вовлечение учащихся в общественную и волонтерскую деятельность. </w:t>
      </w:r>
    </w:p>
    <w:p w14:paraId="1DFA38F9" w14:textId="77777777" w:rsidR="00510360" w:rsidRPr="00602FD8" w:rsidRDefault="00510360" w:rsidP="00B5546F">
      <w:pPr>
        <w:widowControl/>
        <w:numPr>
          <w:ilvl w:val="0"/>
          <w:numId w:val="21"/>
        </w:numPr>
        <w:kinsoku w:val="0"/>
        <w:overflowPunct w:val="0"/>
        <w:autoSpaceDE/>
        <w:autoSpaceDN/>
        <w:adjustRightInd/>
        <w:ind w:left="1267"/>
        <w:contextualSpacing/>
        <w:jc w:val="left"/>
        <w:textAlignment w:val="baseline"/>
        <w:rPr>
          <w:rFonts w:ascii="Times New Roman" w:eastAsia="Times New Roman" w:hAnsi="Times New Roman" w:cs="Times New Roman"/>
        </w:rPr>
      </w:pPr>
      <w:r w:rsidRPr="00602FD8">
        <w:rPr>
          <w:rFonts w:ascii="Times New Roman" w:hAnsi="Times New Roman" w:cs="Times New Roman"/>
          <w:color w:val="000000"/>
          <w:kern w:val="24"/>
        </w:rPr>
        <w:t xml:space="preserve"> обновить материально техническую базу в средних школах, внедрить во всех регионах модель цифровой образовательной среды, полностью ликвидировать обучение в третью смену.</w:t>
      </w:r>
    </w:p>
    <w:p w14:paraId="2368647A" w14:textId="77777777" w:rsidR="00510360" w:rsidRPr="00602FD8" w:rsidRDefault="00510360" w:rsidP="00B5546F">
      <w:pPr>
        <w:widowControl/>
        <w:numPr>
          <w:ilvl w:val="0"/>
          <w:numId w:val="21"/>
        </w:numPr>
        <w:kinsoku w:val="0"/>
        <w:overflowPunct w:val="0"/>
        <w:autoSpaceDE/>
        <w:autoSpaceDN/>
        <w:adjustRightInd/>
        <w:ind w:left="1267"/>
        <w:contextualSpacing/>
        <w:jc w:val="left"/>
        <w:textAlignment w:val="baseline"/>
        <w:rPr>
          <w:rFonts w:ascii="Times New Roman" w:eastAsia="Times New Roman" w:hAnsi="Times New Roman" w:cs="Times New Roman"/>
        </w:rPr>
      </w:pPr>
      <w:r w:rsidRPr="00602FD8">
        <w:rPr>
          <w:rFonts w:ascii="Times New Roman" w:hAnsi="Times New Roman" w:cs="Times New Roman"/>
          <w:color w:val="000000"/>
          <w:kern w:val="24"/>
        </w:rPr>
        <w:t xml:space="preserve">запустить федеральный портал информационно-просветительской поддержки родителей. </w:t>
      </w:r>
    </w:p>
    <w:p w14:paraId="76E362C0" w14:textId="77777777" w:rsidR="00510360" w:rsidRPr="00602FD8" w:rsidRDefault="00510360" w:rsidP="00B5546F">
      <w:pPr>
        <w:widowControl/>
        <w:numPr>
          <w:ilvl w:val="0"/>
          <w:numId w:val="21"/>
        </w:numPr>
        <w:kinsoku w:val="0"/>
        <w:overflowPunct w:val="0"/>
        <w:autoSpaceDE/>
        <w:autoSpaceDN/>
        <w:adjustRightInd/>
        <w:ind w:left="1267"/>
        <w:contextualSpacing/>
        <w:jc w:val="left"/>
        <w:textAlignment w:val="baseline"/>
        <w:rPr>
          <w:rFonts w:ascii="Times New Roman" w:eastAsia="Times New Roman" w:hAnsi="Times New Roman" w:cs="Times New Roman"/>
        </w:rPr>
      </w:pPr>
      <w:r w:rsidRPr="00602FD8">
        <w:rPr>
          <w:rFonts w:ascii="Times New Roman" w:hAnsi="Times New Roman" w:cs="Times New Roman"/>
          <w:color w:val="000000"/>
          <w:kern w:val="24"/>
        </w:rPr>
        <w:t xml:space="preserve">обеспечить вовлечение в различные формы сопровождения и наставничества не менее 70% обучающихся общеобразовательных организаций . </w:t>
      </w:r>
    </w:p>
    <w:p w14:paraId="0C505611" w14:textId="77777777" w:rsidR="002026F7" w:rsidRPr="00602FD8" w:rsidRDefault="00510360" w:rsidP="00602FD8">
      <w:pPr>
        <w:widowControl/>
        <w:numPr>
          <w:ilvl w:val="0"/>
          <w:numId w:val="21"/>
        </w:numPr>
        <w:kinsoku w:val="0"/>
        <w:overflowPunct w:val="0"/>
        <w:autoSpaceDE/>
        <w:autoSpaceDN/>
        <w:adjustRightInd/>
        <w:ind w:left="1267"/>
        <w:contextualSpacing/>
        <w:jc w:val="left"/>
        <w:textAlignment w:val="baseline"/>
        <w:rPr>
          <w:rFonts w:ascii="Times New Roman" w:eastAsia="Times New Roman" w:hAnsi="Times New Roman" w:cs="Times New Roman"/>
        </w:rPr>
        <w:sectPr w:rsidR="002026F7" w:rsidRPr="00602FD8" w:rsidSect="00F01292">
          <w:type w:val="continuous"/>
          <w:pgSz w:w="11900" w:h="16840"/>
          <w:pgMar w:top="1134" w:right="850" w:bottom="1134" w:left="1701" w:header="0" w:footer="3" w:gutter="0"/>
          <w:cols w:space="720"/>
          <w:noEndnote/>
          <w:docGrid w:linePitch="360"/>
        </w:sectPr>
      </w:pPr>
      <w:r w:rsidRPr="00602FD8">
        <w:rPr>
          <w:rFonts w:ascii="Times New Roman" w:hAnsi="Times New Roman" w:cs="Times New Roman"/>
          <w:color w:val="000000"/>
          <w:kern w:val="24"/>
        </w:rPr>
        <w:t>повсеместно внедрить систему аттестации руководителей общеобразовательных организаций.</w:t>
      </w:r>
    </w:p>
    <w:p w14:paraId="01027676" w14:textId="77777777" w:rsidR="003258FC" w:rsidRPr="00602FD8" w:rsidRDefault="003258FC" w:rsidP="00602FD8">
      <w:pPr>
        <w:pStyle w:val="1"/>
        <w:rPr>
          <w:rFonts w:ascii="Times New Roman" w:hAnsi="Times New Roman" w:cs="Times New Roman"/>
        </w:rPr>
      </w:pPr>
      <w:r w:rsidRPr="00602FD8">
        <w:rPr>
          <w:rFonts w:ascii="Times New Roman" w:hAnsi="Times New Roman" w:cs="Times New Roman"/>
        </w:rPr>
        <w:lastRenderedPageBreak/>
        <w:t>Дошкольное образование</w:t>
      </w:r>
    </w:p>
    <w:p w14:paraId="56874DC1" w14:textId="77777777" w:rsidR="003258FC" w:rsidRPr="00602FD8" w:rsidRDefault="003258FC" w:rsidP="003258FC">
      <w:pPr>
        <w:rPr>
          <w:rFonts w:ascii="Times New Roman" w:hAnsi="Times New Roman" w:cs="Times New Roman"/>
        </w:rPr>
      </w:pPr>
      <w:r w:rsidRPr="00602FD8">
        <w:rPr>
          <w:rFonts w:ascii="Times New Roman" w:hAnsi="Times New Roman" w:cs="Times New Roman"/>
        </w:rPr>
        <w:t>В кожууне 15 муниципальных дошкольных учреждений.</w:t>
      </w:r>
    </w:p>
    <w:p w14:paraId="1FBECA7F" w14:textId="15A4A55A" w:rsidR="003258FC" w:rsidRPr="00602FD8" w:rsidRDefault="003258FC" w:rsidP="005321FF">
      <w:pPr>
        <w:rPr>
          <w:rFonts w:ascii="Times New Roman" w:hAnsi="Times New Roman" w:cs="Times New Roman"/>
        </w:rPr>
      </w:pPr>
      <w:r w:rsidRPr="00602FD8">
        <w:rPr>
          <w:rFonts w:ascii="Times New Roman" w:hAnsi="Times New Roman" w:cs="Times New Roman"/>
        </w:rPr>
        <w:t>Сеть муниципальных дошкольных учреждений, реализующих основную общеобразовательную программу дошкольного образования и (или) присмотр и уход за детьми дошкольного возраста сохраняет свое видовое разнообразие: из общего кол</w:t>
      </w:r>
      <w:r w:rsidR="005321FF" w:rsidRPr="00602FD8">
        <w:rPr>
          <w:rFonts w:ascii="Times New Roman" w:hAnsi="Times New Roman" w:cs="Times New Roman"/>
        </w:rPr>
        <w:t xml:space="preserve">ичества дошкольных учреждений 4 автономных и 4 бюджетных детских садов, </w:t>
      </w:r>
      <w:r w:rsidR="00DF68AB">
        <w:rPr>
          <w:rFonts w:ascii="Times New Roman" w:hAnsi="Times New Roman" w:cs="Times New Roman"/>
        </w:rPr>
        <w:t>8</w:t>
      </w:r>
      <w:r w:rsidR="005321FF" w:rsidRPr="00602FD8">
        <w:rPr>
          <w:rFonts w:ascii="Times New Roman" w:hAnsi="Times New Roman" w:cs="Times New Roman"/>
        </w:rPr>
        <w:t xml:space="preserve"> комплексов</w:t>
      </w:r>
      <w:r w:rsidRPr="00602FD8">
        <w:rPr>
          <w:rFonts w:ascii="Times New Roman" w:hAnsi="Times New Roman" w:cs="Times New Roman"/>
        </w:rPr>
        <w:t>.</w:t>
      </w:r>
      <w:r w:rsidR="005321FF" w:rsidRPr="00602FD8">
        <w:rPr>
          <w:rFonts w:ascii="Times New Roman" w:hAnsi="Times New Roman" w:cs="Times New Roman"/>
        </w:rPr>
        <w:t xml:space="preserve"> </w:t>
      </w:r>
      <w:r w:rsidRPr="00602FD8">
        <w:rPr>
          <w:rFonts w:ascii="Times New Roman" w:hAnsi="Times New Roman" w:cs="Times New Roman"/>
        </w:rPr>
        <w:t>Негосударственный сектор дошкольного образования представлен частным детскими садами: «Хунчугеш» пгт Каа-Хем.</w:t>
      </w:r>
    </w:p>
    <w:p w14:paraId="756B1FDB" w14:textId="77777777" w:rsidR="003258FC" w:rsidRPr="00602FD8" w:rsidRDefault="003258FC" w:rsidP="003258FC">
      <w:pPr>
        <w:rPr>
          <w:rFonts w:ascii="Times New Roman" w:hAnsi="Times New Roman" w:cs="Times New Roman"/>
        </w:rPr>
      </w:pPr>
      <w:r w:rsidRPr="00602FD8">
        <w:rPr>
          <w:rFonts w:ascii="Times New Roman" w:hAnsi="Times New Roman" w:cs="Times New Roman"/>
        </w:rPr>
        <w:t xml:space="preserve">С 2014 года дошкольные образовательные учреждения реализуют федеральный государственный образовательный стандарт дошкольного образования. Реализация ФГОС требует разработки образовательной программы дошкольного образования, отбора доступного возрасту детей содержания, методов работы с детьми, мониторинга качества дошкольного образования, подготовки квалифицированных кадров, способных соответствовать современным требованиям дошкольного образования в обеспечении духовно- нравственного, интеллектуального, физического и психического развития дошкольника. </w:t>
      </w:r>
    </w:p>
    <w:p w14:paraId="29B21DD4" w14:textId="77777777" w:rsidR="003258FC" w:rsidRPr="00602FD8" w:rsidRDefault="003258FC" w:rsidP="003258FC">
      <w:pPr>
        <w:rPr>
          <w:rFonts w:ascii="Times New Roman" w:hAnsi="Times New Roman" w:cs="Times New Roman"/>
        </w:rPr>
      </w:pPr>
      <w:r w:rsidRPr="00602FD8">
        <w:rPr>
          <w:rFonts w:ascii="Times New Roman" w:hAnsi="Times New Roman" w:cs="Times New Roman"/>
        </w:rPr>
        <w:t>Качество предоставляемого дошкольного образования требует улучшения материально-технического оснащения, предметно-развивающей и культурно пространственной среды в дошкольных образовательных учреждениях.</w:t>
      </w:r>
    </w:p>
    <w:p w14:paraId="312F1EDD" w14:textId="77777777" w:rsidR="006E10C7" w:rsidRPr="00602FD8" w:rsidRDefault="006E10C7" w:rsidP="00E9294F">
      <w:pPr>
        <w:pStyle w:val="1"/>
        <w:rPr>
          <w:rFonts w:ascii="Times New Roman" w:hAnsi="Times New Roman" w:cs="Times New Roman"/>
        </w:rPr>
      </w:pPr>
      <w:r w:rsidRPr="00602FD8">
        <w:rPr>
          <w:rFonts w:ascii="Times New Roman" w:hAnsi="Times New Roman" w:cs="Times New Roman"/>
        </w:rPr>
        <w:t>Общее образование</w:t>
      </w:r>
    </w:p>
    <w:p w14:paraId="77BFDDBF" w14:textId="77777777" w:rsidR="006E10C7" w:rsidRPr="00602FD8" w:rsidRDefault="00A33FC5">
      <w:pPr>
        <w:rPr>
          <w:rFonts w:ascii="Times New Roman" w:hAnsi="Times New Roman" w:cs="Times New Roman"/>
        </w:rPr>
      </w:pPr>
      <w:r w:rsidRPr="00602FD8">
        <w:rPr>
          <w:rFonts w:ascii="Times New Roman" w:hAnsi="Times New Roman" w:cs="Times New Roman"/>
        </w:rPr>
        <w:t>В кожууне функционирует 12</w:t>
      </w:r>
      <w:r w:rsidR="00A421DD" w:rsidRPr="00602FD8">
        <w:rPr>
          <w:rFonts w:ascii="Times New Roman" w:hAnsi="Times New Roman" w:cs="Times New Roman"/>
        </w:rPr>
        <w:t xml:space="preserve"> общеобразовательных организаций</w:t>
      </w:r>
      <w:r w:rsidR="006E10C7" w:rsidRPr="00602FD8">
        <w:rPr>
          <w:rFonts w:ascii="Times New Roman" w:hAnsi="Times New Roman" w:cs="Times New Roman"/>
        </w:rPr>
        <w:t>, из них</w:t>
      </w:r>
      <w:r w:rsidR="005321FF" w:rsidRPr="00602FD8">
        <w:rPr>
          <w:rFonts w:ascii="Times New Roman" w:hAnsi="Times New Roman" w:cs="Times New Roman"/>
        </w:rPr>
        <w:t xml:space="preserve"> </w:t>
      </w:r>
      <w:r w:rsidRPr="00602FD8">
        <w:rPr>
          <w:rFonts w:ascii="Times New Roman" w:hAnsi="Times New Roman" w:cs="Times New Roman"/>
        </w:rPr>
        <w:t>средних – 11 и начальная – 1 школа</w:t>
      </w:r>
      <w:r w:rsidR="006E10C7" w:rsidRPr="00602FD8">
        <w:rPr>
          <w:rFonts w:ascii="Times New Roman" w:hAnsi="Times New Roman" w:cs="Times New Roman"/>
        </w:rPr>
        <w:t>.</w:t>
      </w:r>
    </w:p>
    <w:p w14:paraId="16AAE3F2" w14:textId="77777777" w:rsidR="006E10C7" w:rsidRPr="00602FD8" w:rsidRDefault="00A421DD">
      <w:pPr>
        <w:rPr>
          <w:rFonts w:ascii="Times New Roman" w:hAnsi="Times New Roman" w:cs="Times New Roman"/>
        </w:rPr>
      </w:pPr>
      <w:r w:rsidRPr="00602FD8">
        <w:rPr>
          <w:rFonts w:ascii="Times New Roman" w:hAnsi="Times New Roman" w:cs="Times New Roman"/>
        </w:rPr>
        <w:t>В число 10 дневных общеобразовательных школ вход</w:t>
      </w:r>
      <w:r w:rsidR="00E9294F" w:rsidRPr="00602FD8">
        <w:rPr>
          <w:rFonts w:ascii="Times New Roman" w:hAnsi="Times New Roman" w:cs="Times New Roman"/>
        </w:rPr>
        <w:t>я</w:t>
      </w:r>
      <w:r w:rsidRPr="00602FD8">
        <w:rPr>
          <w:rFonts w:ascii="Times New Roman" w:hAnsi="Times New Roman" w:cs="Times New Roman"/>
        </w:rPr>
        <w:t>т 1 начальная, 1 основная</w:t>
      </w:r>
      <w:r w:rsidR="00E9294F" w:rsidRPr="00602FD8">
        <w:rPr>
          <w:rFonts w:ascii="Times New Roman" w:hAnsi="Times New Roman" w:cs="Times New Roman"/>
        </w:rPr>
        <w:t xml:space="preserve"> и</w:t>
      </w:r>
      <w:r w:rsidRPr="00602FD8">
        <w:rPr>
          <w:rFonts w:ascii="Times New Roman" w:hAnsi="Times New Roman" w:cs="Times New Roman"/>
        </w:rPr>
        <w:t xml:space="preserve"> 8 средних школ.</w:t>
      </w:r>
    </w:p>
    <w:p w14:paraId="34F7829F" w14:textId="77777777" w:rsidR="006E10C7" w:rsidRPr="00602FD8" w:rsidRDefault="00A33FC5">
      <w:pPr>
        <w:rPr>
          <w:rFonts w:ascii="Times New Roman" w:hAnsi="Times New Roman" w:cs="Times New Roman"/>
        </w:rPr>
      </w:pPr>
      <w:r w:rsidRPr="00602FD8">
        <w:rPr>
          <w:rFonts w:ascii="Times New Roman" w:hAnsi="Times New Roman" w:cs="Times New Roman"/>
        </w:rPr>
        <w:t>На начало 2020</w:t>
      </w:r>
      <w:r w:rsidR="00E9294F" w:rsidRPr="00602FD8">
        <w:rPr>
          <w:rFonts w:ascii="Times New Roman" w:hAnsi="Times New Roman" w:cs="Times New Roman"/>
        </w:rPr>
        <w:t>-20</w:t>
      </w:r>
      <w:r w:rsidRPr="00602FD8">
        <w:rPr>
          <w:rFonts w:ascii="Times New Roman" w:hAnsi="Times New Roman" w:cs="Times New Roman"/>
        </w:rPr>
        <w:t>21</w:t>
      </w:r>
      <w:r w:rsidR="006E10C7" w:rsidRPr="00602FD8">
        <w:rPr>
          <w:rFonts w:ascii="Times New Roman" w:hAnsi="Times New Roman" w:cs="Times New Roman"/>
        </w:rPr>
        <w:t xml:space="preserve"> учебного года в общеобразо</w:t>
      </w:r>
      <w:r w:rsidR="00A421DD" w:rsidRPr="00602FD8">
        <w:rPr>
          <w:rFonts w:ascii="Times New Roman" w:hAnsi="Times New Roman" w:cs="Times New Roman"/>
        </w:rPr>
        <w:t xml:space="preserve">вательных учреждениях кожууна охвачено </w:t>
      </w:r>
      <w:r w:rsidRPr="00602FD8">
        <w:rPr>
          <w:rFonts w:ascii="Times New Roman" w:hAnsi="Times New Roman" w:cs="Times New Roman"/>
        </w:rPr>
        <w:t>6020 учащихся.</w:t>
      </w:r>
    </w:p>
    <w:p w14:paraId="165AE116" w14:textId="77777777" w:rsidR="00F67746" w:rsidRPr="00602FD8" w:rsidRDefault="006E10C7" w:rsidP="002A06F8">
      <w:pPr>
        <w:shd w:val="clear" w:color="auto" w:fill="FFFFFF"/>
        <w:ind w:firstLine="708"/>
        <w:rPr>
          <w:rFonts w:ascii="Times New Roman" w:hAnsi="Times New Roman" w:cs="Times New Roman"/>
        </w:rPr>
      </w:pPr>
      <w:r w:rsidRPr="00602FD8">
        <w:rPr>
          <w:rFonts w:ascii="Times New Roman" w:hAnsi="Times New Roman" w:cs="Times New Roman"/>
        </w:rPr>
        <w:t xml:space="preserve">Качество образования. </w:t>
      </w:r>
    </w:p>
    <w:p w14:paraId="3779BBDF" w14:textId="77777777" w:rsidR="002A06F8" w:rsidRPr="00602FD8" w:rsidRDefault="002A06F8" w:rsidP="002A06F8">
      <w:pPr>
        <w:shd w:val="clear" w:color="auto" w:fill="FFFFFF"/>
        <w:ind w:firstLine="708"/>
        <w:rPr>
          <w:rFonts w:ascii="Times New Roman" w:eastAsia="Calibri" w:hAnsi="Times New Roman" w:cs="Times New Roman"/>
        </w:rPr>
      </w:pPr>
      <w:r w:rsidRPr="00602FD8">
        <w:rPr>
          <w:rFonts w:ascii="Times New Roman" w:hAnsi="Times New Roman" w:cs="Times New Roman"/>
        </w:rPr>
        <w:t>По результатам</w:t>
      </w:r>
      <w:r w:rsidR="006E10C7" w:rsidRPr="00602FD8">
        <w:rPr>
          <w:rFonts w:ascii="Times New Roman" w:hAnsi="Times New Roman" w:cs="Times New Roman"/>
        </w:rPr>
        <w:t xml:space="preserve"> ед</w:t>
      </w:r>
      <w:r w:rsidRPr="00602FD8">
        <w:rPr>
          <w:rFonts w:ascii="Times New Roman" w:hAnsi="Times New Roman" w:cs="Times New Roman"/>
        </w:rPr>
        <w:t>иного государственного экзамена д</w:t>
      </w:r>
      <w:r w:rsidRPr="00602FD8">
        <w:rPr>
          <w:rFonts w:ascii="Times New Roman" w:eastAsia="Calibri" w:hAnsi="Times New Roman" w:cs="Times New Roman"/>
        </w:rPr>
        <w:t xml:space="preserve">оля получивших аттестаты в 2019 году составила 100% (150 человек), что на 9,6% выше, чем в прошлом году (в 2018 году – 90,4%). </w:t>
      </w:r>
      <w:r w:rsidR="00F67746" w:rsidRPr="00602FD8">
        <w:rPr>
          <w:rFonts w:ascii="Times New Roman" w:eastAsia="Calibri" w:hAnsi="Times New Roman" w:cs="Times New Roman"/>
        </w:rPr>
        <w:t>Количество выпускников получивших аттестаты с отличием – 3 чел.</w:t>
      </w:r>
    </w:p>
    <w:p w14:paraId="54291A4D" w14:textId="77777777" w:rsidR="00F67746" w:rsidRPr="00602FD8" w:rsidRDefault="00F67746" w:rsidP="002A06F8">
      <w:pPr>
        <w:shd w:val="clear" w:color="auto" w:fill="FFFFFF"/>
        <w:ind w:firstLine="708"/>
        <w:rPr>
          <w:rFonts w:ascii="Times New Roman" w:eastAsia="Calibri" w:hAnsi="Times New Roman" w:cs="Times New Roman"/>
        </w:rPr>
      </w:pPr>
      <w:r w:rsidRPr="00602FD8">
        <w:rPr>
          <w:rFonts w:ascii="Times New Roman" w:eastAsia="Calibri" w:hAnsi="Times New Roman" w:cs="Times New Roman"/>
        </w:rPr>
        <w:t xml:space="preserve">По результатам основного государственного экзамена доля получивших аттестаты в 2019 году составила 100% (556 человек), что выше 12% чем в прошлом году. Количество выпускниеков получивших аттестаты с отличием – 6 чел.  </w:t>
      </w:r>
    </w:p>
    <w:p w14:paraId="47E2CFF8" w14:textId="77777777" w:rsidR="00F67746" w:rsidRPr="00602FD8" w:rsidRDefault="00F67746" w:rsidP="002A06F8">
      <w:pPr>
        <w:shd w:val="clear" w:color="auto" w:fill="FFFFFF"/>
        <w:ind w:firstLine="708"/>
        <w:rPr>
          <w:rFonts w:ascii="Times New Roman" w:eastAsia="Calibri" w:hAnsi="Times New Roman" w:cs="Times New Roman"/>
        </w:rPr>
      </w:pPr>
    </w:p>
    <w:p w14:paraId="63512852" w14:textId="77777777" w:rsidR="006E10C7" w:rsidRPr="00602FD8" w:rsidRDefault="006E10C7">
      <w:pPr>
        <w:rPr>
          <w:rFonts w:ascii="Times New Roman" w:hAnsi="Times New Roman" w:cs="Times New Roman"/>
          <w:color w:val="FF0000"/>
        </w:rPr>
      </w:pPr>
    </w:p>
    <w:p w14:paraId="3B84B9B7" w14:textId="77777777" w:rsidR="006E10C7" w:rsidRPr="00602FD8" w:rsidRDefault="006E10C7" w:rsidP="009D7B99">
      <w:pPr>
        <w:pStyle w:val="1"/>
        <w:rPr>
          <w:rFonts w:ascii="Times New Roman" w:hAnsi="Times New Roman" w:cs="Times New Roman"/>
        </w:rPr>
      </w:pPr>
      <w:r w:rsidRPr="00602FD8">
        <w:rPr>
          <w:rFonts w:ascii="Times New Roman" w:hAnsi="Times New Roman" w:cs="Times New Roman"/>
        </w:rPr>
        <w:lastRenderedPageBreak/>
        <w:t>Дополнительное образование детей</w:t>
      </w:r>
    </w:p>
    <w:p w14:paraId="6DD578D8" w14:textId="0308ADEB" w:rsidR="006E10C7" w:rsidRPr="00602FD8" w:rsidRDefault="00A421DD">
      <w:pPr>
        <w:rPr>
          <w:rFonts w:ascii="Times New Roman" w:hAnsi="Times New Roman" w:cs="Times New Roman"/>
        </w:rPr>
      </w:pPr>
      <w:r w:rsidRPr="00602FD8">
        <w:rPr>
          <w:rFonts w:ascii="Times New Roman" w:hAnsi="Times New Roman" w:cs="Times New Roman"/>
        </w:rPr>
        <w:t xml:space="preserve">В </w:t>
      </w:r>
      <w:r w:rsidR="00D96A85" w:rsidRPr="00602FD8">
        <w:rPr>
          <w:rFonts w:ascii="Times New Roman" w:hAnsi="Times New Roman" w:cs="Times New Roman"/>
        </w:rPr>
        <w:t xml:space="preserve">Кызылском </w:t>
      </w:r>
      <w:r w:rsidRPr="00602FD8">
        <w:rPr>
          <w:rFonts w:ascii="Times New Roman" w:hAnsi="Times New Roman" w:cs="Times New Roman"/>
        </w:rPr>
        <w:t>кожууне</w:t>
      </w:r>
      <w:r w:rsidR="006E10C7" w:rsidRPr="00602FD8">
        <w:rPr>
          <w:rFonts w:ascii="Times New Roman" w:hAnsi="Times New Roman" w:cs="Times New Roman"/>
        </w:rPr>
        <w:t xml:space="preserve"> дополнительное образование </w:t>
      </w:r>
      <w:r w:rsidR="00022522" w:rsidRPr="00602FD8">
        <w:rPr>
          <w:rFonts w:ascii="Times New Roman" w:hAnsi="Times New Roman" w:cs="Times New Roman"/>
        </w:rPr>
        <w:t>— это</w:t>
      </w:r>
      <w:r w:rsidR="006E10C7" w:rsidRPr="00602FD8">
        <w:rPr>
          <w:rFonts w:ascii="Times New Roman" w:hAnsi="Times New Roman" w:cs="Times New Roman"/>
        </w:rPr>
        <w:t xml:space="preserve"> система, способствующая разностороннему развитию детей и учащейся молодежи, обеспечивающая бесплатность, доступность абсолютного большинства основных и дополнительных образовательных услуг.</w:t>
      </w:r>
    </w:p>
    <w:p w14:paraId="3189EEBB" w14:textId="76FD2563" w:rsidR="006E10C7" w:rsidRPr="00602FD8" w:rsidRDefault="006E10C7" w:rsidP="0055333F">
      <w:pPr>
        <w:rPr>
          <w:rFonts w:ascii="Times New Roman" w:hAnsi="Times New Roman" w:cs="Times New Roman"/>
        </w:rPr>
      </w:pPr>
      <w:r w:rsidRPr="00602FD8">
        <w:rPr>
          <w:rFonts w:ascii="Times New Roman" w:hAnsi="Times New Roman" w:cs="Times New Roman"/>
        </w:rPr>
        <w:t xml:space="preserve">Сеть организаций дополнительного образования детей </w:t>
      </w:r>
      <w:r w:rsidR="007076F5" w:rsidRPr="00602FD8">
        <w:rPr>
          <w:rFonts w:ascii="Times New Roman" w:hAnsi="Times New Roman" w:cs="Times New Roman"/>
        </w:rPr>
        <w:t>Кызылского</w:t>
      </w:r>
      <w:r w:rsidR="00D96A85" w:rsidRPr="00602FD8">
        <w:rPr>
          <w:rFonts w:ascii="Times New Roman" w:hAnsi="Times New Roman" w:cs="Times New Roman"/>
        </w:rPr>
        <w:t xml:space="preserve"> </w:t>
      </w:r>
      <w:r w:rsidR="0055333F" w:rsidRPr="00602FD8">
        <w:rPr>
          <w:rFonts w:ascii="Times New Roman" w:hAnsi="Times New Roman" w:cs="Times New Roman"/>
        </w:rPr>
        <w:t xml:space="preserve">кожууна </w:t>
      </w:r>
      <w:r w:rsidR="0098293E" w:rsidRPr="00602FD8">
        <w:rPr>
          <w:rFonts w:ascii="Times New Roman" w:hAnsi="Times New Roman" w:cs="Times New Roman"/>
        </w:rPr>
        <w:t xml:space="preserve">ЦДО «Эврика» </w:t>
      </w:r>
    </w:p>
    <w:p w14:paraId="139843F1" w14:textId="77777777" w:rsidR="0001159B" w:rsidRPr="00602FD8" w:rsidRDefault="0001159B" w:rsidP="0001159B">
      <w:pPr>
        <w:rPr>
          <w:rFonts w:ascii="Times New Roman" w:hAnsi="Times New Roman" w:cs="Times New Roman"/>
        </w:rPr>
      </w:pPr>
      <w:r w:rsidRPr="00602FD8">
        <w:rPr>
          <w:rFonts w:ascii="Times New Roman" w:hAnsi="Times New Roman" w:cs="Times New Roman"/>
          <w:highlight w:val="yellow"/>
        </w:rPr>
        <w:t>Наибольшее количество детей занято в объединениях спортивной направленности 600 человек (43,7 процента), художественного творчества 160 (11,6 процента), эколого-биологического 394 (28,7 процента), туристско-краеведческого - 25 (1,8 процента), технического творчества - 192 (14 процентов).</w:t>
      </w:r>
    </w:p>
    <w:p w14:paraId="53733D61" w14:textId="77777777" w:rsidR="006E10C7" w:rsidRPr="00602FD8" w:rsidRDefault="006E10C7">
      <w:pPr>
        <w:rPr>
          <w:rFonts w:ascii="Times New Roman" w:hAnsi="Times New Roman" w:cs="Times New Roman"/>
        </w:rPr>
      </w:pPr>
      <w:r w:rsidRPr="00602FD8">
        <w:rPr>
          <w:rFonts w:ascii="Times New Roman" w:hAnsi="Times New Roman" w:cs="Times New Roman"/>
        </w:rPr>
        <w:t>Недостаточное бюджетное финансирование не способно обеспечить поддержку технического состояния зданий, в которых находятся организации дополнительного образования, а также организацию и проведение массовых мероприятий с детьми.</w:t>
      </w:r>
    </w:p>
    <w:p w14:paraId="0706A15C" w14:textId="77777777" w:rsidR="009D7B99" w:rsidRPr="00602FD8" w:rsidRDefault="006E10C7" w:rsidP="00602FD8">
      <w:pPr>
        <w:rPr>
          <w:rFonts w:ascii="Times New Roman" w:hAnsi="Times New Roman" w:cs="Times New Roman"/>
        </w:rPr>
      </w:pPr>
      <w:r w:rsidRPr="00602FD8">
        <w:rPr>
          <w:rFonts w:ascii="Times New Roman" w:hAnsi="Times New Roman" w:cs="Times New Roman"/>
        </w:rPr>
        <w:t>Для эффективной работы системы дополнительного образования необходимы современные организационные формы, целенаправленное ресурсное обеспечение, включающее все основные механизмы: нормативно-правовую базу, кадры, финансы, материальные ресурсы, четкое определение стратегии развития системы дополнительного образования и направлений педагогической работы, исходя из интересов детей, семьи и общества.</w:t>
      </w:r>
    </w:p>
    <w:p w14:paraId="24690836" w14:textId="77777777" w:rsidR="006E10C7" w:rsidRPr="00602FD8" w:rsidRDefault="006E10C7" w:rsidP="009D7B99">
      <w:pPr>
        <w:pStyle w:val="1"/>
        <w:rPr>
          <w:rFonts w:ascii="Times New Roman" w:hAnsi="Times New Roman" w:cs="Times New Roman"/>
        </w:rPr>
      </w:pPr>
      <w:r w:rsidRPr="00602FD8">
        <w:rPr>
          <w:rFonts w:ascii="Times New Roman" w:hAnsi="Times New Roman" w:cs="Times New Roman"/>
        </w:rPr>
        <w:t>Отдых и оздоровление</w:t>
      </w:r>
    </w:p>
    <w:p w14:paraId="6C6CC586" w14:textId="77777777" w:rsidR="008B34B8" w:rsidRPr="00602FD8" w:rsidRDefault="006E10C7">
      <w:pPr>
        <w:rPr>
          <w:rFonts w:ascii="Times New Roman" w:hAnsi="Times New Roman" w:cs="Times New Roman"/>
        </w:rPr>
      </w:pPr>
      <w:r w:rsidRPr="00602FD8">
        <w:rPr>
          <w:rFonts w:ascii="Times New Roman" w:hAnsi="Times New Roman" w:cs="Times New Roman"/>
        </w:rPr>
        <w:t xml:space="preserve">Организация отдыха детей, их оздоровления и занятости в настоящее время является одной из наиболее важных </w:t>
      </w:r>
      <w:r w:rsidR="00460B51" w:rsidRPr="00602FD8">
        <w:rPr>
          <w:rFonts w:ascii="Times New Roman" w:hAnsi="Times New Roman" w:cs="Times New Roman"/>
        </w:rPr>
        <w:t xml:space="preserve">социальных проблем. В кожууне проживает более </w:t>
      </w:r>
      <w:r w:rsidR="0098293E" w:rsidRPr="00602FD8">
        <w:rPr>
          <w:rFonts w:ascii="Times New Roman" w:hAnsi="Times New Roman" w:cs="Times New Roman"/>
        </w:rPr>
        <w:t xml:space="preserve">6000 </w:t>
      </w:r>
      <w:r w:rsidRPr="00602FD8">
        <w:rPr>
          <w:rFonts w:ascii="Times New Roman" w:hAnsi="Times New Roman" w:cs="Times New Roman"/>
        </w:rPr>
        <w:t>тыс. детей школьного возраста. Ежегодно более 50 процентов из них заняты организованным отдыхом, оздоровлением и занятостью.</w:t>
      </w:r>
      <w:r w:rsidR="0098293E" w:rsidRPr="00602FD8">
        <w:rPr>
          <w:rFonts w:ascii="Times New Roman" w:hAnsi="Times New Roman" w:cs="Times New Roman"/>
        </w:rPr>
        <w:t xml:space="preserve"> </w:t>
      </w:r>
    </w:p>
    <w:p w14:paraId="23E29194" w14:textId="77777777" w:rsidR="008B34B8" w:rsidRPr="00602FD8" w:rsidRDefault="0098293E" w:rsidP="008B34B8">
      <w:pPr>
        <w:widowControl/>
        <w:tabs>
          <w:tab w:val="left" w:pos="567"/>
          <w:tab w:val="left" w:pos="1276"/>
          <w:tab w:val="center" w:pos="1418"/>
          <w:tab w:val="right" w:pos="9355"/>
        </w:tabs>
        <w:autoSpaceDE/>
        <w:autoSpaceDN/>
        <w:adjustRightInd/>
        <w:spacing w:line="276" w:lineRule="auto"/>
        <w:ind w:firstLine="0"/>
        <w:rPr>
          <w:rFonts w:ascii="Times New Roman" w:hAnsi="Times New Roman" w:cs="Times New Roman"/>
        </w:rPr>
      </w:pPr>
      <w:r w:rsidRPr="00602FD8">
        <w:rPr>
          <w:rFonts w:ascii="Times New Roman" w:hAnsi="Times New Roman" w:cs="Times New Roman"/>
        </w:rPr>
        <w:t>На территории Кызылского кожууна организованы пришкольные лагеря на базе образовательных организаций</w:t>
      </w:r>
      <w:r w:rsidR="00037A68" w:rsidRPr="00602FD8">
        <w:rPr>
          <w:rFonts w:ascii="Times New Roman" w:hAnsi="Times New Roman" w:cs="Times New Roman"/>
        </w:rPr>
        <w:t xml:space="preserve"> на 87</w:t>
      </w:r>
      <w:r w:rsidR="008B34B8" w:rsidRPr="00602FD8">
        <w:rPr>
          <w:rFonts w:ascii="Times New Roman" w:hAnsi="Times New Roman" w:cs="Times New Roman"/>
        </w:rPr>
        <w:t>5 мест</w:t>
      </w:r>
      <w:r w:rsidRPr="00602FD8">
        <w:rPr>
          <w:rFonts w:ascii="Times New Roman" w:hAnsi="Times New Roman" w:cs="Times New Roman"/>
        </w:rPr>
        <w:t>.</w:t>
      </w:r>
      <w:r w:rsidR="008B34B8" w:rsidRPr="00602FD8">
        <w:rPr>
          <w:rFonts w:ascii="Times New Roman" w:hAnsi="Times New Roman" w:cs="Times New Roman"/>
        </w:rPr>
        <w:t xml:space="preserve"> Летняя оздоровительная кампания организовывалась в соответствии с требованиями федерального законодательства и нормативных актов регионального, муниципального уровней.  Распоряжением администрации Кызылского кожууна создана межведомственная комиссия по координации отдыха, оздоровления и занятости детей в летний период, разработан и утвержден план работы, определены направления работы пришкольных лагерей, поставлены задачи.  </w:t>
      </w:r>
    </w:p>
    <w:p w14:paraId="45F7A3D2" w14:textId="77777777" w:rsidR="008B34B8" w:rsidRPr="00602FD8" w:rsidRDefault="008B34B8" w:rsidP="008B34B8">
      <w:pPr>
        <w:widowControl/>
        <w:tabs>
          <w:tab w:val="left" w:pos="567"/>
          <w:tab w:val="left" w:pos="1276"/>
          <w:tab w:val="center" w:pos="1418"/>
          <w:tab w:val="right" w:pos="9355"/>
        </w:tabs>
        <w:autoSpaceDE/>
        <w:autoSpaceDN/>
        <w:adjustRightInd/>
        <w:spacing w:line="276" w:lineRule="auto"/>
        <w:ind w:firstLine="0"/>
        <w:rPr>
          <w:rFonts w:ascii="Times New Roman" w:hAnsi="Times New Roman" w:cs="Times New Roman"/>
        </w:rPr>
      </w:pPr>
      <w:r w:rsidRPr="00602FD8">
        <w:rPr>
          <w:rFonts w:ascii="Times New Roman" w:hAnsi="Times New Roman" w:cs="Times New Roman"/>
        </w:rPr>
        <w:tab/>
        <w:t xml:space="preserve">В целях подготовки к летней оздоровительной кампании – 2020 проделаны следующие </w:t>
      </w:r>
      <w:r w:rsidR="00037A68" w:rsidRPr="00602FD8">
        <w:rPr>
          <w:rFonts w:ascii="Times New Roman" w:hAnsi="Times New Roman" w:cs="Times New Roman"/>
        </w:rPr>
        <w:t xml:space="preserve">подготовительные </w:t>
      </w:r>
      <w:r w:rsidRPr="00602FD8">
        <w:rPr>
          <w:rFonts w:ascii="Times New Roman" w:hAnsi="Times New Roman" w:cs="Times New Roman"/>
        </w:rPr>
        <w:t>работы:</w:t>
      </w:r>
    </w:p>
    <w:p w14:paraId="48548CF3" w14:textId="77777777" w:rsidR="008B34B8" w:rsidRPr="00602FD8" w:rsidRDefault="008B34B8" w:rsidP="008B34B8">
      <w:pPr>
        <w:widowControl/>
        <w:tabs>
          <w:tab w:val="left" w:pos="567"/>
          <w:tab w:val="left" w:pos="1276"/>
          <w:tab w:val="center" w:pos="1418"/>
          <w:tab w:val="right" w:pos="9355"/>
        </w:tabs>
        <w:autoSpaceDE/>
        <w:autoSpaceDN/>
        <w:adjustRightInd/>
        <w:spacing w:line="276" w:lineRule="auto"/>
        <w:ind w:firstLine="0"/>
        <w:rPr>
          <w:rFonts w:ascii="Times New Roman" w:hAnsi="Times New Roman" w:cs="Times New Roman"/>
        </w:rPr>
      </w:pPr>
      <w:r w:rsidRPr="00602FD8">
        <w:rPr>
          <w:rFonts w:ascii="Times New Roman" w:hAnsi="Times New Roman" w:cs="Times New Roman"/>
        </w:rPr>
        <w:t>- утвержден реестр пришкольных лагерей с дневным пребыванием детей (12 пришкольных лагерей с общим охватом 875 детей);</w:t>
      </w:r>
    </w:p>
    <w:p w14:paraId="6EB02210" w14:textId="77777777" w:rsidR="008B34B8" w:rsidRPr="00602FD8" w:rsidRDefault="008B34B8" w:rsidP="008B34B8">
      <w:pPr>
        <w:widowControl/>
        <w:tabs>
          <w:tab w:val="left" w:pos="567"/>
          <w:tab w:val="left" w:pos="1276"/>
          <w:tab w:val="center" w:pos="1418"/>
          <w:tab w:val="right" w:pos="9355"/>
        </w:tabs>
        <w:autoSpaceDE/>
        <w:autoSpaceDN/>
        <w:adjustRightInd/>
        <w:spacing w:line="276" w:lineRule="auto"/>
        <w:ind w:firstLine="0"/>
        <w:rPr>
          <w:rFonts w:ascii="Times New Roman" w:hAnsi="Times New Roman" w:cs="Times New Roman"/>
        </w:rPr>
      </w:pPr>
      <w:r w:rsidRPr="00602FD8">
        <w:rPr>
          <w:rFonts w:ascii="Times New Roman" w:hAnsi="Times New Roman" w:cs="Times New Roman"/>
        </w:rPr>
        <w:t xml:space="preserve">- назначены </w:t>
      </w:r>
      <w:r w:rsidR="00037A68" w:rsidRPr="00602FD8">
        <w:rPr>
          <w:rFonts w:ascii="Times New Roman" w:hAnsi="Times New Roman" w:cs="Times New Roman"/>
        </w:rPr>
        <w:t xml:space="preserve">начальники пришкольных лагерей и сформирован состав </w:t>
      </w:r>
      <w:r w:rsidRPr="00602FD8">
        <w:rPr>
          <w:rFonts w:ascii="Times New Roman" w:hAnsi="Times New Roman" w:cs="Times New Roman"/>
        </w:rPr>
        <w:t>работников пришкольных лагерей, всего 112 человек;</w:t>
      </w:r>
    </w:p>
    <w:p w14:paraId="7617AD34" w14:textId="77777777" w:rsidR="008B34B8" w:rsidRPr="00602FD8" w:rsidRDefault="008B34B8" w:rsidP="008B34B8">
      <w:pPr>
        <w:widowControl/>
        <w:tabs>
          <w:tab w:val="left" w:pos="567"/>
          <w:tab w:val="left" w:pos="1276"/>
          <w:tab w:val="center" w:pos="1418"/>
          <w:tab w:val="right" w:pos="9355"/>
        </w:tabs>
        <w:autoSpaceDE/>
        <w:autoSpaceDN/>
        <w:adjustRightInd/>
        <w:spacing w:line="276" w:lineRule="auto"/>
        <w:ind w:firstLine="0"/>
        <w:rPr>
          <w:rFonts w:ascii="Times New Roman" w:hAnsi="Times New Roman" w:cs="Times New Roman"/>
        </w:rPr>
      </w:pPr>
      <w:r w:rsidRPr="00602FD8">
        <w:rPr>
          <w:rFonts w:ascii="Times New Roman" w:hAnsi="Times New Roman" w:cs="Times New Roman"/>
        </w:rPr>
        <w:t>- во всех лагерях разработаны программы пришкольных лагерей, включающие комплекс мероприятий по оздоровлению, досугу и развития детей;</w:t>
      </w:r>
    </w:p>
    <w:p w14:paraId="055CAB97" w14:textId="77777777" w:rsidR="008B34B8" w:rsidRPr="00602FD8" w:rsidRDefault="008B34B8" w:rsidP="00037A68">
      <w:pPr>
        <w:ind w:firstLine="0"/>
        <w:rPr>
          <w:rFonts w:ascii="Times New Roman" w:hAnsi="Times New Roman" w:cs="Times New Roman"/>
        </w:rPr>
      </w:pPr>
      <w:r w:rsidRPr="00602FD8">
        <w:rPr>
          <w:rFonts w:ascii="Times New Roman" w:hAnsi="Times New Roman" w:cs="Times New Roman"/>
        </w:rPr>
        <w:t>- заключены договора на поставку продуктов питания</w:t>
      </w:r>
      <w:r w:rsidR="00037A68" w:rsidRPr="00602FD8">
        <w:rPr>
          <w:rFonts w:ascii="Times New Roman" w:hAnsi="Times New Roman" w:cs="Times New Roman"/>
        </w:rPr>
        <w:t>;</w:t>
      </w:r>
      <w:r w:rsidRPr="00602FD8">
        <w:rPr>
          <w:rFonts w:ascii="Times New Roman" w:hAnsi="Times New Roman" w:cs="Times New Roman"/>
        </w:rPr>
        <w:t xml:space="preserve"> </w:t>
      </w:r>
    </w:p>
    <w:p w14:paraId="4F2F7188" w14:textId="77777777" w:rsidR="00037A68" w:rsidRPr="00602FD8" w:rsidRDefault="00037A68" w:rsidP="00037A68">
      <w:pPr>
        <w:widowControl/>
        <w:tabs>
          <w:tab w:val="left" w:pos="567"/>
          <w:tab w:val="left" w:pos="1276"/>
          <w:tab w:val="center" w:pos="1418"/>
          <w:tab w:val="right" w:pos="9355"/>
        </w:tabs>
        <w:autoSpaceDE/>
        <w:autoSpaceDN/>
        <w:adjustRightInd/>
        <w:spacing w:line="276" w:lineRule="auto"/>
        <w:ind w:firstLine="0"/>
        <w:rPr>
          <w:rFonts w:ascii="Times New Roman" w:hAnsi="Times New Roman" w:cs="Times New Roman"/>
        </w:rPr>
      </w:pPr>
      <w:r w:rsidRPr="00602FD8">
        <w:rPr>
          <w:rFonts w:ascii="Times New Roman" w:hAnsi="Times New Roman" w:cs="Times New Roman"/>
        </w:rPr>
        <w:t>- заключены договора с ФБУЗ «Центр гигиены и эпидемиологии по РТ» на энтеровирусные инфекции работников пищеблока пришкольных лагерей;</w:t>
      </w:r>
    </w:p>
    <w:p w14:paraId="6A2358A7" w14:textId="77777777" w:rsidR="00037A68" w:rsidRPr="00602FD8" w:rsidRDefault="00037A68" w:rsidP="00037A68">
      <w:pPr>
        <w:widowControl/>
        <w:tabs>
          <w:tab w:val="left" w:pos="567"/>
          <w:tab w:val="left" w:pos="1276"/>
          <w:tab w:val="center" w:pos="1418"/>
          <w:tab w:val="right" w:pos="9355"/>
        </w:tabs>
        <w:autoSpaceDE/>
        <w:autoSpaceDN/>
        <w:adjustRightInd/>
        <w:spacing w:line="276" w:lineRule="auto"/>
        <w:ind w:firstLine="0"/>
        <w:rPr>
          <w:rFonts w:ascii="Times New Roman" w:hAnsi="Times New Roman" w:cs="Times New Roman"/>
        </w:rPr>
      </w:pPr>
      <w:r w:rsidRPr="00602FD8">
        <w:rPr>
          <w:rFonts w:ascii="Times New Roman" w:hAnsi="Times New Roman" w:cs="Times New Roman"/>
        </w:rPr>
        <w:t xml:space="preserve">- заключены договора с ФБУЗ «Центр гигиены и эпидемиологии по РТ» на проведение аккарицидной обработки территорий пришкольных лагерей; </w:t>
      </w:r>
    </w:p>
    <w:p w14:paraId="690CEE3C" w14:textId="77777777" w:rsidR="00037A68" w:rsidRPr="00602FD8" w:rsidRDefault="00037A68" w:rsidP="00037A68">
      <w:pPr>
        <w:widowControl/>
        <w:tabs>
          <w:tab w:val="left" w:pos="567"/>
          <w:tab w:val="left" w:pos="1276"/>
          <w:tab w:val="center" w:pos="1418"/>
          <w:tab w:val="right" w:pos="9355"/>
        </w:tabs>
        <w:autoSpaceDE/>
        <w:autoSpaceDN/>
        <w:adjustRightInd/>
        <w:spacing w:line="276" w:lineRule="auto"/>
        <w:ind w:firstLine="0"/>
        <w:rPr>
          <w:rFonts w:ascii="Times New Roman" w:hAnsi="Times New Roman" w:cs="Times New Roman"/>
        </w:rPr>
      </w:pPr>
      <w:r w:rsidRPr="00602FD8">
        <w:rPr>
          <w:rFonts w:ascii="Times New Roman" w:hAnsi="Times New Roman" w:cs="Times New Roman"/>
          <w:b/>
        </w:rPr>
        <w:t xml:space="preserve">- </w:t>
      </w:r>
      <w:r w:rsidRPr="00602FD8">
        <w:rPr>
          <w:rFonts w:ascii="Times New Roman" w:hAnsi="Times New Roman" w:cs="Times New Roman"/>
        </w:rPr>
        <w:t>пакет документов всех пришкольных лагерей  были сданы в Роспотребнадзор для получения заключения о соответствии на открытие лагерей.</w:t>
      </w:r>
    </w:p>
    <w:p w14:paraId="301C5F65" w14:textId="680C8136" w:rsidR="00037A68" w:rsidRPr="00602FD8" w:rsidRDefault="00037A68" w:rsidP="00037A68">
      <w:pPr>
        <w:widowControl/>
        <w:tabs>
          <w:tab w:val="left" w:pos="567"/>
          <w:tab w:val="left" w:pos="1276"/>
          <w:tab w:val="center" w:pos="1418"/>
          <w:tab w:val="right" w:pos="9355"/>
        </w:tabs>
        <w:autoSpaceDE/>
        <w:autoSpaceDN/>
        <w:adjustRightInd/>
        <w:spacing w:line="276" w:lineRule="auto"/>
        <w:ind w:firstLine="0"/>
        <w:rPr>
          <w:rFonts w:ascii="Times New Roman" w:hAnsi="Times New Roman" w:cs="Times New Roman"/>
        </w:rPr>
      </w:pPr>
      <w:r w:rsidRPr="00602FD8">
        <w:rPr>
          <w:rFonts w:ascii="Times New Roman" w:hAnsi="Times New Roman" w:cs="Times New Roman"/>
        </w:rPr>
        <w:lastRenderedPageBreak/>
        <w:t xml:space="preserve">В соответствии распределенным квотам Министерства образования и науки РТ в 3 сезоне в стационарных лагерях </w:t>
      </w:r>
      <w:r w:rsidR="006050C2" w:rsidRPr="00602FD8">
        <w:rPr>
          <w:rFonts w:ascii="Times New Roman" w:hAnsi="Times New Roman" w:cs="Times New Roman"/>
        </w:rPr>
        <w:t>отдохнули 25</w:t>
      </w:r>
      <w:r w:rsidRPr="00602FD8">
        <w:rPr>
          <w:rFonts w:ascii="Times New Roman" w:hAnsi="Times New Roman" w:cs="Times New Roman"/>
        </w:rPr>
        <w:t xml:space="preserve"> учащихся («Орленок» -15 </w:t>
      </w:r>
      <w:r w:rsidR="006050C2" w:rsidRPr="00602FD8">
        <w:rPr>
          <w:rFonts w:ascii="Times New Roman" w:hAnsi="Times New Roman" w:cs="Times New Roman"/>
        </w:rPr>
        <w:t>мест, «</w:t>
      </w:r>
      <w:r w:rsidRPr="00602FD8">
        <w:rPr>
          <w:rFonts w:ascii="Times New Roman" w:hAnsi="Times New Roman" w:cs="Times New Roman"/>
        </w:rPr>
        <w:t>Чагытай» -10 мест). Согласованно с ГБУ РТ Центром социальной помощи семье и детям Кызылского кожууна количество распределенных мест по линии Министерства труда РТ.  Распределено всего 65 мест из них: в «Орленок» -</w:t>
      </w:r>
      <w:r w:rsidR="006050C2" w:rsidRPr="00602FD8">
        <w:rPr>
          <w:rFonts w:ascii="Times New Roman" w:hAnsi="Times New Roman" w:cs="Times New Roman"/>
        </w:rPr>
        <w:t>20, «</w:t>
      </w:r>
      <w:r w:rsidRPr="00602FD8">
        <w:rPr>
          <w:rFonts w:ascii="Times New Roman" w:hAnsi="Times New Roman" w:cs="Times New Roman"/>
        </w:rPr>
        <w:t>Чагытай» - 20, «Юность» - 25</w:t>
      </w:r>
    </w:p>
    <w:p w14:paraId="4B84793C" w14:textId="390BB8F0" w:rsidR="006E10C7" w:rsidRPr="00602FD8" w:rsidRDefault="00037A68" w:rsidP="00602FD8">
      <w:pPr>
        <w:widowControl/>
        <w:tabs>
          <w:tab w:val="left" w:pos="567"/>
          <w:tab w:val="left" w:pos="1276"/>
          <w:tab w:val="center" w:pos="1418"/>
          <w:tab w:val="right" w:pos="9355"/>
        </w:tabs>
        <w:autoSpaceDE/>
        <w:autoSpaceDN/>
        <w:adjustRightInd/>
        <w:spacing w:line="276" w:lineRule="auto"/>
        <w:ind w:left="720" w:firstLine="0"/>
        <w:contextualSpacing/>
        <w:rPr>
          <w:rFonts w:ascii="Times New Roman" w:hAnsi="Times New Roman" w:cs="Times New Roman"/>
        </w:rPr>
      </w:pPr>
      <w:r w:rsidRPr="00602FD8">
        <w:rPr>
          <w:rFonts w:ascii="Times New Roman" w:hAnsi="Times New Roman" w:cs="Times New Roman"/>
        </w:rPr>
        <w:t xml:space="preserve">Таким </w:t>
      </w:r>
      <w:r w:rsidR="006050C2" w:rsidRPr="00602FD8">
        <w:rPr>
          <w:rFonts w:ascii="Times New Roman" w:hAnsi="Times New Roman" w:cs="Times New Roman"/>
        </w:rPr>
        <w:t>образом, выделено</w:t>
      </w:r>
      <w:r w:rsidRPr="00602FD8">
        <w:rPr>
          <w:rFonts w:ascii="Times New Roman" w:hAnsi="Times New Roman" w:cs="Times New Roman"/>
        </w:rPr>
        <w:t xml:space="preserve"> всего мест на Кызылский </w:t>
      </w:r>
      <w:r w:rsidR="006050C2" w:rsidRPr="00602FD8">
        <w:rPr>
          <w:rFonts w:ascii="Times New Roman" w:hAnsi="Times New Roman" w:cs="Times New Roman"/>
        </w:rPr>
        <w:t>кожуун на</w:t>
      </w:r>
      <w:r w:rsidRPr="00602FD8">
        <w:rPr>
          <w:rFonts w:ascii="Times New Roman" w:hAnsi="Times New Roman" w:cs="Times New Roman"/>
        </w:rPr>
        <w:t xml:space="preserve"> 91 чел. </w:t>
      </w:r>
      <w:r w:rsidRPr="00602FD8">
        <w:rPr>
          <w:rFonts w:ascii="Times New Roman" w:hAnsi="Times New Roman" w:cs="Times New Roman"/>
          <w:b/>
        </w:rPr>
        <w:tab/>
      </w:r>
    </w:p>
    <w:p w14:paraId="342BE0F1" w14:textId="77777777" w:rsidR="006E10C7" w:rsidRPr="00602FD8" w:rsidRDefault="0098293E" w:rsidP="008B34B8">
      <w:pPr>
        <w:widowControl/>
        <w:tabs>
          <w:tab w:val="left" w:pos="567"/>
          <w:tab w:val="left" w:pos="1276"/>
          <w:tab w:val="center" w:pos="1418"/>
          <w:tab w:val="right" w:pos="9355"/>
        </w:tabs>
        <w:autoSpaceDE/>
        <w:autoSpaceDN/>
        <w:adjustRightInd/>
        <w:spacing w:line="276" w:lineRule="auto"/>
        <w:ind w:firstLine="0"/>
        <w:rPr>
          <w:rFonts w:ascii="Times New Roman" w:hAnsi="Times New Roman" w:cs="Times New Roman"/>
        </w:rPr>
      </w:pPr>
      <w:r w:rsidRPr="00602FD8">
        <w:rPr>
          <w:rFonts w:ascii="Times New Roman" w:hAnsi="Times New Roman" w:cs="Times New Roman"/>
        </w:rPr>
        <w:t xml:space="preserve">В 2020 </w:t>
      </w:r>
      <w:r w:rsidR="006E10C7" w:rsidRPr="00602FD8">
        <w:rPr>
          <w:rFonts w:ascii="Times New Roman" w:hAnsi="Times New Roman" w:cs="Times New Roman"/>
        </w:rPr>
        <w:t>году отмече</w:t>
      </w:r>
      <w:r w:rsidR="009562DB" w:rsidRPr="00602FD8">
        <w:rPr>
          <w:rFonts w:ascii="Times New Roman" w:hAnsi="Times New Roman" w:cs="Times New Roman"/>
        </w:rPr>
        <w:t>но уменьшение количества отдыхающих</w:t>
      </w:r>
      <w:r w:rsidR="007878A7" w:rsidRPr="00602FD8">
        <w:rPr>
          <w:rFonts w:ascii="Times New Roman" w:hAnsi="Times New Roman" w:cs="Times New Roman"/>
        </w:rPr>
        <w:t xml:space="preserve"> в стационарных лагерях</w:t>
      </w:r>
      <w:r w:rsidRPr="00602FD8">
        <w:rPr>
          <w:rFonts w:ascii="Times New Roman" w:hAnsi="Times New Roman" w:cs="Times New Roman"/>
        </w:rPr>
        <w:t>, основными причинами являлись введение самоизоляции</w:t>
      </w:r>
      <w:r w:rsidR="006E10C7" w:rsidRPr="00602FD8">
        <w:rPr>
          <w:rFonts w:ascii="Times New Roman" w:hAnsi="Times New Roman" w:cs="Times New Roman"/>
        </w:rPr>
        <w:t>.</w:t>
      </w:r>
      <w:r w:rsidR="008B34B8" w:rsidRPr="00602FD8">
        <w:rPr>
          <w:rFonts w:ascii="Times New Roman" w:hAnsi="Times New Roman" w:cs="Times New Roman"/>
        </w:rPr>
        <w:t xml:space="preserve"> </w:t>
      </w:r>
    </w:p>
    <w:p w14:paraId="126157D8" w14:textId="77777777" w:rsidR="006E10C7" w:rsidRPr="00602FD8" w:rsidRDefault="006E10C7">
      <w:pPr>
        <w:rPr>
          <w:rFonts w:ascii="Times New Roman" w:hAnsi="Times New Roman" w:cs="Times New Roman"/>
        </w:rPr>
      </w:pPr>
      <w:r w:rsidRPr="00602FD8">
        <w:rPr>
          <w:rFonts w:ascii="Times New Roman" w:hAnsi="Times New Roman" w:cs="Times New Roman"/>
        </w:rPr>
        <w:t>В настоящее время проводится следующая системная работа по обеспечению отдыха и оздоровления:</w:t>
      </w:r>
    </w:p>
    <w:p w14:paraId="3B73A83A" w14:textId="77777777" w:rsidR="006E10C7" w:rsidRPr="00602FD8" w:rsidRDefault="006E10C7">
      <w:pPr>
        <w:rPr>
          <w:rFonts w:ascii="Times New Roman" w:hAnsi="Times New Roman" w:cs="Times New Roman"/>
        </w:rPr>
      </w:pPr>
      <w:r w:rsidRPr="00602FD8">
        <w:rPr>
          <w:rFonts w:ascii="Times New Roman" w:hAnsi="Times New Roman" w:cs="Times New Roman"/>
        </w:rPr>
        <w:t>1)</w:t>
      </w:r>
      <w:r w:rsidR="0098293E" w:rsidRPr="00602FD8">
        <w:rPr>
          <w:rFonts w:ascii="Times New Roman" w:hAnsi="Times New Roman" w:cs="Times New Roman"/>
        </w:rPr>
        <w:t xml:space="preserve"> подготовка для обеспечения безопасного отдыха детей в пришкольных</w:t>
      </w:r>
      <w:r w:rsidRPr="00602FD8">
        <w:rPr>
          <w:rFonts w:ascii="Times New Roman" w:hAnsi="Times New Roman" w:cs="Times New Roman"/>
        </w:rPr>
        <w:t xml:space="preserve"> лагерях.</w:t>
      </w:r>
    </w:p>
    <w:p w14:paraId="5F0979BB" w14:textId="77777777" w:rsidR="0098293E" w:rsidRPr="00602FD8" w:rsidRDefault="006E10C7">
      <w:pPr>
        <w:rPr>
          <w:rFonts w:ascii="Times New Roman" w:hAnsi="Times New Roman" w:cs="Times New Roman"/>
        </w:rPr>
      </w:pPr>
      <w:r w:rsidRPr="00602FD8">
        <w:rPr>
          <w:rFonts w:ascii="Times New Roman" w:hAnsi="Times New Roman" w:cs="Times New Roman"/>
        </w:rPr>
        <w:t xml:space="preserve">2) оплата компенсации родителям в размере 6378 рублей в лагеря на территории республики, 3000 рублей </w:t>
      </w:r>
      <w:r w:rsidR="0098293E" w:rsidRPr="00602FD8">
        <w:rPr>
          <w:rFonts w:ascii="Times New Roman" w:hAnsi="Times New Roman" w:cs="Times New Roman"/>
        </w:rPr>
        <w:t>– за пределы республики</w:t>
      </w:r>
      <w:r w:rsidRPr="00602FD8">
        <w:rPr>
          <w:rFonts w:ascii="Times New Roman" w:hAnsi="Times New Roman" w:cs="Times New Roman"/>
        </w:rPr>
        <w:t xml:space="preserve">. </w:t>
      </w:r>
    </w:p>
    <w:p w14:paraId="098FF1C6" w14:textId="77777777" w:rsidR="006E10C7" w:rsidRPr="00602FD8" w:rsidRDefault="006E10C7">
      <w:pPr>
        <w:rPr>
          <w:rFonts w:ascii="Times New Roman" w:hAnsi="Times New Roman" w:cs="Times New Roman"/>
        </w:rPr>
      </w:pPr>
      <w:r w:rsidRPr="00602FD8">
        <w:rPr>
          <w:rFonts w:ascii="Times New Roman" w:hAnsi="Times New Roman" w:cs="Times New Roman"/>
        </w:rPr>
        <w:t>В то же время выявлены следующие проблемы:</w:t>
      </w:r>
    </w:p>
    <w:p w14:paraId="723AEF8D" w14:textId="1A797C5E" w:rsidR="0098293E" w:rsidRPr="00602FD8" w:rsidRDefault="006E10C7" w:rsidP="00B5546F">
      <w:pPr>
        <w:pStyle w:val="afffd"/>
        <w:numPr>
          <w:ilvl w:val="0"/>
          <w:numId w:val="30"/>
        </w:numPr>
      </w:pPr>
      <w:r w:rsidRPr="00602FD8">
        <w:t>слабая материально-техническ</w:t>
      </w:r>
      <w:r w:rsidR="0098293E" w:rsidRPr="00602FD8">
        <w:t xml:space="preserve">ая база </w:t>
      </w:r>
      <w:r w:rsidR="006050C2" w:rsidRPr="00602FD8">
        <w:t>пришкольных лагерях</w:t>
      </w:r>
      <w:r w:rsidR="00821ECD" w:rsidRPr="00602FD8">
        <w:t xml:space="preserve"> с дневным пребыванием детей кожууна. </w:t>
      </w:r>
    </w:p>
    <w:p w14:paraId="5A04DE05" w14:textId="77777777" w:rsidR="006E10C7" w:rsidRPr="00602FD8" w:rsidRDefault="00821ECD" w:rsidP="00B5546F">
      <w:pPr>
        <w:pStyle w:val="afffd"/>
        <w:numPr>
          <w:ilvl w:val="0"/>
          <w:numId w:val="30"/>
        </w:numPr>
      </w:pPr>
      <w:r w:rsidRPr="00602FD8">
        <w:t xml:space="preserve">Отсутствие на территории </w:t>
      </w:r>
      <w:r w:rsidR="007076F5" w:rsidRPr="00602FD8">
        <w:t>Кызылского</w:t>
      </w:r>
      <w:r w:rsidR="00D96A85" w:rsidRPr="00602FD8">
        <w:t xml:space="preserve"> </w:t>
      </w:r>
      <w:r w:rsidRPr="00602FD8">
        <w:t>кожууна базы загородного оздоровительного лагеря.</w:t>
      </w:r>
    </w:p>
    <w:p w14:paraId="07C651F1" w14:textId="77777777" w:rsidR="006E10C7" w:rsidRPr="00602FD8" w:rsidRDefault="006E10C7" w:rsidP="00821ECD">
      <w:pPr>
        <w:rPr>
          <w:rFonts w:ascii="Times New Roman" w:hAnsi="Times New Roman" w:cs="Times New Roman"/>
        </w:rPr>
      </w:pPr>
      <w:r w:rsidRPr="00602FD8">
        <w:rPr>
          <w:rFonts w:ascii="Times New Roman" w:hAnsi="Times New Roman" w:cs="Times New Roman"/>
        </w:rPr>
        <w:t xml:space="preserve">3) неполный </w:t>
      </w:r>
      <w:r w:rsidR="00821ECD" w:rsidRPr="00602FD8">
        <w:rPr>
          <w:rFonts w:ascii="Times New Roman" w:hAnsi="Times New Roman" w:cs="Times New Roman"/>
        </w:rPr>
        <w:t>охват детей школьного возраста;</w:t>
      </w:r>
    </w:p>
    <w:p w14:paraId="5E424225" w14:textId="77777777" w:rsidR="006E10C7" w:rsidRPr="00602FD8" w:rsidRDefault="00821ECD">
      <w:pPr>
        <w:rPr>
          <w:rFonts w:ascii="Times New Roman" w:hAnsi="Times New Roman" w:cs="Times New Roman"/>
        </w:rPr>
      </w:pPr>
      <w:r w:rsidRPr="00602FD8">
        <w:rPr>
          <w:rFonts w:ascii="Times New Roman" w:hAnsi="Times New Roman" w:cs="Times New Roman"/>
        </w:rPr>
        <w:t>4</w:t>
      </w:r>
      <w:r w:rsidR="006E10C7" w:rsidRPr="00602FD8">
        <w:rPr>
          <w:rFonts w:ascii="Times New Roman" w:hAnsi="Times New Roman" w:cs="Times New Roman"/>
        </w:rPr>
        <w:t>) невозможность выезда преобладающего большинства детей на отдых и оздоровление за пределы республики.</w:t>
      </w:r>
    </w:p>
    <w:p w14:paraId="2EF07D1A" w14:textId="77777777" w:rsidR="006E10C7" w:rsidRPr="00602FD8" w:rsidRDefault="006E10C7">
      <w:pPr>
        <w:rPr>
          <w:rFonts w:ascii="Times New Roman" w:hAnsi="Times New Roman" w:cs="Times New Roman"/>
        </w:rPr>
      </w:pPr>
      <w:r w:rsidRPr="00602FD8">
        <w:rPr>
          <w:rFonts w:ascii="Times New Roman" w:hAnsi="Times New Roman" w:cs="Times New Roman"/>
        </w:rPr>
        <w:t>В связи с этим необходимо предусмотреть:</w:t>
      </w:r>
    </w:p>
    <w:p w14:paraId="5AFC2B5B" w14:textId="77777777" w:rsidR="006E10C7" w:rsidRPr="00602FD8" w:rsidRDefault="006E10C7">
      <w:pPr>
        <w:rPr>
          <w:rFonts w:ascii="Times New Roman" w:hAnsi="Times New Roman" w:cs="Times New Roman"/>
        </w:rPr>
      </w:pPr>
      <w:r w:rsidRPr="00602FD8">
        <w:rPr>
          <w:rFonts w:ascii="Times New Roman" w:hAnsi="Times New Roman" w:cs="Times New Roman"/>
        </w:rPr>
        <w:t>1) организацию отдыха и оздоровления де</w:t>
      </w:r>
      <w:r w:rsidR="00821ECD" w:rsidRPr="00602FD8">
        <w:rPr>
          <w:rFonts w:ascii="Times New Roman" w:hAnsi="Times New Roman" w:cs="Times New Roman"/>
        </w:rPr>
        <w:t>тей и подростков кожууна</w:t>
      </w:r>
      <w:r w:rsidRPr="00602FD8">
        <w:rPr>
          <w:rFonts w:ascii="Times New Roman" w:hAnsi="Times New Roman" w:cs="Times New Roman"/>
        </w:rPr>
        <w:t xml:space="preserve"> с особыми образовательными потребностями, профильных смен для детей и подростков.</w:t>
      </w:r>
    </w:p>
    <w:p w14:paraId="171824E4" w14:textId="77777777" w:rsidR="006E10C7" w:rsidRPr="00602FD8" w:rsidRDefault="006E10C7">
      <w:pPr>
        <w:rPr>
          <w:rFonts w:ascii="Times New Roman" w:hAnsi="Times New Roman" w:cs="Times New Roman"/>
        </w:rPr>
      </w:pPr>
      <w:r w:rsidRPr="00602FD8">
        <w:rPr>
          <w:rFonts w:ascii="Times New Roman" w:hAnsi="Times New Roman" w:cs="Times New Roman"/>
        </w:rPr>
        <w:t>2) развитие системы оздоровительных лагерей, укрепление их материально-технической базы, строительство новых баз, обеспечение безопасности жизни и здоровья детей, в том числе проведение капитальных и текущих ремонтов зданий и сооружений, приобретение технологического оборудования;</w:t>
      </w:r>
    </w:p>
    <w:p w14:paraId="144C08B6" w14:textId="77777777" w:rsidR="006E10C7" w:rsidRPr="00602FD8" w:rsidRDefault="006E10C7" w:rsidP="00821ECD">
      <w:pPr>
        <w:rPr>
          <w:rFonts w:ascii="Times New Roman" w:hAnsi="Times New Roman" w:cs="Times New Roman"/>
        </w:rPr>
      </w:pPr>
      <w:r w:rsidRPr="00602FD8">
        <w:rPr>
          <w:rFonts w:ascii="Times New Roman" w:hAnsi="Times New Roman" w:cs="Times New Roman"/>
        </w:rPr>
        <w:t>3) нормативное правовое, кадровое и программно-методическое сопровождение отдыха и оздоровления детей, в том числе изготовление полиграфической продукции, включающей нормативные и педагогические аспекты организации отдыха и оздоровления, проведение конкурсов и фестивалей, направленных на развитие оздоровительных программ, организацию обучающих семинаров, курсов повышения квалификации для сотру</w:t>
      </w:r>
      <w:r w:rsidR="00821ECD" w:rsidRPr="00602FD8">
        <w:rPr>
          <w:rFonts w:ascii="Times New Roman" w:hAnsi="Times New Roman" w:cs="Times New Roman"/>
        </w:rPr>
        <w:t>дников оздоровительных лагерей.</w:t>
      </w:r>
    </w:p>
    <w:p w14:paraId="43F6E557" w14:textId="77777777" w:rsidR="008B34B8" w:rsidRPr="00602FD8" w:rsidRDefault="008B34B8" w:rsidP="00602FD8">
      <w:pPr>
        <w:widowControl/>
        <w:tabs>
          <w:tab w:val="left" w:pos="567"/>
          <w:tab w:val="left" w:pos="1276"/>
          <w:tab w:val="center" w:pos="1418"/>
          <w:tab w:val="right" w:pos="9355"/>
        </w:tabs>
        <w:autoSpaceDE/>
        <w:autoSpaceDN/>
        <w:adjustRightInd/>
        <w:spacing w:line="276" w:lineRule="auto"/>
        <w:ind w:firstLine="0"/>
        <w:rPr>
          <w:rFonts w:ascii="Times New Roman" w:hAnsi="Times New Roman" w:cs="Times New Roman"/>
        </w:rPr>
      </w:pPr>
      <w:r w:rsidRPr="00602FD8">
        <w:rPr>
          <w:rFonts w:ascii="Times New Roman" w:hAnsi="Times New Roman" w:cs="Times New Roman"/>
        </w:rPr>
        <w:t xml:space="preserve">- </w:t>
      </w:r>
    </w:p>
    <w:p w14:paraId="71C90F6C" w14:textId="77777777" w:rsidR="00CF468F" w:rsidRPr="00602FD8" w:rsidRDefault="00CF468F" w:rsidP="00540E85">
      <w:pPr>
        <w:pStyle w:val="1"/>
        <w:rPr>
          <w:rFonts w:ascii="Times New Roman" w:hAnsi="Times New Roman" w:cs="Times New Roman"/>
        </w:rPr>
      </w:pPr>
      <w:r w:rsidRPr="00602FD8">
        <w:rPr>
          <w:rFonts w:ascii="Times New Roman" w:hAnsi="Times New Roman" w:cs="Times New Roman"/>
        </w:rPr>
        <w:t>Молоде</w:t>
      </w:r>
      <w:r w:rsidR="000A5D53" w:rsidRPr="00602FD8">
        <w:rPr>
          <w:rFonts w:ascii="Times New Roman" w:hAnsi="Times New Roman" w:cs="Times New Roman"/>
        </w:rPr>
        <w:t>ж</w:t>
      </w:r>
      <w:r w:rsidRPr="00602FD8">
        <w:rPr>
          <w:rFonts w:ascii="Times New Roman" w:hAnsi="Times New Roman" w:cs="Times New Roman"/>
        </w:rPr>
        <w:t xml:space="preserve">ная политика </w:t>
      </w:r>
    </w:p>
    <w:p w14:paraId="496193C0" w14:textId="77777777" w:rsidR="00C545DA" w:rsidRPr="00602FD8" w:rsidRDefault="00C545DA" w:rsidP="00FA390F">
      <w:pPr>
        <w:pStyle w:val="affff3"/>
        <w:spacing w:before="0" w:beforeAutospacing="0" w:after="0" w:afterAutospacing="0"/>
        <w:ind w:firstLine="709"/>
        <w:jc w:val="both"/>
      </w:pPr>
      <w:r w:rsidRPr="00602FD8">
        <w:t>Молодёжная политика направлена на формирование единого молодёжного пространства на территории района, позитивную социализацию детей, подростков и молодежи; гражданско-патриотическое воспитание, популяризацию здорового образа жизни; развитие физической культуры и спорта, содействие развитию творческих инициатив и занятости в коллективах самодеятельного творчества детей, подростков и молодёжи</w:t>
      </w:r>
      <w:r w:rsidR="00FA390F" w:rsidRPr="00602FD8">
        <w:t>.</w:t>
      </w:r>
    </w:p>
    <w:p w14:paraId="3F6E0DC8" w14:textId="77777777" w:rsidR="00C545DA" w:rsidRPr="00602FD8" w:rsidRDefault="00CB52F2" w:rsidP="00FA390F">
      <w:pPr>
        <w:pStyle w:val="affff3"/>
        <w:spacing w:before="0" w:beforeAutospacing="0" w:after="0" w:afterAutospacing="0"/>
        <w:ind w:firstLine="709"/>
        <w:jc w:val="both"/>
      </w:pPr>
      <w:r w:rsidRPr="00602FD8">
        <w:t>Современная молодёжь</w:t>
      </w:r>
      <w:r w:rsidR="00C545DA" w:rsidRPr="00602FD8">
        <w:t xml:space="preserve"> является полноправным субъектом молодёжной политики и должна стать основным партнёром власти всех уровней в выработке и реализации молодёжной политики, ориентированной на максимальное вовлечение молодёжи в социальную практику, создание условий и возможностей для самостоятельного решения молодёжным сообществом собственных проблем и полноценное участие в жизни общества.</w:t>
      </w:r>
    </w:p>
    <w:p w14:paraId="7C13941C" w14:textId="77777777" w:rsidR="006909A5" w:rsidRPr="00602FD8" w:rsidRDefault="006909A5" w:rsidP="00FA390F">
      <w:pPr>
        <w:pStyle w:val="affff3"/>
        <w:spacing w:before="0" w:beforeAutospacing="0" w:after="0" w:afterAutospacing="0" w:line="276" w:lineRule="auto"/>
        <w:ind w:firstLine="709"/>
        <w:jc w:val="both"/>
      </w:pPr>
      <w:r w:rsidRPr="00602FD8">
        <w:lastRenderedPageBreak/>
        <w:t xml:space="preserve">В </w:t>
      </w:r>
      <w:r w:rsidR="00D96A85" w:rsidRPr="00602FD8">
        <w:t xml:space="preserve">Кызылском </w:t>
      </w:r>
      <w:r w:rsidRPr="00602FD8">
        <w:t>кожууне численность молодёжи составляет 31 % от общего числа населения муниципального образования. Обучающихся в общеобразовательном учреждении –</w:t>
      </w:r>
      <w:r w:rsidR="00BA18BF" w:rsidRPr="00602FD8">
        <w:t xml:space="preserve">6010 </w:t>
      </w:r>
      <w:r w:rsidRPr="00602FD8">
        <w:t>человек.</w:t>
      </w:r>
    </w:p>
    <w:p w14:paraId="1625E9F0" w14:textId="77777777" w:rsidR="006E10C7" w:rsidRPr="00602FD8" w:rsidRDefault="006E10C7" w:rsidP="00540E85">
      <w:pPr>
        <w:pStyle w:val="1"/>
        <w:rPr>
          <w:rFonts w:ascii="Times New Roman" w:hAnsi="Times New Roman" w:cs="Times New Roman"/>
        </w:rPr>
      </w:pPr>
      <w:r w:rsidRPr="00602FD8">
        <w:rPr>
          <w:rFonts w:ascii="Times New Roman" w:hAnsi="Times New Roman" w:cs="Times New Roman"/>
        </w:rPr>
        <w:t xml:space="preserve">В каждой семье - не менее одного ребенка </w:t>
      </w:r>
      <w:r w:rsidRPr="00602FD8">
        <w:rPr>
          <w:rFonts w:ascii="Times New Roman" w:hAnsi="Times New Roman" w:cs="Times New Roman"/>
        </w:rPr>
        <w:br/>
        <w:t>с высшим образованием</w:t>
      </w:r>
    </w:p>
    <w:p w14:paraId="478C6817" w14:textId="77777777" w:rsidR="006E10C7" w:rsidRPr="00602FD8" w:rsidRDefault="006E10C7">
      <w:pPr>
        <w:rPr>
          <w:rFonts w:ascii="Times New Roman" w:hAnsi="Times New Roman" w:cs="Times New Roman"/>
        </w:rPr>
      </w:pPr>
      <w:r w:rsidRPr="00602FD8">
        <w:rPr>
          <w:rFonts w:ascii="Times New Roman" w:hAnsi="Times New Roman" w:cs="Times New Roman"/>
        </w:rPr>
        <w:t>Важную роль в получении высшего образования играет общедоступность и престижность высшего образования, обеспечиваемая многими составляющими, в частности организационной, экономической (финансовой, ценовой), территориальной и академической доступностью. Организационная доступность высшего образования - это совокупность обеспеченных государством организационно-материальных условий, гарантирующих всем желающим поступление в высшие учебные заведения.</w:t>
      </w:r>
    </w:p>
    <w:p w14:paraId="70821444" w14:textId="77777777" w:rsidR="006E10C7" w:rsidRPr="00602FD8" w:rsidRDefault="006E10C7">
      <w:pPr>
        <w:rPr>
          <w:rFonts w:ascii="Times New Roman" w:hAnsi="Times New Roman" w:cs="Times New Roman"/>
        </w:rPr>
      </w:pPr>
      <w:r w:rsidRPr="00602FD8">
        <w:rPr>
          <w:rFonts w:ascii="Times New Roman" w:hAnsi="Times New Roman" w:cs="Times New Roman"/>
        </w:rPr>
        <w:t>Доступность высшего образования в значительной степени определяется не только и не столько способностями, проявленными молодыми людьми на вступительных испытаниях, сколько ресурсным потенциалом их семей. Различия в ресурсном потенциале семей обусловливают существенное неравенство в доступности высшего образования.</w:t>
      </w:r>
    </w:p>
    <w:p w14:paraId="495073B5" w14:textId="77777777" w:rsidR="006E10C7" w:rsidRPr="00602FD8" w:rsidRDefault="006E10C7">
      <w:pPr>
        <w:rPr>
          <w:rFonts w:ascii="Times New Roman" w:hAnsi="Times New Roman" w:cs="Times New Roman"/>
        </w:rPr>
      </w:pPr>
      <w:r w:rsidRPr="00602FD8">
        <w:rPr>
          <w:rFonts w:ascii="Times New Roman" w:hAnsi="Times New Roman" w:cs="Times New Roman"/>
        </w:rPr>
        <w:t>С учетом совокупности социально-экономических факторов доступности высшего образования можно выделить следующие социальные группы, которые находятся в наиболее сложном социальном положении:</w:t>
      </w:r>
    </w:p>
    <w:p w14:paraId="2E73BC19" w14:textId="77777777" w:rsidR="006E10C7" w:rsidRPr="00602FD8" w:rsidRDefault="006E10C7">
      <w:pPr>
        <w:rPr>
          <w:rFonts w:ascii="Times New Roman" w:hAnsi="Times New Roman" w:cs="Times New Roman"/>
        </w:rPr>
      </w:pPr>
      <w:r w:rsidRPr="00602FD8">
        <w:rPr>
          <w:rFonts w:ascii="Times New Roman" w:hAnsi="Times New Roman" w:cs="Times New Roman"/>
        </w:rPr>
        <w:t>- дети из малообеспеченных с</w:t>
      </w:r>
      <w:r w:rsidR="00A73109" w:rsidRPr="00602FD8">
        <w:rPr>
          <w:rFonts w:ascii="Times New Roman" w:hAnsi="Times New Roman" w:cs="Times New Roman"/>
        </w:rPr>
        <w:t>емей, в том числе дети- инвалиды</w:t>
      </w:r>
      <w:r w:rsidRPr="00602FD8">
        <w:rPr>
          <w:rFonts w:ascii="Times New Roman" w:hAnsi="Times New Roman" w:cs="Times New Roman"/>
        </w:rPr>
        <w:t>;</w:t>
      </w:r>
    </w:p>
    <w:p w14:paraId="2903E0A7" w14:textId="77777777" w:rsidR="006E10C7" w:rsidRPr="00602FD8" w:rsidRDefault="006E10C7">
      <w:pPr>
        <w:rPr>
          <w:rFonts w:ascii="Times New Roman" w:hAnsi="Times New Roman" w:cs="Times New Roman"/>
        </w:rPr>
      </w:pPr>
      <w:r w:rsidRPr="00602FD8">
        <w:rPr>
          <w:rFonts w:ascii="Times New Roman" w:hAnsi="Times New Roman" w:cs="Times New Roman"/>
        </w:rPr>
        <w:t>- выпускники организаций профессионального образования;</w:t>
      </w:r>
    </w:p>
    <w:p w14:paraId="14CE2AC8" w14:textId="77777777" w:rsidR="006E10C7" w:rsidRPr="00602FD8" w:rsidRDefault="006E10C7">
      <w:pPr>
        <w:rPr>
          <w:rFonts w:ascii="Times New Roman" w:hAnsi="Times New Roman" w:cs="Times New Roman"/>
        </w:rPr>
      </w:pPr>
      <w:r w:rsidRPr="00602FD8">
        <w:rPr>
          <w:rFonts w:ascii="Times New Roman" w:hAnsi="Times New Roman" w:cs="Times New Roman"/>
        </w:rPr>
        <w:t>- дети с ограниченными возможностями здоровья.</w:t>
      </w:r>
    </w:p>
    <w:p w14:paraId="444BF267" w14:textId="77777777" w:rsidR="006E10C7" w:rsidRPr="00602FD8" w:rsidRDefault="006E10C7">
      <w:pPr>
        <w:rPr>
          <w:rFonts w:ascii="Times New Roman" w:hAnsi="Times New Roman" w:cs="Times New Roman"/>
        </w:rPr>
      </w:pPr>
      <w:r w:rsidRPr="00602FD8">
        <w:rPr>
          <w:rFonts w:ascii="Times New Roman" w:hAnsi="Times New Roman" w:cs="Times New Roman"/>
        </w:rPr>
        <w:t>Государственная политика выравнивания стартовых возможностей при поступлении в вуз должна развиваться в нескольких направлениях:</w:t>
      </w:r>
    </w:p>
    <w:p w14:paraId="309F38A7" w14:textId="77777777" w:rsidR="006E10C7" w:rsidRPr="00602FD8" w:rsidRDefault="006E10C7">
      <w:pPr>
        <w:rPr>
          <w:rFonts w:ascii="Times New Roman" w:hAnsi="Times New Roman" w:cs="Times New Roman"/>
        </w:rPr>
      </w:pPr>
      <w:r w:rsidRPr="00602FD8">
        <w:rPr>
          <w:rFonts w:ascii="Times New Roman" w:hAnsi="Times New Roman" w:cs="Times New Roman"/>
        </w:rPr>
        <w:t>- повышение качества среднего (общего) образования;</w:t>
      </w:r>
    </w:p>
    <w:p w14:paraId="674D3356" w14:textId="77777777" w:rsidR="006E10C7" w:rsidRPr="00602FD8" w:rsidRDefault="006E10C7">
      <w:pPr>
        <w:rPr>
          <w:rFonts w:ascii="Times New Roman" w:hAnsi="Times New Roman" w:cs="Times New Roman"/>
        </w:rPr>
      </w:pPr>
      <w:r w:rsidRPr="00602FD8">
        <w:rPr>
          <w:rFonts w:ascii="Times New Roman" w:hAnsi="Times New Roman" w:cs="Times New Roman"/>
        </w:rPr>
        <w:t>- субсидирование (гранты, стипендии) обучения для одаренных детей социально незащищенных групп населения на платной основе;</w:t>
      </w:r>
    </w:p>
    <w:p w14:paraId="17B74DD3" w14:textId="77777777" w:rsidR="006E10C7" w:rsidRPr="00602FD8" w:rsidRDefault="006E10C7">
      <w:pPr>
        <w:rPr>
          <w:rFonts w:ascii="Times New Roman" w:hAnsi="Times New Roman" w:cs="Times New Roman"/>
        </w:rPr>
      </w:pPr>
      <w:r w:rsidRPr="00602FD8">
        <w:rPr>
          <w:rFonts w:ascii="Times New Roman" w:hAnsi="Times New Roman" w:cs="Times New Roman"/>
        </w:rPr>
        <w:t>- полное или частичное покрытие расходов лиц из социально уязвимых групп на обучение на платной основе с использованием механизмов образовательных кредитов, государственных возвратных субсидий.</w:t>
      </w:r>
    </w:p>
    <w:p w14:paraId="6E315A7C" w14:textId="77777777" w:rsidR="006E10C7" w:rsidRPr="00602FD8" w:rsidRDefault="006E10C7">
      <w:pPr>
        <w:rPr>
          <w:rFonts w:ascii="Times New Roman" w:hAnsi="Times New Roman" w:cs="Times New Roman"/>
        </w:rPr>
      </w:pPr>
      <w:r w:rsidRPr="00602FD8">
        <w:rPr>
          <w:rFonts w:ascii="Times New Roman" w:hAnsi="Times New Roman" w:cs="Times New Roman"/>
        </w:rPr>
        <w:t>Стратегической задачей является выравнивание качества среднего образования. Это должно быть обеспечено:</w:t>
      </w:r>
    </w:p>
    <w:p w14:paraId="76694825" w14:textId="77777777" w:rsidR="006E10C7" w:rsidRPr="00602FD8" w:rsidRDefault="006E10C7">
      <w:pPr>
        <w:rPr>
          <w:rFonts w:ascii="Times New Roman" w:hAnsi="Times New Roman" w:cs="Times New Roman"/>
        </w:rPr>
      </w:pPr>
      <w:r w:rsidRPr="00602FD8">
        <w:rPr>
          <w:rFonts w:ascii="Times New Roman" w:hAnsi="Times New Roman" w:cs="Times New Roman"/>
        </w:rPr>
        <w:t>- последовательным осуществлением контроля за выполнением образовательных стандартов с помощью механизма ЕГЭ;</w:t>
      </w:r>
    </w:p>
    <w:p w14:paraId="4001B272" w14:textId="77777777" w:rsidR="006E10C7" w:rsidRPr="00602FD8" w:rsidRDefault="006E10C7">
      <w:pPr>
        <w:rPr>
          <w:rFonts w:ascii="Times New Roman" w:hAnsi="Times New Roman" w:cs="Times New Roman"/>
        </w:rPr>
      </w:pPr>
      <w:r w:rsidRPr="00602FD8">
        <w:rPr>
          <w:rFonts w:ascii="Times New Roman" w:hAnsi="Times New Roman" w:cs="Times New Roman"/>
        </w:rPr>
        <w:t>- реализация программы развития сельских школ и создания школьных округов;</w:t>
      </w:r>
    </w:p>
    <w:p w14:paraId="1C2794C3" w14:textId="77777777" w:rsidR="006E10C7" w:rsidRPr="00602FD8" w:rsidRDefault="006E10C7">
      <w:pPr>
        <w:rPr>
          <w:rFonts w:ascii="Times New Roman" w:hAnsi="Times New Roman" w:cs="Times New Roman"/>
        </w:rPr>
      </w:pPr>
      <w:r w:rsidRPr="00602FD8">
        <w:rPr>
          <w:rFonts w:ascii="Times New Roman" w:hAnsi="Times New Roman" w:cs="Times New Roman"/>
        </w:rPr>
        <w:t>- стимулирование создания базовых школ в сельской местности;</w:t>
      </w:r>
    </w:p>
    <w:p w14:paraId="3582AC0C" w14:textId="77777777" w:rsidR="006E10C7" w:rsidRPr="00602FD8" w:rsidRDefault="006E10C7">
      <w:pPr>
        <w:rPr>
          <w:rFonts w:ascii="Times New Roman" w:hAnsi="Times New Roman" w:cs="Times New Roman"/>
        </w:rPr>
      </w:pPr>
      <w:r w:rsidRPr="00602FD8">
        <w:rPr>
          <w:rFonts w:ascii="Times New Roman" w:hAnsi="Times New Roman" w:cs="Times New Roman"/>
        </w:rPr>
        <w:t>- образование университетских комплексов на базе вузов и организаций среднего профессионального образования.</w:t>
      </w:r>
    </w:p>
    <w:p w14:paraId="710F0C77" w14:textId="77777777" w:rsidR="006E10C7" w:rsidRPr="00602FD8" w:rsidRDefault="006E10C7">
      <w:pPr>
        <w:rPr>
          <w:rFonts w:ascii="Times New Roman" w:hAnsi="Times New Roman" w:cs="Times New Roman"/>
        </w:rPr>
      </w:pPr>
      <w:r w:rsidRPr="00602FD8">
        <w:rPr>
          <w:rFonts w:ascii="Times New Roman" w:hAnsi="Times New Roman" w:cs="Times New Roman"/>
        </w:rPr>
        <w:t>Подпрограмма "В каждой семье - не менее одного ребенка с высшим образованием" определяет цели, задачи, основные направления и мероприятия обеспечения доступности высшего образования не менее, чем одному ребенку в каждой семье в Республике Тыва, финансовое обеспечение и механизмы реализации предусматриваемых мероприятий, показатели их результативности, разработан с целью социальной поддержки семей в получении их детьми высшего образования, создания условий для получения детьми высшего образования в долгосроч</w:t>
      </w:r>
      <w:r w:rsidR="00EF7F17" w:rsidRPr="00602FD8">
        <w:rPr>
          <w:rFonts w:ascii="Times New Roman" w:hAnsi="Times New Roman" w:cs="Times New Roman"/>
        </w:rPr>
        <w:t xml:space="preserve">ной перспективе </w:t>
      </w:r>
      <w:r w:rsidRPr="00602FD8">
        <w:rPr>
          <w:rFonts w:ascii="Times New Roman" w:hAnsi="Times New Roman" w:cs="Times New Roman"/>
        </w:rPr>
        <w:t xml:space="preserve"> в Республике Тыва.</w:t>
      </w:r>
    </w:p>
    <w:p w14:paraId="695E35B4" w14:textId="463B70BC" w:rsidR="006E10C7" w:rsidRDefault="00AB1F21" w:rsidP="00602FD8">
      <w:pPr>
        <w:ind w:firstLine="567"/>
        <w:rPr>
          <w:rFonts w:ascii="Times New Roman" w:hAnsi="Times New Roman" w:cs="Times New Roman"/>
        </w:rPr>
      </w:pPr>
      <w:r w:rsidRPr="00602FD8">
        <w:rPr>
          <w:rFonts w:ascii="Times New Roman" w:hAnsi="Times New Roman" w:cs="Times New Roman"/>
        </w:rPr>
        <w:t xml:space="preserve">        В этом году</w:t>
      </w:r>
      <w:r w:rsidR="00EF7F17" w:rsidRPr="00602FD8">
        <w:rPr>
          <w:rFonts w:ascii="Times New Roman" w:hAnsi="Times New Roman" w:cs="Times New Roman"/>
        </w:rPr>
        <w:t xml:space="preserve"> сопровождались по губернаторскому проекту «В каждой семье – не менее одного ребенка с высшим образованием» </w:t>
      </w:r>
      <w:r w:rsidR="006050C2" w:rsidRPr="00602FD8">
        <w:rPr>
          <w:rFonts w:ascii="Times New Roman" w:hAnsi="Times New Roman" w:cs="Times New Roman"/>
        </w:rPr>
        <w:t>18 выпускников</w:t>
      </w:r>
      <w:r w:rsidR="00EF7F17" w:rsidRPr="00602FD8">
        <w:rPr>
          <w:rFonts w:ascii="Times New Roman" w:hAnsi="Times New Roman" w:cs="Times New Roman"/>
        </w:rPr>
        <w:t xml:space="preserve">. Из них ВУЗы поступили – 6 чел.,  в ТГУ -1чел.  В </w:t>
      </w:r>
      <w:r w:rsidR="00793DB8" w:rsidRPr="00602FD8">
        <w:rPr>
          <w:rFonts w:ascii="Times New Roman" w:hAnsi="Times New Roman" w:cs="Times New Roman"/>
        </w:rPr>
        <w:t xml:space="preserve">СУЗы: медколледжи РФ – 4 чел, </w:t>
      </w:r>
      <w:r w:rsidR="006050C2" w:rsidRPr="00602FD8">
        <w:rPr>
          <w:rFonts w:ascii="Times New Roman" w:hAnsi="Times New Roman" w:cs="Times New Roman"/>
        </w:rPr>
        <w:t>Дивногорск</w:t>
      </w:r>
      <w:r w:rsidR="006050C2">
        <w:rPr>
          <w:rFonts w:ascii="Times New Roman" w:hAnsi="Times New Roman" w:cs="Times New Roman"/>
        </w:rPr>
        <w:t>ий</w:t>
      </w:r>
      <w:r w:rsidR="00EF7F17" w:rsidRPr="00602FD8">
        <w:rPr>
          <w:rFonts w:ascii="Times New Roman" w:hAnsi="Times New Roman" w:cs="Times New Roman"/>
        </w:rPr>
        <w:t xml:space="preserve"> техникум лесных технологий – 1 чел., Новосибирский промышленно – энергетический техникум – 1чел. Тувинский техникум предпринимательство -1 чел., Кызылский медицинский колледж – 2 чел, Кызылский сельхозтехникум -1 чел. </w:t>
      </w:r>
    </w:p>
    <w:p w14:paraId="7160A9B2" w14:textId="245B03DB" w:rsidR="002D5B95" w:rsidRDefault="002D5B95" w:rsidP="00602FD8">
      <w:pPr>
        <w:ind w:firstLine="567"/>
        <w:rPr>
          <w:rFonts w:ascii="Times New Roman" w:hAnsi="Times New Roman" w:cs="Times New Roman"/>
        </w:rPr>
      </w:pPr>
    </w:p>
    <w:p w14:paraId="52AFBB81" w14:textId="1620E4F1" w:rsidR="002D5B95" w:rsidRDefault="002D5B95" w:rsidP="00602FD8">
      <w:pPr>
        <w:ind w:firstLine="567"/>
        <w:rPr>
          <w:rFonts w:ascii="Times New Roman" w:hAnsi="Times New Roman" w:cs="Times New Roman"/>
        </w:rPr>
      </w:pPr>
    </w:p>
    <w:p w14:paraId="06FBA807" w14:textId="6EB674EB" w:rsidR="002D5B95" w:rsidRDefault="002D5B95" w:rsidP="00602FD8">
      <w:pPr>
        <w:ind w:firstLine="567"/>
        <w:rPr>
          <w:rFonts w:ascii="Times New Roman" w:hAnsi="Times New Roman" w:cs="Times New Roman"/>
        </w:rPr>
      </w:pPr>
    </w:p>
    <w:p w14:paraId="68B0610A" w14:textId="7815BC45" w:rsidR="002D5B95" w:rsidRDefault="002D5B95" w:rsidP="00602FD8">
      <w:pPr>
        <w:ind w:firstLine="567"/>
        <w:rPr>
          <w:rFonts w:ascii="Times New Roman" w:hAnsi="Times New Roman" w:cs="Times New Roman"/>
        </w:rPr>
      </w:pPr>
    </w:p>
    <w:p w14:paraId="74E4A0A5" w14:textId="77777777" w:rsidR="002D5B95" w:rsidRPr="00602FD8" w:rsidRDefault="002D5B95" w:rsidP="00602FD8">
      <w:pPr>
        <w:ind w:firstLine="567"/>
        <w:rPr>
          <w:rFonts w:ascii="Times New Roman" w:hAnsi="Times New Roman" w:cs="Times New Roman"/>
        </w:rPr>
      </w:pPr>
    </w:p>
    <w:p w14:paraId="35C6E3CB" w14:textId="18A53CBA" w:rsidR="006E10C7" w:rsidRPr="00602FD8" w:rsidRDefault="00AA1C8C" w:rsidP="002D5B95">
      <w:pPr>
        <w:pStyle w:val="1"/>
        <w:rPr>
          <w:rFonts w:ascii="Times New Roman" w:hAnsi="Times New Roman" w:cs="Times New Roman"/>
        </w:rPr>
      </w:pPr>
      <w:bookmarkStart w:id="7" w:name="sub_12"/>
      <w:r w:rsidRPr="00602FD8">
        <w:rPr>
          <w:rFonts w:ascii="Times New Roman" w:hAnsi="Times New Roman" w:cs="Times New Roman"/>
        </w:rPr>
        <w:t>2</w:t>
      </w:r>
      <w:r w:rsidR="006E10C7" w:rsidRPr="00602FD8">
        <w:rPr>
          <w:rFonts w:ascii="Times New Roman" w:hAnsi="Times New Roman" w:cs="Times New Roman"/>
        </w:rPr>
        <w:t xml:space="preserve">. Приоритеты </w:t>
      </w:r>
      <w:r w:rsidR="00E24770" w:rsidRPr="00602FD8">
        <w:rPr>
          <w:rFonts w:ascii="Times New Roman" w:hAnsi="Times New Roman" w:cs="Times New Roman"/>
        </w:rPr>
        <w:t xml:space="preserve">политики администрации </w:t>
      </w:r>
      <w:r w:rsidR="006E10C7" w:rsidRPr="00602FD8">
        <w:rPr>
          <w:rFonts w:ascii="Times New Roman" w:hAnsi="Times New Roman" w:cs="Times New Roman"/>
        </w:rPr>
        <w:t xml:space="preserve"> </w:t>
      </w:r>
      <w:r w:rsidR="006E10C7" w:rsidRPr="00602FD8">
        <w:rPr>
          <w:rFonts w:ascii="Times New Roman" w:hAnsi="Times New Roman" w:cs="Times New Roman"/>
        </w:rPr>
        <w:br/>
        <w:t xml:space="preserve">в сфере реализации Программы, цели, задачи и показатели </w:t>
      </w:r>
      <w:r w:rsidR="006E10C7" w:rsidRPr="00602FD8">
        <w:rPr>
          <w:rFonts w:ascii="Times New Roman" w:hAnsi="Times New Roman" w:cs="Times New Roman"/>
        </w:rPr>
        <w:br/>
      </w:r>
      <w:r w:rsidR="00E24770" w:rsidRPr="00602FD8">
        <w:rPr>
          <w:rFonts w:ascii="Times New Roman" w:hAnsi="Times New Roman" w:cs="Times New Roman"/>
        </w:rPr>
        <w:t>программы</w:t>
      </w:r>
      <w:r w:rsidR="00EF713D" w:rsidRPr="00602FD8">
        <w:rPr>
          <w:rFonts w:ascii="Times New Roman" w:hAnsi="Times New Roman" w:cs="Times New Roman"/>
        </w:rPr>
        <w:t xml:space="preserve">, описание ожидаемых конечных </w:t>
      </w:r>
      <w:r w:rsidR="005A7EEA" w:rsidRPr="00602FD8">
        <w:rPr>
          <w:rFonts w:ascii="Times New Roman" w:hAnsi="Times New Roman" w:cs="Times New Roman"/>
        </w:rPr>
        <w:t>результатов ре</w:t>
      </w:r>
      <w:r w:rsidR="00EF713D" w:rsidRPr="00602FD8">
        <w:rPr>
          <w:rFonts w:ascii="Times New Roman" w:hAnsi="Times New Roman" w:cs="Times New Roman"/>
        </w:rPr>
        <w:t xml:space="preserve">ализации </w:t>
      </w:r>
      <w:r w:rsidR="002D5B95" w:rsidRPr="00602FD8">
        <w:rPr>
          <w:rFonts w:ascii="Times New Roman" w:hAnsi="Times New Roman" w:cs="Times New Roman"/>
        </w:rPr>
        <w:t>программы и</w:t>
      </w:r>
      <w:r w:rsidR="00E24770" w:rsidRPr="00602FD8">
        <w:rPr>
          <w:rFonts w:ascii="Times New Roman" w:hAnsi="Times New Roman" w:cs="Times New Roman"/>
        </w:rPr>
        <w:t xml:space="preserve"> сроки ее реализации </w:t>
      </w:r>
      <w:r w:rsidR="005A7EEA" w:rsidRPr="00602FD8">
        <w:rPr>
          <w:rFonts w:ascii="Times New Roman" w:hAnsi="Times New Roman" w:cs="Times New Roman"/>
        </w:rPr>
        <w:t>программы</w:t>
      </w:r>
      <w:bookmarkEnd w:id="7"/>
    </w:p>
    <w:p w14:paraId="2A1DC654" w14:textId="77777777" w:rsidR="003806E1" w:rsidRPr="00602FD8" w:rsidRDefault="006E10C7" w:rsidP="003806E1">
      <w:pPr>
        <w:widowControl/>
        <w:rPr>
          <w:rFonts w:ascii="Times New Roman" w:hAnsi="Times New Roman" w:cs="Times New Roman"/>
        </w:rPr>
      </w:pPr>
      <w:r w:rsidRPr="00602FD8">
        <w:rPr>
          <w:rFonts w:ascii="Times New Roman" w:hAnsi="Times New Roman" w:cs="Times New Roman"/>
        </w:rPr>
        <w:t xml:space="preserve">В соответствии </w:t>
      </w:r>
      <w:r w:rsidR="003806E1" w:rsidRPr="00602FD8">
        <w:rPr>
          <w:rFonts w:ascii="Times New Roman" w:hAnsi="Times New Roman" w:cs="Times New Roman"/>
        </w:rPr>
        <w:t>постановлением Правительства Республики Тыва от 30 октября 2013 года N 632 "Об утверждении государственной программы Республики Тыва Развитие образования и науки на 2014-2025 годы" (с изменениями на 17 августа 2020 года) ставит основную цель: повышение доступности качественного образования, соответствующего требованиям инновационного развития экономики и современным требованиям, а также формирование конкурентоспособного и эффективно функционирующего сектора исследований и разработок, обеспечение его ведущей роли в процессах развития экономики Республики Тыва.</w:t>
      </w:r>
    </w:p>
    <w:p w14:paraId="534E475A" w14:textId="56753CD5" w:rsidR="006E10C7" w:rsidRPr="00602FD8" w:rsidRDefault="006E10C7" w:rsidP="00C27235">
      <w:pPr>
        <w:rPr>
          <w:rFonts w:ascii="Times New Roman" w:hAnsi="Times New Roman" w:cs="Times New Roman"/>
        </w:rPr>
      </w:pPr>
      <w:r w:rsidRPr="00602FD8">
        <w:rPr>
          <w:rFonts w:ascii="Times New Roman" w:hAnsi="Times New Roman" w:cs="Times New Roman"/>
        </w:rPr>
        <w:t xml:space="preserve">Приоритетными направлениями социально-экономического развития </w:t>
      </w:r>
      <w:r w:rsidR="007076F5" w:rsidRPr="00602FD8">
        <w:rPr>
          <w:rFonts w:ascii="Times New Roman" w:hAnsi="Times New Roman" w:cs="Times New Roman"/>
        </w:rPr>
        <w:t>Кызылского</w:t>
      </w:r>
      <w:r w:rsidR="00D96A85" w:rsidRPr="00602FD8">
        <w:rPr>
          <w:rFonts w:ascii="Times New Roman" w:hAnsi="Times New Roman" w:cs="Times New Roman"/>
        </w:rPr>
        <w:t xml:space="preserve"> </w:t>
      </w:r>
      <w:r w:rsidR="002D5B95" w:rsidRPr="00602FD8">
        <w:rPr>
          <w:rFonts w:ascii="Times New Roman" w:hAnsi="Times New Roman" w:cs="Times New Roman"/>
        </w:rPr>
        <w:t>кожууна в</w:t>
      </w:r>
      <w:r w:rsidRPr="00602FD8">
        <w:rPr>
          <w:rFonts w:ascii="Times New Roman" w:hAnsi="Times New Roman" w:cs="Times New Roman"/>
        </w:rPr>
        <w:t xml:space="preserve"> области образования являются:</w:t>
      </w:r>
    </w:p>
    <w:p w14:paraId="7D14226E" w14:textId="77777777" w:rsidR="006E10C7" w:rsidRPr="00602FD8" w:rsidRDefault="006E10C7">
      <w:pPr>
        <w:rPr>
          <w:rFonts w:ascii="Times New Roman" w:hAnsi="Times New Roman" w:cs="Times New Roman"/>
        </w:rPr>
      </w:pPr>
      <w:r w:rsidRPr="00602FD8">
        <w:rPr>
          <w:rFonts w:ascii="Times New Roman" w:hAnsi="Times New Roman" w:cs="Times New Roman"/>
        </w:rPr>
        <w:t>обеспечение доступности, качества и расширение спектра услуг образования;</w:t>
      </w:r>
    </w:p>
    <w:p w14:paraId="0879D4E5" w14:textId="77777777" w:rsidR="006E10C7" w:rsidRPr="00602FD8" w:rsidRDefault="006E10C7">
      <w:pPr>
        <w:rPr>
          <w:rFonts w:ascii="Times New Roman" w:hAnsi="Times New Roman" w:cs="Times New Roman"/>
        </w:rPr>
      </w:pPr>
      <w:r w:rsidRPr="00602FD8">
        <w:rPr>
          <w:rFonts w:ascii="Times New Roman" w:hAnsi="Times New Roman" w:cs="Times New Roman"/>
        </w:rPr>
        <w:t>совершенствование системы дошкольного образования детей;</w:t>
      </w:r>
    </w:p>
    <w:p w14:paraId="44E8FD47" w14:textId="77777777" w:rsidR="006E10C7" w:rsidRPr="00602FD8" w:rsidRDefault="006E10C7">
      <w:pPr>
        <w:rPr>
          <w:rFonts w:ascii="Times New Roman" w:hAnsi="Times New Roman" w:cs="Times New Roman"/>
        </w:rPr>
      </w:pPr>
      <w:r w:rsidRPr="00602FD8">
        <w:rPr>
          <w:rFonts w:ascii="Times New Roman" w:hAnsi="Times New Roman" w:cs="Times New Roman"/>
        </w:rPr>
        <w:t>совершенствование системы общего образования;</w:t>
      </w:r>
    </w:p>
    <w:p w14:paraId="39496D74" w14:textId="77777777" w:rsidR="006E10C7" w:rsidRPr="00602FD8" w:rsidRDefault="006E10C7">
      <w:pPr>
        <w:rPr>
          <w:rFonts w:ascii="Times New Roman" w:hAnsi="Times New Roman" w:cs="Times New Roman"/>
        </w:rPr>
      </w:pPr>
      <w:r w:rsidRPr="00602FD8">
        <w:rPr>
          <w:rFonts w:ascii="Times New Roman" w:hAnsi="Times New Roman" w:cs="Times New Roman"/>
        </w:rPr>
        <w:t>сохранение и реорганизация сельских малокомплектных школ, создание новых видов учебных заведений на селе</w:t>
      </w:r>
      <w:r w:rsidR="0062208B" w:rsidRPr="00602FD8">
        <w:rPr>
          <w:rFonts w:ascii="Times New Roman" w:hAnsi="Times New Roman" w:cs="Times New Roman"/>
        </w:rPr>
        <w:t>;</w:t>
      </w:r>
    </w:p>
    <w:p w14:paraId="50F8BAC1" w14:textId="77777777" w:rsidR="006E10C7" w:rsidRPr="00602FD8" w:rsidRDefault="006E10C7">
      <w:pPr>
        <w:rPr>
          <w:rFonts w:ascii="Times New Roman" w:hAnsi="Times New Roman" w:cs="Times New Roman"/>
        </w:rPr>
      </w:pPr>
      <w:r w:rsidRPr="00602FD8">
        <w:rPr>
          <w:rFonts w:ascii="Times New Roman" w:hAnsi="Times New Roman" w:cs="Times New Roman"/>
        </w:rPr>
        <w:t>осуществление мер по государственной поддержке подготовки специалистов востребованных профессий согласно изменяющимся пот</w:t>
      </w:r>
      <w:r w:rsidR="00C92928" w:rsidRPr="00602FD8">
        <w:rPr>
          <w:rFonts w:ascii="Times New Roman" w:hAnsi="Times New Roman" w:cs="Times New Roman"/>
        </w:rPr>
        <w:t>ребностям предприятий кожууна</w:t>
      </w:r>
      <w:r w:rsidRPr="00602FD8">
        <w:rPr>
          <w:rFonts w:ascii="Times New Roman" w:hAnsi="Times New Roman" w:cs="Times New Roman"/>
        </w:rPr>
        <w:t>;</w:t>
      </w:r>
    </w:p>
    <w:p w14:paraId="7121601E" w14:textId="77777777" w:rsidR="006E10C7" w:rsidRPr="00602FD8" w:rsidRDefault="006E10C7">
      <w:pPr>
        <w:rPr>
          <w:rFonts w:ascii="Times New Roman" w:hAnsi="Times New Roman" w:cs="Times New Roman"/>
        </w:rPr>
      </w:pPr>
      <w:r w:rsidRPr="00602FD8">
        <w:rPr>
          <w:rFonts w:ascii="Times New Roman" w:hAnsi="Times New Roman" w:cs="Times New Roman"/>
        </w:rPr>
        <w:t>установление региональных надбавок к заработной плате работников образования, обеспечение повышения социального статуса учителя;</w:t>
      </w:r>
    </w:p>
    <w:p w14:paraId="28714F38" w14:textId="77777777" w:rsidR="006E10C7" w:rsidRPr="00602FD8" w:rsidRDefault="003806E1">
      <w:pPr>
        <w:rPr>
          <w:rFonts w:ascii="Times New Roman" w:hAnsi="Times New Roman" w:cs="Times New Roman"/>
        </w:rPr>
      </w:pPr>
      <w:r w:rsidRPr="00602FD8">
        <w:rPr>
          <w:rFonts w:ascii="Times New Roman" w:hAnsi="Times New Roman" w:cs="Times New Roman"/>
        </w:rPr>
        <w:t>реализация национального проекта «Образование</w:t>
      </w:r>
      <w:r w:rsidR="00D54A84" w:rsidRPr="00602FD8">
        <w:rPr>
          <w:rFonts w:ascii="Times New Roman" w:hAnsi="Times New Roman" w:cs="Times New Roman"/>
        </w:rPr>
        <w:t>»</w:t>
      </w:r>
      <w:r w:rsidR="006E10C7" w:rsidRPr="00602FD8">
        <w:rPr>
          <w:rFonts w:ascii="Times New Roman" w:hAnsi="Times New Roman" w:cs="Times New Roman"/>
        </w:rPr>
        <w:t>;</w:t>
      </w:r>
    </w:p>
    <w:p w14:paraId="1DF8D59D" w14:textId="77777777" w:rsidR="006E10C7" w:rsidRPr="00602FD8" w:rsidRDefault="006E10C7">
      <w:pPr>
        <w:rPr>
          <w:rFonts w:ascii="Times New Roman" w:hAnsi="Times New Roman" w:cs="Times New Roman"/>
        </w:rPr>
      </w:pPr>
      <w:r w:rsidRPr="00602FD8">
        <w:rPr>
          <w:rFonts w:ascii="Times New Roman" w:hAnsi="Times New Roman" w:cs="Times New Roman"/>
        </w:rPr>
        <w:t>распространение современных моделей успешной социализации детей.</w:t>
      </w:r>
    </w:p>
    <w:p w14:paraId="6E279956" w14:textId="77777777" w:rsidR="006E10C7" w:rsidRPr="00602FD8" w:rsidRDefault="006E10C7">
      <w:pPr>
        <w:rPr>
          <w:rFonts w:ascii="Times New Roman" w:hAnsi="Times New Roman" w:cs="Times New Roman"/>
        </w:rPr>
      </w:pPr>
      <w:r w:rsidRPr="00602FD8">
        <w:rPr>
          <w:rFonts w:ascii="Times New Roman" w:hAnsi="Times New Roman" w:cs="Times New Roman"/>
        </w:rPr>
        <w:t xml:space="preserve">На основе приоритетов развития сферы образования в </w:t>
      </w:r>
      <w:r w:rsidR="00D96A85" w:rsidRPr="00602FD8">
        <w:rPr>
          <w:rFonts w:ascii="Times New Roman" w:hAnsi="Times New Roman" w:cs="Times New Roman"/>
        </w:rPr>
        <w:t xml:space="preserve">Кызылском </w:t>
      </w:r>
      <w:r w:rsidR="00D54A84" w:rsidRPr="00602FD8">
        <w:rPr>
          <w:rFonts w:ascii="Times New Roman" w:hAnsi="Times New Roman" w:cs="Times New Roman"/>
        </w:rPr>
        <w:t>кожууне</w:t>
      </w:r>
      <w:r w:rsidRPr="00602FD8">
        <w:rPr>
          <w:rFonts w:ascii="Times New Roman" w:hAnsi="Times New Roman" w:cs="Times New Roman"/>
        </w:rPr>
        <w:t xml:space="preserve">, </w:t>
      </w:r>
      <w:r w:rsidR="003806E1" w:rsidRPr="00602FD8">
        <w:rPr>
          <w:rFonts w:ascii="Times New Roman" w:hAnsi="Times New Roman" w:cs="Times New Roman"/>
        </w:rPr>
        <w:t>на период до 2023</w:t>
      </w:r>
      <w:r w:rsidRPr="00602FD8">
        <w:rPr>
          <w:rFonts w:ascii="Times New Roman" w:hAnsi="Times New Roman" w:cs="Times New Roman"/>
        </w:rPr>
        <w:t> года, определены цель и задачи Программы.</w:t>
      </w:r>
    </w:p>
    <w:p w14:paraId="00326604" w14:textId="77777777" w:rsidR="006E10C7" w:rsidRPr="00602FD8" w:rsidRDefault="006E10C7">
      <w:pPr>
        <w:rPr>
          <w:rFonts w:ascii="Times New Roman" w:hAnsi="Times New Roman" w:cs="Times New Roman"/>
        </w:rPr>
      </w:pPr>
      <w:r w:rsidRPr="00602FD8">
        <w:rPr>
          <w:rFonts w:ascii="Times New Roman" w:hAnsi="Times New Roman" w:cs="Times New Roman"/>
        </w:rPr>
        <w:t>Целью Программы является</w:t>
      </w:r>
      <w:r w:rsidR="0003445E" w:rsidRPr="00602FD8">
        <w:rPr>
          <w:rFonts w:ascii="Times New Roman" w:hAnsi="Times New Roman" w:cs="Times New Roman"/>
        </w:rPr>
        <w:t xml:space="preserve"> </w:t>
      </w:r>
      <w:r w:rsidR="00CC4600" w:rsidRPr="00602FD8">
        <w:rPr>
          <w:rFonts w:ascii="Times New Roman" w:eastAsia="Times New Roman" w:hAnsi="Times New Roman" w:cs="Times New Roman"/>
        </w:rPr>
        <w:t xml:space="preserve">организация предоставления, повышение качества и доступности дошкольного, общего, дополнительного образования детей на территории муниципального </w:t>
      </w:r>
      <w:r w:rsidR="00CC4600" w:rsidRPr="00602FD8">
        <w:rPr>
          <w:rFonts w:ascii="Times New Roman" w:hAnsi="Times New Roman" w:cs="Times New Roman"/>
        </w:rPr>
        <w:t xml:space="preserve">района </w:t>
      </w:r>
      <w:r w:rsidR="00CC4600" w:rsidRPr="00602FD8">
        <w:rPr>
          <w:rFonts w:ascii="Times New Roman" w:eastAsia="Times New Roman" w:hAnsi="Times New Roman" w:cs="Times New Roman"/>
        </w:rPr>
        <w:t xml:space="preserve"> «</w:t>
      </w:r>
      <w:r w:rsidR="00D96A85" w:rsidRPr="00602FD8">
        <w:rPr>
          <w:rFonts w:ascii="Times New Roman" w:hAnsi="Times New Roman" w:cs="Times New Roman"/>
        </w:rPr>
        <w:t>Кызылский</w:t>
      </w:r>
      <w:r w:rsidR="00CC4600" w:rsidRPr="00602FD8">
        <w:rPr>
          <w:rFonts w:ascii="Times New Roman" w:hAnsi="Times New Roman" w:cs="Times New Roman"/>
        </w:rPr>
        <w:t xml:space="preserve"> кожуун Республики Тыва</w:t>
      </w:r>
      <w:r w:rsidR="00CC4600" w:rsidRPr="00602FD8">
        <w:rPr>
          <w:rFonts w:ascii="Times New Roman" w:eastAsia="Times New Roman" w:hAnsi="Times New Roman" w:cs="Times New Roman"/>
        </w:rPr>
        <w:t>», создание условий для успешной социализации и самореализации детей и молодежи, улучшение качества организации отдыха оздоровление и занятости детей и подростков.</w:t>
      </w:r>
    </w:p>
    <w:p w14:paraId="28805EFA" w14:textId="77777777" w:rsidR="006E10C7" w:rsidRPr="00602FD8" w:rsidRDefault="006E10C7">
      <w:pPr>
        <w:rPr>
          <w:rFonts w:ascii="Times New Roman" w:hAnsi="Times New Roman" w:cs="Times New Roman"/>
        </w:rPr>
      </w:pPr>
      <w:r w:rsidRPr="00602FD8">
        <w:rPr>
          <w:rFonts w:ascii="Times New Roman" w:hAnsi="Times New Roman" w:cs="Times New Roman"/>
        </w:rPr>
        <w:t>Задачи Программы:</w:t>
      </w:r>
    </w:p>
    <w:p w14:paraId="5FC86726" w14:textId="77777777" w:rsidR="006E10C7" w:rsidRPr="00602FD8" w:rsidRDefault="006E10C7">
      <w:pPr>
        <w:rPr>
          <w:rFonts w:ascii="Times New Roman" w:hAnsi="Times New Roman" w:cs="Times New Roman"/>
        </w:rPr>
      </w:pPr>
      <w:r w:rsidRPr="00602FD8">
        <w:rPr>
          <w:rFonts w:ascii="Times New Roman" w:hAnsi="Times New Roman" w:cs="Times New Roman"/>
        </w:rPr>
        <w:t>- создание условий для развития системы предоставления качественного общедоступного и бесплатного дошкольного образования в Республике Тыва;</w:t>
      </w:r>
    </w:p>
    <w:p w14:paraId="262A0C3A" w14:textId="77777777" w:rsidR="006E10C7" w:rsidRPr="00602FD8" w:rsidRDefault="006E10C7">
      <w:pPr>
        <w:rPr>
          <w:rFonts w:ascii="Times New Roman" w:hAnsi="Times New Roman" w:cs="Times New Roman"/>
        </w:rPr>
      </w:pPr>
      <w:r w:rsidRPr="00602FD8">
        <w:rPr>
          <w:rFonts w:ascii="Times New Roman" w:hAnsi="Times New Roman" w:cs="Times New Roman"/>
        </w:rPr>
        <w:t>- создание условий для развития системы предоставления качественного общедоступного и бесплатного общего образования в Республике Тыва;</w:t>
      </w:r>
    </w:p>
    <w:p w14:paraId="3623C45E" w14:textId="77777777" w:rsidR="006E10C7" w:rsidRPr="00602FD8" w:rsidRDefault="006E10C7">
      <w:pPr>
        <w:rPr>
          <w:rFonts w:ascii="Times New Roman" w:hAnsi="Times New Roman" w:cs="Times New Roman"/>
        </w:rPr>
      </w:pPr>
      <w:r w:rsidRPr="00602FD8">
        <w:rPr>
          <w:rFonts w:ascii="Times New Roman" w:hAnsi="Times New Roman" w:cs="Times New Roman"/>
        </w:rPr>
        <w:t>- создание условий для развития системы предоставления качественного дополнительного образования в Республике Тыва;</w:t>
      </w:r>
    </w:p>
    <w:p w14:paraId="153125F0" w14:textId="77777777" w:rsidR="006E10C7" w:rsidRPr="00602FD8" w:rsidRDefault="006E10C7">
      <w:pPr>
        <w:rPr>
          <w:rFonts w:ascii="Times New Roman" w:hAnsi="Times New Roman" w:cs="Times New Roman"/>
        </w:rPr>
      </w:pPr>
      <w:r w:rsidRPr="00602FD8">
        <w:rPr>
          <w:rFonts w:ascii="Times New Roman" w:hAnsi="Times New Roman" w:cs="Times New Roman"/>
        </w:rPr>
        <w:t>-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p w14:paraId="19892F39" w14:textId="77777777" w:rsidR="006E10C7" w:rsidRPr="00602FD8" w:rsidRDefault="006E10C7" w:rsidP="00014A65">
      <w:pPr>
        <w:rPr>
          <w:rFonts w:ascii="Times New Roman" w:hAnsi="Times New Roman" w:cs="Times New Roman"/>
        </w:rPr>
      </w:pPr>
      <w:r w:rsidRPr="00602FD8">
        <w:rPr>
          <w:rFonts w:ascii="Times New Roman" w:hAnsi="Times New Roman" w:cs="Times New Roman"/>
        </w:rPr>
        <w:t>- обеспечение доступности полноценного (качественного) отдыха и оздоровления детей;</w:t>
      </w:r>
    </w:p>
    <w:p w14:paraId="3EE558AD" w14:textId="77777777" w:rsidR="00014A65" w:rsidRPr="00602FD8" w:rsidRDefault="00014A65" w:rsidP="00014A65">
      <w:pPr>
        <w:rPr>
          <w:rFonts w:ascii="Times New Roman" w:hAnsi="Times New Roman" w:cs="Times New Roman"/>
        </w:rPr>
      </w:pPr>
      <w:r w:rsidRPr="00602FD8">
        <w:rPr>
          <w:rFonts w:ascii="Times New Roman" w:hAnsi="Times New Roman" w:cs="Times New Roman"/>
        </w:rPr>
        <w:t>- обеспечение эффективной системы по социализации и самореализации, развитию потенциала детей;</w:t>
      </w:r>
    </w:p>
    <w:p w14:paraId="7F87BCCF" w14:textId="77777777" w:rsidR="006E10C7" w:rsidRPr="00602FD8" w:rsidRDefault="006E10C7">
      <w:pPr>
        <w:rPr>
          <w:rFonts w:ascii="Times New Roman" w:hAnsi="Times New Roman" w:cs="Times New Roman"/>
        </w:rPr>
      </w:pPr>
      <w:r w:rsidRPr="00602FD8">
        <w:rPr>
          <w:rFonts w:ascii="Times New Roman" w:hAnsi="Times New Roman" w:cs="Times New Roman"/>
        </w:rPr>
        <w:t>- создание условий для получения высшего образования не менее чем одним из детей в каждой семье.</w:t>
      </w:r>
    </w:p>
    <w:p w14:paraId="15635AD8" w14:textId="77777777" w:rsidR="00E047E3" w:rsidRPr="00602FD8" w:rsidRDefault="006E10C7">
      <w:pPr>
        <w:rPr>
          <w:rFonts w:ascii="Times New Roman" w:hAnsi="Times New Roman" w:cs="Times New Roman"/>
        </w:rPr>
      </w:pPr>
      <w:r w:rsidRPr="00602FD8">
        <w:rPr>
          <w:rFonts w:ascii="Times New Roman" w:hAnsi="Times New Roman" w:cs="Times New Roman"/>
        </w:rPr>
        <w:t>В резуль</w:t>
      </w:r>
      <w:r w:rsidR="003806E1" w:rsidRPr="00602FD8">
        <w:rPr>
          <w:rFonts w:ascii="Times New Roman" w:hAnsi="Times New Roman" w:cs="Times New Roman"/>
        </w:rPr>
        <w:t>тате реализации Программы к 2023</w:t>
      </w:r>
      <w:r w:rsidRPr="00602FD8">
        <w:rPr>
          <w:rFonts w:ascii="Times New Roman" w:hAnsi="Times New Roman" w:cs="Times New Roman"/>
        </w:rPr>
        <w:t xml:space="preserve"> году планируется: </w:t>
      </w:r>
    </w:p>
    <w:p w14:paraId="1FA0DDDF" w14:textId="77777777" w:rsidR="006E10C7" w:rsidRPr="00602FD8" w:rsidRDefault="006E10C7">
      <w:pPr>
        <w:rPr>
          <w:rFonts w:ascii="Times New Roman" w:hAnsi="Times New Roman" w:cs="Times New Roman"/>
        </w:rPr>
      </w:pPr>
      <w:r w:rsidRPr="00602FD8">
        <w:rPr>
          <w:rFonts w:ascii="Times New Roman" w:hAnsi="Times New Roman" w:cs="Times New Roman"/>
        </w:rPr>
        <w:lastRenderedPageBreak/>
        <w:t>увеличение доли детей в возрасте от 3 до 7 лет, получающих дошкольную образовательную услугу и (или) услугу по их содержанию, в организациях различной организационно-правовой формы и формы собственности, в общей численности детей от 3 до 7 лет до 100 процентов;</w:t>
      </w:r>
    </w:p>
    <w:p w14:paraId="796C7FD6" w14:textId="77777777" w:rsidR="006E10C7" w:rsidRPr="00602FD8" w:rsidRDefault="006E10C7">
      <w:pPr>
        <w:rPr>
          <w:rFonts w:ascii="Times New Roman" w:hAnsi="Times New Roman" w:cs="Times New Roman"/>
        </w:rPr>
      </w:pPr>
      <w:r w:rsidRPr="00602FD8">
        <w:rPr>
          <w:rFonts w:ascii="Times New Roman" w:hAnsi="Times New Roman" w:cs="Times New Roman"/>
        </w:rPr>
        <w:t>снижение доли выпускников государственных (муниципальных) общеобразовательных организаций, не сдавших единый государственный экзамен, в общей численности выпускников государственных (муниципальных) общеобразовател</w:t>
      </w:r>
      <w:r w:rsidR="004C4343" w:rsidRPr="00602FD8">
        <w:rPr>
          <w:rFonts w:ascii="Times New Roman" w:hAnsi="Times New Roman" w:cs="Times New Roman"/>
        </w:rPr>
        <w:t>ьных организаций</w:t>
      </w:r>
      <w:r w:rsidR="003806E1" w:rsidRPr="00602FD8">
        <w:rPr>
          <w:rFonts w:ascii="Times New Roman" w:hAnsi="Times New Roman" w:cs="Times New Roman"/>
        </w:rPr>
        <w:t xml:space="preserve"> до 10% </w:t>
      </w:r>
      <w:r w:rsidRPr="00602FD8">
        <w:rPr>
          <w:rFonts w:ascii="Times New Roman" w:hAnsi="Times New Roman" w:cs="Times New Roman"/>
        </w:rPr>
        <w:t>;</w:t>
      </w:r>
    </w:p>
    <w:p w14:paraId="52712E0D" w14:textId="77777777" w:rsidR="006E10C7" w:rsidRPr="00602FD8" w:rsidRDefault="006E10C7">
      <w:pPr>
        <w:rPr>
          <w:rFonts w:ascii="Times New Roman" w:hAnsi="Times New Roman" w:cs="Times New Roman"/>
        </w:rPr>
      </w:pPr>
      <w:r w:rsidRPr="00602FD8">
        <w:rPr>
          <w:rFonts w:ascii="Times New Roman" w:hAnsi="Times New Roman" w:cs="Times New Roman"/>
        </w:rPr>
        <w:t>снижение отношения среднего балла единого государственного экзамена (в расчете на 1 предмет) в 10 процентах школ с лучшими результатами единого государственного экзамена к среднему баллу единого государственного экзамена (в расчете на 1 предмет) в 10 процентах школ с худшими результатами единого г</w:t>
      </w:r>
      <w:r w:rsidR="003806E1" w:rsidRPr="00602FD8">
        <w:rPr>
          <w:rFonts w:ascii="Times New Roman" w:hAnsi="Times New Roman" w:cs="Times New Roman"/>
        </w:rPr>
        <w:t>осударственного экзамена до 10 процентов</w:t>
      </w:r>
      <w:r w:rsidRPr="00602FD8">
        <w:rPr>
          <w:rFonts w:ascii="Times New Roman" w:hAnsi="Times New Roman" w:cs="Times New Roman"/>
        </w:rPr>
        <w:t>;</w:t>
      </w:r>
    </w:p>
    <w:p w14:paraId="5B00858F" w14:textId="77777777" w:rsidR="006E10C7" w:rsidRPr="00602FD8" w:rsidRDefault="006E10C7">
      <w:pPr>
        <w:rPr>
          <w:rFonts w:ascii="Times New Roman" w:hAnsi="Times New Roman" w:cs="Times New Roman"/>
        </w:rPr>
      </w:pPr>
      <w:r w:rsidRPr="00602FD8">
        <w:rPr>
          <w:rFonts w:ascii="Times New Roman" w:hAnsi="Times New Roman" w:cs="Times New Roman"/>
        </w:rPr>
        <w:t>увеличение доли детей в возрасте от 5 до 18 лет, получающих услуги по дополнительному образованию в организациях различной органи</w:t>
      </w:r>
      <w:r w:rsidR="00F44B41" w:rsidRPr="00602FD8">
        <w:rPr>
          <w:rFonts w:ascii="Times New Roman" w:hAnsi="Times New Roman" w:cs="Times New Roman"/>
        </w:rPr>
        <w:t>зационн</w:t>
      </w:r>
      <w:r w:rsidR="003806E1" w:rsidRPr="00602FD8">
        <w:rPr>
          <w:rFonts w:ascii="Times New Roman" w:hAnsi="Times New Roman" w:cs="Times New Roman"/>
        </w:rPr>
        <w:t>о-правовой формы, до 70 процентов</w:t>
      </w:r>
      <w:r w:rsidRPr="00602FD8">
        <w:rPr>
          <w:rFonts w:ascii="Times New Roman" w:hAnsi="Times New Roman" w:cs="Times New Roman"/>
        </w:rPr>
        <w:t>;</w:t>
      </w:r>
    </w:p>
    <w:p w14:paraId="3E109AD0" w14:textId="77777777" w:rsidR="006E10C7" w:rsidRPr="00602FD8" w:rsidRDefault="006E10C7">
      <w:pPr>
        <w:rPr>
          <w:rFonts w:ascii="Times New Roman" w:hAnsi="Times New Roman" w:cs="Times New Roman"/>
        </w:rPr>
      </w:pPr>
      <w:r w:rsidRPr="00602FD8">
        <w:rPr>
          <w:rFonts w:ascii="Times New Roman" w:hAnsi="Times New Roman" w:cs="Times New Roman"/>
        </w:rPr>
        <w:t>увеличение количества детей, охваченных всеми формами отдыха, оздоровления и занятости</w:t>
      </w:r>
      <w:r w:rsidR="00BB23B3" w:rsidRPr="00602FD8">
        <w:rPr>
          <w:rFonts w:ascii="Times New Roman" w:hAnsi="Times New Roman" w:cs="Times New Roman"/>
        </w:rPr>
        <w:t xml:space="preserve"> в св</w:t>
      </w:r>
      <w:r w:rsidR="003806E1" w:rsidRPr="00602FD8">
        <w:rPr>
          <w:rFonts w:ascii="Times New Roman" w:hAnsi="Times New Roman" w:cs="Times New Roman"/>
        </w:rPr>
        <w:t>ободное от учебы время до 60</w:t>
      </w:r>
      <w:r w:rsidR="00486997" w:rsidRPr="00602FD8">
        <w:rPr>
          <w:rFonts w:ascii="Times New Roman" w:hAnsi="Times New Roman" w:cs="Times New Roman"/>
        </w:rPr>
        <w:t xml:space="preserve"> пр</w:t>
      </w:r>
      <w:r w:rsidR="00BB23B3" w:rsidRPr="00602FD8">
        <w:rPr>
          <w:rFonts w:ascii="Times New Roman" w:hAnsi="Times New Roman" w:cs="Times New Roman"/>
        </w:rPr>
        <w:t>оцентов</w:t>
      </w:r>
      <w:r w:rsidRPr="00602FD8">
        <w:rPr>
          <w:rFonts w:ascii="Times New Roman" w:hAnsi="Times New Roman" w:cs="Times New Roman"/>
        </w:rPr>
        <w:t>;</w:t>
      </w:r>
    </w:p>
    <w:p w14:paraId="1E0FEB91" w14:textId="77777777" w:rsidR="006E10C7" w:rsidRPr="00602FD8" w:rsidRDefault="006E10C7">
      <w:pPr>
        <w:rPr>
          <w:rFonts w:ascii="Times New Roman" w:hAnsi="Times New Roman" w:cs="Times New Roman"/>
        </w:rPr>
      </w:pPr>
      <w:r w:rsidRPr="00602FD8">
        <w:rPr>
          <w:rFonts w:ascii="Times New Roman" w:hAnsi="Times New Roman" w:cs="Times New Roman"/>
        </w:rPr>
        <w:t>увеличение количества выпускников общеобразовательных организаций, поступивших в вузы, из семей, не имеющих де</w:t>
      </w:r>
      <w:r w:rsidR="003806E1" w:rsidRPr="00602FD8">
        <w:rPr>
          <w:rFonts w:ascii="Times New Roman" w:hAnsi="Times New Roman" w:cs="Times New Roman"/>
        </w:rPr>
        <w:t>тей с высшим образованием, до 50</w:t>
      </w:r>
      <w:r w:rsidRPr="00602FD8">
        <w:rPr>
          <w:rFonts w:ascii="Times New Roman" w:hAnsi="Times New Roman" w:cs="Times New Roman"/>
        </w:rPr>
        <w:t> процентов;</w:t>
      </w:r>
    </w:p>
    <w:p w14:paraId="63CCD085" w14:textId="77777777" w:rsidR="006E10C7" w:rsidRPr="00602FD8" w:rsidRDefault="006E10C7" w:rsidP="00A26FA9">
      <w:pPr>
        <w:rPr>
          <w:rFonts w:ascii="Times New Roman" w:hAnsi="Times New Roman" w:cs="Times New Roman"/>
        </w:rPr>
      </w:pPr>
      <w:r w:rsidRPr="00602FD8">
        <w:rPr>
          <w:rFonts w:ascii="Times New Roman" w:hAnsi="Times New Roman" w:cs="Times New Roman"/>
        </w:rPr>
        <w:t>Программа реализ</w:t>
      </w:r>
      <w:r w:rsidR="003806E1" w:rsidRPr="00602FD8">
        <w:rPr>
          <w:rFonts w:ascii="Times New Roman" w:hAnsi="Times New Roman" w:cs="Times New Roman"/>
        </w:rPr>
        <w:t xml:space="preserve">уется в 2021- 2023 </w:t>
      </w:r>
      <w:r w:rsidRPr="00602FD8">
        <w:rPr>
          <w:rFonts w:ascii="Times New Roman" w:hAnsi="Times New Roman" w:cs="Times New Roman"/>
        </w:rPr>
        <w:t>годах</w:t>
      </w:r>
      <w:r w:rsidR="00A26FA9" w:rsidRPr="00602FD8">
        <w:rPr>
          <w:rFonts w:ascii="Times New Roman" w:hAnsi="Times New Roman" w:cs="Times New Roman"/>
        </w:rPr>
        <w:t>.</w:t>
      </w:r>
    </w:p>
    <w:p w14:paraId="43687D05" w14:textId="77777777" w:rsidR="006E10C7" w:rsidRPr="00602FD8" w:rsidRDefault="006E10C7">
      <w:pPr>
        <w:rPr>
          <w:rFonts w:ascii="Times New Roman" w:hAnsi="Times New Roman" w:cs="Times New Roman"/>
        </w:rPr>
      </w:pPr>
      <w:r w:rsidRPr="00602FD8">
        <w:rPr>
          <w:rFonts w:ascii="Times New Roman" w:hAnsi="Times New Roman" w:cs="Times New Roman"/>
        </w:rPr>
        <w:t>На I этапе основные мероприятия Программы будут направлены на создание на всех уровнях образования условий для равного доступа граждан к качественным образовательным услугам, для этого необходимо:</w:t>
      </w:r>
    </w:p>
    <w:p w14:paraId="1A910894" w14:textId="77777777" w:rsidR="006E10C7" w:rsidRPr="00602FD8" w:rsidRDefault="006E10C7">
      <w:pPr>
        <w:rPr>
          <w:rFonts w:ascii="Times New Roman" w:hAnsi="Times New Roman" w:cs="Times New Roman"/>
        </w:rPr>
      </w:pPr>
      <w:r w:rsidRPr="00602FD8">
        <w:rPr>
          <w:rFonts w:ascii="Times New Roman" w:hAnsi="Times New Roman" w:cs="Times New Roman"/>
        </w:rPr>
        <w:t>завершение формирования и внедрения финансово-экономических механизмов обеспечения обязательств государства в сфере образования;</w:t>
      </w:r>
    </w:p>
    <w:p w14:paraId="4902CE7C" w14:textId="77777777" w:rsidR="006E10C7" w:rsidRPr="00602FD8" w:rsidRDefault="006E10C7">
      <w:pPr>
        <w:rPr>
          <w:rFonts w:ascii="Times New Roman" w:hAnsi="Times New Roman" w:cs="Times New Roman"/>
        </w:rPr>
      </w:pPr>
      <w:r w:rsidRPr="00602FD8">
        <w:rPr>
          <w:rFonts w:ascii="Times New Roman" w:hAnsi="Times New Roman" w:cs="Times New Roman"/>
        </w:rPr>
        <w:t>обеспечение вывода инфраструктуры общего образования на базовый уровень условий образовательного процесса, отвечающих современным требованиям; реализация адресных мер ликвидации зон низкого качества образования; осуществление перехода на эффективный контракт с педагогами общего и дошкольного образования;</w:t>
      </w:r>
    </w:p>
    <w:p w14:paraId="0BB85825" w14:textId="77777777" w:rsidR="006E10C7" w:rsidRPr="00602FD8" w:rsidRDefault="006E10C7">
      <w:pPr>
        <w:rPr>
          <w:rFonts w:ascii="Times New Roman" w:hAnsi="Times New Roman" w:cs="Times New Roman"/>
        </w:rPr>
      </w:pPr>
      <w:r w:rsidRPr="00602FD8">
        <w:rPr>
          <w:rFonts w:ascii="Times New Roman" w:hAnsi="Times New Roman" w:cs="Times New Roman"/>
        </w:rPr>
        <w:t>внедрение федеральных государственных образовательных стандартов дошкольного и общего образования. Завершится реализация Федеральной целевой программы развития образования, результатом которой станет внедрение новых моделей управления и оценки качества в условиях широкомасштабного использования информационно-</w:t>
      </w:r>
      <w:r w:rsidR="00A460A8" w:rsidRPr="00602FD8">
        <w:rPr>
          <w:rFonts w:ascii="Times New Roman" w:hAnsi="Times New Roman" w:cs="Times New Roman"/>
        </w:rPr>
        <w:t xml:space="preserve"> </w:t>
      </w:r>
      <w:r w:rsidRPr="00602FD8">
        <w:rPr>
          <w:rFonts w:ascii="Times New Roman" w:hAnsi="Times New Roman" w:cs="Times New Roman"/>
        </w:rPr>
        <w:t>телекоммуникационных технологий.</w:t>
      </w:r>
    </w:p>
    <w:p w14:paraId="3A1A48E7" w14:textId="77777777" w:rsidR="006E10C7" w:rsidRPr="00602FD8" w:rsidRDefault="006E10C7">
      <w:pPr>
        <w:rPr>
          <w:rFonts w:ascii="Times New Roman" w:hAnsi="Times New Roman" w:cs="Times New Roman"/>
        </w:rPr>
      </w:pPr>
      <w:r w:rsidRPr="00602FD8">
        <w:rPr>
          <w:rFonts w:ascii="Times New Roman" w:hAnsi="Times New Roman" w:cs="Times New Roman"/>
        </w:rPr>
        <w:t>Наряду с этим на I этапе Программы будет осуществлена поддержка инновационных сетей, включающих исследователей и коллективы инновационных школ, в разработке новых образовательных программ и технологий общего образования как в областях отставания, так и в областях потенциального международного лидерства.</w:t>
      </w:r>
    </w:p>
    <w:p w14:paraId="1D6B8802" w14:textId="77777777" w:rsidR="006E10C7" w:rsidRPr="00602FD8" w:rsidRDefault="006E10C7">
      <w:pPr>
        <w:rPr>
          <w:rFonts w:ascii="Times New Roman" w:hAnsi="Times New Roman" w:cs="Times New Roman"/>
        </w:rPr>
      </w:pPr>
      <w:r w:rsidRPr="00602FD8">
        <w:rPr>
          <w:rFonts w:ascii="Times New Roman" w:hAnsi="Times New Roman" w:cs="Times New Roman"/>
        </w:rPr>
        <w:t>Особое внимание будет уделено вопросам повышения качества управления образовательными организациями. Именно уровень управления образовательной организацией становится самым критичным для успехов, планируемых на первом и последующих этапах преобразований. Поэтому должна быть практически выстроена система переподготовки и укрепления управленческих кадров организаций образования.</w:t>
      </w:r>
    </w:p>
    <w:p w14:paraId="414D7025" w14:textId="77777777" w:rsidR="006E10C7" w:rsidRPr="00602FD8" w:rsidRDefault="006E10C7">
      <w:pPr>
        <w:rPr>
          <w:rFonts w:ascii="Times New Roman" w:hAnsi="Times New Roman" w:cs="Times New Roman"/>
        </w:rPr>
      </w:pPr>
      <w:r w:rsidRPr="00602FD8">
        <w:rPr>
          <w:rFonts w:ascii="Times New Roman" w:hAnsi="Times New Roman" w:cs="Times New Roman"/>
        </w:rPr>
        <w:t>Будет решена задача обеспечения информационной прозрачности системы образования для общества.</w:t>
      </w:r>
    </w:p>
    <w:p w14:paraId="52D416DA" w14:textId="77777777" w:rsidR="006E10C7" w:rsidRPr="00602FD8" w:rsidRDefault="006E10C7">
      <w:pPr>
        <w:rPr>
          <w:rFonts w:ascii="Times New Roman" w:hAnsi="Times New Roman" w:cs="Times New Roman"/>
        </w:rPr>
      </w:pPr>
      <w:r w:rsidRPr="00602FD8">
        <w:rPr>
          <w:rFonts w:ascii="Times New Roman" w:hAnsi="Times New Roman" w:cs="Times New Roman"/>
        </w:rPr>
        <w:t xml:space="preserve">II этап Программы будет ориентирован на полноценное использование созданных условий для обеспечения нового качества и конкурентоспособности образования </w:t>
      </w:r>
      <w:r w:rsidR="00A65EF5" w:rsidRPr="00602FD8">
        <w:rPr>
          <w:rFonts w:ascii="Times New Roman" w:hAnsi="Times New Roman" w:cs="Times New Roman"/>
        </w:rPr>
        <w:t>кожууна</w:t>
      </w:r>
      <w:r w:rsidRPr="00602FD8">
        <w:rPr>
          <w:rFonts w:ascii="Times New Roman" w:hAnsi="Times New Roman" w:cs="Times New Roman"/>
        </w:rPr>
        <w:t>, усиления вклада образования в социально-экономическое развитие республики, а также на распространение лучших практ</w:t>
      </w:r>
      <w:r w:rsidR="00E7182B" w:rsidRPr="00602FD8">
        <w:rPr>
          <w:rFonts w:ascii="Times New Roman" w:hAnsi="Times New Roman" w:cs="Times New Roman"/>
        </w:rPr>
        <w:t xml:space="preserve">ик </w:t>
      </w:r>
      <w:r w:rsidRPr="00602FD8">
        <w:rPr>
          <w:rFonts w:ascii="Times New Roman" w:hAnsi="Times New Roman" w:cs="Times New Roman"/>
        </w:rPr>
        <w:t xml:space="preserve">на региональном и федеральном уровнях. Переход на эффективный контракт с педагогическими работниками, модернизация системы </w:t>
      </w:r>
      <w:r w:rsidRPr="00602FD8">
        <w:rPr>
          <w:rFonts w:ascii="Times New Roman" w:hAnsi="Times New Roman" w:cs="Times New Roman"/>
        </w:rPr>
        <w:lastRenderedPageBreak/>
        <w:t>педагогического образования и повышения квалификации обеспечат на этом этапе качественное обновление педагогического корпуса.</w:t>
      </w:r>
    </w:p>
    <w:p w14:paraId="2D7D9A1D" w14:textId="77777777" w:rsidR="006E10C7" w:rsidRPr="00602FD8" w:rsidRDefault="006E10C7">
      <w:pPr>
        <w:rPr>
          <w:rFonts w:ascii="Times New Roman" w:hAnsi="Times New Roman" w:cs="Times New Roman"/>
        </w:rPr>
      </w:pPr>
      <w:r w:rsidRPr="00602FD8">
        <w:rPr>
          <w:rFonts w:ascii="Times New Roman" w:hAnsi="Times New Roman" w:cs="Times New Roman"/>
        </w:rPr>
        <w:t>Основными направлениями II этапа предусматриваются:</w:t>
      </w:r>
    </w:p>
    <w:p w14:paraId="468E1A1C" w14:textId="77777777" w:rsidR="006E10C7" w:rsidRPr="00602FD8" w:rsidRDefault="006E10C7">
      <w:pPr>
        <w:rPr>
          <w:rFonts w:ascii="Times New Roman" w:hAnsi="Times New Roman" w:cs="Times New Roman"/>
        </w:rPr>
      </w:pPr>
      <w:r w:rsidRPr="00602FD8">
        <w:rPr>
          <w:rFonts w:ascii="Times New Roman" w:hAnsi="Times New Roman" w:cs="Times New Roman"/>
        </w:rPr>
        <w:t>формирование механизмов опережающего обновления содержания образования, создание высокотехнологичной образовательной среды.</w:t>
      </w:r>
    </w:p>
    <w:p w14:paraId="548C7A43" w14:textId="77777777" w:rsidR="006E10C7" w:rsidRPr="00602FD8" w:rsidRDefault="006E10C7">
      <w:pPr>
        <w:rPr>
          <w:rFonts w:ascii="Times New Roman" w:hAnsi="Times New Roman" w:cs="Times New Roman"/>
        </w:rPr>
      </w:pPr>
      <w:r w:rsidRPr="00602FD8">
        <w:rPr>
          <w:rFonts w:ascii="Times New Roman" w:hAnsi="Times New Roman" w:cs="Times New Roman"/>
        </w:rPr>
        <w:t>формирование основных компонентов целостной региональной системы оценки качества образования, которая станет основой саморегуляции системы образования и деятельности отдельных организаций;</w:t>
      </w:r>
    </w:p>
    <w:p w14:paraId="2C3B513B" w14:textId="77777777" w:rsidR="006E10C7" w:rsidRPr="00602FD8" w:rsidRDefault="006E10C7">
      <w:pPr>
        <w:rPr>
          <w:rFonts w:ascii="Times New Roman" w:hAnsi="Times New Roman" w:cs="Times New Roman"/>
        </w:rPr>
      </w:pPr>
      <w:r w:rsidRPr="00602FD8">
        <w:rPr>
          <w:rFonts w:ascii="Times New Roman" w:hAnsi="Times New Roman" w:cs="Times New Roman"/>
        </w:rPr>
        <w:t>формирование с участием общественности независимой системы оценки качества работы образовательных организаций, включая введение публичных рейтингов их деятельности.</w:t>
      </w:r>
    </w:p>
    <w:p w14:paraId="7AA805B1" w14:textId="77777777" w:rsidR="006E10C7" w:rsidRPr="00602FD8" w:rsidRDefault="006E10C7">
      <w:pPr>
        <w:rPr>
          <w:rFonts w:ascii="Times New Roman" w:hAnsi="Times New Roman" w:cs="Times New Roman"/>
        </w:rPr>
      </w:pPr>
      <w:r w:rsidRPr="00602FD8">
        <w:rPr>
          <w:rFonts w:ascii="Times New Roman" w:hAnsi="Times New Roman" w:cs="Times New Roman"/>
        </w:rPr>
        <w:t>На III этапе реализации Программы акцент будет сделан на развитии сферы непрерывного образования, развитии образовательной среды, дальнейшей индивидуализации образовательных программ.</w:t>
      </w:r>
    </w:p>
    <w:p w14:paraId="1AEF5F86" w14:textId="77777777" w:rsidR="001E3561" w:rsidRPr="00602FD8" w:rsidRDefault="006E10C7" w:rsidP="00602FD8">
      <w:pPr>
        <w:rPr>
          <w:rFonts w:ascii="Times New Roman" w:hAnsi="Times New Roman" w:cs="Times New Roman"/>
        </w:rPr>
      </w:pPr>
      <w:r w:rsidRPr="00602FD8">
        <w:rPr>
          <w:rFonts w:ascii="Times New Roman" w:hAnsi="Times New Roman" w:cs="Times New Roman"/>
        </w:rPr>
        <w:t>В центре внимания окажется система сервисов дополнительного образования, которая будет обеспечивать охват детей и молодежи программами позитивной социализации, поддерживать их самореализацию. В результате сеть образовательных организаций, федеральные государственные образовательные стандарты, система информационной открытости и оценки учебных достижений будут обеспечивать максимальные возможности для выбора и реализации индивидуальных образовательных траекторий.</w:t>
      </w:r>
    </w:p>
    <w:p w14:paraId="6C3053D8" w14:textId="77777777" w:rsidR="001E3561" w:rsidRPr="00602FD8" w:rsidRDefault="001E3561" w:rsidP="00602FD8">
      <w:pPr>
        <w:pStyle w:val="1"/>
        <w:rPr>
          <w:rFonts w:ascii="Times New Roman" w:hAnsi="Times New Roman" w:cs="Times New Roman"/>
        </w:rPr>
      </w:pPr>
      <w:bookmarkStart w:id="8" w:name="sub_19"/>
      <w:r w:rsidRPr="00602FD8">
        <w:rPr>
          <w:rFonts w:ascii="Times New Roman" w:hAnsi="Times New Roman" w:cs="Times New Roman"/>
        </w:rPr>
        <w:t xml:space="preserve"> Перечень целевых индикаторов и показателей Программы</w:t>
      </w:r>
      <w:bookmarkEnd w:id="8"/>
    </w:p>
    <w:p w14:paraId="150D8034" w14:textId="77777777" w:rsidR="001E3561" w:rsidRPr="00602FD8" w:rsidRDefault="001E3561" w:rsidP="001E3561">
      <w:pPr>
        <w:rPr>
          <w:rFonts w:ascii="Times New Roman" w:hAnsi="Times New Roman" w:cs="Times New Roman"/>
        </w:rPr>
      </w:pPr>
      <w:r w:rsidRPr="00602FD8">
        <w:rPr>
          <w:rFonts w:ascii="Times New Roman" w:hAnsi="Times New Roman" w:cs="Times New Roman"/>
        </w:rPr>
        <w:t>Целевыми индикаторами и показателями Программы являются следующие: доля детей в возрасте от 3 до 7 лет, получающих дошкольную образовательную услугу и (или) услугу по их содержанию, в организациях различной организационно-правовой формы и формы собственности в общей численности детей от 3 до 7 лет;</w:t>
      </w:r>
    </w:p>
    <w:p w14:paraId="41FC12BF" w14:textId="77777777" w:rsidR="001E3561" w:rsidRPr="00602FD8" w:rsidRDefault="001E3561" w:rsidP="001E3561">
      <w:pPr>
        <w:rPr>
          <w:rFonts w:ascii="Times New Roman" w:hAnsi="Times New Roman" w:cs="Times New Roman"/>
        </w:rPr>
      </w:pPr>
      <w:r w:rsidRPr="00602FD8">
        <w:rPr>
          <w:rFonts w:ascii="Times New Roman" w:hAnsi="Times New Roman" w:cs="Times New Roman"/>
        </w:rPr>
        <w:t>обеспеченность детей дошкольного возраста местами в дошкольных образовательных организациях;</w:t>
      </w:r>
    </w:p>
    <w:p w14:paraId="7E680AA4" w14:textId="77777777" w:rsidR="001E3561" w:rsidRPr="00602FD8" w:rsidRDefault="001E3561" w:rsidP="001E3561">
      <w:pPr>
        <w:rPr>
          <w:rFonts w:ascii="Times New Roman" w:hAnsi="Times New Roman" w:cs="Times New Roman"/>
        </w:rPr>
      </w:pPr>
      <w:r w:rsidRPr="00602FD8">
        <w:rPr>
          <w:rFonts w:ascii="Times New Roman" w:hAnsi="Times New Roman" w:cs="Times New Roman"/>
        </w:rPr>
        <w:t>доля выпускников государственных (муниципальных) общеобразовательных организаций, не сдавших единый государственный экзамен, в общей численности выпускников государственных (муниципальных) общеобразовательных организаций;</w:t>
      </w:r>
    </w:p>
    <w:p w14:paraId="786D2CF0" w14:textId="77777777" w:rsidR="001E3561" w:rsidRPr="00602FD8" w:rsidRDefault="001E3561" w:rsidP="001E3561">
      <w:pPr>
        <w:rPr>
          <w:rFonts w:ascii="Times New Roman" w:hAnsi="Times New Roman" w:cs="Times New Roman"/>
        </w:rPr>
      </w:pPr>
      <w:r w:rsidRPr="00602FD8">
        <w:rPr>
          <w:rFonts w:ascii="Times New Roman" w:hAnsi="Times New Roman" w:cs="Times New Roman"/>
        </w:rPr>
        <w:t>отношение среднего балла единого государственного экзамена (в расчете на 1 предмет) в 10 процентах школ с лучшими результатами единого государственного экзамена к среднему баллу единого государственного экзамена (в расчете на 1 предмет) в 10 процентах школ с худшими результатами единого государственного экзамена;</w:t>
      </w:r>
    </w:p>
    <w:p w14:paraId="0F61DAAB" w14:textId="77777777" w:rsidR="001E3561" w:rsidRPr="00602FD8" w:rsidRDefault="001E3561" w:rsidP="001E3561">
      <w:pPr>
        <w:rPr>
          <w:rFonts w:ascii="Times New Roman" w:hAnsi="Times New Roman" w:cs="Times New Roman"/>
        </w:rPr>
      </w:pPr>
      <w:r w:rsidRPr="00602FD8">
        <w:rPr>
          <w:rFonts w:ascii="Times New Roman" w:hAnsi="Times New Roman" w:cs="Times New Roman"/>
        </w:rPr>
        <w:t>отношение среднемесячной номинальной заработной платы работников государственных (муниципальных) общеобразовательных организаций к среднемесячной номинальной начисленной заработной плате работников, занятых в сфере экономики республики;</w:t>
      </w:r>
    </w:p>
    <w:p w14:paraId="380E7FC1" w14:textId="77777777" w:rsidR="001E3561" w:rsidRPr="00602FD8" w:rsidRDefault="001E3561" w:rsidP="001E3561">
      <w:pPr>
        <w:rPr>
          <w:rFonts w:ascii="Times New Roman" w:hAnsi="Times New Roman" w:cs="Times New Roman"/>
        </w:rPr>
      </w:pPr>
      <w:r w:rsidRPr="00602FD8">
        <w:rPr>
          <w:rFonts w:ascii="Times New Roman" w:hAnsi="Times New Roman" w:cs="Times New Roman"/>
        </w:rPr>
        <w:t>отношение среднемесячной номинальной заработной платы работников государственных (муниципальных) дошкольных организаций к среднемесячной номинальной начисленной заработной плате работников, занятых в сфере экономики республики;</w:t>
      </w:r>
    </w:p>
    <w:p w14:paraId="1F47DA58" w14:textId="77777777" w:rsidR="001E3561" w:rsidRPr="00602FD8" w:rsidRDefault="001E3561" w:rsidP="001E3561">
      <w:pPr>
        <w:rPr>
          <w:rFonts w:ascii="Times New Roman" w:hAnsi="Times New Roman" w:cs="Times New Roman"/>
        </w:rPr>
      </w:pPr>
      <w:r w:rsidRPr="00602FD8">
        <w:rPr>
          <w:rFonts w:ascii="Times New Roman" w:hAnsi="Times New Roman" w:cs="Times New Roman"/>
        </w:rPr>
        <w:t>удельный вес детей в возрасте от 5 до 18 лет, получающих услуги по дополнительному образованию в организациях различной организационно-правовой формы и формы собственности;</w:t>
      </w:r>
    </w:p>
    <w:p w14:paraId="22902388" w14:textId="77777777" w:rsidR="001E3561" w:rsidRPr="00602FD8" w:rsidRDefault="001E3561" w:rsidP="001E3561">
      <w:pPr>
        <w:rPr>
          <w:rFonts w:ascii="Times New Roman" w:hAnsi="Times New Roman" w:cs="Times New Roman"/>
        </w:rPr>
      </w:pPr>
      <w:r w:rsidRPr="00602FD8">
        <w:rPr>
          <w:rFonts w:ascii="Times New Roman" w:hAnsi="Times New Roman" w:cs="Times New Roman"/>
        </w:rPr>
        <w:t>доля государственных (муниципальных) 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государственных (муниципальных) образовательных организаций, реализующих программы общего образования;</w:t>
      </w:r>
    </w:p>
    <w:p w14:paraId="0EAFEFC7" w14:textId="77777777" w:rsidR="001E3561" w:rsidRPr="00602FD8" w:rsidRDefault="001E3561" w:rsidP="001E3561">
      <w:pPr>
        <w:rPr>
          <w:rFonts w:ascii="Times New Roman" w:hAnsi="Times New Roman" w:cs="Times New Roman"/>
        </w:rPr>
      </w:pPr>
      <w:r w:rsidRPr="00602FD8">
        <w:rPr>
          <w:rFonts w:ascii="Times New Roman" w:hAnsi="Times New Roman" w:cs="Times New Roman"/>
        </w:rPr>
        <w:t xml:space="preserve">доля образовательных организаций, отвечающих требованиям безопасности </w:t>
      </w:r>
      <w:r w:rsidRPr="00602FD8">
        <w:rPr>
          <w:rFonts w:ascii="Times New Roman" w:hAnsi="Times New Roman" w:cs="Times New Roman"/>
        </w:rPr>
        <w:lastRenderedPageBreak/>
        <w:t>обучающихся, воспитанников и работников образовательных организаций во время их трудовой и учебной деятельности;</w:t>
      </w:r>
    </w:p>
    <w:p w14:paraId="45F4D824" w14:textId="6AABAB4A" w:rsidR="006E10C7" w:rsidRPr="00602FD8" w:rsidRDefault="001E3561" w:rsidP="002D5B95">
      <w:pPr>
        <w:rPr>
          <w:rFonts w:ascii="Times New Roman" w:hAnsi="Times New Roman" w:cs="Times New Roman"/>
        </w:rPr>
      </w:pPr>
      <w:r w:rsidRPr="00602FD8">
        <w:rPr>
          <w:rFonts w:ascii="Times New Roman" w:hAnsi="Times New Roman" w:cs="Times New Roman"/>
        </w:rPr>
        <w:t>количество выпускников общеобразовательных организаций, поступивших в вузы, из семей, не имеющих детей с высшим образованием;</w:t>
      </w:r>
    </w:p>
    <w:p w14:paraId="7CC8DD6A" w14:textId="56D73602" w:rsidR="006E10C7" w:rsidRPr="00602FD8" w:rsidRDefault="00AA1C8C" w:rsidP="002D5B95">
      <w:pPr>
        <w:pStyle w:val="1"/>
        <w:rPr>
          <w:rFonts w:ascii="Times New Roman" w:hAnsi="Times New Roman" w:cs="Times New Roman"/>
        </w:rPr>
      </w:pPr>
      <w:bookmarkStart w:id="9" w:name="sub_16"/>
      <w:r w:rsidRPr="00602FD8">
        <w:rPr>
          <w:rFonts w:ascii="Times New Roman" w:hAnsi="Times New Roman" w:cs="Times New Roman"/>
        </w:rPr>
        <w:t>3</w:t>
      </w:r>
      <w:r w:rsidR="006E10C7" w:rsidRPr="00602FD8">
        <w:rPr>
          <w:rFonts w:ascii="Times New Roman" w:hAnsi="Times New Roman" w:cs="Times New Roman"/>
        </w:rPr>
        <w:t xml:space="preserve">. </w:t>
      </w:r>
      <w:r w:rsidR="007A042F" w:rsidRPr="00602FD8">
        <w:rPr>
          <w:rFonts w:ascii="Times New Roman" w:hAnsi="Times New Roman" w:cs="Times New Roman"/>
        </w:rPr>
        <w:t xml:space="preserve">Общая характеристика основных мероприятий программы </w:t>
      </w:r>
      <w:r w:rsidR="00AD5A8A" w:rsidRPr="00602FD8">
        <w:rPr>
          <w:rFonts w:ascii="Times New Roman" w:hAnsi="Times New Roman" w:cs="Times New Roman"/>
        </w:rPr>
        <w:t>и подпрограмм</w:t>
      </w:r>
      <w:bookmarkEnd w:id="9"/>
    </w:p>
    <w:p w14:paraId="40E31B4D" w14:textId="77777777" w:rsidR="006E10C7" w:rsidRPr="00602FD8" w:rsidRDefault="006E10C7">
      <w:pPr>
        <w:rPr>
          <w:rFonts w:ascii="Times New Roman" w:hAnsi="Times New Roman" w:cs="Times New Roman"/>
        </w:rPr>
      </w:pPr>
      <w:r w:rsidRPr="00602FD8">
        <w:rPr>
          <w:rFonts w:ascii="Times New Roman" w:hAnsi="Times New Roman" w:cs="Times New Roman"/>
        </w:rPr>
        <w:t>Подпрограммы Программы состоят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Программу.</w:t>
      </w:r>
    </w:p>
    <w:p w14:paraId="639B331C" w14:textId="77777777" w:rsidR="006E10C7" w:rsidRPr="00602FD8" w:rsidRDefault="006E10C7">
      <w:pPr>
        <w:rPr>
          <w:rFonts w:ascii="Times New Roman" w:hAnsi="Times New Roman" w:cs="Times New Roman"/>
        </w:rPr>
      </w:pPr>
      <w:r w:rsidRPr="00602FD8">
        <w:rPr>
          <w:rFonts w:ascii="Times New Roman" w:hAnsi="Times New Roman" w:cs="Times New Roman"/>
        </w:rPr>
        <w:t>Основные мероприятия включают меры по формированию и финансовому обеспечению государственного задания на реализацию образовательных программ и организаций, обеспечивающих научно-методическое и методическое сопровождение сферы образования.</w:t>
      </w:r>
    </w:p>
    <w:p w14:paraId="5404A6B7" w14:textId="77777777" w:rsidR="006E10C7" w:rsidRPr="00602FD8" w:rsidRDefault="006E10C7">
      <w:pPr>
        <w:rPr>
          <w:rFonts w:ascii="Times New Roman" w:hAnsi="Times New Roman" w:cs="Times New Roman"/>
        </w:rPr>
      </w:pPr>
      <w:r w:rsidRPr="00602FD8">
        <w:rPr>
          <w:rFonts w:ascii="Times New Roman" w:hAnsi="Times New Roman" w:cs="Times New Roman"/>
        </w:rPr>
        <w:t xml:space="preserve">В сфере дошкольного, общего и дополнительного образования полномочиями по организации и финансовому обеспечению обладают органы местного самоуправления. В этой связи соответствующими основными мероприятиями определены основные направления развития сферы дошкольного, общего и дополнительного образования планируемые к реализации механизмы стимулирования со стороны </w:t>
      </w:r>
      <w:r w:rsidR="005573AC" w:rsidRPr="00602FD8">
        <w:rPr>
          <w:rFonts w:ascii="Times New Roman" w:hAnsi="Times New Roman" w:cs="Times New Roman"/>
        </w:rPr>
        <w:t xml:space="preserve">республиканского и </w:t>
      </w:r>
      <w:r w:rsidRPr="00602FD8">
        <w:rPr>
          <w:rFonts w:ascii="Times New Roman" w:hAnsi="Times New Roman" w:cs="Times New Roman"/>
        </w:rPr>
        <w:t>федеральных органов исполнительной власти. В частности, основные задачи по функционированию сети этих организаций, формированию и финансовому обеспечению государственного (муниципального) задания на реализацию образовательных услуг и управлению этой сетью обеспечивает орган исполнительной власти Республики Тыва и органы местного самоуправления. Со стороны федерации формируются направления государственной политики и ставятся актуальные и перспективные задачи развития этих уровней образования.</w:t>
      </w:r>
    </w:p>
    <w:p w14:paraId="517CA9C0" w14:textId="77777777" w:rsidR="006E10C7" w:rsidRPr="00602FD8" w:rsidRDefault="006E10C7">
      <w:pPr>
        <w:rPr>
          <w:rFonts w:ascii="Times New Roman" w:hAnsi="Times New Roman" w:cs="Times New Roman"/>
        </w:rPr>
      </w:pPr>
      <w:r w:rsidRPr="00602FD8">
        <w:rPr>
          <w:rFonts w:ascii="Times New Roman" w:hAnsi="Times New Roman" w:cs="Times New Roman"/>
        </w:rPr>
        <w:t>С целью стимулирования решения этих задач в рамках соответствующих мероприятий, в том числе на конкурсной основе, образовательные организации могут получать дополнительные финансовые средства под обеспечение эффективной реализации поставленных задач.</w:t>
      </w:r>
    </w:p>
    <w:p w14:paraId="3688FA79" w14:textId="77777777" w:rsidR="006E10C7" w:rsidRPr="00602FD8" w:rsidRDefault="006E10C7">
      <w:pPr>
        <w:rPr>
          <w:rFonts w:ascii="Times New Roman" w:hAnsi="Times New Roman" w:cs="Times New Roman"/>
        </w:rPr>
      </w:pPr>
      <w:r w:rsidRPr="00602FD8">
        <w:rPr>
          <w:rFonts w:ascii="Times New Roman" w:hAnsi="Times New Roman" w:cs="Times New Roman"/>
        </w:rPr>
        <w:t>Дополнительные меры за счет средств федерального бюджета также предусматриваются для выравнивания условий предоставления образовательных услуг.</w:t>
      </w:r>
    </w:p>
    <w:p w14:paraId="3FFDD7FD" w14:textId="77777777" w:rsidR="006E10C7" w:rsidRPr="00602FD8" w:rsidRDefault="006E10C7">
      <w:pPr>
        <w:rPr>
          <w:rFonts w:ascii="Times New Roman" w:hAnsi="Times New Roman" w:cs="Times New Roman"/>
        </w:rPr>
      </w:pPr>
      <w:r w:rsidRPr="00602FD8">
        <w:rPr>
          <w:rFonts w:ascii="Times New Roman" w:hAnsi="Times New Roman" w:cs="Times New Roman"/>
        </w:rPr>
        <w:t>В Программе определены стратегические направления развития образования, под которые выделены отдельные основные мероприятия:</w:t>
      </w:r>
    </w:p>
    <w:p w14:paraId="0853CB32" w14:textId="77777777" w:rsidR="006E10C7" w:rsidRPr="00602FD8" w:rsidRDefault="006E10C7">
      <w:pPr>
        <w:rPr>
          <w:rFonts w:ascii="Times New Roman" w:hAnsi="Times New Roman" w:cs="Times New Roman"/>
        </w:rPr>
      </w:pPr>
      <w:r w:rsidRPr="00602FD8">
        <w:rPr>
          <w:rFonts w:ascii="Times New Roman" w:hAnsi="Times New Roman" w:cs="Times New Roman"/>
        </w:rPr>
        <w:t>выявление и поддержка талантливых детей;</w:t>
      </w:r>
    </w:p>
    <w:p w14:paraId="11A6FF2E" w14:textId="77777777" w:rsidR="006E10C7" w:rsidRPr="00602FD8" w:rsidRDefault="006E10C7">
      <w:pPr>
        <w:rPr>
          <w:rFonts w:ascii="Times New Roman" w:hAnsi="Times New Roman" w:cs="Times New Roman"/>
        </w:rPr>
      </w:pPr>
      <w:r w:rsidRPr="00602FD8">
        <w:rPr>
          <w:rFonts w:ascii="Times New Roman" w:hAnsi="Times New Roman" w:cs="Times New Roman"/>
        </w:rPr>
        <w:t>создание условий для обучения граждан с ограниченными возможностями здоровья и инвалидов;</w:t>
      </w:r>
    </w:p>
    <w:p w14:paraId="4E983C29" w14:textId="77777777" w:rsidR="006E10C7" w:rsidRPr="00602FD8" w:rsidRDefault="006E10C7">
      <w:pPr>
        <w:rPr>
          <w:rFonts w:ascii="Times New Roman" w:hAnsi="Times New Roman" w:cs="Times New Roman"/>
        </w:rPr>
      </w:pPr>
      <w:r w:rsidRPr="00602FD8">
        <w:rPr>
          <w:rFonts w:ascii="Times New Roman" w:hAnsi="Times New Roman" w:cs="Times New Roman"/>
        </w:rPr>
        <w:t>Основные мероприятия направлены в том числе на развитие творческой, спортивной составляющей деятельности обучающихся.</w:t>
      </w:r>
    </w:p>
    <w:p w14:paraId="4148D06E" w14:textId="77777777" w:rsidR="006E10C7" w:rsidRPr="00602FD8" w:rsidRDefault="006E10C7">
      <w:pPr>
        <w:rPr>
          <w:rFonts w:ascii="Times New Roman" w:hAnsi="Times New Roman" w:cs="Times New Roman"/>
        </w:rPr>
      </w:pPr>
      <w:r w:rsidRPr="00602FD8">
        <w:rPr>
          <w:rFonts w:ascii="Times New Roman" w:hAnsi="Times New Roman" w:cs="Times New Roman"/>
        </w:rPr>
        <w:t>Обеспечение высокого качества образования связано не только с созданием организационных, кадровых, инфраструктурных, материально-технических и учебно-методических условий, важной составляющей обеспечения устойчиво высокого качества образовательных услуг и его повышения является объективная и охватывающая все уровни образования система оценки качества. На формирование и развитие системы оценки качества, в том числе формирование системы обратной связи, участие во всероссийских исследованиях качества образования, включение общественности в управление образовательными организациями, повышение качества контроля за реализацией образовательных программ направлены основные мероприятия подпрограммы 4, которые содержат как меры по обеспечению разработки и внедрения механизмов оценки качества образования по заказу Минобрнауки РТ, так и меры стимулирования муниципальных органов управления образованием по обеспечению разработки и внедрения муниципальных систем оценки качества образования.</w:t>
      </w:r>
    </w:p>
    <w:p w14:paraId="2170D624" w14:textId="5EDEEC77" w:rsidR="006E10C7" w:rsidRPr="00602FD8" w:rsidRDefault="006E10C7">
      <w:pPr>
        <w:rPr>
          <w:rFonts w:ascii="Times New Roman" w:hAnsi="Times New Roman" w:cs="Times New Roman"/>
        </w:rPr>
      </w:pPr>
      <w:r w:rsidRPr="00602FD8">
        <w:rPr>
          <w:rFonts w:ascii="Times New Roman" w:hAnsi="Times New Roman" w:cs="Times New Roman"/>
        </w:rPr>
        <w:t xml:space="preserve">В рамках Программы предусмотрена реализация комплекса мер по </w:t>
      </w:r>
      <w:r w:rsidRPr="00602FD8">
        <w:rPr>
          <w:rFonts w:ascii="Times New Roman" w:hAnsi="Times New Roman" w:cs="Times New Roman"/>
        </w:rPr>
        <w:lastRenderedPageBreak/>
        <w:t xml:space="preserve">духовно-нравственному воспитанию обучающихся (далее - Комплекс мер). Духовно-нравственное воспитание личности рассматривается не только как одно из направлений содержания воспитательных программ образовательных организаций, но и как базовая основа процесса воспитания во всем многообразии его направлений, методов, форм, технологий. Духовно-нравственное воспитание </w:t>
      </w:r>
      <w:r w:rsidR="002D5B95" w:rsidRPr="00602FD8">
        <w:rPr>
          <w:rFonts w:ascii="Times New Roman" w:hAnsi="Times New Roman" w:cs="Times New Roman"/>
        </w:rPr>
        <w:t>— это</w:t>
      </w:r>
      <w:r w:rsidRPr="00602FD8">
        <w:rPr>
          <w:rFonts w:ascii="Times New Roman" w:hAnsi="Times New Roman" w:cs="Times New Roman"/>
        </w:rPr>
        <w:t xml:space="preserve"> и система воспитательных мер, и специально организованный воспитательный процесс, и воспитательная деятельность, направленные на формирование и развитие духовно-нравственных качеств человека.</w:t>
      </w:r>
    </w:p>
    <w:p w14:paraId="00D3F62E" w14:textId="77777777" w:rsidR="006E10C7" w:rsidRPr="00602FD8" w:rsidRDefault="006E10C7">
      <w:pPr>
        <w:rPr>
          <w:rFonts w:ascii="Times New Roman" w:hAnsi="Times New Roman" w:cs="Times New Roman"/>
        </w:rPr>
      </w:pPr>
      <w:r w:rsidRPr="00602FD8">
        <w:rPr>
          <w:rFonts w:ascii="Times New Roman" w:hAnsi="Times New Roman" w:cs="Times New Roman"/>
        </w:rPr>
        <w:t>Комплекс мер направлен на духовно-нравственное воспитание и развитие личности в системе базовых национальных ценностей, определенных Концепцией духовно-нравственного воспитания и развития личности в образовательных организациях Республики Тыва (далее - Концепция).</w:t>
      </w:r>
    </w:p>
    <w:p w14:paraId="5E97E0AE" w14:textId="77777777" w:rsidR="006E10C7" w:rsidRPr="00602FD8" w:rsidRDefault="006E10C7">
      <w:pPr>
        <w:rPr>
          <w:rFonts w:ascii="Times New Roman" w:hAnsi="Times New Roman" w:cs="Times New Roman"/>
        </w:rPr>
      </w:pPr>
      <w:r w:rsidRPr="00602FD8">
        <w:rPr>
          <w:rFonts w:ascii="Times New Roman" w:hAnsi="Times New Roman" w:cs="Times New Roman"/>
        </w:rPr>
        <w:t>Целью Комплекса мер является создание эффективных социально-педагогических условий формирования высоконравственной, ответственной личности, способной к духовно-нравственному развитию, самовоспитанию, осуществляющей этнокультурное и гражданское самоопределение на основе национальных традиций, ценностей российской и мировой культур.</w:t>
      </w:r>
    </w:p>
    <w:p w14:paraId="0393663B" w14:textId="77777777" w:rsidR="006E10C7" w:rsidRPr="00602FD8" w:rsidRDefault="006E10C7">
      <w:pPr>
        <w:rPr>
          <w:rFonts w:ascii="Times New Roman" w:hAnsi="Times New Roman" w:cs="Times New Roman"/>
        </w:rPr>
      </w:pPr>
      <w:r w:rsidRPr="00602FD8">
        <w:rPr>
          <w:rFonts w:ascii="Times New Roman" w:hAnsi="Times New Roman" w:cs="Times New Roman"/>
        </w:rPr>
        <w:t>Комплекс мер предусматривает решение следующих задач:</w:t>
      </w:r>
    </w:p>
    <w:p w14:paraId="48C59D68" w14:textId="77777777" w:rsidR="006E10C7" w:rsidRPr="00602FD8" w:rsidRDefault="006E10C7">
      <w:pPr>
        <w:rPr>
          <w:rFonts w:ascii="Times New Roman" w:hAnsi="Times New Roman" w:cs="Times New Roman"/>
        </w:rPr>
      </w:pPr>
      <w:r w:rsidRPr="00602FD8">
        <w:rPr>
          <w:rFonts w:ascii="Times New Roman" w:hAnsi="Times New Roman" w:cs="Times New Roman"/>
        </w:rPr>
        <w:t>формирование мотивации, готовности и способности детей и молодежи воспринимать духовно-нравственные ценности и следовать им в жизни;</w:t>
      </w:r>
    </w:p>
    <w:p w14:paraId="60346C8E" w14:textId="77777777" w:rsidR="006E10C7" w:rsidRPr="00602FD8" w:rsidRDefault="006E10C7">
      <w:pPr>
        <w:rPr>
          <w:rFonts w:ascii="Times New Roman" w:hAnsi="Times New Roman" w:cs="Times New Roman"/>
        </w:rPr>
      </w:pPr>
      <w:r w:rsidRPr="00602FD8">
        <w:rPr>
          <w:rFonts w:ascii="Times New Roman" w:hAnsi="Times New Roman" w:cs="Times New Roman"/>
        </w:rPr>
        <w:t>развитие нравственных мыслей (чувств), нравственного сознания и нравственного поведения;</w:t>
      </w:r>
    </w:p>
    <w:p w14:paraId="56357241" w14:textId="77777777" w:rsidR="006E10C7" w:rsidRPr="00602FD8" w:rsidRDefault="006E10C7">
      <w:pPr>
        <w:rPr>
          <w:rFonts w:ascii="Times New Roman" w:hAnsi="Times New Roman" w:cs="Times New Roman"/>
        </w:rPr>
      </w:pPr>
      <w:r w:rsidRPr="00602FD8">
        <w:rPr>
          <w:rFonts w:ascii="Times New Roman" w:hAnsi="Times New Roman" w:cs="Times New Roman"/>
        </w:rPr>
        <w:t>взаимное сотрудничество семьи, образовательных организаций всех уровней, культуры, спорта, здравоохранения, социальной защиты населения, организаций по работе с молодежью и органов местного самоуправления, национально-культурных общественных объединений, духовенства, средств массовой информации в формировании поликультурной компетенции детей и молодежи как носителей духовно - нравственных ценностей и культурных традиций многонационального народа Тувы и России.</w:t>
      </w:r>
    </w:p>
    <w:p w14:paraId="5B6D0C51" w14:textId="77777777" w:rsidR="006E10C7" w:rsidRPr="00602FD8" w:rsidRDefault="006E10C7">
      <w:pPr>
        <w:rPr>
          <w:rFonts w:ascii="Times New Roman" w:hAnsi="Times New Roman" w:cs="Times New Roman"/>
        </w:rPr>
      </w:pPr>
      <w:r w:rsidRPr="00602FD8">
        <w:rPr>
          <w:rFonts w:ascii="Times New Roman" w:hAnsi="Times New Roman" w:cs="Times New Roman"/>
        </w:rPr>
        <w:t>В сфере личностного развития духовно-нравственное воспитание должно обеспечить:</w:t>
      </w:r>
    </w:p>
    <w:p w14:paraId="017E5E10" w14:textId="77777777" w:rsidR="006E10C7" w:rsidRPr="00602FD8" w:rsidRDefault="006E10C7">
      <w:pPr>
        <w:rPr>
          <w:rFonts w:ascii="Times New Roman" w:hAnsi="Times New Roman" w:cs="Times New Roman"/>
        </w:rPr>
      </w:pPr>
      <w:r w:rsidRPr="00602FD8">
        <w:rPr>
          <w:rFonts w:ascii="Times New Roman" w:hAnsi="Times New Roman" w:cs="Times New Roman"/>
        </w:rPr>
        <w:t>готовность и способность к духовному развитию, реализации творческого потенциала в предметно-продуктивной, социальной и профессиональной деятельности на основе нравственных установок и моральных норм непрерывного образования, самовоспитания и самосовершенствования - универсальной духовно-нравственной компетенции;</w:t>
      </w:r>
    </w:p>
    <w:p w14:paraId="67EB4F19" w14:textId="77777777" w:rsidR="006E10C7" w:rsidRPr="00602FD8" w:rsidRDefault="006E10C7">
      <w:pPr>
        <w:rPr>
          <w:rFonts w:ascii="Times New Roman" w:hAnsi="Times New Roman" w:cs="Times New Roman"/>
        </w:rPr>
      </w:pPr>
      <w:r w:rsidRPr="00602FD8">
        <w:rPr>
          <w:rFonts w:ascii="Times New Roman" w:hAnsi="Times New Roman" w:cs="Times New Roman"/>
        </w:rPr>
        <w:t>понимание и способность ценить человеческую жизнь как часть природы и осознание обязанности человека следовать ее законам, дорожить богатством, беречь и приумножать ее;</w:t>
      </w:r>
    </w:p>
    <w:p w14:paraId="49465045" w14:textId="77777777" w:rsidR="006E10C7" w:rsidRPr="00602FD8" w:rsidRDefault="006E10C7">
      <w:pPr>
        <w:rPr>
          <w:rFonts w:ascii="Times New Roman" w:hAnsi="Times New Roman" w:cs="Times New Roman"/>
        </w:rPr>
      </w:pPr>
      <w:r w:rsidRPr="00602FD8">
        <w:rPr>
          <w:rFonts w:ascii="Times New Roman" w:hAnsi="Times New Roman" w:cs="Times New Roman"/>
        </w:rPr>
        <w:t>понимание и способность личности осознавать себя как члена конкретной семьи и родовой структуры, народа, обязывающие быть их достойным сыном (дочерью), гражданином России и продолжателем лучших духовно-нравственных традиций народов, сотрудничества, взаимопонимания и толерантности - способности человека спокойно, терпимо и снисходительно относиться к представителям разных народов, культур, религии; проявлять нравственное внимание - готовность понять и принять радость и горе другого человека и прийти на помощь;</w:t>
      </w:r>
    </w:p>
    <w:p w14:paraId="2982325F" w14:textId="77777777" w:rsidR="006E10C7" w:rsidRPr="00602FD8" w:rsidRDefault="006E10C7">
      <w:pPr>
        <w:rPr>
          <w:rFonts w:ascii="Times New Roman" w:hAnsi="Times New Roman" w:cs="Times New Roman"/>
        </w:rPr>
      </w:pPr>
      <w:r w:rsidRPr="00602FD8">
        <w:rPr>
          <w:rFonts w:ascii="Times New Roman" w:hAnsi="Times New Roman" w:cs="Times New Roman"/>
        </w:rPr>
        <w:t>понимание, осознание и способность личности быть носителем, преемником и транслятором духовно-нравственного кодекса родного народа, быть приобщенным к культурам народов многонациональной России и мира.</w:t>
      </w:r>
    </w:p>
    <w:p w14:paraId="02D32F0C" w14:textId="77777777" w:rsidR="006E10C7" w:rsidRPr="00602FD8" w:rsidRDefault="006E10C7">
      <w:pPr>
        <w:rPr>
          <w:rFonts w:ascii="Times New Roman" w:hAnsi="Times New Roman" w:cs="Times New Roman"/>
        </w:rPr>
      </w:pPr>
      <w:r w:rsidRPr="00602FD8">
        <w:rPr>
          <w:rFonts w:ascii="Times New Roman" w:hAnsi="Times New Roman" w:cs="Times New Roman"/>
        </w:rPr>
        <w:t>В сфере государственно-общественных отношений духовно-нравственное воспитание обучающихся должно обеспечить:</w:t>
      </w:r>
    </w:p>
    <w:p w14:paraId="7AC08C3D" w14:textId="77777777" w:rsidR="006E10C7" w:rsidRPr="00602FD8" w:rsidRDefault="006E10C7">
      <w:pPr>
        <w:rPr>
          <w:rFonts w:ascii="Times New Roman" w:hAnsi="Times New Roman" w:cs="Times New Roman"/>
        </w:rPr>
      </w:pPr>
      <w:r w:rsidRPr="00602FD8">
        <w:rPr>
          <w:rFonts w:ascii="Times New Roman" w:hAnsi="Times New Roman" w:cs="Times New Roman"/>
        </w:rPr>
        <w:t xml:space="preserve">готовность и способность личности противостоять негативным решениям, поступкам, нарушениям государственных, общественных и национальных традиций, </w:t>
      </w:r>
      <w:r w:rsidRPr="00602FD8">
        <w:rPr>
          <w:rFonts w:ascii="Times New Roman" w:hAnsi="Times New Roman" w:cs="Times New Roman"/>
        </w:rPr>
        <w:lastRenderedPageBreak/>
        <w:t>наносящим вред отношениям человек - человек, природа - человек - природа;</w:t>
      </w:r>
    </w:p>
    <w:p w14:paraId="47D0F8CC" w14:textId="77777777" w:rsidR="006E10C7" w:rsidRPr="00602FD8" w:rsidRDefault="006E10C7">
      <w:pPr>
        <w:rPr>
          <w:rFonts w:ascii="Times New Roman" w:hAnsi="Times New Roman" w:cs="Times New Roman"/>
        </w:rPr>
      </w:pPr>
      <w:r w:rsidRPr="00602FD8">
        <w:rPr>
          <w:rFonts w:ascii="Times New Roman" w:hAnsi="Times New Roman" w:cs="Times New Roman"/>
        </w:rPr>
        <w:t>бережное отношение к своему здоровью, здоровью родных и близких, друзей, знакомых, умение заботиться, дать совет, оказать помощь в пределах своих возможностей, умение вести здоровый образ жизни и вести за собой других;</w:t>
      </w:r>
    </w:p>
    <w:p w14:paraId="36E58599" w14:textId="77777777" w:rsidR="006E10C7" w:rsidRPr="00602FD8" w:rsidRDefault="006E10C7">
      <w:pPr>
        <w:rPr>
          <w:rFonts w:ascii="Times New Roman" w:hAnsi="Times New Roman" w:cs="Times New Roman"/>
        </w:rPr>
      </w:pPr>
      <w:r w:rsidRPr="00602FD8">
        <w:rPr>
          <w:rFonts w:ascii="Times New Roman" w:hAnsi="Times New Roman" w:cs="Times New Roman"/>
        </w:rPr>
        <w:t>осознание себя сыном (дочерью) своей Родины, воспитание чувства благодарности и признания, бережного отношения к своей родной земле, ее богатствам, традициям и обычаям, исторически обеспечивающим гармонические межличностное, межродовое, межнациональное, межконфессиональное отношения, а также ответственности за сохранение и развитие национальных, общероссийских, мировых культур;</w:t>
      </w:r>
    </w:p>
    <w:p w14:paraId="1E43101B" w14:textId="77777777" w:rsidR="006E10C7" w:rsidRPr="00602FD8" w:rsidRDefault="006E10C7">
      <w:pPr>
        <w:rPr>
          <w:rFonts w:ascii="Times New Roman" w:hAnsi="Times New Roman" w:cs="Times New Roman"/>
        </w:rPr>
      </w:pPr>
      <w:r w:rsidRPr="00602FD8">
        <w:rPr>
          <w:rFonts w:ascii="Times New Roman" w:hAnsi="Times New Roman" w:cs="Times New Roman"/>
        </w:rPr>
        <w:t>осознание себя высоконравственным, творческим и компетентным гражданином России на основе принятия ее многонациональности и единства поликультурного образовательного пространства с учетом этнокультурных особенностей своей республики.</w:t>
      </w:r>
    </w:p>
    <w:p w14:paraId="0DCDA744" w14:textId="77777777" w:rsidR="006E10C7" w:rsidRPr="00602FD8" w:rsidRDefault="006E10C7">
      <w:pPr>
        <w:rPr>
          <w:rFonts w:ascii="Times New Roman" w:hAnsi="Times New Roman" w:cs="Times New Roman"/>
        </w:rPr>
      </w:pPr>
      <w:r w:rsidRPr="00602FD8">
        <w:rPr>
          <w:rFonts w:ascii="Times New Roman" w:hAnsi="Times New Roman" w:cs="Times New Roman"/>
        </w:rPr>
        <w:t>Возможные позитивные социально-экономические результаты реализации Комплекса мер заключаются в том, что оптимизация системы работы по духовно-нравственному воспитанию и развитию детей и молодежи будет способствовать утверждению традиционных духовно-нравственных ценностей и межнационального согласия, формированию духовно-нравственных отношений личности к себе, другим, природе, труду, образованию, Родине (Отечеству), здоровью и жизни.</w:t>
      </w:r>
    </w:p>
    <w:p w14:paraId="25968BCF" w14:textId="77777777" w:rsidR="006E10C7" w:rsidRPr="00602FD8" w:rsidRDefault="006E10C7">
      <w:pPr>
        <w:rPr>
          <w:rFonts w:ascii="Times New Roman" w:hAnsi="Times New Roman" w:cs="Times New Roman"/>
        </w:rPr>
      </w:pPr>
      <w:r w:rsidRPr="00602FD8">
        <w:rPr>
          <w:rFonts w:ascii="Times New Roman" w:hAnsi="Times New Roman" w:cs="Times New Roman"/>
        </w:rPr>
        <w:t>Реализация программных мероприятий позволит в значительной мере снизить социальную напряженность и разобщенность людей в их ближайшем жизненном окружении, повысить уровень культуры духовно-нравственных отношений, комплексно решать вопросы профилактики национальной и религиозной нетерпимости, утверждения принципов толерантности, гражданской и социальной солидарности. Взаимодействие участников Комплекса мер будет способствовать повышению роли общественного мнения в отношении к деструктивным явлениям, поддержание традиций межнационального и межконфессионального согласия, которые определяют устойчивость среды. Формализованными дополнительными показателями, характеризующими результаты реализации Комплекса мер по духовно-нравственному воспитанию детей и молодежи Республики Тыва могут быть данные об изменении в сторону улучшения состояния детско-подростковой и молодежной среды:</w:t>
      </w:r>
    </w:p>
    <w:p w14:paraId="1B7E4F34" w14:textId="77777777" w:rsidR="006E10C7" w:rsidRPr="00602FD8" w:rsidRDefault="006E10C7">
      <w:pPr>
        <w:rPr>
          <w:rFonts w:ascii="Times New Roman" w:hAnsi="Times New Roman" w:cs="Times New Roman"/>
        </w:rPr>
      </w:pPr>
      <w:r w:rsidRPr="00602FD8">
        <w:rPr>
          <w:rFonts w:ascii="Times New Roman" w:hAnsi="Times New Roman" w:cs="Times New Roman"/>
        </w:rPr>
        <w:t>укрепление физического здоровья; доступность различных форм дополнительного образования;</w:t>
      </w:r>
    </w:p>
    <w:p w14:paraId="57B150E9" w14:textId="77777777" w:rsidR="006E10C7" w:rsidRPr="00602FD8" w:rsidRDefault="006E10C7">
      <w:pPr>
        <w:rPr>
          <w:rFonts w:ascii="Times New Roman" w:hAnsi="Times New Roman" w:cs="Times New Roman"/>
        </w:rPr>
      </w:pPr>
      <w:r w:rsidRPr="00602FD8">
        <w:rPr>
          <w:rFonts w:ascii="Times New Roman" w:hAnsi="Times New Roman" w:cs="Times New Roman"/>
        </w:rPr>
        <w:t>снижение количества правонарушений и преступлений, совершаемых подростками и молодыми людьми;</w:t>
      </w:r>
    </w:p>
    <w:p w14:paraId="4879DE60" w14:textId="77777777" w:rsidR="006E10C7" w:rsidRPr="00602FD8" w:rsidRDefault="006E10C7">
      <w:pPr>
        <w:rPr>
          <w:rFonts w:ascii="Times New Roman" w:hAnsi="Times New Roman" w:cs="Times New Roman"/>
        </w:rPr>
      </w:pPr>
      <w:r w:rsidRPr="00602FD8">
        <w:rPr>
          <w:rFonts w:ascii="Times New Roman" w:hAnsi="Times New Roman" w:cs="Times New Roman"/>
        </w:rPr>
        <w:t>преодоление кризисных явлений в социальной сфере - сокращение количества семей, находящихся в социально опасном положении;</w:t>
      </w:r>
    </w:p>
    <w:p w14:paraId="0654D9A7" w14:textId="77777777" w:rsidR="006E10C7" w:rsidRPr="00602FD8" w:rsidRDefault="006E10C7">
      <w:pPr>
        <w:rPr>
          <w:rFonts w:ascii="Times New Roman" w:hAnsi="Times New Roman" w:cs="Times New Roman"/>
        </w:rPr>
      </w:pPr>
      <w:r w:rsidRPr="00602FD8">
        <w:rPr>
          <w:rFonts w:ascii="Times New Roman" w:hAnsi="Times New Roman" w:cs="Times New Roman"/>
        </w:rPr>
        <w:t>сокращение числа молодых людей, отказывающихся выполнять долг воинской службы в Вооруженных Силах Российской Федерации;</w:t>
      </w:r>
    </w:p>
    <w:p w14:paraId="002E87CE" w14:textId="517EA31C" w:rsidR="006E10C7" w:rsidRPr="00602FD8" w:rsidRDefault="006E10C7">
      <w:pPr>
        <w:rPr>
          <w:rFonts w:ascii="Times New Roman" w:hAnsi="Times New Roman" w:cs="Times New Roman"/>
        </w:rPr>
      </w:pPr>
      <w:r w:rsidRPr="00602FD8">
        <w:rPr>
          <w:rFonts w:ascii="Times New Roman" w:hAnsi="Times New Roman" w:cs="Times New Roman"/>
        </w:rPr>
        <w:t xml:space="preserve">развитие детских и </w:t>
      </w:r>
      <w:r w:rsidR="002D5B95" w:rsidRPr="00602FD8">
        <w:rPr>
          <w:rFonts w:ascii="Times New Roman" w:hAnsi="Times New Roman" w:cs="Times New Roman"/>
        </w:rPr>
        <w:t>молодежных национально-культурных общественных объединений,</w:t>
      </w:r>
      <w:r w:rsidRPr="00602FD8">
        <w:rPr>
          <w:rFonts w:ascii="Times New Roman" w:hAnsi="Times New Roman" w:cs="Times New Roman"/>
        </w:rPr>
        <w:t xml:space="preserve"> и организаций позитивной направленности;</w:t>
      </w:r>
    </w:p>
    <w:p w14:paraId="141C9CCA" w14:textId="77777777" w:rsidR="006E10C7" w:rsidRPr="00602FD8" w:rsidRDefault="006E10C7">
      <w:pPr>
        <w:rPr>
          <w:rFonts w:ascii="Times New Roman" w:hAnsi="Times New Roman" w:cs="Times New Roman"/>
        </w:rPr>
      </w:pPr>
      <w:r w:rsidRPr="00602FD8">
        <w:rPr>
          <w:rFonts w:ascii="Times New Roman" w:hAnsi="Times New Roman" w:cs="Times New Roman"/>
        </w:rPr>
        <w:t>развитие позитивной социальной активности детей и молодежи - увеличение числа участников молодежного движения и качества реализуемых ими социально значимых программ и проектов.</w:t>
      </w:r>
    </w:p>
    <w:p w14:paraId="28B7B8A5" w14:textId="77777777" w:rsidR="006E10C7" w:rsidRPr="00602FD8" w:rsidRDefault="006E10C7">
      <w:pPr>
        <w:rPr>
          <w:rFonts w:ascii="Times New Roman" w:hAnsi="Times New Roman" w:cs="Times New Roman"/>
        </w:rPr>
      </w:pPr>
      <w:r w:rsidRPr="00602FD8">
        <w:rPr>
          <w:rFonts w:ascii="Times New Roman" w:hAnsi="Times New Roman" w:cs="Times New Roman"/>
        </w:rPr>
        <w:t>Точно измерить и количественно выразить влияние различных субъектов и программ на мировоззренческие позиции, жизненные идеалы, духовно-нравственные ценности, социальные чувства и навыки, нравственные качества человека практически невозможно. Для отслеживания качественных результатов реализации Комплекса мер целесообразно регулярное проведение мониторинга состояния духовно-нравственной сферы детско-подростковой и молодежной среды.</w:t>
      </w:r>
    </w:p>
    <w:p w14:paraId="2B3349D2" w14:textId="77777777" w:rsidR="006E10C7" w:rsidRPr="00602FD8" w:rsidRDefault="006E10C7">
      <w:pPr>
        <w:rPr>
          <w:rFonts w:ascii="Times New Roman" w:hAnsi="Times New Roman" w:cs="Times New Roman"/>
        </w:rPr>
      </w:pPr>
      <w:r w:rsidRPr="00602FD8">
        <w:rPr>
          <w:rFonts w:ascii="Times New Roman" w:hAnsi="Times New Roman" w:cs="Times New Roman"/>
        </w:rPr>
        <w:t xml:space="preserve">Наряду с перечисленными мерами при формировании основных мероприятий Программы учитывались изменения, отраженные в Федеральном законе "Об образовании в Российской Федерации", и мероприятия, которые необходимо осуществить с целью его </w:t>
      </w:r>
      <w:r w:rsidRPr="00602FD8">
        <w:rPr>
          <w:rFonts w:ascii="Times New Roman" w:hAnsi="Times New Roman" w:cs="Times New Roman"/>
        </w:rPr>
        <w:lastRenderedPageBreak/>
        <w:t>реализации, а также мероприятия по обеспечению реализации Комплекса мер.</w:t>
      </w:r>
    </w:p>
    <w:p w14:paraId="69A3CBF6" w14:textId="77777777" w:rsidR="006E10C7" w:rsidRPr="00602FD8" w:rsidRDefault="006E10C7">
      <w:pPr>
        <w:rPr>
          <w:rFonts w:ascii="Times New Roman" w:hAnsi="Times New Roman" w:cs="Times New Roman"/>
        </w:rPr>
      </w:pPr>
      <w:r w:rsidRPr="00602FD8">
        <w:rPr>
          <w:rFonts w:ascii="Times New Roman" w:hAnsi="Times New Roman" w:cs="Times New Roman"/>
        </w:rPr>
        <w:t>По реализации проекта "В каждой семье - не менее одного ребенка с высшим образованием" включены мероприятия, направленные на решение следующих задач:</w:t>
      </w:r>
    </w:p>
    <w:p w14:paraId="4BD491EE" w14:textId="77777777" w:rsidR="006E10C7" w:rsidRPr="00602FD8" w:rsidRDefault="006E10C7">
      <w:pPr>
        <w:rPr>
          <w:rFonts w:ascii="Times New Roman" w:hAnsi="Times New Roman" w:cs="Times New Roman"/>
        </w:rPr>
      </w:pPr>
      <w:r w:rsidRPr="00602FD8">
        <w:rPr>
          <w:rFonts w:ascii="Times New Roman" w:hAnsi="Times New Roman" w:cs="Times New Roman"/>
        </w:rPr>
        <w:t>- исследование уровня благосостояния семей и доступности высшего образования для семей с разным уровнем дохода, анализ спроса на получение высшего образования в каждой семье в Республике Тыва;</w:t>
      </w:r>
    </w:p>
    <w:p w14:paraId="34EF3114" w14:textId="77777777" w:rsidR="006E10C7" w:rsidRPr="00602FD8" w:rsidRDefault="006E10C7">
      <w:pPr>
        <w:rPr>
          <w:rFonts w:ascii="Times New Roman" w:hAnsi="Times New Roman" w:cs="Times New Roman"/>
        </w:rPr>
      </w:pPr>
      <w:r w:rsidRPr="00602FD8">
        <w:rPr>
          <w:rFonts w:ascii="Times New Roman" w:hAnsi="Times New Roman" w:cs="Times New Roman"/>
        </w:rPr>
        <w:t>- создание условий для развития углубленного изучения предметов разной направленности в рамках общего образования в</w:t>
      </w:r>
      <w:r w:rsidR="003806E1" w:rsidRPr="00602FD8">
        <w:rPr>
          <w:rFonts w:ascii="Times New Roman" w:hAnsi="Times New Roman" w:cs="Times New Roman"/>
        </w:rPr>
        <w:t xml:space="preserve"> ОО Кызылского кожууна</w:t>
      </w:r>
      <w:r w:rsidRPr="00602FD8">
        <w:rPr>
          <w:rFonts w:ascii="Times New Roman" w:hAnsi="Times New Roman" w:cs="Times New Roman"/>
        </w:rPr>
        <w:t>.</w:t>
      </w:r>
    </w:p>
    <w:p w14:paraId="573A8908"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В соответствии с поставленной целью предполагается решение задач:</w:t>
      </w:r>
    </w:p>
    <w:p w14:paraId="7BA7DDA8"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 обеспечение качества образовательных услуг и эффективности управления образовательными организациями;</w:t>
      </w:r>
    </w:p>
    <w:p w14:paraId="71EF697E"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 создание структуры образовательной системы, соответствующей требованиям инновационного развития экономики;</w:t>
      </w:r>
    </w:p>
    <w:p w14:paraId="08AF0388"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 обеспечение доступности качественного образования вне зависимости от доходов и местожительства, формирование системы целенаправленной работы с одаренными детьми и талантливой молодежью;</w:t>
      </w:r>
    </w:p>
    <w:p w14:paraId="3D273C84"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 создание современной системы непрерывного образования, подготовки и переподготовки профессиональных кадров.</w:t>
      </w:r>
    </w:p>
    <w:p w14:paraId="25497211"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В рамках Программы будут реализованы следующие подпрограммы: подпрограмма "Развитие дошкольного образования" направлена на: создание в системе дошкольного образования детей равных возможностей для получения качественного образования и позитивной социализации детей;</w:t>
      </w:r>
    </w:p>
    <w:p w14:paraId="0DA9AF0D"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обеспечение равного доступа населения к качественным услугам дошкольного образования детей;</w:t>
      </w:r>
    </w:p>
    <w:p w14:paraId="41AD3407"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модернизацию содержания дошкольного образования и образовательной среды для обеспечения готовности детей дошкольного возраста к обучению в школе;</w:t>
      </w:r>
    </w:p>
    <w:p w14:paraId="2CB1D420"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p w14:paraId="3D239276"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создание современной инфраструктуры дошкольного образования и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14:paraId="18B6939C"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В Подпрограмму вошли мероприятия, направленные на развитие сети дошкольных образовательных организаций кожууна.</w:t>
      </w:r>
    </w:p>
    <w:p w14:paraId="2F4979E0"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Подпрограмма "Развитие общего образования" направлена на: создание в системе общего образования равных возможностей для получения качественного образования и позитивной социализации детей;</w:t>
      </w:r>
    </w:p>
    <w:p w14:paraId="30D554AD"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обеспечение равного доступа населения к услугам общего образования; повышение уровня и качества общедоступного и бесплатного основного общего, среднего общего образования; обновление содержания образования и совершенствование образовательной среды для обеспечения готовности выпускников общеобразовательных организаций к дальнейшему обучению и деятельности в условиях конкурентоспособной рыночной экономики;</w:t>
      </w:r>
    </w:p>
    <w:p w14:paraId="031E4393" w14:textId="77777777" w:rsidR="00B2097C" w:rsidRPr="00602FD8" w:rsidRDefault="00674A9B" w:rsidP="00674A9B">
      <w:pPr>
        <w:rPr>
          <w:rFonts w:ascii="Times New Roman" w:hAnsi="Times New Roman" w:cs="Times New Roman"/>
        </w:rPr>
      </w:pPr>
      <w:r w:rsidRPr="00602FD8">
        <w:rPr>
          <w:rFonts w:ascii="Times New Roman" w:hAnsi="Times New Roman" w:cs="Times New Roman"/>
        </w:rPr>
        <w:t xml:space="preserve">совершенствование организации школьного питания в кожууне; </w:t>
      </w:r>
    </w:p>
    <w:p w14:paraId="3B12FFE5"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обеспечение психологического здоровья детей и подростков;</w:t>
      </w:r>
    </w:p>
    <w:p w14:paraId="62EFD573"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внедрение эффективных моделей повышения квалификации и переподготовки педагогических кадров, направленных на непрерывное профессиональное развитие.</w:t>
      </w:r>
    </w:p>
    <w:p w14:paraId="25DC84C8"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Подпрограмма "Развитие дополнительного образования детей" имеет следующую цель и задачи:</w:t>
      </w:r>
    </w:p>
    <w:p w14:paraId="17DEA4A1"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создание условий для развития системы повышения качества предоставления дополнительного обр</w:t>
      </w:r>
      <w:r w:rsidR="00B2097C" w:rsidRPr="00602FD8">
        <w:rPr>
          <w:rFonts w:ascii="Times New Roman" w:hAnsi="Times New Roman" w:cs="Times New Roman"/>
        </w:rPr>
        <w:t>азования детей в кожууне</w:t>
      </w:r>
      <w:r w:rsidRPr="00602FD8">
        <w:rPr>
          <w:rFonts w:ascii="Times New Roman" w:hAnsi="Times New Roman" w:cs="Times New Roman"/>
        </w:rPr>
        <w:t>;</w:t>
      </w:r>
    </w:p>
    <w:p w14:paraId="535E8243"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 xml:space="preserve">развитие системы предоставления качественного дополнительного образования </w:t>
      </w:r>
      <w:r w:rsidRPr="00602FD8">
        <w:rPr>
          <w:rFonts w:ascii="Times New Roman" w:hAnsi="Times New Roman" w:cs="Times New Roman"/>
        </w:rPr>
        <w:lastRenderedPageBreak/>
        <w:t>детей;</w:t>
      </w:r>
    </w:p>
    <w:p w14:paraId="6BB83302"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обеспечение равного доступа населения к услугам дополнительного образования детей;</w:t>
      </w:r>
    </w:p>
    <w:p w14:paraId="1489B86F"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обновление содержания образования и совершенствование образовательной среды для обеспечения готовности выпускников общеобразовательных организаций к дальнейшему обучению и деятельности в условиях конкурентоспособной рыночной экономики;</w:t>
      </w:r>
    </w:p>
    <w:p w14:paraId="02753299"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внедрение эффективных моделей повышения квалификации и переподготовки педагогических кадров, направленных на непрерывное профессиональное развитие;</w:t>
      </w:r>
    </w:p>
    <w:p w14:paraId="6522DADE" w14:textId="77777777" w:rsidR="00674A9B" w:rsidRPr="00602FD8" w:rsidRDefault="00674A9B" w:rsidP="00674A9B">
      <w:pPr>
        <w:rPr>
          <w:rFonts w:ascii="Times New Roman" w:hAnsi="Times New Roman" w:cs="Times New Roman"/>
        </w:rPr>
      </w:pPr>
      <w:r w:rsidRPr="00602FD8">
        <w:rPr>
          <w:rFonts w:ascii="Times New Roman" w:hAnsi="Times New Roman" w:cs="Times New Roman"/>
        </w:rPr>
        <w:t>создание современной инфраструктуры дополнительного образования для формирования у обучающихся социальных компетенций, гражданских установок, культуры здорового образа жизни.</w:t>
      </w:r>
    </w:p>
    <w:p w14:paraId="1D4A6C96" w14:textId="02445BF7" w:rsidR="006E10C7" w:rsidRPr="00602FD8" w:rsidRDefault="00AD5A8A" w:rsidP="002D5B95">
      <w:pPr>
        <w:pStyle w:val="1"/>
        <w:rPr>
          <w:rFonts w:ascii="Times New Roman" w:hAnsi="Times New Roman" w:cs="Times New Roman"/>
        </w:rPr>
      </w:pPr>
      <w:bookmarkStart w:id="10" w:name="sub_17"/>
      <w:r w:rsidRPr="00602FD8">
        <w:rPr>
          <w:rFonts w:ascii="Times New Roman" w:hAnsi="Times New Roman" w:cs="Times New Roman"/>
        </w:rPr>
        <w:t>4</w:t>
      </w:r>
      <w:r w:rsidR="006E10C7" w:rsidRPr="00602FD8">
        <w:rPr>
          <w:rFonts w:ascii="Times New Roman" w:hAnsi="Times New Roman" w:cs="Times New Roman"/>
        </w:rPr>
        <w:t xml:space="preserve">. </w:t>
      </w:r>
      <w:r w:rsidRPr="00602FD8">
        <w:rPr>
          <w:rFonts w:ascii="Times New Roman" w:hAnsi="Times New Roman" w:cs="Times New Roman"/>
        </w:rPr>
        <w:t>Обобщенная характеристика мер государственного и правового регулирования</w:t>
      </w:r>
      <w:bookmarkEnd w:id="10"/>
    </w:p>
    <w:p w14:paraId="4B347DF9" w14:textId="77777777" w:rsidR="006E10C7" w:rsidRPr="00602FD8" w:rsidRDefault="006E10C7">
      <w:pPr>
        <w:rPr>
          <w:rFonts w:ascii="Times New Roman" w:hAnsi="Times New Roman" w:cs="Times New Roman"/>
        </w:rPr>
      </w:pPr>
      <w:r w:rsidRPr="00602FD8">
        <w:rPr>
          <w:rFonts w:ascii="Times New Roman" w:hAnsi="Times New Roman" w:cs="Times New Roman"/>
        </w:rPr>
        <w:t>В связи с принятием Федерального закона "Об образовании в Росс</w:t>
      </w:r>
      <w:r w:rsidR="00B2097C" w:rsidRPr="00602FD8">
        <w:rPr>
          <w:rFonts w:ascii="Times New Roman" w:hAnsi="Times New Roman" w:cs="Times New Roman"/>
        </w:rPr>
        <w:t xml:space="preserve">ийской Федерации" в течение 2021 – 2023 </w:t>
      </w:r>
      <w:r w:rsidRPr="00602FD8">
        <w:rPr>
          <w:rFonts w:ascii="Times New Roman" w:hAnsi="Times New Roman" w:cs="Times New Roman"/>
        </w:rPr>
        <w:t>годов в рамках Программы будут приняты нормативные правовые акты, обеспечивающие реализацию указанного Федерального закона. При разработке указанных нормативных правовых актов их содержание будет основываться в том числе на тех изменениях, которые запланированы в Программе. Будут учитываться требования к формированию государственного задания образовательным организациям и порядку установления нормативов финансового обеспечения с учетом качества работы образовательной организации.</w:t>
      </w:r>
    </w:p>
    <w:p w14:paraId="37D19E3D" w14:textId="77777777" w:rsidR="006E10C7" w:rsidRPr="00602FD8" w:rsidRDefault="006E10C7">
      <w:pPr>
        <w:rPr>
          <w:rFonts w:ascii="Times New Roman" w:hAnsi="Times New Roman" w:cs="Times New Roman"/>
        </w:rPr>
      </w:pPr>
      <w:r w:rsidRPr="00602FD8">
        <w:rPr>
          <w:rFonts w:ascii="Times New Roman" w:hAnsi="Times New Roman" w:cs="Times New Roman"/>
        </w:rPr>
        <w:t>С целью обеспечения информационной открытости образовательных организаций будут приняты нормативные правовые акты, касающиеся предоставления общественности информации об образовательной организации, развития государственно- общественного управления, общественного контроля, системного мониторинга и так далее.</w:t>
      </w:r>
    </w:p>
    <w:p w14:paraId="7FB04965" w14:textId="77777777" w:rsidR="006E10C7" w:rsidRPr="00602FD8" w:rsidRDefault="006E10C7">
      <w:pPr>
        <w:rPr>
          <w:rFonts w:ascii="Times New Roman" w:hAnsi="Times New Roman" w:cs="Times New Roman"/>
        </w:rPr>
      </w:pPr>
      <w:r w:rsidRPr="00602FD8">
        <w:rPr>
          <w:rFonts w:ascii="Times New Roman" w:hAnsi="Times New Roman" w:cs="Times New Roman"/>
        </w:rPr>
        <w:t>Наряду с этим планируется внесение изменений в нормативные правовые акты, связанные с оплатой труда педагогических работников, внедрением общероссийской и региональной систем оценки качества образования и отдельных механизмов внешней оценки качества образования на разных уровнях образования.</w:t>
      </w:r>
    </w:p>
    <w:p w14:paraId="28FCB396" w14:textId="77777777" w:rsidR="006E10C7" w:rsidRPr="00602FD8" w:rsidRDefault="006E10C7">
      <w:pPr>
        <w:rPr>
          <w:rFonts w:ascii="Times New Roman" w:hAnsi="Times New Roman" w:cs="Times New Roman"/>
        </w:rPr>
      </w:pPr>
      <w:r w:rsidRPr="00602FD8">
        <w:rPr>
          <w:rFonts w:ascii="Times New Roman" w:hAnsi="Times New Roman" w:cs="Times New Roman"/>
        </w:rPr>
        <w:t>Для реализации подпрограммы "В каждой семье - не менее одного ребенка с высшим образованием" на первом этапе предполагается существенная подготовительная работа:</w:t>
      </w:r>
    </w:p>
    <w:p w14:paraId="018239C4" w14:textId="77777777" w:rsidR="006E10C7" w:rsidRPr="00602FD8" w:rsidRDefault="006E10C7">
      <w:pPr>
        <w:rPr>
          <w:rFonts w:ascii="Times New Roman" w:hAnsi="Times New Roman" w:cs="Times New Roman"/>
        </w:rPr>
      </w:pPr>
      <w:r w:rsidRPr="00602FD8">
        <w:rPr>
          <w:rFonts w:ascii="Times New Roman" w:hAnsi="Times New Roman" w:cs="Times New Roman"/>
        </w:rPr>
        <w:t>разработка и подп</w:t>
      </w:r>
      <w:r w:rsidR="00F80D65" w:rsidRPr="00602FD8">
        <w:rPr>
          <w:rFonts w:ascii="Times New Roman" w:hAnsi="Times New Roman" w:cs="Times New Roman"/>
        </w:rPr>
        <w:t>исание соглашения между муниципалитетом и</w:t>
      </w:r>
      <w:r w:rsidRPr="00602FD8">
        <w:rPr>
          <w:rFonts w:ascii="Times New Roman" w:hAnsi="Times New Roman" w:cs="Times New Roman"/>
        </w:rPr>
        <w:t xml:space="preserve"> ТувГУ по взаимодействию в рамках Подпрограммы.</w:t>
      </w:r>
    </w:p>
    <w:p w14:paraId="7BEED77C" w14:textId="77777777" w:rsidR="006E10C7" w:rsidRPr="00602FD8" w:rsidRDefault="007159BC" w:rsidP="00602FD8">
      <w:pPr>
        <w:rPr>
          <w:rFonts w:ascii="Times New Roman" w:hAnsi="Times New Roman" w:cs="Times New Roman"/>
        </w:rPr>
      </w:pPr>
      <w:r w:rsidRPr="00602FD8">
        <w:rPr>
          <w:rFonts w:ascii="Times New Roman" w:hAnsi="Times New Roman" w:cs="Times New Roman"/>
        </w:rPr>
        <w:t>разработка и подписание соглашения Минобрнауки РТ с ТувГУ по взаимодействию в рамках Подпрограммы.</w:t>
      </w:r>
    </w:p>
    <w:p w14:paraId="14CDB499" w14:textId="77777777" w:rsidR="001F716E" w:rsidRPr="00602FD8" w:rsidRDefault="001F716E">
      <w:pPr>
        <w:pStyle w:val="1"/>
        <w:contextualSpacing/>
        <w:rPr>
          <w:rFonts w:ascii="Times New Roman" w:hAnsi="Times New Roman" w:cs="Times New Roman"/>
        </w:rPr>
      </w:pPr>
      <w:bookmarkStart w:id="11" w:name="sub_18"/>
      <w:r w:rsidRPr="00602FD8">
        <w:rPr>
          <w:rFonts w:ascii="Times New Roman" w:hAnsi="Times New Roman" w:cs="Times New Roman"/>
        </w:rPr>
        <w:t>5</w:t>
      </w:r>
      <w:r w:rsidR="006E10C7" w:rsidRPr="00602FD8">
        <w:rPr>
          <w:rFonts w:ascii="Times New Roman" w:hAnsi="Times New Roman" w:cs="Times New Roman"/>
        </w:rPr>
        <w:t xml:space="preserve">. </w:t>
      </w:r>
      <w:r w:rsidRPr="00602FD8">
        <w:rPr>
          <w:rFonts w:ascii="Times New Roman" w:hAnsi="Times New Roman" w:cs="Times New Roman"/>
        </w:rPr>
        <w:t xml:space="preserve">Прогноз сводных показателей муниципальных заданий </w:t>
      </w:r>
    </w:p>
    <w:p w14:paraId="32961D09" w14:textId="77777777" w:rsidR="001F716E" w:rsidRPr="00602FD8" w:rsidRDefault="001F716E" w:rsidP="00602FD8">
      <w:pPr>
        <w:pStyle w:val="1"/>
        <w:contextualSpacing/>
        <w:rPr>
          <w:rFonts w:ascii="Times New Roman" w:hAnsi="Times New Roman" w:cs="Times New Roman"/>
        </w:rPr>
      </w:pPr>
      <w:r w:rsidRPr="00602FD8">
        <w:rPr>
          <w:rFonts w:ascii="Times New Roman" w:hAnsi="Times New Roman" w:cs="Times New Roman"/>
        </w:rPr>
        <w:t>по годам реализации программы</w:t>
      </w:r>
    </w:p>
    <w:p w14:paraId="43E4B8BD" w14:textId="77777777" w:rsidR="005D7A70" w:rsidRPr="00602FD8" w:rsidRDefault="005D7A70" w:rsidP="0052715B">
      <w:pPr>
        <w:tabs>
          <w:tab w:val="left" w:pos="1134"/>
        </w:tabs>
        <w:ind w:firstLine="709"/>
        <w:contextualSpacing/>
        <w:rPr>
          <w:rFonts w:ascii="Times New Roman" w:hAnsi="Times New Roman" w:cs="Times New Roman"/>
          <w:bCs/>
        </w:rPr>
      </w:pPr>
      <w:r w:rsidRPr="00602FD8">
        <w:rPr>
          <w:rFonts w:ascii="Times New Roman" w:hAnsi="Times New Roman" w:cs="Times New Roman"/>
          <w:bCs/>
        </w:rPr>
        <w:t>В рамках подпрограммы муниципальными учреждениями оказываются следующие муниципальные услуги:</w:t>
      </w:r>
    </w:p>
    <w:p w14:paraId="388FF5AA" w14:textId="77777777" w:rsidR="005D7A70" w:rsidRPr="00602FD8" w:rsidRDefault="005D7A70" w:rsidP="00B5546F">
      <w:pPr>
        <w:widowControl/>
        <w:numPr>
          <w:ilvl w:val="0"/>
          <w:numId w:val="1"/>
        </w:numPr>
        <w:tabs>
          <w:tab w:val="left" w:pos="1134"/>
        </w:tabs>
        <w:ind w:left="0" w:firstLine="709"/>
        <w:contextualSpacing/>
        <w:rPr>
          <w:rFonts w:ascii="Times New Roman" w:hAnsi="Times New Roman" w:cs="Times New Roman"/>
          <w:bCs/>
        </w:rPr>
      </w:pPr>
      <w:r w:rsidRPr="00602FD8">
        <w:rPr>
          <w:rFonts w:ascii="Times New Roman" w:hAnsi="Times New Roman" w:cs="Times New Roman"/>
          <w:bCs/>
        </w:rPr>
        <w:t>реализация основных общеобразовательных программ дошкольного образования;</w:t>
      </w:r>
    </w:p>
    <w:p w14:paraId="05D04DC8" w14:textId="77777777" w:rsidR="005D7A70" w:rsidRPr="00602FD8" w:rsidRDefault="005D7A70" w:rsidP="00B5546F">
      <w:pPr>
        <w:widowControl/>
        <w:numPr>
          <w:ilvl w:val="0"/>
          <w:numId w:val="1"/>
        </w:numPr>
        <w:tabs>
          <w:tab w:val="left" w:pos="1134"/>
        </w:tabs>
        <w:ind w:left="0" w:firstLine="709"/>
        <w:contextualSpacing/>
        <w:rPr>
          <w:rFonts w:ascii="Times New Roman" w:hAnsi="Times New Roman" w:cs="Times New Roman"/>
          <w:bCs/>
        </w:rPr>
      </w:pPr>
      <w:r w:rsidRPr="00602FD8">
        <w:rPr>
          <w:rFonts w:ascii="Times New Roman" w:hAnsi="Times New Roman" w:cs="Times New Roman"/>
          <w:bCs/>
        </w:rPr>
        <w:t>содержание и воспитание в образовательных учреждениях.</w:t>
      </w:r>
    </w:p>
    <w:p w14:paraId="2344AF06" w14:textId="77777777" w:rsidR="005D7A70" w:rsidRPr="00602FD8" w:rsidRDefault="005D7A70" w:rsidP="0052715B">
      <w:pPr>
        <w:ind w:firstLine="709"/>
        <w:contextualSpacing/>
        <w:rPr>
          <w:rFonts w:ascii="Times New Roman" w:hAnsi="Times New Roman" w:cs="Times New Roman"/>
          <w:b/>
        </w:rPr>
      </w:pPr>
      <w:r w:rsidRPr="00602FD8">
        <w:rPr>
          <w:rFonts w:ascii="Times New Roman" w:hAnsi="Times New Roman" w:cs="Times New Roman"/>
        </w:rPr>
        <w:t>Указанные муниципальные услуги включены в ведомственный перечень муниципальных услуг (работ), оказываемых (выполняемых) находящимися в ведении отдела образования в качестве основных видов деятельности, утвержденный</w:t>
      </w:r>
      <w:r w:rsidR="00154B84" w:rsidRPr="00602FD8">
        <w:rPr>
          <w:rFonts w:ascii="Times New Roman" w:hAnsi="Times New Roman" w:cs="Times New Roman"/>
        </w:rPr>
        <w:t xml:space="preserve"> Постановлением администрации </w:t>
      </w:r>
      <w:r w:rsidR="007076F5" w:rsidRPr="00602FD8">
        <w:rPr>
          <w:rFonts w:ascii="Times New Roman" w:hAnsi="Times New Roman" w:cs="Times New Roman"/>
        </w:rPr>
        <w:t>Кызылского</w:t>
      </w:r>
      <w:r w:rsidR="001D6C3F" w:rsidRPr="00602FD8">
        <w:rPr>
          <w:rFonts w:ascii="Times New Roman" w:hAnsi="Times New Roman" w:cs="Times New Roman"/>
        </w:rPr>
        <w:t xml:space="preserve"> </w:t>
      </w:r>
      <w:r w:rsidR="00245916" w:rsidRPr="00602FD8">
        <w:rPr>
          <w:rFonts w:ascii="Times New Roman" w:hAnsi="Times New Roman" w:cs="Times New Roman"/>
        </w:rPr>
        <w:t>кожууна «</w:t>
      </w:r>
      <w:r w:rsidR="004B6B02" w:rsidRPr="00602FD8">
        <w:rPr>
          <w:rStyle w:val="affff0"/>
          <w:rFonts w:ascii="Times New Roman" w:hAnsi="Times New Roman" w:cs="Times New Roman"/>
          <w:b w:val="0"/>
        </w:rPr>
        <w:t>Об утверждении ведомственных перечней муниципальных услуг (работ), оказываемых (выполняемых) муниципальными учреждениями</w:t>
      </w:r>
      <w:r w:rsidR="009940B4" w:rsidRPr="00602FD8">
        <w:rPr>
          <w:rStyle w:val="affff0"/>
          <w:rFonts w:ascii="Times New Roman" w:hAnsi="Times New Roman" w:cs="Times New Roman"/>
          <w:b w:val="0"/>
        </w:rPr>
        <w:t xml:space="preserve"> </w:t>
      </w:r>
      <w:r w:rsidR="007076F5" w:rsidRPr="00602FD8">
        <w:rPr>
          <w:rStyle w:val="affff0"/>
          <w:rFonts w:ascii="Times New Roman" w:hAnsi="Times New Roman" w:cs="Times New Roman"/>
          <w:b w:val="0"/>
        </w:rPr>
        <w:t>Кызылского</w:t>
      </w:r>
      <w:r w:rsidR="001D6C3F" w:rsidRPr="00602FD8">
        <w:rPr>
          <w:rStyle w:val="affff0"/>
          <w:rFonts w:ascii="Times New Roman" w:hAnsi="Times New Roman" w:cs="Times New Roman"/>
          <w:b w:val="0"/>
        </w:rPr>
        <w:t xml:space="preserve"> </w:t>
      </w:r>
      <w:r w:rsidR="009940B4" w:rsidRPr="00602FD8">
        <w:rPr>
          <w:rStyle w:val="affff0"/>
          <w:rFonts w:ascii="Times New Roman" w:hAnsi="Times New Roman" w:cs="Times New Roman"/>
          <w:b w:val="0"/>
        </w:rPr>
        <w:t>кожууна»</w:t>
      </w:r>
    </w:p>
    <w:p w14:paraId="1CFB49F4" w14:textId="77777777" w:rsidR="005D7A70" w:rsidRPr="00602FD8" w:rsidRDefault="005D7A70" w:rsidP="0052715B">
      <w:pPr>
        <w:ind w:firstLine="709"/>
        <w:contextualSpacing/>
        <w:rPr>
          <w:rFonts w:ascii="Times New Roman" w:hAnsi="Times New Roman" w:cs="Times New Roman"/>
        </w:rPr>
      </w:pPr>
      <w:r w:rsidRPr="00602FD8">
        <w:rPr>
          <w:rFonts w:ascii="Times New Roman" w:hAnsi="Times New Roman" w:cs="Times New Roman"/>
        </w:rPr>
        <w:t>Оказывают соответствующие муниципальные у</w:t>
      </w:r>
      <w:r w:rsidR="00EC3CB1" w:rsidRPr="00602FD8">
        <w:rPr>
          <w:rFonts w:ascii="Times New Roman" w:hAnsi="Times New Roman" w:cs="Times New Roman"/>
        </w:rPr>
        <w:t>слуги муниципальные бюджетные</w:t>
      </w:r>
      <w:r w:rsidR="00B2097C" w:rsidRPr="00602FD8">
        <w:rPr>
          <w:rFonts w:ascii="Times New Roman" w:hAnsi="Times New Roman" w:cs="Times New Roman"/>
        </w:rPr>
        <w:t xml:space="preserve"> ОО</w:t>
      </w:r>
      <w:r w:rsidR="00EC3CB1" w:rsidRPr="00602FD8">
        <w:rPr>
          <w:rFonts w:ascii="Times New Roman" w:hAnsi="Times New Roman" w:cs="Times New Roman"/>
        </w:rPr>
        <w:t>.</w:t>
      </w:r>
    </w:p>
    <w:p w14:paraId="6F50E822" w14:textId="77777777" w:rsidR="005D7A70" w:rsidRPr="00602FD8" w:rsidRDefault="005D7A70" w:rsidP="0052715B">
      <w:pPr>
        <w:tabs>
          <w:tab w:val="left" w:pos="1134"/>
        </w:tabs>
        <w:ind w:firstLine="709"/>
        <w:contextualSpacing/>
        <w:rPr>
          <w:rFonts w:ascii="Times New Roman" w:hAnsi="Times New Roman" w:cs="Times New Roman"/>
        </w:rPr>
      </w:pPr>
      <w:r w:rsidRPr="00602FD8">
        <w:rPr>
          <w:rFonts w:ascii="Times New Roman" w:hAnsi="Times New Roman" w:cs="Times New Roman"/>
        </w:rPr>
        <w:lastRenderedPageBreak/>
        <w:t xml:space="preserve">Порядок определения нормативных затрат на оказание муниципальных услуг и нормативных затрат на содержание имущества муниципальных учреждений утвержден </w:t>
      </w:r>
      <w:r w:rsidR="00940926" w:rsidRPr="00602FD8">
        <w:rPr>
          <w:rFonts w:ascii="Times New Roman" w:hAnsi="Times New Roman" w:cs="Times New Roman"/>
        </w:rPr>
        <w:t xml:space="preserve">Постановлением </w:t>
      </w:r>
      <w:r w:rsidR="00BB4A51" w:rsidRPr="00602FD8">
        <w:rPr>
          <w:rFonts w:ascii="Times New Roman" w:hAnsi="Times New Roman" w:cs="Times New Roman"/>
        </w:rPr>
        <w:t xml:space="preserve">администрации </w:t>
      </w:r>
      <w:r w:rsidR="007076F5" w:rsidRPr="00602FD8">
        <w:rPr>
          <w:rFonts w:ascii="Times New Roman" w:hAnsi="Times New Roman" w:cs="Times New Roman"/>
        </w:rPr>
        <w:t>Кызылского</w:t>
      </w:r>
      <w:r w:rsidR="001D6C3F" w:rsidRPr="00602FD8">
        <w:rPr>
          <w:rFonts w:ascii="Times New Roman" w:hAnsi="Times New Roman" w:cs="Times New Roman"/>
        </w:rPr>
        <w:t xml:space="preserve"> </w:t>
      </w:r>
      <w:r w:rsidR="00B2097C" w:rsidRPr="00602FD8">
        <w:rPr>
          <w:rFonts w:ascii="Times New Roman" w:hAnsi="Times New Roman" w:cs="Times New Roman"/>
        </w:rPr>
        <w:t>кожууна.</w:t>
      </w:r>
    </w:p>
    <w:p w14:paraId="0DE66008" w14:textId="77777777" w:rsidR="005D7A70" w:rsidRPr="00602FD8" w:rsidRDefault="005D7A70" w:rsidP="0052715B">
      <w:pPr>
        <w:ind w:firstLine="709"/>
        <w:rPr>
          <w:rFonts w:ascii="Times New Roman" w:hAnsi="Times New Roman" w:cs="Times New Roman"/>
        </w:rPr>
      </w:pPr>
      <w:r w:rsidRPr="00602FD8">
        <w:rPr>
          <w:rFonts w:ascii="Times New Roman" w:hAnsi="Times New Roman" w:cs="Times New Roman"/>
        </w:rPr>
        <w:t xml:space="preserve">Сведения о прогнозе сводных показателей муниципальных заданий представлены в Приложении 4 </w:t>
      </w:r>
      <w:r w:rsidRPr="00602FD8">
        <w:rPr>
          <w:rFonts w:ascii="Times New Roman" w:hAnsi="Times New Roman" w:cs="Times New Roman"/>
          <w:bCs/>
        </w:rPr>
        <w:t>к муниципальной программе</w:t>
      </w:r>
      <w:r w:rsidRPr="00602FD8">
        <w:rPr>
          <w:rFonts w:ascii="Times New Roman" w:hAnsi="Times New Roman" w:cs="Times New Roman"/>
        </w:rPr>
        <w:t>.</w:t>
      </w:r>
    </w:p>
    <w:p w14:paraId="59FEDA29" w14:textId="77777777" w:rsidR="001F716E" w:rsidRPr="00602FD8" w:rsidRDefault="001F716E" w:rsidP="0052715B">
      <w:pPr>
        <w:rPr>
          <w:rFonts w:ascii="Times New Roman" w:hAnsi="Times New Roman" w:cs="Times New Roman"/>
        </w:rPr>
      </w:pPr>
    </w:p>
    <w:p w14:paraId="21044D22" w14:textId="77777777" w:rsidR="0052715B" w:rsidRPr="00602FD8" w:rsidRDefault="00A123D4" w:rsidP="00143D7B">
      <w:pPr>
        <w:jc w:val="center"/>
        <w:rPr>
          <w:rFonts w:ascii="Times New Roman" w:hAnsi="Times New Roman" w:cs="Times New Roman"/>
          <w:b/>
        </w:rPr>
      </w:pPr>
      <w:r w:rsidRPr="00602FD8">
        <w:rPr>
          <w:rFonts w:ascii="Times New Roman" w:hAnsi="Times New Roman" w:cs="Times New Roman"/>
          <w:b/>
          <w:lang w:val="en-US"/>
        </w:rPr>
        <w:t>VI</w:t>
      </w:r>
      <w:r w:rsidRPr="00602FD8">
        <w:rPr>
          <w:rFonts w:ascii="Times New Roman" w:hAnsi="Times New Roman" w:cs="Times New Roman"/>
          <w:b/>
        </w:rPr>
        <w:t>.</w:t>
      </w:r>
      <w:r w:rsidR="0052715B" w:rsidRPr="00602FD8">
        <w:rPr>
          <w:rFonts w:ascii="Times New Roman" w:hAnsi="Times New Roman" w:cs="Times New Roman"/>
          <w:b/>
        </w:rPr>
        <w:t xml:space="preserve"> Обобщенная хара</w:t>
      </w:r>
      <w:r w:rsidR="00143D7B" w:rsidRPr="00602FD8">
        <w:rPr>
          <w:rFonts w:ascii="Times New Roman" w:hAnsi="Times New Roman" w:cs="Times New Roman"/>
          <w:b/>
        </w:rPr>
        <w:t>ктеристика основных мероприятий, реализуемых органами местного самоуправления сельских поселений в случае их участия в разработке и реализации программы</w:t>
      </w:r>
    </w:p>
    <w:p w14:paraId="3D0FDCF4" w14:textId="77777777" w:rsidR="002F7733" w:rsidRPr="00602FD8" w:rsidRDefault="002F7733" w:rsidP="00143D7B">
      <w:pPr>
        <w:jc w:val="center"/>
        <w:rPr>
          <w:rFonts w:ascii="Times New Roman" w:hAnsi="Times New Roman" w:cs="Times New Roman"/>
          <w:b/>
        </w:rPr>
      </w:pPr>
    </w:p>
    <w:p w14:paraId="249C610C" w14:textId="194095E0" w:rsidR="00886BEE" w:rsidRPr="00602FD8" w:rsidRDefault="00886BEE" w:rsidP="00886BEE">
      <w:pPr>
        <w:rPr>
          <w:rFonts w:ascii="Times New Roman" w:hAnsi="Times New Roman" w:cs="Times New Roman"/>
        </w:rPr>
      </w:pPr>
      <w:r w:rsidRPr="00602FD8">
        <w:rPr>
          <w:rFonts w:ascii="Times New Roman" w:hAnsi="Times New Roman" w:cs="Times New Roman"/>
        </w:rPr>
        <w:t>Органы местного самоуправления муниципальных образований сельских поселений Кызылского кожууна в соответствии с Федеральным</w:t>
      </w:r>
      <w:r w:rsidRPr="00602FD8">
        <w:rPr>
          <w:rFonts w:ascii="Times New Roman" w:eastAsia="Times New Roman" w:hAnsi="Times New Roman" w:cs="Times New Roman"/>
          <w:bCs/>
          <w:color w:val="333333"/>
        </w:rPr>
        <w:t xml:space="preserve"> </w:t>
      </w:r>
      <w:r w:rsidRPr="00602FD8">
        <w:rPr>
          <w:rFonts w:ascii="Times New Roman" w:eastAsia="Times New Roman" w:hAnsi="Times New Roman" w:cs="Times New Roman"/>
          <w:color w:val="333333"/>
        </w:rPr>
        <w:t>законом </w:t>
      </w:r>
      <w:r w:rsidRPr="00602FD8">
        <w:rPr>
          <w:rFonts w:ascii="Times New Roman" w:eastAsia="Times New Roman" w:hAnsi="Times New Roman" w:cs="Times New Roman"/>
          <w:bCs/>
          <w:color w:val="333333"/>
        </w:rPr>
        <w:t>от</w:t>
      </w:r>
      <w:r w:rsidRPr="00602FD8">
        <w:rPr>
          <w:rFonts w:ascii="Times New Roman" w:eastAsia="Times New Roman" w:hAnsi="Times New Roman" w:cs="Times New Roman"/>
          <w:color w:val="333333"/>
        </w:rPr>
        <w:t> </w:t>
      </w:r>
      <w:r w:rsidRPr="00602FD8">
        <w:rPr>
          <w:rFonts w:ascii="Times New Roman" w:eastAsia="Times New Roman" w:hAnsi="Times New Roman" w:cs="Times New Roman"/>
          <w:bCs/>
          <w:color w:val="333333"/>
        </w:rPr>
        <w:t>06</w:t>
      </w:r>
      <w:r w:rsidRPr="00602FD8">
        <w:rPr>
          <w:rFonts w:ascii="Times New Roman" w:eastAsia="Times New Roman" w:hAnsi="Times New Roman" w:cs="Times New Roman"/>
          <w:color w:val="333333"/>
        </w:rPr>
        <w:t>.</w:t>
      </w:r>
      <w:r w:rsidRPr="00602FD8">
        <w:rPr>
          <w:rFonts w:ascii="Times New Roman" w:eastAsia="Times New Roman" w:hAnsi="Times New Roman" w:cs="Times New Roman"/>
          <w:bCs/>
          <w:color w:val="333333"/>
        </w:rPr>
        <w:t>10</w:t>
      </w:r>
      <w:r w:rsidRPr="00602FD8">
        <w:rPr>
          <w:rFonts w:ascii="Times New Roman" w:eastAsia="Times New Roman" w:hAnsi="Times New Roman" w:cs="Times New Roman"/>
          <w:color w:val="333333"/>
        </w:rPr>
        <w:t>.</w:t>
      </w:r>
      <w:r w:rsidRPr="00602FD8">
        <w:rPr>
          <w:rFonts w:ascii="Times New Roman" w:eastAsia="Times New Roman" w:hAnsi="Times New Roman" w:cs="Times New Roman"/>
          <w:bCs/>
          <w:color w:val="333333"/>
        </w:rPr>
        <w:t>2003</w:t>
      </w:r>
      <w:r w:rsidRPr="00602FD8">
        <w:rPr>
          <w:rFonts w:ascii="Times New Roman" w:eastAsia="Times New Roman" w:hAnsi="Times New Roman" w:cs="Times New Roman"/>
          <w:color w:val="333333"/>
        </w:rPr>
        <w:t> N </w:t>
      </w:r>
      <w:r w:rsidRPr="00602FD8">
        <w:rPr>
          <w:rFonts w:ascii="Times New Roman" w:eastAsia="Times New Roman" w:hAnsi="Times New Roman" w:cs="Times New Roman"/>
          <w:bCs/>
          <w:color w:val="333333"/>
        </w:rPr>
        <w:t>131</w:t>
      </w:r>
      <w:r w:rsidRPr="00602FD8">
        <w:rPr>
          <w:rFonts w:ascii="Times New Roman" w:eastAsia="Times New Roman" w:hAnsi="Times New Roman" w:cs="Times New Roman"/>
          <w:color w:val="333333"/>
        </w:rPr>
        <w:t xml:space="preserve">-ФЗ (ред. </w:t>
      </w:r>
      <w:r w:rsidR="002D5B95">
        <w:rPr>
          <w:rFonts w:ascii="Times New Roman" w:eastAsia="Times New Roman" w:hAnsi="Times New Roman" w:cs="Times New Roman"/>
          <w:color w:val="333333"/>
        </w:rPr>
        <w:t>о</w:t>
      </w:r>
      <w:r w:rsidRPr="00602FD8">
        <w:rPr>
          <w:rFonts w:ascii="Times New Roman" w:eastAsia="Times New Roman" w:hAnsi="Times New Roman" w:cs="Times New Roman"/>
          <w:color w:val="333333"/>
        </w:rPr>
        <w:t>т20.07.2020) "</w:t>
      </w:r>
      <w:r w:rsidRPr="00602FD8">
        <w:rPr>
          <w:rFonts w:ascii="Times New Roman" w:eastAsia="Times New Roman" w:hAnsi="Times New Roman" w:cs="Times New Roman"/>
          <w:bCs/>
          <w:color w:val="333333"/>
        </w:rPr>
        <w:t>Об</w:t>
      </w:r>
      <w:r w:rsidRPr="00602FD8">
        <w:rPr>
          <w:rFonts w:ascii="Times New Roman" w:eastAsia="Times New Roman" w:hAnsi="Times New Roman" w:cs="Times New Roman"/>
          <w:color w:val="333333"/>
        </w:rPr>
        <w:t> </w:t>
      </w:r>
      <w:r w:rsidRPr="00602FD8">
        <w:rPr>
          <w:rFonts w:ascii="Times New Roman" w:eastAsia="Times New Roman" w:hAnsi="Times New Roman" w:cs="Times New Roman"/>
          <w:bCs/>
          <w:color w:val="333333"/>
        </w:rPr>
        <w:t>общих</w:t>
      </w:r>
      <w:r w:rsidRPr="00602FD8">
        <w:rPr>
          <w:rFonts w:ascii="Times New Roman" w:eastAsia="Times New Roman" w:hAnsi="Times New Roman" w:cs="Times New Roman"/>
          <w:color w:val="333333"/>
        </w:rPr>
        <w:t> </w:t>
      </w:r>
      <w:r w:rsidRPr="00602FD8">
        <w:rPr>
          <w:rFonts w:ascii="Times New Roman" w:eastAsia="Times New Roman" w:hAnsi="Times New Roman" w:cs="Times New Roman"/>
          <w:bCs/>
          <w:color w:val="333333"/>
        </w:rPr>
        <w:t>принципах</w:t>
      </w:r>
      <w:r w:rsidRPr="00602FD8">
        <w:rPr>
          <w:rFonts w:ascii="Times New Roman" w:eastAsia="Times New Roman" w:hAnsi="Times New Roman" w:cs="Times New Roman"/>
          <w:color w:val="333333"/>
        </w:rPr>
        <w:t> </w:t>
      </w:r>
      <w:r w:rsidRPr="00602FD8">
        <w:rPr>
          <w:rFonts w:ascii="Times New Roman" w:eastAsia="Times New Roman" w:hAnsi="Times New Roman" w:cs="Times New Roman"/>
          <w:bCs/>
          <w:color w:val="333333"/>
        </w:rPr>
        <w:t>организации</w:t>
      </w:r>
      <w:r w:rsidRPr="00602FD8">
        <w:rPr>
          <w:rFonts w:ascii="Times New Roman" w:eastAsia="Times New Roman" w:hAnsi="Times New Roman" w:cs="Times New Roman"/>
          <w:color w:val="333333"/>
        </w:rPr>
        <w:t> </w:t>
      </w:r>
      <w:r w:rsidRPr="00602FD8">
        <w:rPr>
          <w:rFonts w:ascii="Times New Roman" w:eastAsia="Times New Roman" w:hAnsi="Times New Roman" w:cs="Times New Roman"/>
          <w:bCs/>
          <w:color w:val="333333"/>
        </w:rPr>
        <w:t>местного</w:t>
      </w:r>
      <w:r w:rsidRPr="00602FD8">
        <w:rPr>
          <w:rFonts w:ascii="Times New Roman" w:eastAsia="Times New Roman" w:hAnsi="Times New Roman" w:cs="Times New Roman"/>
          <w:color w:val="333333"/>
        </w:rPr>
        <w:t> </w:t>
      </w:r>
      <w:r w:rsidRPr="00602FD8">
        <w:rPr>
          <w:rFonts w:ascii="Times New Roman" w:eastAsia="Times New Roman" w:hAnsi="Times New Roman" w:cs="Times New Roman"/>
          <w:bCs/>
          <w:color w:val="333333"/>
        </w:rPr>
        <w:t>самоуправления</w:t>
      </w:r>
      <w:r w:rsidRPr="00602FD8">
        <w:rPr>
          <w:rFonts w:ascii="Times New Roman" w:eastAsia="Times New Roman" w:hAnsi="Times New Roman" w:cs="Times New Roman"/>
          <w:color w:val="333333"/>
        </w:rPr>
        <w:t> </w:t>
      </w:r>
      <w:r w:rsidRPr="00602FD8">
        <w:rPr>
          <w:rFonts w:ascii="Times New Roman" w:eastAsia="Times New Roman" w:hAnsi="Times New Roman" w:cs="Times New Roman"/>
          <w:bCs/>
          <w:color w:val="333333"/>
        </w:rPr>
        <w:t>в</w:t>
      </w:r>
      <w:r w:rsidRPr="00602FD8">
        <w:rPr>
          <w:rFonts w:ascii="Times New Roman" w:eastAsia="Times New Roman" w:hAnsi="Times New Roman" w:cs="Times New Roman"/>
          <w:color w:val="333333"/>
        </w:rPr>
        <w:t> </w:t>
      </w:r>
      <w:r w:rsidRPr="00602FD8">
        <w:rPr>
          <w:rFonts w:ascii="Times New Roman" w:eastAsia="Times New Roman" w:hAnsi="Times New Roman" w:cs="Times New Roman"/>
          <w:bCs/>
          <w:color w:val="333333"/>
        </w:rPr>
        <w:t>Российской</w:t>
      </w:r>
      <w:r w:rsidRPr="00602FD8">
        <w:rPr>
          <w:rFonts w:ascii="Times New Roman" w:eastAsia="Times New Roman" w:hAnsi="Times New Roman" w:cs="Times New Roman"/>
          <w:color w:val="333333"/>
        </w:rPr>
        <w:t> Фед</w:t>
      </w:r>
      <w:r w:rsidRPr="00602FD8">
        <w:rPr>
          <w:rFonts w:ascii="Times New Roman" w:hAnsi="Times New Roman" w:cs="Times New Roman"/>
        </w:rPr>
        <w:t>ерации могут выполнять мероприятия предусмотренных данной программой.</w:t>
      </w:r>
    </w:p>
    <w:p w14:paraId="1E43CC1F" w14:textId="77777777" w:rsidR="001F716E" w:rsidRPr="00602FD8" w:rsidRDefault="001F716E" w:rsidP="00602FD8">
      <w:pPr>
        <w:ind w:firstLine="0"/>
        <w:rPr>
          <w:rFonts w:ascii="Times New Roman" w:hAnsi="Times New Roman" w:cs="Times New Roman"/>
          <w:color w:val="FF0000"/>
        </w:rPr>
      </w:pPr>
    </w:p>
    <w:p w14:paraId="29FA9509" w14:textId="77777777" w:rsidR="001F716E" w:rsidRPr="00602FD8" w:rsidRDefault="001F716E" w:rsidP="001F716E">
      <w:pPr>
        <w:rPr>
          <w:rFonts w:ascii="Times New Roman" w:hAnsi="Times New Roman" w:cs="Times New Roman"/>
        </w:rPr>
      </w:pPr>
    </w:p>
    <w:p w14:paraId="0D343099" w14:textId="77777777" w:rsidR="002C6C35" w:rsidRPr="00602FD8" w:rsidRDefault="002C6C35" w:rsidP="00A123D4">
      <w:pPr>
        <w:pStyle w:val="afffd"/>
        <w:jc w:val="center"/>
        <w:rPr>
          <w:b/>
        </w:rPr>
      </w:pPr>
      <w:r w:rsidRPr="00602FD8">
        <w:rPr>
          <w:b/>
          <w:lang w:val="en-US"/>
        </w:rPr>
        <w:t>VII</w:t>
      </w:r>
      <w:r w:rsidRPr="00602FD8">
        <w:rPr>
          <w:b/>
        </w:rPr>
        <w:t>. Информация об участии акционерных обществ с государственным участием, общественных, научных и иных организаций, а также государственных внебюджетных фондов в реализации программы</w:t>
      </w:r>
    </w:p>
    <w:p w14:paraId="26390525" w14:textId="77777777" w:rsidR="002C6C35" w:rsidRPr="00602FD8" w:rsidRDefault="002C6C35" w:rsidP="00A123D4">
      <w:pPr>
        <w:pStyle w:val="afffd"/>
      </w:pPr>
    </w:p>
    <w:p w14:paraId="748732AE" w14:textId="77777777" w:rsidR="00EE4D13" w:rsidRPr="00602FD8" w:rsidRDefault="002C6C35" w:rsidP="00602FD8">
      <w:pPr>
        <w:pStyle w:val="afffd"/>
        <w:ind w:left="0" w:firstLine="720"/>
      </w:pPr>
      <w:r w:rsidRPr="00602FD8">
        <w:t>Участие акционерных обществ с государственным участием, общественных, научных и иных организаций, а также государственных внебюджетных фондов в реализации программы не предусматривается.</w:t>
      </w:r>
      <w:bookmarkEnd w:id="11"/>
    </w:p>
    <w:p w14:paraId="01B0400A" w14:textId="77777777" w:rsidR="00674A9B" w:rsidRPr="00602FD8" w:rsidRDefault="00674A9B" w:rsidP="00674A9B">
      <w:pPr>
        <w:jc w:val="center"/>
        <w:rPr>
          <w:rFonts w:ascii="Times New Roman" w:hAnsi="Times New Roman" w:cs="Times New Roman"/>
          <w:b/>
        </w:rPr>
      </w:pPr>
      <w:r w:rsidRPr="00602FD8">
        <w:rPr>
          <w:rFonts w:ascii="Times New Roman" w:hAnsi="Times New Roman" w:cs="Times New Roman"/>
          <w:b/>
        </w:rPr>
        <w:t>VIII. Обоснование объема финансовых средств</w:t>
      </w:r>
    </w:p>
    <w:p w14:paraId="619578CD" w14:textId="77777777" w:rsidR="006E10C7" w:rsidRPr="00602FD8" w:rsidRDefault="006E10C7">
      <w:pPr>
        <w:rPr>
          <w:rFonts w:ascii="Times New Roman" w:hAnsi="Times New Roman" w:cs="Times New Roman"/>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7B4C18" w:rsidRPr="00602FD8" w14:paraId="412B00F0" w14:textId="77777777" w:rsidTr="004B5EC2">
        <w:tc>
          <w:tcPr>
            <w:tcW w:w="10065" w:type="dxa"/>
          </w:tcPr>
          <w:p w14:paraId="69F0F8BE" w14:textId="77777777" w:rsidR="002D5B95" w:rsidRPr="0065215C" w:rsidRDefault="002D5B95" w:rsidP="00022522">
            <w:pPr>
              <w:widowControl/>
              <w:autoSpaceDE/>
              <w:autoSpaceDN/>
              <w:adjustRightInd/>
              <w:ind w:firstLine="0"/>
              <w:jc w:val="left"/>
              <w:textAlignment w:val="baseline"/>
              <w:rPr>
                <w:rFonts w:ascii="Times New Roman" w:eastAsia="Times New Roman" w:hAnsi="Times New Roman" w:cs="Times New Roman"/>
                <w:b/>
              </w:rPr>
            </w:pPr>
            <w:r w:rsidRPr="0065215C">
              <w:rPr>
                <w:rFonts w:ascii="Times New Roman" w:eastAsia="Times New Roman" w:hAnsi="Times New Roman" w:cs="Times New Roman"/>
                <w:b/>
              </w:rPr>
              <w:t xml:space="preserve">Общий объем финансирования Программы на 2021 – 2023 годы составляет </w:t>
            </w:r>
            <w:r>
              <w:rPr>
                <w:rFonts w:ascii="Times New Roman" w:eastAsia="Times New Roman" w:hAnsi="Times New Roman" w:cs="Times New Roman"/>
                <w:b/>
              </w:rPr>
              <w:t>2900758,394</w:t>
            </w:r>
            <w:r w:rsidRPr="0065215C">
              <w:rPr>
                <w:rFonts w:ascii="Times New Roman" w:eastAsia="Times New Roman" w:hAnsi="Times New Roman" w:cs="Times New Roman"/>
                <w:b/>
              </w:rPr>
              <w:t xml:space="preserve"> тыс. рублей, в том числе за счет местного бюджета – 553306,142 тыс. рублей.</w:t>
            </w:r>
          </w:p>
          <w:p w14:paraId="5C838BC1" w14:textId="77777777" w:rsidR="002D5B95" w:rsidRPr="00602FD8" w:rsidRDefault="002D5B95" w:rsidP="00022522">
            <w:pPr>
              <w:widowControl/>
              <w:autoSpaceDE/>
              <w:autoSpaceDN/>
              <w:adjustRightInd/>
              <w:ind w:firstLine="0"/>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 xml:space="preserve">- 2021 год – </w:t>
            </w:r>
            <w:r>
              <w:rPr>
                <w:rFonts w:ascii="Times New Roman" w:eastAsia="Times New Roman" w:hAnsi="Times New Roman" w:cs="Times New Roman"/>
              </w:rPr>
              <w:t>874164,706</w:t>
            </w:r>
            <w:r w:rsidRPr="00602FD8">
              <w:rPr>
                <w:rFonts w:ascii="Times New Roman" w:eastAsia="Times New Roman" w:hAnsi="Times New Roman" w:cs="Times New Roman"/>
              </w:rPr>
              <w:t xml:space="preserve"> тыс. руб., в том числе за счет местного бюджета – </w:t>
            </w:r>
            <w:r>
              <w:rPr>
                <w:rFonts w:ascii="Times New Roman" w:eastAsia="Times New Roman" w:hAnsi="Times New Roman" w:cs="Times New Roman"/>
              </w:rPr>
              <w:t>172106,8</w:t>
            </w:r>
            <w:r w:rsidRPr="00602FD8">
              <w:rPr>
                <w:rFonts w:ascii="Times New Roman" w:eastAsia="Times New Roman" w:hAnsi="Times New Roman" w:cs="Times New Roman"/>
              </w:rPr>
              <w:t xml:space="preserve"> тыс.руб.;</w:t>
            </w:r>
          </w:p>
          <w:p w14:paraId="3D95592F" w14:textId="77777777" w:rsidR="002D5B95" w:rsidRPr="00602FD8" w:rsidRDefault="002D5B95" w:rsidP="00022522">
            <w:pPr>
              <w:widowControl/>
              <w:autoSpaceDE/>
              <w:autoSpaceDN/>
              <w:adjustRightInd/>
              <w:ind w:firstLine="0"/>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 xml:space="preserve"> - 2022 год – </w:t>
            </w:r>
            <w:r>
              <w:rPr>
                <w:rFonts w:ascii="Times New Roman" w:eastAsia="Times New Roman" w:hAnsi="Times New Roman" w:cs="Times New Roman"/>
              </w:rPr>
              <w:t>979030,766</w:t>
            </w:r>
            <w:r w:rsidRPr="00602FD8">
              <w:rPr>
                <w:rFonts w:ascii="Times New Roman" w:eastAsia="Times New Roman" w:hAnsi="Times New Roman" w:cs="Times New Roman"/>
              </w:rPr>
              <w:t xml:space="preserve"> тыс.руб., в том числе за счет местного бюджета – </w:t>
            </w:r>
            <w:r>
              <w:rPr>
                <w:rFonts w:ascii="Times New Roman" w:eastAsia="Times New Roman" w:hAnsi="Times New Roman" w:cs="Times New Roman"/>
              </w:rPr>
              <w:t xml:space="preserve">184154,28 </w:t>
            </w:r>
            <w:r w:rsidRPr="00602FD8">
              <w:rPr>
                <w:rFonts w:ascii="Times New Roman" w:eastAsia="Times New Roman" w:hAnsi="Times New Roman" w:cs="Times New Roman"/>
              </w:rPr>
              <w:t>тыс.руб.</w:t>
            </w:r>
          </w:p>
          <w:p w14:paraId="258B3365" w14:textId="77777777" w:rsidR="002D5B95" w:rsidRPr="00602FD8" w:rsidRDefault="002D5B95" w:rsidP="00022522">
            <w:pPr>
              <w:widowControl/>
              <w:autoSpaceDE/>
              <w:autoSpaceDN/>
              <w:adjustRightInd/>
              <w:ind w:firstLine="0"/>
              <w:jc w:val="left"/>
              <w:textAlignment w:val="baseline"/>
              <w:rPr>
                <w:rFonts w:ascii="Times New Roman" w:eastAsia="Times New Roman" w:hAnsi="Times New Roman" w:cs="Times New Roman"/>
              </w:rPr>
            </w:pPr>
            <w:r w:rsidRPr="00602FD8">
              <w:rPr>
                <w:rFonts w:ascii="Times New Roman" w:eastAsia="Times New Roman" w:hAnsi="Times New Roman" w:cs="Times New Roman"/>
              </w:rPr>
              <w:t xml:space="preserve">- 2023 год – </w:t>
            </w:r>
            <w:r>
              <w:rPr>
                <w:rFonts w:ascii="Times New Roman" w:eastAsia="Times New Roman" w:hAnsi="Times New Roman" w:cs="Times New Roman"/>
              </w:rPr>
              <w:t>1047562,922</w:t>
            </w:r>
            <w:r w:rsidRPr="00602FD8">
              <w:rPr>
                <w:rFonts w:ascii="Times New Roman" w:eastAsia="Times New Roman" w:hAnsi="Times New Roman" w:cs="Times New Roman"/>
              </w:rPr>
              <w:t xml:space="preserve"> тыс.руб., в том числе за счет местного бюджета </w:t>
            </w:r>
            <w:r>
              <w:rPr>
                <w:rFonts w:ascii="Times New Roman" w:eastAsia="Times New Roman" w:hAnsi="Times New Roman" w:cs="Times New Roman"/>
              </w:rPr>
              <w:t xml:space="preserve">197045,062 </w:t>
            </w:r>
            <w:r w:rsidRPr="00602FD8">
              <w:rPr>
                <w:rFonts w:ascii="Times New Roman" w:eastAsia="Times New Roman" w:hAnsi="Times New Roman" w:cs="Times New Roman"/>
              </w:rPr>
              <w:t>тыс.руб.</w:t>
            </w:r>
          </w:p>
          <w:p w14:paraId="3458791C" w14:textId="42CDBDA3" w:rsidR="007B4C18" w:rsidRPr="00602FD8" w:rsidRDefault="007B4C18" w:rsidP="004B5EC2">
            <w:pPr>
              <w:pStyle w:val="aff5"/>
              <w:ind w:left="601"/>
              <w:rPr>
                <w:rFonts w:ascii="Times New Roman" w:hAnsi="Times New Roman" w:cs="Times New Roman"/>
                <w:highlight w:val="cyan"/>
              </w:rPr>
            </w:pPr>
          </w:p>
        </w:tc>
      </w:tr>
      <w:tr w:rsidR="007B4C18" w:rsidRPr="00602FD8" w14:paraId="224E2557" w14:textId="77777777" w:rsidTr="00022522">
        <w:trPr>
          <w:trHeight w:val="60"/>
        </w:trPr>
        <w:tc>
          <w:tcPr>
            <w:tcW w:w="10065" w:type="dxa"/>
          </w:tcPr>
          <w:p w14:paraId="29CFC1E5" w14:textId="77777777" w:rsidR="007B4C18" w:rsidRPr="00602FD8" w:rsidRDefault="007B4C18" w:rsidP="007B4C18">
            <w:pPr>
              <w:pStyle w:val="aff5"/>
              <w:ind w:left="601"/>
              <w:rPr>
                <w:rFonts w:ascii="Times New Roman" w:hAnsi="Times New Roman" w:cs="Times New Roman"/>
                <w:highlight w:val="cyan"/>
              </w:rPr>
            </w:pPr>
          </w:p>
        </w:tc>
      </w:tr>
      <w:tr w:rsidR="007B4C18" w:rsidRPr="00602FD8" w14:paraId="5D3CCEAA" w14:textId="77777777" w:rsidTr="004B5EC2">
        <w:tc>
          <w:tcPr>
            <w:tcW w:w="10065" w:type="dxa"/>
          </w:tcPr>
          <w:p w14:paraId="2AFB4875" w14:textId="77777777" w:rsidR="007B4C18" w:rsidRPr="00602FD8" w:rsidRDefault="007B4C18" w:rsidP="007B4C18">
            <w:pPr>
              <w:pStyle w:val="aff5"/>
              <w:ind w:left="601"/>
              <w:rPr>
                <w:rFonts w:ascii="Times New Roman" w:hAnsi="Times New Roman" w:cs="Times New Roman"/>
                <w:highlight w:val="cyan"/>
              </w:rPr>
            </w:pPr>
            <w:r w:rsidRPr="00602FD8">
              <w:rPr>
                <w:rFonts w:ascii="Times New Roman" w:hAnsi="Times New Roman" w:cs="Times New Roman"/>
                <w:highlight w:val="cyan"/>
              </w:rPr>
              <w:t>Объем финансового обеспечения подпрограмм:</w:t>
            </w:r>
          </w:p>
          <w:p w14:paraId="46DA9B1C"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подпрограмма 1 "Развитие дошкольного образования" – 804254,816 тыс. рублей, за счет местного бюджета – 276613,21 тыс. рублей, в том числе по годам:</w:t>
            </w:r>
          </w:p>
          <w:p w14:paraId="4B7D4F2C"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2021 г. -250164,8 тыс. рублей, из них: М.Б. – 86041,0 тыс. рублей.</w:t>
            </w:r>
          </w:p>
          <w:p w14:paraId="21532833"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2022 г. -267676,336 тыс. рублей, из них: М.Б. – 92063,87 тыс. рублей.</w:t>
            </w:r>
          </w:p>
          <w:p w14:paraId="519F0983" w14:textId="0E39DE82" w:rsidR="007B4C18" w:rsidRPr="00602FD8" w:rsidRDefault="002D5B95" w:rsidP="002D5B95">
            <w:pPr>
              <w:pStyle w:val="aff5"/>
              <w:ind w:left="601"/>
              <w:rPr>
                <w:rFonts w:ascii="Times New Roman" w:hAnsi="Times New Roman" w:cs="Times New Roman"/>
                <w:highlight w:val="cyan"/>
              </w:rPr>
            </w:pPr>
            <w:r w:rsidRPr="002D5B95">
              <w:rPr>
                <w:rFonts w:ascii="Times New Roman" w:hAnsi="Times New Roman" w:cs="Times New Roman"/>
              </w:rPr>
              <w:t>2023 г. – 286413,680 тыс. рублей, из них: М.Б. – 98508,34 тыс. рублей</w:t>
            </w:r>
          </w:p>
        </w:tc>
      </w:tr>
      <w:tr w:rsidR="007B4C18" w:rsidRPr="00602FD8" w14:paraId="424F3726" w14:textId="77777777" w:rsidTr="004B5EC2">
        <w:tc>
          <w:tcPr>
            <w:tcW w:w="10065" w:type="dxa"/>
          </w:tcPr>
          <w:p w14:paraId="1D96C3A7"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b/>
              </w:rPr>
              <w:t>подпрограмма 2 "Развитие общего образования" – 1965029,151  тыс. рублей,</w:t>
            </w:r>
            <w:r w:rsidRPr="002D5B95">
              <w:rPr>
                <w:rFonts w:ascii="Times New Roman" w:hAnsi="Times New Roman" w:cs="Times New Roman"/>
              </w:rPr>
              <w:t xml:space="preserve"> за счет местного бюджета – 153052,07 тыс. рублей.</w:t>
            </w:r>
          </w:p>
          <w:p w14:paraId="3BDC9CAF"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2021 г. –  583104,566 тыс.рублей, из них: М.Б. – 47607,1 тыс. рублей.</w:t>
            </w:r>
          </w:p>
          <w:p w14:paraId="1973B633"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2022 г. – 667596,418 тыс. рублей, из них: М.Б. – 50939,6 тыс. рублей.</w:t>
            </w:r>
          </w:p>
          <w:p w14:paraId="30798E27" w14:textId="7AC08698" w:rsidR="007B4C18"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2023 г. – 714328,167 тыс. рублей, из них: М.Б. – 54505,37 тыс. рублей.</w:t>
            </w:r>
          </w:p>
        </w:tc>
      </w:tr>
      <w:tr w:rsidR="007B4C18" w:rsidRPr="00602FD8" w14:paraId="4B1E48E8" w14:textId="77777777" w:rsidTr="004B5EC2">
        <w:tc>
          <w:tcPr>
            <w:tcW w:w="10065" w:type="dxa"/>
          </w:tcPr>
          <w:p w14:paraId="7019A1AD" w14:textId="77777777" w:rsidR="002D5B95" w:rsidRPr="002D5B95" w:rsidRDefault="002D5B95" w:rsidP="002D5B95">
            <w:pPr>
              <w:pStyle w:val="aff5"/>
              <w:ind w:left="601"/>
              <w:rPr>
                <w:rFonts w:ascii="Times New Roman" w:hAnsi="Times New Roman" w:cs="Times New Roman"/>
                <w:b/>
              </w:rPr>
            </w:pPr>
            <w:r w:rsidRPr="002D5B95">
              <w:rPr>
                <w:rFonts w:ascii="Times New Roman" w:hAnsi="Times New Roman" w:cs="Times New Roman"/>
                <w:b/>
              </w:rPr>
              <w:t>подпрограмма 3 "Развитие дополнительного образования детей" – 30594,467 тыс. рублей. за счет местного бюджета – 30334,834 тыс. рублей.</w:t>
            </w:r>
          </w:p>
          <w:p w14:paraId="225C5DC4"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2021 г. – 9516,460 тыс. рублей, из них: М.Б. – 9435,7 тыс. рублей.</w:t>
            </w:r>
          </w:p>
          <w:p w14:paraId="4C85DBAE"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2022 г. -10182,612 тыс. рублей, из них: М.Б. – 10096,2 тыс. рублей.</w:t>
            </w:r>
          </w:p>
          <w:p w14:paraId="06E99C4F" w14:textId="30C8DC3D" w:rsidR="007B4C18" w:rsidRPr="002D5B95" w:rsidRDefault="002D5B95" w:rsidP="002D5B95">
            <w:pPr>
              <w:pStyle w:val="aff5"/>
              <w:ind w:left="601"/>
              <w:rPr>
                <w:rFonts w:ascii="Times New Roman" w:hAnsi="Times New Roman" w:cs="Times New Roman"/>
                <w:b/>
              </w:rPr>
            </w:pPr>
            <w:r w:rsidRPr="002D5B95">
              <w:rPr>
                <w:rFonts w:ascii="Times New Roman" w:hAnsi="Times New Roman" w:cs="Times New Roman"/>
              </w:rPr>
              <w:t>2023 г. – 10895,395 тыс. рублей, из них: М.Б. – 10802,934 тыс. рублей.</w:t>
            </w:r>
          </w:p>
        </w:tc>
      </w:tr>
      <w:tr w:rsidR="007B4C18" w:rsidRPr="00602FD8" w14:paraId="0B907F47" w14:textId="77777777" w:rsidTr="004B5EC2">
        <w:tc>
          <w:tcPr>
            <w:tcW w:w="10065" w:type="dxa"/>
          </w:tcPr>
          <w:p w14:paraId="42F58AFC"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b/>
              </w:rPr>
              <w:t xml:space="preserve">подпрограмма 4 "Отдых и оздоровление детей" – 16637,11 тыс. рублей, </w:t>
            </w:r>
            <w:r w:rsidRPr="002D5B95">
              <w:rPr>
                <w:rFonts w:ascii="Times New Roman" w:hAnsi="Times New Roman" w:cs="Times New Roman"/>
              </w:rPr>
              <w:t>из них за счет местного бюджета – 9194,6 тыс. рублей.</w:t>
            </w:r>
          </w:p>
          <w:p w14:paraId="60E1C05C"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2021 г. – 5175,0 тыс. рублей; из них М.Б. – 2860,0 тыс. рублей,</w:t>
            </w:r>
          </w:p>
          <w:p w14:paraId="4F9D68F4"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rPr>
              <w:lastRenderedPageBreak/>
              <w:t>2022 г. – 5537,25 тыс. рублей; из них М.Б. – 3060,2 тыс. рублей,</w:t>
            </w:r>
          </w:p>
          <w:p w14:paraId="28FCF6B0" w14:textId="52D03587" w:rsidR="007B4C18"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2023 г. – 5924,86 тыс. рублей; из них М.Б. – 3274,4 тыс. рублей,</w:t>
            </w:r>
          </w:p>
        </w:tc>
      </w:tr>
      <w:tr w:rsidR="007B4C18" w:rsidRPr="00602FD8" w14:paraId="50697827" w14:textId="77777777" w:rsidTr="004B5EC2">
        <w:tc>
          <w:tcPr>
            <w:tcW w:w="10065" w:type="dxa"/>
          </w:tcPr>
          <w:p w14:paraId="6D6B820F" w14:textId="37114A14" w:rsidR="007B4C18" w:rsidRPr="002D5B95" w:rsidRDefault="004B5EC2" w:rsidP="002D5B95">
            <w:pPr>
              <w:pStyle w:val="aff5"/>
              <w:ind w:left="601"/>
              <w:rPr>
                <w:rFonts w:ascii="Times New Roman" w:hAnsi="Times New Roman" w:cs="Times New Roman"/>
              </w:rPr>
            </w:pPr>
            <w:r w:rsidRPr="00602FD8">
              <w:rPr>
                <w:rFonts w:ascii="Times New Roman" w:hAnsi="Times New Roman" w:cs="Times New Roman"/>
              </w:rPr>
              <w:lastRenderedPageBreak/>
              <w:t xml:space="preserve">подпрограмма 5 "В каждой семье - не менее одного ребенка с высшим образованием на 2015 - 2017 годы" </w:t>
            </w:r>
            <w:r w:rsidR="002D5B95">
              <w:rPr>
                <w:rFonts w:ascii="Times New Roman" w:hAnsi="Times New Roman" w:cs="Times New Roman"/>
              </w:rPr>
              <w:t>– 0 тыс. рублей.</w:t>
            </w:r>
          </w:p>
        </w:tc>
      </w:tr>
      <w:tr w:rsidR="007B4C18" w:rsidRPr="00602FD8" w14:paraId="160AA9A2" w14:textId="77777777" w:rsidTr="004B5EC2">
        <w:tc>
          <w:tcPr>
            <w:tcW w:w="10065" w:type="dxa"/>
          </w:tcPr>
          <w:p w14:paraId="320C157C"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b/>
              </w:rPr>
              <w:t>подпрограмма 6 "Безопасность образовательных организаций" – 4822,35 тыс. рублей</w:t>
            </w:r>
            <w:r w:rsidRPr="002D5B95">
              <w:rPr>
                <w:rFonts w:ascii="Times New Roman" w:hAnsi="Times New Roman" w:cs="Times New Roman"/>
              </w:rPr>
              <w:t>, за счет местного бюджета 4822,35 тыс. рублей.</w:t>
            </w:r>
          </w:p>
          <w:p w14:paraId="14A104A6"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2021 г. – 1500,0 тыс. рублей, из них: за счет М.Б. – 1500,0 тыс. рублей.</w:t>
            </w:r>
          </w:p>
          <w:p w14:paraId="003C1C8A"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 xml:space="preserve"> 2022 г. – 1605,0 тыс. рублей, из них: за счет М.Б. – 1605,0 тыс. рублей.</w:t>
            </w:r>
          </w:p>
          <w:p w14:paraId="65840D9A" w14:textId="099A5C7F" w:rsidR="007B4C18"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 xml:space="preserve"> 2023 г. – 1717,35 тыс. рублей, из них: за счет М.Б. – 1717,35 тыс. рублей.</w:t>
            </w:r>
          </w:p>
        </w:tc>
      </w:tr>
      <w:tr w:rsidR="007B4C18" w:rsidRPr="00602FD8" w14:paraId="3C7FE79B" w14:textId="77777777" w:rsidTr="004B5EC2">
        <w:tc>
          <w:tcPr>
            <w:tcW w:w="10065" w:type="dxa"/>
          </w:tcPr>
          <w:p w14:paraId="18A70335"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b/>
              </w:rPr>
              <w:t>подпрограмма 7 "Создание условий для выполнения муниципальной программы» - 79420,5 тыс. рублей</w:t>
            </w:r>
            <w:r w:rsidRPr="002D5B95">
              <w:rPr>
                <w:rFonts w:ascii="Times New Roman" w:hAnsi="Times New Roman" w:cs="Times New Roman"/>
              </w:rPr>
              <w:t>, за счет местного бюджета – 79289,078 тыс. рублей,</w:t>
            </w:r>
          </w:p>
          <w:p w14:paraId="5A32B7E8"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по годам:</w:t>
            </w:r>
          </w:p>
          <w:p w14:paraId="66C62D33"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2021 г. – 24703,880 тыс. рублей; из них: М.Б. – 24663,0 тыс. рублей.</w:t>
            </w:r>
          </w:p>
          <w:p w14:paraId="5BC0E946" w14:textId="77777777" w:rsidR="002D5B95"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2022 г. – 26433,15 тыс. рублей; из них: М.Б. – 26389,41 тыс. рублей.</w:t>
            </w:r>
          </w:p>
          <w:p w14:paraId="79A14FD0" w14:textId="33DA4ABD" w:rsidR="007B4C18" w:rsidRPr="002D5B95" w:rsidRDefault="002D5B95" w:rsidP="002D5B95">
            <w:pPr>
              <w:pStyle w:val="aff5"/>
              <w:ind w:left="601"/>
              <w:rPr>
                <w:rFonts w:ascii="Times New Roman" w:hAnsi="Times New Roman" w:cs="Times New Roman"/>
              </w:rPr>
            </w:pPr>
            <w:r w:rsidRPr="002D5B95">
              <w:rPr>
                <w:rFonts w:ascii="Times New Roman" w:hAnsi="Times New Roman" w:cs="Times New Roman"/>
              </w:rPr>
              <w:t>2023 г. – 28283,47 тыс. рублей, из них: М.Б. – 28236,668 тыс. рублей.</w:t>
            </w:r>
          </w:p>
        </w:tc>
      </w:tr>
    </w:tbl>
    <w:p w14:paraId="11E507B1" w14:textId="77777777" w:rsidR="006E10C7" w:rsidRPr="00602FD8" w:rsidRDefault="006E10C7">
      <w:pPr>
        <w:rPr>
          <w:rFonts w:ascii="Times New Roman" w:hAnsi="Times New Roman" w:cs="Times New Roman"/>
        </w:rPr>
      </w:pPr>
    </w:p>
    <w:p w14:paraId="29B5173F" w14:textId="58721039" w:rsidR="006E10C7" w:rsidRPr="00602FD8" w:rsidRDefault="003F4164" w:rsidP="002D5B95">
      <w:pPr>
        <w:pStyle w:val="1"/>
        <w:rPr>
          <w:rFonts w:ascii="Times New Roman" w:hAnsi="Times New Roman" w:cs="Times New Roman"/>
        </w:rPr>
      </w:pPr>
      <w:bookmarkStart w:id="12" w:name="sub_22"/>
      <w:r w:rsidRPr="00602FD8">
        <w:rPr>
          <w:rFonts w:ascii="Times New Roman" w:hAnsi="Times New Roman" w:cs="Times New Roman"/>
          <w:lang w:val="en-US"/>
        </w:rPr>
        <w:t>IX</w:t>
      </w:r>
      <w:r w:rsidRPr="00602FD8">
        <w:rPr>
          <w:rFonts w:ascii="Times New Roman" w:hAnsi="Times New Roman" w:cs="Times New Roman"/>
        </w:rPr>
        <w:t>. Анал</w:t>
      </w:r>
      <w:r w:rsidR="006D42DB" w:rsidRPr="00602FD8">
        <w:rPr>
          <w:rFonts w:ascii="Times New Roman" w:hAnsi="Times New Roman" w:cs="Times New Roman"/>
        </w:rPr>
        <w:t xml:space="preserve">из рисков реализации программы </w:t>
      </w:r>
      <w:bookmarkEnd w:id="12"/>
    </w:p>
    <w:p w14:paraId="23499E76" w14:textId="77777777" w:rsidR="006E10C7" w:rsidRPr="00602FD8" w:rsidRDefault="006E10C7">
      <w:pPr>
        <w:rPr>
          <w:rFonts w:ascii="Times New Roman" w:hAnsi="Times New Roman" w:cs="Times New Roman"/>
        </w:rPr>
      </w:pPr>
      <w:r w:rsidRPr="00602FD8">
        <w:rPr>
          <w:rFonts w:ascii="Times New Roman" w:hAnsi="Times New Roman" w:cs="Times New Roman"/>
        </w:rPr>
        <w:t>К основным рискам реализации Программы относятся:</w:t>
      </w:r>
    </w:p>
    <w:p w14:paraId="5A50CEC9" w14:textId="77777777" w:rsidR="006E10C7" w:rsidRPr="00602FD8" w:rsidRDefault="006E10C7">
      <w:pPr>
        <w:rPr>
          <w:rFonts w:ascii="Times New Roman" w:hAnsi="Times New Roman" w:cs="Times New Roman"/>
        </w:rPr>
      </w:pPr>
      <w:r w:rsidRPr="00602FD8">
        <w:rPr>
          <w:rFonts w:ascii="Times New Roman" w:hAnsi="Times New Roman" w:cs="Times New Roman"/>
        </w:rPr>
        <w:t xml:space="preserve">финансово-экономические риски - недофинансирование мероприятий Программы, в том числе - со стороны Правительства </w:t>
      </w:r>
      <w:r w:rsidR="007F586D" w:rsidRPr="00602FD8">
        <w:rPr>
          <w:rFonts w:ascii="Times New Roman" w:hAnsi="Times New Roman" w:cs="Times New Roman"/>
        </w:rPr>
        <w:t xml:space="preserve">Республики Тыва, </w:t>
      </w:r>
      <w:r w:rsidR="00DA4DC1" w:rsidRPr="00602FD8">
        <w:rPr>
          <w:rFonts w:ascii="Times New Roman" w:hAnsi="Times New Roman" w:cs="Times New Roman"/>
        </w:rPr>
        <w:t xml:space="preserve">Министерства образования и науки РТ, </w:t>
      </w:r>
      <w:r w:rsidR="007F586D" w:rsidRPr="00602FD8">
        <w:rPr>
          <w:rFonts w:ascii="Times New Roman" w:hAnsi="Times New Roman" w:cs="Times New Roman"/>
        </w:rPr>
        <w:t>муниципалитета;</w:t>
      </w:r>
    </w:p>
    <w:p w14:paraId="6919DE84" w14:textId="77777777" w:rsidR="006E10C7" w:rsidRPr="00602FD8" w:rsidRDefault="006E10C7">
      <w:pPr>
        <w:rPr>
          <w:rFonts w:ascii="Times New Roman" w:hAnsi="Times New Roman" w:cs="Times New Roman"/>
        </w:rPr>
      </w:pPr>
      <w:r w:rsidRPr="00602FD8">
        <w:rPr>
          <w:rFonts w:ascii="Times New Roman" w:hAnsi="Times New Roman" w:cs="Times New Roman"/>
        </w:rPr>
        <w:t>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w:t>
      </w:r>
    </w:p>
    <w:p w14:paraId="207A6491" w14:textId="77777777" w:rsidR="006E10C7" w:rsidRPr="00602FD8" w:rsidRDefault="006E10C7">
      <w:pPr>
        <w:rPr>
          <w:rFonts w:ascii="Times New Roman" w:hAnsi="Times New Roman" w:cs="Times New Roman"/>
        </w:rPr>
      </w:pPr>
      <w:r w:rsidRPr="00602FD8">
        <w:rPr>
          <w:rFonts w:ascii="Times New Roman" w:hAnsi="Times New Roman" w:cs="Times New Roman"/>
        </w:rPr>
        <w:t>социальные ри</w:t>
      </w:r>
      <w:r w:rsidR="00DA4DC1" w:rsidRPr="00602FD8">
        <w:rPr>
          <w:rFonts w:ascii="Times New Roman" w:hAnsi="Times New Roman" w:cs="Times New Roman"/>
        </w:rPr>
        <w:t>ски, связанные с недостаточным информированием населения о целях</w:t>
      </w:r>
      <w:r w:rsidRPr="00602FD8">
        <w:rPr>
          <w:rFonts w:ascii="Times New Roman" w:hAnsi="Times New Roman" w:cs="Times New Roman"/>
        </w:rPr>
        <w:t xml:space="preserve"> и реализации Программы;</w:t>
      </w:r>
    </w:p>
    <w:p w14:paraId="1270D6C3" w14:textId="77777777" w:rsidR="006E10C7" w:rsidRPr="00602FD8" w:rsidRDefault="006E10C7">
      <w:pPr>
        <w:rPr>
          <w:rFonts w:ascii="Times New Roman" w:hAnsi="Times New Roman" w:cs="Times New Roman"/>
        </w:rPr>
      </w:pPr>
      <w:r w:rsidRPr="00602FD8">
        <w:rPr>
          <w:rFonts w:ascii="Times New Roman" w:hAnsi="Times New Roman" w:cs="Times New Roman"/>
        </w:rPr>
        <w:t>Устранение (минимизация) рисков связано с качеством планирования реализации Программы, обеспечением мониторинга ее реализации и оперативного внесения необходимых изменений.</w:t>
      </w:r>
    </w:p>
    <w:p w14:paraId="0DEBA047" w14:textId="77777777" w:rsidR="006E10C7" w:rsidRPr="00602FD8" w:rsidRDefault="006E10C7">
      <w:pPr>
        <w:rPr>
          <w:rFonts w:ascii="Times New Roman" w:hAnsi="Times New Roman" w:cs="Times New Roman"/>
        </w:rPr>
      </w:pPr>
      <w:r w:rsidRPr="00602FD8">
        <w:rPr>
          <w:rFonts w:ascii="Times New Roman" w:hAnsi="Times New Roman" w:cs="Times New Roman"/>
        </w:rPr>
        <w:t>Организационные и управленческие риски. Ошибочная организационная схема и слабый управленческий потенциал, в том числе недостаточный уровень квалификации для работ с новыми инструментами, могут приводить к неэффективному управлению процессом реализации Программы, несогласованности действий основного исполнителя и участников Программы, низкому качеству реализации программных мероприятий на республиканском уровне и уровне образовательных организаций. Устранение риска возможно за счет организации единого координационного совета по реализации Программы и обеспечения постоянного и оперативного мониторинга, в том числе социологического) реализации Программы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w:t>
      </w:r>
    </w:p>
    <w:p w14:paraId="2370886E" w14:textId="77777777" w:rsidR="006E10C7" w:rsidRPr="00602FD8" w:rsidRDefault="006E10C7">
      <w:pPr>
        <w:rPr>
          <w:rFonts w:ascii="Times New Roman" w:hAnsi="Times New Roman" w:cs="Times New Roman"/>
        </w:rPr>
      </w:pPr>
      <w:r w:rsidRPr="00602FD8">
        <w:rPr>
          <w:rFonts w:ascii="Times New Roman" w:hAnsi="Times New Roman" w:cs="Times New Roman"/>
        </w:rPr>
        <w:t>Социальные риски могут реализоваться в сопротивлении общественности осуществляемым изменениям, связанном с недостаточным освещением в средствах массовой информации целей, задач и планируемых в рамках Программы результатов, ошибками в реализации мероприятий Программы,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и задач.</w:t>
      </w:r>
    </w:p>
    <w:p w14:paraId="2F2EA620" w14:textId="77777777" w:rsidR="006E10C7" w:rsidRPr="00602FD8" w:rsidRDefault="006E10C7">
      <w:pPr>
        <w:rPr>
          <w:rFonts w:ascii="Times New Roman" w:hAnsi="Times New Roman" w:cs="Times New Roman"/>
        </w:rPr>
      </w:pPr>
      <w:r w:rsidRPr="00602FD8">
        <w:rPr>
          <w:rFonts w:ascii="Times New Roman" w:hAnsi="Times New Roman" w:cs="Times New Roman"/>
        </w:rPr>
        <w:t>Устранение риска возможно через информационное обеспечение, операционное сопровождение реализации Программы, включающее мониторинг реализации Программы и оперативное консультирование всех ее исполнителей.</w:t>
      </w:r>
    </w:p>
    <w:p w14:paraId="2BA7DC03" w14:textId="77777777" w:rsidR="006E10C7" w:rsidRPr="00602FD8" w:rsidRDefault="006E10C7">
      <w:pPr>
        <w:rPr>
          <w:rFonts w:ascii="Times New Roman" w:hAnsi="Times New Roman" w:cs="Times New Roman"/>
        </w:rPr>
      </w:pPr>
    </w:p>
    <w:p w14:paraId="40231888" w14:textId="61BAFEAF" w:rsidR="006E10C7" w:rsidRPr="00602FD8" w:rsidRDefault="006E10C7" w:rsidP="002D5B95">
      <w:pPr>
        <w:pStyle w:val="1"/>
        <w:rPr>
          <w:rFonts w:ascii="Times New Roman" w:hAnsi="Times New Roman" w:cs="Times New Roman"/>
        </w:rPr>
      </w:pPr>
      <w:bookmarkStart w:id="13" w:name="sub_23"/>
      <w:r w:rsidRPr="00602FD8">
        <w:rPr>
          <w:rFonts w:ascii="Times New Roman" w:hAnsi="Times New Roman" w:cs="Times New Roman"/>
        </w:rPr>
        <w:t>X. Оценка эффективности Программы</w:t>
      </w:r>
      <w:bookmarkEnd w:id="13"/>
    </w:p>
    <w:p w14:paraId="1D70E576" w14:textId="77777777" w:rsidR="006E10C7" w:rsidRPr="00602FD8" w:rsidRDefault="006E10C7">
      <w:pPr>
        <w:rPr>
          <w:rFonts w:ascii="Times New Roman" w:hAnsi="Times New Roman" w:cs="Times New Roman"/>
        </w:rPr>
      </w:pPr>
      <w:r w:rsidRPr="00602FD8">
        <w:rPr>
          <w:rFonts w:ascii="Times New Roman" w:hAnsi="Times New Roman" w:cs="Times New Roman"/>
        </w:rPr>
        <w:lastRenderedPageBreak/>
        <w:t>Социально-экономическая эффективность рассматривается по целевым индикаторам, позволяющим оценивать ход реализации Программы по годам:</w:t>
      </w:r>
    </w:p>
    <w:p w14:paraId="0F1FA15C" w14:textId="77777777" w:rsidR="006E10C7" w:rsidRPr="00602FD8" w:rsidRDefault="006E10C7">
      <w:pPr>
        <w:rPr>
          <w:rFonts w:ascii="Times New Roman" w:hAnsi="Times New Roman" w:cs="Times New Roman"/>
        </w:rPr>
      </w:pPr>
      <w:r w:rsidRPr="00602FD8">
        <w:rPr>
          <w:rFonts w:ascii="Times New Roman" w:hAnsi="Times New Roman" w:cs="Times New Roman"/>
        </w:rPr>
        <w:t>увеличение доли детей в возрасте от 3 до 7 лет, получающих дошкольную образовательную услугу и (или) услугу по их содержанию, в организациях различной организационно-правовой формы и формы собственности, в общей численн</w:t>
      </w:r>
      <w:r w:rsidR="00DA4DC1" w:rsidRPr="00602FD8">
        <w:rPr>
          <w:rFonts w:ascii="Times New Roman" w:hAnsi="Times New Roman" w:cs="Times New Roman"/>
        </w:rPr>
        <w:t xml:space="preserve">ости детей от 3 до 7 лет до </w:t>
      </w:r>
      <w:r w:rsidRPr="00602FD8">
        <w:rPr>
          <w:rFonts w:ascii="Times New Roman" w:hAnsi="Times New Roman" w:cs="Times New Roman"/>
        </w:rPr>
        <w:t>про</w:t>
      </w:r>
      <w:r w:rsidR="00DA4DC1" w:rsidRPr="00602FD8">
        <w:rPr>
          <w:rFonts w:ascii="Times New Roman" w:hAnsi="Times New Roman" w:cs="Times New Roman"/>
        </w:rPr>
        <w:t>70 про</w:t>
      </w:r>
      <w:r w:rsidRPr="00602FD8">
        <w:rPr>
          <w:rFonts w:ascii="Times New Roman" w:hAnsi="Times New Roman" w:cs="Times New Roman"/>
        </w:rPr>
        <w:t>центов;</w:t>
      </w:r>
    </w:p>
    <w:p w14:paraId="4B7DF075" w14:textId="77777777" w:rsidR="006E10C7" w:rsidRPr="00602FD8" w:rsidRDefault="006E10C7">
      <w:pPr>
        <w:rPr>
          <w:rFonts w:ascii="Times New Roman" w:hAnsi="Times New Roman" w:cs="Times New Roman"/>
        </w:rPr>
      </w:pPr>
      <w:r w:rsidRPr="00602FD8">
        <w:rPr>
          <w:rFonts w:ascii="Times New Roman" w:hAnsi="Times New Roman" w:cs="Times New Roman"/>
        </w:rPr>
        <w:t>увеличение удель</w:t>
      </w:r>
      <w:r w:rsidR="00DA4DC1" w:rsidRPr="00602FD8">
        <w:rPr>
          <w:rFonts w:ascii="Times New Roman" w:hAnsi="Times New Roman" w:cs="Times New Roman"/>
        </w:rPr>
        <w:t>ного веса населения в возрасте 6,5</w:t>
      </w:r>
      <w:r w:rsidRPr="00602FD8">
        <w:rPr>
          <w:rFonts w:ascii="Times New Roman" w:hAnsi="Times New Roman" w:cs="Times New Roman"/>
        </w:rPr>
        <w:t>-18 лет, охваченного образованием, в общей чи</w:t>
      </w:r>
      <w:r w:rsidR="00DA4DC1" w:rsidRPr="00602FD8">
        <w:rPr>
          <w:rFonts w:ascii="Times New Roman" w:hAnsi="Times New Roman" w:cs="Times New Roman"/>
        </w:rPr>
        <w:t>сленности населения в возрасте 6,5-18 лет до 98</w:t>
      </w:r>
      <w:r w:rsidRPr="00602FD8">
        <w:rPr>
          <w:rFonts w:ascii="Times New Roman" w:hAnsi="Times New Roman" w:cs="Times New Roman"/>
        </w:rPr>
        <w:t> процентов;</w:t>
      </w:r>
    </w:p>
    <w:p w14:paraId="397E8E86" w14:textId="77777777" w:rsidR="006E10C7" w:rsidRPr="00602FD8" w:rsidRDefault="006E10C7">
      <w:pPr>
        <w:rPr>
          <w:rFonts w:ascii="Times New Roman" w:hAnsi="Times New Roman" w:cs="Times New Roman"/>
        </w:rPr>
      </w:pPr>
      <w:r w:rsidRPr="00602FD8">
        <w:rPr>
          <w:rFonts w:ascii="Times New Roman" w:hAnsi="Times New Roman" w:cs="Times New Roman"/>
        </w:rPr>
        <w:t>снижение отношения среднего балла единого государственного экзамена (в расчете на 1 предмет) в 10 процентах школ с лучшими результатами единого государственного экзамена к среднему баллу единого государственного экзамена (в расчете на 1 предмет) в 10 процентах школ с худшими результатами единого государс</w:t>
      </w:r>
      <w:r w:rsidR="00DA4DC1" w:rsidRPr="00602FD8">
        <w:rPr>
          <w:rFonts w:ascii="Times New Roman" w:hAnsi="Times New Roman" w:cs="Times New Roman"/>
        </w:rPr>
        <w:t>твенного экзамена от 1,5 до 10%</w:t>
      </w:r>
      <w:r w:rsidRPr="00602FD8">
        <w:rPr>
          <w:rFonts w:ascii="Times New Roman" w:hAnsi="Times New Roman" w:cs="Times New Roman"/>
        </w:rPr>
        <w:t>;</w:t>
      </w:r>
    </w:p>
    <w:p w14:paraId="472E723C" w14:textId="77777777" w:rsidR="006E10C7" w:rsidRPr="00602FD8" w:rsidRDefault="006E10C7">
      <w:pPr>
        <w:rPr>
          <w:rFonts w:ascii="Times New Roman" w:hAnsi="Times New Roman" w:cs="Times New Roman"/>
        </w:rPr>
      </w:pPr>
      <w:r w:rsidRPr="00602FD8">
        <w:rPr>
          <w:rFonts w:ascii="Times New Roman" w:hAnsi="Times New Roman" w:cs="Times New Roman"/>
        </w:rPr>
        <w:t>увеличение доли детей в возрасте от 5 до 18 лет, получающих услуги по дополнительному образованию в организациях различной орган</w:t>
      </w:r>
      <w:r w:rsidR="00DA4DC1" w:rsidRPr="00602FD8">
        <w:rPr>
          <w:rFonts w:ascii="Times New Roman" w:hAnsi="Times New Roman" w:cs="Times New Roman"/>
        </w:rPr>
        <w:t>изационно-правовой формы до 70</w:t>
      </w:r>
      <w:r w:rsidRPr="00602FD8">
        <w:rPr>
          <w:rFonts w:ascii="Times New Roman" w:hAnsi="Times New Roman" w:cs="Times New Roman"/>
        </w:rPr>
        <w:t> процента;</w:t>
      </w:r>
    </w:p>
    <w:p w14:paraId="5BE1538B" w14:textId="77777777" w:rsidR="006E10C7" w:rsidRPr="00602FD8" w:rsidRDefault="006E10C7">
      <w:pPr>
        <w:rPr>
          <w:rFonts w:ascii="Times New Roman" w:hAnsi="Times New Roman" w:cs="Times New Roman"/>
        </w:rPr>
      </w:pPr>
      <w:r w:rsidRPr="00602FD8">
        <w:rPr>
          <w:rFonts w:ascii="Times New Roman" w:hAnsi="Times New Roman" w:cs="Times New Roman"/>
        </w:rPr>
        <w:t>увеличение количества детей, охваченных всеми формами отдыха, оздоровления и занятости в свободное от уч</w:t>
      </w:r>
      <w:r w:rsidR="000B7B6D" w:rsidRPr="00602FD8">
        <w:rPr>
          <w:rFonts w:ascii="Times New Roman" w:hAnsi="Times New Roman" w:cs="Times New Roman"/>
        </w:rPr>
        <w:t>ебы время</w:t>
      </w:r>
      <w:r w:rsidRPr="00602FD8">
        <w:rPr>
          <w:rFonts w:ascii="Times New Roman" w:hAnsi="Times New Roman" w:cs="Times New Roman"/>
        </w:rPr>
        <w:t>;</w:t>
      </w:r>
    </w:p>
    <w:p w14:paraId="6E4EDCFA" w14:textId="77777777" w:rsidR="006E10C7" w:rsidRPr="00602FD8" w:rsidRDefault="006E10C7">
      <w:pPr>
        <w:rPr>
          <w:rFonts w:ascii="Times New Roman" w:hAnsi="Times New Roman" w:cs="Times New Roman"/>
        </w:rPr>
      </w:pPr>
      <w:r w:rsidRPr="00602FD8">
        <w:rPr>
          <w:rFonts w:ascii="Times New Roman" w:hAnsi="Times New Roman" w:cs="Times New Roman"/>
        </w:rPr>
        <w:t>увеличение доли образовательных организаций, отвечающих требованиям безопасности обучающихся, воспитанников и работников образовательных организаций во время их трудовой и</w:t>
      </w:r>
      <w:r w:rsidR="00DA4DC1" w:rsidRPr="00602FD8">
        <w:rPr>
          <w:rFonts w:ascii="Times New Roman" w:hAnsi="Times New Roman" w:cs="Times New Roman"/>
        </w:rPr>
        <w:t xml:space="preserve"> учебной деятельности до</w:t>
      </w:r>
      <w:r w:rsidRPr="00602FD8">
        <w:rPr>
          <w:rFonts w:ascii="Times New Roman" w:hAnsi="Times New Roman" w:cs="Times New Roman"/>
        </w:rPr>
        <w:t xml:space="preserve"> 60 процентов;</w:t>
      </w:r>
    </w:p>
    <w:p w14:paraId="628048B9" w14:textId="77777777" w:rsidR="006E10C7" w:rsidRPr="00602FD8" w:rsidRDefault="006E10C7">
      <w:pPr>
        <w:rPr>
          <w:rFonts w:ascii="Times New Roman" w:hAnsi="Times New Roman" w:cs="Times New Roman"/>
        </w:rPr>
      </w:pPr>
      <w:r w:rsidRPr="00602FD8">
        <w:rPr>
          <w:rFonts w:ascii="Times New Roman" w:hAnsi="Times New Roman" w:cs="Times New Roman"/>
        </w:rPr>
        <w:t>увеличение доли семей, которые смогут обеспечить своим детям получение высшего образования.</w:t>
      </w:r>
    </w:p>
    <w:p w14:paraId="6E72BC3E" w14:textId="77777777" w:rsidR="006E10C7" w:rsidRPr="00602FD8" w:rsidRDefault="006E10C7">
      <w:pPr>
        <w:rPr>
          <w:rFonts w:ascii="Times New Roman" w:hAnsi="Times New Roman" w:cs="Times New Roman"/>
        </w:rPr>
      </w:pPr>
      <w:r w:rsidRPr="00602FD8">
        <w:rPr>
          <w:rFonts w:ascii="Times New Roman" w:hAnsi="Times New Roman" w:cs="Times New Roman"/>
        </w:rPr>
        <w:t>Оценка эффективности и результативности Программы учитывает, во-первых, степень достижения целей и решения задач Программы в целом и ее подпрограмм, во вторых, степень соответствия запланированному уровню затрат и эффективности использования средств республиканского бюджета и, в-третьих, степень реализации мероприятий и достижения ожидаемых непосредственных результатов их реализации.</w:t>
      </w:r>
    </w:p>
    <w:p w14:paraId="42AC8AF6" w14:textId="77777777" w:rsidR="006E10C7" w:rsidRPr="00602FD8" w:rsidRDefault="006E10C7">
      <w:pPr>
        <w:rPr>
          <w:rFonts w:ascii="Times New Roman" w:hAnsi="Times New Roman" w:cs="Times New Roman"/>
        </w:rPr>
      </w:pPr>
      <w:r w:rsidRPr="00602FD8">
        <w:rPr>
          <w:rFonts w:ascii="Times New Roman" w:hAnsi="Times New Roman" w:cs="Times New Roman"/>
        </w:rPr>
        <w:t>Снижение риска недостаточных управленческих возможностей возможно за сч</w:t>
      </w:r>
      <w:r w:rsidR="007A5164" w:rsidRPr="00602FD8">
        <w:rPr>
          <w:rFonts w:ascii="Times New Roman" w:hAnsi="Times New Roman" w:cs="Times New Roman"/>
        </w:rPr>
        <w:t>ет выделения группы образовательных организаций кожууна</w:t>
      </w:r>
      <w:r w:rsidRPr="00602FD8">
        <w:rPr>
          <w:rFonts w:ascii="Times New Roman" w:hAnsi="Times New Roman" w:cs="Times New Roman"/>
        </w:rPr>
        <w:t xml:space="preserve"> с недостаточным потенциалом управления и обеспечения консульта</w:t>
      </w:r>
      <w:r w:rsidR="00DB6463" w:rsidRPr="00602FD8">
        <w:rPr>
          <w:rFonts w:ascii="Times New Roman" w:hAnsi="Times New Roman" w:cs="Times New Roman"/>
        </w:rPr>
        <w:t>ционной поддержки этих организац</w:t>
      </w:r>
      <w:r w:rsidRPr="00602FD8">
        <w:rPr>
          <w:rFonts w:ascii="Times New Roman" w:hAnsi="Times New Roman" w:cs="Times New Roman"/>
        </w:rPr>
        <w:t>ий.</w:t>
      </w:r>
    </w:p>
    <w:p w14:paraId="705BE3B2" w14:textId="77777777" w:rsidR="006E10C7" w:rsidRPr="00602FD8" w:rsidRDefault="006E10C7">
      <w:pPr>
        <w:rPr>
          <w:rFonts w:ascii="Times New Roman" w:hAnsi="Times New Roman" w:cs="Times New Roman"/>
        </w:rPr>
      </w:pPr>
      <w:r w:rsidRPr="00602FD8">
        <w:rPr>
          <w:rFonts w:ascii="Times New Roman" w:hAnsi="Times New Roman" w:cs="Times New Roman"/>
        </w:rPr>
        <w:t>Оценка степени достижения целей и решения задач Программы осуществляется на основании показателей (индикаторов) Программы, которые рассчитываются по формуле (для каждого года реализации программы).</w:t>
      </w:r>
    </w:p>
    <w:p w14:paraId="103B05D3" w14:textId="77777777" w:rsidR="006E10C7" w:rsidRPr="00602FD8" w:rsidRDefault="006E10C7">
      <w:pPr>
        <w:rPr>
          <w:rFonts w:ascii="Times New Roman" w:hAnsi="Times New Roman" w:cs="Times New Roman"/>
        </w:rPr>
      </w:pPr>
    </w:p>
    <w:p w14:paraId="435B2154" w14:textId="77777777" w:rsidR="007E1253" w:rsidRPr="00602FD8" w:rsidRDefault="007E1253">
      <w:pPr>
        <w:widowControl/>
        <w:autoSpaceDE/>
        <w:autoSpaceDN/>
        <w:adjustRightInd/>
        <w:spacing w:after="200" w:line="276" w:lineRule="auto"/>
        <w:ind w:firstLine="0"/>
        <w:jc w:val="left"/>
        <w:rPr>
          <w:rFonts w:ascii="Times New Roman" w:hAnsi="Times New Roman" w:cs="Times New Roman"/>
        </w:rPr>
      </w:pPr>
      <w:r w:rsidRPr="00602FD8">
        <w:rPr>
          <w:rFonts w:ascii="Times New Roman" w:hAnsi="Times New Roman" w:cs="Times New Roman"/>
        </w:rPr>
        <w:br w:type="page"/>
      </w:r>
    </w:p>
    <w:p w14:paraId="1A1A7DC4" w14:textId="77777777" w:rsidR="0051044D" w:rsidRPr="00022522" w:rsidRDefault="0051044D" w:rsidP="00B5546F">
      <w:pPr>
        <w:pStyle w:val="afffd"/>
        <w:numPr>
          <w:ilvl w:val="0"/>
          <w:numId w:val="22"/>
        </w:numPr>
        <w:kinsoku w:val="0"/>
        <w:overflowPunct w:val="0"/>
        <w:contextualSpacing/>
        <w:jc w:val="center"/>
        <w:textAlignment w:val="baseline"/>
        <w:rPr>
          <w:b/>
        </w:rPr>
      </w:pPr>
      <w:bookmarkStart w:id="14" w:name="sub_27"/>
      <w:r w:rsidRPr="00022522">
        <w:rPr>
          <w:rFonts w:eastAsia="Times New Roman"/>
          <w:b/>
        </w:rPr>
        <w:lastRenderedPageBreak/>
        <w:t>Подпрограмма «</w:t>
      </w:r>
      <w:r w:rsidR="00C07F5D" w:rsidRPr="00022522">
        <w:rPr>
          <w:rFonts w:eastAsia="Times New Roman"/>
          <w:b/>
        </w:rPr>
        <w:t>Развитие д</w:t>
      </w:r>
      <w:r w:rsidRPr="00022522">
        <w:rPr>
          <w:rFonts w:eastAsia="Times New Roman"/>
          <w:b/>
        </w:rPr>
        <w:t>ошкольно</w:t>
      </w:r>
      <w:r w:rsidR="00C07F5D" w:rsidRPr="00022522">
        <w:rPr>
          <w:rFonts w:eastAsia="Times New Roman"/>
          <w:b/>
        </w:rPr>
        <w:t>го образования</w:t>
      </w:r>
      <w:r w:rsidRPr="00022522">
        <w:rPr>
          <w:rFonts w:eastAsia="Times New Roman"/>
          <w:b/>
        </w:rPr>
        <w:t>»</w:t>
      </w:r>
    </w:p>
    <w:p w14:paraId="05579169" w14:textId="77777777" w:rsidR="0051044D" w:rsidRPr="00022522" w:rsidRDefault="0051044D" w:rsidP="0051044D">
      <w:pPr>
        <w:pStyle w:val="afffd"/>
        <w:kinsoku w:val="0"/>
        <w:overflowPunct w:val="0"/>
        <w:ind w:left="1627"/>
        <w:contextualSpacing/>
        <w:textAlignment w:val="baseline"/>
        <w:rPr>
          <w:b/>
        </w:rPr>
      </w:pPr>
    </w:p>
    <w:p w14:paraId="0B722E62" w14:textId="77777777" w:rsidR="0051044D" w:rsidRPr="00022522" w:rsidRDefault="0051044D" w:rsidP="0051044D">
      <w:pPr>
        <w:pStyle w:val="afffd"/>
        <w:kinsoku w:val="0"/>
        <w:overflowPunct w:val="0"/>
        <w:ind w:left="1627"/>
        <w:contextualSpacing/>
        <w:jc w:val="center"/>
        <w:textAlignment w:val="baseline"/>
        <w:rPr>
          <w:b/>
        </w:rPr>
      </w:pPr>
      <w:r w:rsidRPr="00022522">
        <w:rPr>
          <w:b/>
        </w:rPr>
        <w:t>Паспорт подпрограммы</w:t>
      </w:r>
    </w:p>
    <w:tbl>
      <w:tblPr>
        <w:tblStyle w:val="affff"/>
        <w:tblW w:w="0" w:type="auto"/>
        <w:tblInd w:w="704" w:type="dxa"/>
        <w:tblLook w:val="04A0" w:firstRow="1" w:lastRow="0" w:firstColumn="1" w:lastColumn="0" w:noHBand="0" w:noVBand="1"/>
      </w:tblPr>
      <w:tblGrid>
        <w:gridCol w:w="2239"/>
        <w:gridCol w:w="6622"/>
      </w:tblGrid>
      <w:tr w:rsidR="0051044D" w:rsidRPr="00602FD8" w14:paraId="504907F5" w14:textId="77777777" w:rsidTr="0051044D">
        <w:tc>
          <w:tcPr>
            <w:tcW w:w="2268" w:type="dxa"/>
          </w:tcPr>
          <w:p w14:paraId="366A12C9" w14:textId="77777777" w:rsidR="0051044D" w:rsidRPr="00602FD8" w:rsidRDefault="0051044D" w:rsidP="0051044D">
            <w:pPr>
              <w:pStyle w:val="afffd"/>
              <w:kinsoku w:val="0"/>
              <w:overflowPunct w:val="0"/>
              <w:ind w:left="0"/>
              <w:contextualSpacing/>
              <w:jc w:val="center"/>
              <w:textAlignment w:val="baseline"/>
            </w:pPr>
            <w:r w:rsidRPr="00602FD8">
              <w:t>Наименование подпрограммы</w:t>
            </w:r>
          </w:p>
        </w:tc>
        <w:tc>
          <w:tcPr>
            <w:tcW w:w="7018" w:type="dxa"/>
          </w:tcPr>
          <w:p w14:paraId="1E5F70CE" w14:textId="77777777" w:rsidR="00DA4DC1" w:rsidRPr="00602FD8" w:rsidRDefault="00DA4DC1" w:rsidP="00DA4DC1">
            <w:pPr>
              <w:kinsoku w:val="0"/>
              <w:overflowPunct w:val="0"/>
              <w:contextualSpacing/>
              <w:textAlignment w:val="baseline"/>
              <w:rPr>
                <w:rFonts w:ascii="Times New Roman" w:hAnsi="Times New Roman" w:cs="Times New Roman"/>
              </w:rPr>
            </w:pPr>
            <w:r w:rsidRPr="00602FD8">
              <w:rPr>
                <w:rFonts w:ascii="Times New Roman" w:eastAsia="Times New Roman" w:hAnsi="Times New Roman" w:cs="Times New Roman"/>
              </w:rPr>
              <w:t>«Развитие дошкольного образования»</w:t>
            </w:r>
          </w:p>
          <w:p w14:paraId="4E7742C3" w14:textId="77777777" w:rsidR="0051044D" w:rsidRPr="00602FD8" w:rsidRDefault="0051044D" w:rsidP="0051044D">
            <w:pPr>
              <w:pStyle w:val="afffd"/>
              <w:kinsoku w:val="0"/>
              <w:overflowPunct w:val="0"/>
              <w:ind w:left="0"/>
              <w:contextualSpacing/>
              <w:textAlignment w:val="baseline"/>
            </w:pPr>
          </w:p>
        </w:tc>
      </w:tr>
      <w:tr w:rsidR="0051044D" w:rsidRPr="00602FD8" w14:paraId="4524AE39" w14:textId="77777777" w:rsidTr="0051044D">
        <w:tc>
          <w:tcPr>
            <w:tcW w:w="2268" w:type="dxa"/>
          </w:tcPr>
          <w:p w14:paraId="1CC32908" w14:textId="77777777" w:rsidR="0051044D" w:rsidRPr="00602FD8" w:rsidRDefault="0051044D" w:rsidP="0051044D">
            <w:pPr>
              <w:pStyle w:val="afffd"/>
              <w:kinsoku w:val="0"/>
              <w:overflowPunct w:val="0"/>
              <w:ind w:left="0"/>
              <w:contextualSpacing/>
              <w:jc w:val="center"/>
              <w:textAlignment w:val="baseline"/>
            </w:pPr>
            <w:r w:rsidRPr="00602FD8">
              <w:t>Ответственный исполнитель</w:t>
            </w:r>
          </w:p>
        </w:tc>
        <w:tc>
          <w:tcPr>
            <w:tcW w:w="7018" w:type="dxa"/>
          </w:tcPr>
          <w:p w14:paraId="0609E862" w14:textId="77777777" w:rsidR="0051044D" w:rsidRPr="00602FD8" w:rsidRDefault="0051044D" w:rsidP="0051044D">
            <w:pPr>
              <w:pStyle w:val="afffd"/>
              <w:kinsoku w:val="0"/>
              <w:overflowPunct w:val="0"/>
              <w:ind w:left="0"/>
              <w:contextualSpacing/>
              <w:textAlignment w:val="baseline"/>
            </w:pPr>
            <w:r w:rsidRPr="00602FD8">
              <w:t>Управление образования</w:t>
            </w:r>
          </w:p>
        </w:tc>
      </w:tr>
      <w:tr w:rsidR="0051044D" w:rsidRPr="00602FD8" w14:paraId="35854969" w14:textId="77777777" w:rsidTr="0051044D">
        <w:tc>
          <w:tcPr>
            <w:tcW w:w="2268" w:type="dxa"/>
          </w:tcPr>
          <w:p w14:paraId="2B3CAA82" w14:textId="77777777" w:rsidR="0051044D" w:rsidRPr="00602FD8" w:rsidRDefault="0051044D" w:rsidP="0051044D">
            <w:pPr>
              <w:pStyle w:val="afffd"/>
              <w:kinsoku w:val="0"/>
              <w:overflowPunct w:val="0"/>
              <w:ind w:left="0"/>
              <w:contextualSpacing/>
              <w:jc w:val="center"/>
              <w:textAlignment w:val="baseline"/>
            </w:pPr>
            <w:r w:rsidRPr="00602FD8">
              <w:t>Соисполнители</w:t>
            </w:r>
          </w:p>
        </w:tc>
        <w:tc>
          <w:tcPr>
            <w:tcW w:w="7018" w:type="dxa"/>
          </w:tcPr>
          <w:p w14:paraId="516602FC" w14:textId="77777777" w:rsidR="0051044D" w:rsidRPr="00602FD8" w:rsidRDefault="0051044D" w:rsidP="002D5B95">
            <w:pPr>
              <w:widowControl/>
              <w:autoSpaceDE/>
              <w:autoSpaceDN/>
              <w:adjustRightInd/>
              <w:ind w:firstLine="0"/>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Управление финансов муниципального района «Кызылский кожуун»;</w:t>
            </w:r>
          </w:p>
          <w:p w14:paraId="518D5B82" w14:textId="77777777" w:rsidR="0051044D" w:rsidRPr="00602FD8" w:rsidRDefault="0051044D" w:rsidP="002D5B95">
            <w:pPr>
              <w:widowControl/>
              <w:autoSpaceDE/>
              <w:autoSpaceDN/>
              <w:adjustRightInd/>
              <w:ind w:firstLine="0"/>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 xml:space="preserve"> Управление культуры Администрации муниципального района «Кызылский кожуун»;</w:t>
            </w:r>
          </w:p>
          <w:p w14:paraId="36FC5B86" w14:textId="77777777" w:rsidR="0051044D" w:rsidRPr="00602FD8" w:rsidRDefault="0051044D" w:rsidP="002D5B95">
            <w:pPr>
              <w:widowControl/>
              <w:autoSpaceDE/>
              <w:autoSpaceDN/>
              <w:adjustRightInd/>
              <w:ind w:firstLine="0"/>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 xml:space="preserve"> Управление труда и социальной защиты МР «Кызылский кожуун»;</w:t>
            </w:r>
          </w:p>
          <w:p w14:paraId="0A500098" w14:textId="77777777" w:rsidR="0051044D" w:rsidRPr="00602FD8" w:rsidRDefault="0051044D" w:rsidP="002D5B95">
            <w:pPr>
              <w:widowControl/>
              <w:autoSpaceDE/>
              <w:autoSpaceDN/>
              <w:adjustRightInd/>
              <w:ind w:firstLine="0"/>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ЦКБ Кызылского кожууна;</w:t>
            </w:r>
          </w:p>
          <w:p w14:paraId="3A3383B0" w14:textId="77777777" w:rsidR="0051044D" w:rsidRPr="00602FD8" w:rsidRDefault="0051044D" w:rsidP="002D5B95">
            <w:pPr>
              <w:widowControl/>
              <w:autoSpaceDE/>
              <w:autoSpaceDN/>
              <w:adjustRightInd/>
              <w:ind w:firstLine="0"/>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Отдел жизнеобеспечения Администрации муниципального района «Кызылский кожуун»;</w:t>
            </w:r>
          </w:p>
          <w:p w14:paraId="3FA4EF83" w14:textId="7F20F6C2" w:rsidR="0051044D" w:rsidRPr="002D5B95" w:rsidRDefault="0051044D" w:rsidP="002D5B95">
            <w:pPr>
              <w:widowControl/>
              <w:autoSpaceDE/>
              <w:autoSpaceDN/>
              <w:adjustRightInd/>
              <w:ind w:firstLine="0"/>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 xml:space="preserve">Межмуниципальный отдел полиции «Кызылский», Администрации муниципальных образований поселений Кызылского кожууна; </w:t>
            </w:r>
          </w:p>
        </w:tc>
      </w:tr>
      <w:tr w:rsidR="0051044D" w:rsidRPr="00602FD8" w14:paraId="76BEB629" w14:textId="77777777" w:rsidTr="0051044D">
        <w:tc>
          <w:tcPr>
            <w:tcW w:w="2268" w:type="dxa"/>
          </w:tcPr>
          <w:p w14:paraId="555E0C4C" w14:textId="77777777" w:rsidR="0051044D" w:rsidRPr="00602FD8" w:rsidRDefault="0051044D" w:rsidP="0051044D">
            <w:pPr>
              <w:pStyle w:val="afffd"/>
              <w:kinsoku w:val="0"/>
              <w:overflowPunct w:val="0"/>
              <w:ind w:left="0"/>
              <w:contextualSpacing/>
              <w:jc w:val="both"/>
              <w:textAlignment w:val="baseline"/>
            </w:pPr>
            <w:r w:rsidRPr="00602FD8">
              <w:t>Цель</w:t>
            </w:r>
          </w:p>
        </w:tc>
        <w:tc>
          <w:tcPr>
            <w:tcW w:w="7018" w:type="dxa"/>
          </w:tcPr>
          <w:p w14:paraId="140AA092" w14:textId="77777777" w:rsidR="0051044D" w:rsidRPr="00602FD8" w:rsidRDefault="0051044D" w:rsidP="0051044D">
            <w:pPr>
              <w:pStyle w:val="afffd"/>
              <w:kinsoku w:val="0"/>
              <w:overflowPunct w:val="0"/>
              <w:ind w:left="0"/>
              <w:contextualSpacing/>
              <w:jc w:val="both"/>
              <w:textAlignment w:val="baseline"/>
            </w:pPr>
            <w:r w:rsidRPr="00602FD8">
              <w:t>Обеспечение качества и доступности бесплатного дошкольного образования в муниципальных дошкольных образовательных организациях</w:t>
            </w:r>
          </w:p>
        </w:tc>
      </w:tr>
      <w:tr w:rsidR="0051044D" w:rsidRPr="00602FD8" w14:paraId="437A6C89" w14:textId="77777777" w:rsidTr="0051044D">
        <w:tc>
          <w:tcPr>
            <w:tcW w:w="2268" w:type="dxa"/>
          </w:tcPr>
          <w:p w14:paraId="0D5F3AC9" w14:textId="77777777" w:rsidR="0051044D" w:rsidRPr="00602FD8" w:rsidRDefault="0051044D" w:rsidP="0051044D">
            <w:pPr>
              <w:pStyle w:val="afffd"/>
              <w:kinsoku w:val="0"/>
              <w:overflowPunct w:val="0"/>
              <w:ind w:left="0"/>
              <w:contextualSpacing/>
              <w:jc w:val="both"/>
              <w:textAlignment w:val="baseline"/>
            </w:pPr>
            <w:r w:rsidRPr="00602FD8">
              <w:t>Задачи</w:t>
            </w:r>
          </w:p>
        </w:tc>
        <w:tc>
          <w:tcPr>
            <w:tcW w:w="7018" w:type="dxa"/>
          </w:tcPr>
          <w:p w14:paraId="195ED61D" w14:textId="77777777" w:rsidR="0051044D" w:rsidRPr="00602FD8" w:rsidRDefault="0051044D" w:rsidP="0051044D">
            <w:pPr>
              <w:pStyle w:val="afffd"/>
              <w:kinsoku w:val="0"/>
              <w:overflowPunct w:val="0"/>
              <w:ind w:left="0"/>
              <w:contextualSpacing/>
              <w:jc w:val="both"/>
              <w:textAlignment w:val="baseline"/>
            </w:pPr>
            <w:r w:rsidRPr="00602FD8">
              <w:t>- обеспечение доступности дошкольного образования путем развития сети образовательных учреждений, реализующих основную программу дошкольного образования, в том числе с учетом расширения негосударственного сектора услуг;</w:t>
            </w:r>
          </w:p>
          <w:p w14:paraId="6648C6A3" w14:textId="77777777" w:rsidR="0051044D" w:rsidRPr="00602FD8" w:rsidRDefault="0051044D" w:rsidP="0051044D">
            <w:pPr>
              <w:pStyle w:val="afffd"/>
              <w:kinsoku w:val="0"/>
              <w:overflowPunct w:val="0"/>
              <w:ind w:left="0"/>
              <w:contextualSpacing/>
              <w:jc w:val="both"/>
              <w:textAlignment w:val="baseline"/>
            </w:pPr>
            <w:r w:rsidRPr="00602FD8">
              <w:t>- повышение качества муниципальных услуг по предоставлению общедоступного и бесплатного дошкольного образования на территории Кызылского кожууна;- реализация мер социальной поддержки, направленных на повышение доступности дошкольного образования;</w:t>
            </w:r>
          </w:p>
          <w:p w14:paraId="46FBC326" w14:textId="164293FC" w:rsidR="0051044D" w:rsidRPr="00602FD8" w:rsidRDefault="0051044D" w:rsidP="0051044D">
            <w:pPr>
              <w:pStyle w:val="afffd"/>
              <w:kinsoku w:val="0"/>
              <w:overflowPunct w:val="0"/>
              <w:ind w:left="0"/>
              <w:contextualSpacing/>
              <w:jc w:val="both"/>
              <w:textAlignment w:val="baseline"/>
            </w:pPr>
            <w:r w:rsidRPr="00602FD8">
              <w:t>- обеспечение специальных условий для получения образования, сопровождения и реализации программ реабилитации (абилитации) детей-инвалидов в муниципальных образовательных учреждениях, реализующих образовательные программы дошкольного образования.</w:t>
            </w:r>
          </w:p>
        </w:tc>
      </w:tr>
      <w:tr w:rsidR="00C07F5D" w:rsidRPr="00602FD8" w14:paraId="688551D2" w14:textId="77777777" w:rsidTr="0051044D">
        <w:tc>
          <w:tcPr>
            <w:tcW w:w="2268" w:type="dxa"/>
          </w:tcPr>
          <w:p w14:paraId="4AA2948B" w14:textId="77777777" w:rsidR="00C07F5D" w:rsidRPr="00602FD8" w:rsidRDefault="00C07F5D" w:rsidP="0051044D">
            <w:pPr>
              <w:pStyle w:val="afffd"/>
              <w:kinsoku w:val="0"/>
              <w:overflowPunct w:val="0"/>
              <w:ind w:left="0"/>
              <w:contextualSpacing/>
              <w:jc w:val="both"/>
              <w:textAlignment w:val="baseline"/>
            </w:pPr>
            <w:r w:rsidRPr="00602FD8">
              <w:t>Целевые индикаторы</w:t>
            </w:r>
          </w:p>
        </w:tc>
        <w:tc>
          <w:tcPr>
            <w:tcW w:w="7018" w:type="dxa"/>
          </w:tcPr>
          <w:p w14:paraId="5A296AFE" w14:textId="77777777" w:rsidR="00C07F5D" w:rsidRPr="00602FD8" w:rsidRDefault="00C07F5D" w:rsidP="00C07F5D">
            <w:pPr>
              <w:pStyle w:val="12"/>
              <w:tabs>
                <w:tab w:val="left" w:pos="459"/>
                <w:tab w:val="left" w:pos="1134"/>
              </w:tabs>
              <w:spacing w:before="60" w:after="60"/>
              <w:ind w:left="34"/>
              <w:jc w:val="both"/>
            </w:pPr>
            <w:r w:rsidRPr="00602FD8">
              <w:t xml:space="preserve">1)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 </w:t>
            </w:r>
          </w:p>
          <w:p w14:paraId="01FA6B98" w14:textId="77777777" w:rsidR="00C07F5D" w:rsidRPr="00602FD8" w:rsidRDefault="00C07F5D" w:rsidP="00C07F5D">
            <w:pPr>
              <w:pStyle w:val="12"/>
              <w:tabs>
                <w:tab w:val="left" w:pos="459"/>
                <w:tab w:val="left" w:pos="1134"/>
              </w:tabs>
              <w:spacing w:before="60" w:after="60"/>
              <w:ind w:left="34"/>
              <w:jc w:val="both"/>
            </w:pPr>
            <w:r w:rsidRPr="00602FD8">
              <w:t>2) 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от 1-6 лет.</w:t>
            </w:r>
          </w:p>
          <w:p w14:paraId="7EFE471C" w14:textId="77777777" w:rsidR="00C07F5D" w:rsidRPr="00602FD8" w:rsidRDefault="00C07F5D" w:rsidP="00C07F5D">
            <w:pPr>
              <w:pStyle w:val="12"/>
              <w:tabs>
                <w:tab w:val="left" w:pos="459"/>
                <w:tab w:val="left" w:pos="1134"/>
              </w:tabs>
              <w:spacing w:before="60" w:after="60"/>
              <w:ind w:left="34"/>
              <w:jc w:val="both"/>
            </w:pPr>
            <w:r w:rsidRPr="00602FD8">
              <w:t xml:space="preserve">3)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w:t>
            </w:r>
          </w:p>
          <w:p w14:paraId="7BFAF368" w14:textId="77777777" w:rsidR="00C07F5D" w:rsidRPr="00602FD8" w:rsidRDefault="00C07F5D" w:rsidP="00C07F5D">
            <w:pPr>
              <w:pStyle w:val="12"/>
              <w:tabs>
                <w:tab w:val="left" w:pos="459"/>
                <w:tab w:val="left" w:pos="1134"/>
              </w:tabs>
              <w:spacing w:before="60" w:after="60"/>
              <w:ind w:left="34"/>
              <w:jc w:val="both"/>
            </w:pPr>
            <w:r w:rsidRPr="00602FD8">
              <w:t xml:space="preserve">4) Удельный вес численности детей в возрасте до 3 лет, охваченных программами поддержки раннего развития, в общей численности детей соответствующего возраста. </w:t>
            </w:r>
          </w:p>
          <w:p w14:paraId="6558E5D3" w14:textId="77777777" w:rsidR="00C07F5D" w:rsidRPr="00602FD8" w:rsidRDefault="00C07F5D" w:rsidP="00C07F5D">
            <w:pPr>
              <w:pStyle w:val="12"/>
              <w:tabs>
                <w:tab w:val="left" w:pos="459"/>
                <w:tab w:val="left" w:pos="1134"/>
              </w:tabs>
              <w:spacing w:before="60" w:after="60"/>
              <w:ind w:left="34"/>
              <w:jc w:val="both"/>
            </w:pPr>
            <w:r w:rsidRPr="00602FD8">
              <w:lastRenderedPageBreak/>
              <w:t xml:space="preserve">5) Доступность предшкольного образования (отношение численности детей 5-7 лет, которым предоставлена возможность получать услуги дошкольного образования, к численности детей в возрасте 5-7 лет, скорректированной на численность детей в возрасте 5-7 лет, обучающихся в школе. </w:t>
            </w:r>
          </w:p>
          <w:p w14:paraId="1E75B209" w14:textId="77777777" w:rsidR="00C07F5D" w:rsidRPr="00602FD8" w:rsidRDefault="00C07F5D" w:rsidP="00C07F5D">
            <w:pPr>
              <w:pStyle w:val="12"/>
              <w:tabs>
                <w:tab w:val="left" w:pos="459"/>
                <w:tab w:val="left" w:pos="1134"/>
              </w:tabs>
              <w:spacing w:before="60" w:after="60"/>
              <w:ind w:left="34"/>
              <w:jc w:val="both"/>
            </w:pPr>
            <w:r w:rsidRPr="00602FD8">
              <w:t>6) Удельный вес численности воспитанников дошкольных образовательных организаций, обучающихся по образовательным программам, соответствующим федеральным стандартам (требованиям) дошкольного образования, в общей численности воспитанников дошкольных образовательных организаций.</w:t>
            </w:r>
          </w:p>
          <w:p w14:paraId="243BC9B4" w14:textId="77777777" w:rsidR="00C07F5D" w:rsidRPr="00602FD8" w:rsidRDefault="00C07F5D" w:rsidP="00C07F5D">
            <w:pPr>
              <w:pStyle w:val="12"/>
              <w:tabs>
                <w:tab w:val="left" w:pos="459"/>
                <w:tab w:val="left" w:pos="1134"/>
              </w:tabs>
              <w:spacing w:before="60" w:after="60"/>
              <w:ind w:left="34"/>
              <w:jc w:val="both"/>
            </w:pPr>
            <w:r w:rsidRPr="00602FD8">
              <w:t>7)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14:paraId="24B5CE57" w14:textId="77777777" w:rsidR="00C07F5D" w:rsidRPr="00602FD8" w:rsidRDefault="00C07F5D" w:rsidP="00C07F5D">
            <w:pPr>
              <w:pStyle w:val="12"/>
              <w:tabs>
                <w:tab w:val="left" w:pos="459"/>
                <w:tab w:val="left" w:pos="1134"/>
              </w:tabs>
              <w:spacing w:before="60" w:after="60"/>
              <w:ind w:left="34"/>
              <w:jc w:val="both"/>
              <w:rPr>
                <w:i/>
                <w:iCs/>
                <w:color w:val="943634"/>
              </w:rPr>
            </w:pPr>
            <w:r w:rsidRPr="00602FD8">
              <w:t>8) Среднемесячная номинальная начисленная заработная плата работников муниципальных дошкольных образовательных учреждений</w:t>
            </w:r>
            <w:r w:rsidRPr="00602FD8">
              <w:rPr>
                <w:b/>
                <w:bCs/>
              </w:rPr>
              <w:t>.</w:t>
            </w:r>
          </w:p>
          <w:p w14:paraId="6DB9B22D" w14:textId="77777777" w:rsidR="00C07F5D" w:rsidRPr="00602FD8" w:rsidRDefault="00C07F5D" w:rsidP="00C07F5D">
            <w:pPr>
              <w:pStyle w:val="12"/>
              <w:tabs>
                <w:tab w:val="left" w:pos="459"/>
                <w:tab w:val="left" w:pos="1134"/>
              </w:tabs>
              <w:spacing w:before="60" w:after="60"/>
              <w:ind w:left="34"/>
              <w:jc w:val="both"/>
            </w:pPr>
            <w:r w:rsidRPr="00602FD8">
              <w:t>9) Укомплектованность муниципальных дошкольных образовательных учреждений персоналом в соответствии со штатным расписанием.</w:t>
            </w:r>
          </w:p>
          <w:p w14:paraId="07F548A2" w14:textId="77777777" w:rsidR="00C07F5D" w:rsidRPr="00602FD8" w:rsidRDefault="00C07F5D" w:rsidP="00C07F5D">
            <w:pPr>
              <w:pStyle w:val="12"/>
              <w:tabs>
                <w:tab w:val="left" w:pos="459"/>
                <w:tab w:val="left" w:pos="1134"/>
              </w:tabs>
              <w:spacing w:before="60" w:after="60"/>
              <w:ind w:left="34"/>
              <w:jc w:val="both"/>
            </w:pPr>
            <w:r w:rsidRPr="00602FD8">
              <w:t xml:space="preserve">10) </w:t>
            </w:r>
            <w:r w:rsidRPr="00602FD8">
              <w:tab/>
              <w:t>Доля педагогических работников муниципальных дошкольных образовательных учреждений,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дошкольных образовательных учреждений.</w:t>
            </w:r>
          </w:p>
          <w:p w14:paraId="67F0320F" w14:textId="77777777" w:rsidR="00C07F5D" w:rsidRPr="00602FD8" w:rsidRDefault="00C07F5D" w:rsidP="00C07F5D">
            <w:pPr>
              <w:shd w:val="clear" w:color="auto" w:fill="FFFFFF"/>
              <w:tabs>
                <w:tab w:val="left" w:pos="459"/>
                <w:tab w:val="left" w:pos="1276"/>
              </w:tabs>
              <w:spacing w:before="60" w:after="60"/>
              <w:ind w:left="34" w:firstLine="0"/>
              <w:rPr>
                <w:rFonts w:ascii="Times New Roman" w:eastAsia="Times New Roman" w:hAnsi="Times New Roman" w:cs="Times New Roman"/>
              </w:rPr>
            </w:pPr>
            <w:r w:rsidRPr="00602FD8">
              <w:rPr>
                <w:rFonts w:ascii="Times New Roman" w:eastAsia="Times New Roman" w:hAnsi="Times New Roman" w:cs="Times New Roman"/>
              </w:rPr>
              <w:t>11) Независимая оценка качества дошкольного образования.</w:t>
            </w:r>
          </w:p>
          <w:p w14:paraId="04BD6708" w14:textId="77777777" w:rsidR="00C07F5D" w:rsidRPr="00602FD8" w:rsidRDefault="00C07F5D" w:rsidP="00C07F5D">
            <w:pPr>
              <w:shd w:val="clear" w:color="auto" w:fill="FFFFFF"/>
              <w:tabs>
                <w:tab w:val="left" w:pos="459"/>
                <w:tab w:val="left" w:pos="1276"/>
              </w:tabs>
              <w:spacing w:before="60" w:after="60"/>
              <w:ind w:left="34" w:firstLine="0"/>
              <w:rPr>
                <w:rFonts w:ascii="Times New Roman" w:eastAsia="Times New Roman" w:hAnsi="Times New Roman" w:cs="Times New Roman"/>
              </w:rPr>
            </w:pPr>
            <w:r w:rsidRPr="00602FD8">
              <w:rPr>
                <w:rFonts w:ascii="Times New Roman" w:eastAsia="Times New Roman" w:hAnsi="Times New Roman" w:cs="Times New Roman"/>
              </w:rPr>
              <w:t>12) Удовлетворенность потребителей качеством оказания муниципальных услуг в сфере дошкольного образования.</w:t>
            </w:r>
          </w:p>
          <w:p w14:paraId="712661DD" w14:textId="77777777" w:rsidR="00C07F5D" w:rsidRPr="00602FD8" w:rsidRDefault="00C07F5D" w:rsidP="00C07F5D">
            <w:pPr>
              <w:pStyle w:val="afffd"/>
              <w:kinsoku w:val="0"/>
              <w:overflowPunct w:val="0"/>
              <w:ind w:left="0"/>
              <w:contextualSpacing/>
              <w:jc w:val="both"/>
              <w:textAlignment w:val="baseline"/>
            </w:pPr>
          </w:p>
        </w:tc>
      </w:tr>
      <w:tr w:rsidR="0051044D" w:rsidRPr="00602FD8" w14:paraId="076116AB" w14:textId="77777777" w:rsidTr="0051044D">
        <w:tc>
          <w:tcPr>
            <w:tcW w:w="2268" w:type="dxa"/>
          </w:tcPr>
          <w:p w14:paraId="5DA0CCEA" w14:textId="77777777" w:rsidR="0051044D" w:rsidRPr="00602FD8" w:rsidRDefault="0051044D" w:rsidP="0051044D">
            <w:pPr>
              <w:pStyle w:val="afffd"/>
              <w:kinsoku w:val="0"/>
              <w:overflowPunct w:val="0"/>
              <w:ind w:left="0"/>
              <w:contextualSpacing/>
              <w:jc w:val="both"/>
              <w:textAlignment w:val="baseline"/>
            </w:pPr>
            <w:r w:rsidRPr="00602FD8">
              <w:lastRenderedPageBreak/>
              <w:t>Сроки реализации</w:t>
            </w:r>
          </w:p>
        </w:tc>
        <w:tc>
          <w:tcPr>
            <w:tcW w:w="7018" w:type="dxa"/>
          </w:tcPr>
          <w:p w14:paraId="7CE20EDC" w14:textId="77777777" w:rsidR="0051044D" w:rsidRPr="00602FD8" w:rsidRDefault="0051044D" w:rsidP="0051044D">
            <w:pPr>
              <w:pStyle w:val="afffd"/>
              <w:kinsoku w:val="0"/>
              <w:overflowPunct w:val="0"/>
              <w:ind w:left="0"/>
              <w:contextualSpacing/>
              <w:jc w:val="both"/>
              <w:textAlignment w:val="baseline"/>
            </w:pPr>
            <w:r w:rsidRPr="00602FD8">
              <w:t>2021-2023 гг.</w:t>
            </w:r>
          </w:p>
        </w:tc>
      </w:tr>
      <w:tr w:rsidR="0051044D" w:rsidRPr="00602FD8" w14:paraId="2E0B3DF6" w14:textId="77777777" w:rsidTr="0051044D">
        <w:tc>
          <w:tcPr>
            <w:tcW w:w="2268" w:type="dxa"/>
          </w:tcPr>
          <w:p w14:paraId="32AF64A1" w14:textId="77777777" w:rsidR="0051044D" w:rsidRPr="00602FD8" w:rsidRDefault="0051044D" w:rsidP="0051044D">
            <w:pPr>
              <w:pStyle w:val="afffd"/>
              <w:kinsoku w:val="0"/>
              <w:overflowPunct w:val="0"/>
              <w:ind w:left="0"/>
              <w:contextualSpacing/>
              <w:jc w:val="both"/>
              <w:textAlignment w:val="baseline"/>
            </w:pPr>
            <w:r w:rsidRPr="00602FD8">
              <w:t>Ожидаемые результаты подпрограммы, оценка планируемой эффективности ее реализации</w:t>
            </w:r>
          </w:p>
        </w:tc>
        <w:tc>
          <w:tcPr>
            <w:tcW w:w="7018" w:type="dxa"/>
          </w:tcPr>
          <w:p w14:paraId="0DB44B69" w14:textId="77777777" w:rsidR="0051044D" w:rsidRPr="00602FD8" w:rsidRDefault="0051044D" w:rsidP="0051044D">
            <w:pPr>
              <w:widowControl/>
              <w:autoSpaceDE/>
              <w:autoSpaceDN/>
              <w:adjustRightInd/>
              <w:spacing w:line="315" w:lineRule="atLeast"/>
              <w:ind w:firstLine="0"/>
              <w:jc w:val="left"/>
              <w:textAlignment w:val="baseline"/>
              <w:rPr>
                <w:rFonts w:ascii="Times New Roman" w:eastAsia="Times New Roman" w:hAnsi="Times New Roman" w:cs="Times New Roman"/>
                <w:shd w:val="clear" w:color="auto" w:fill="FFFFFF" w:themeFill="background1"/>
              </w:rPr>
            </w:pPr>
            <w:r w:rsidRPr="00602FD8">
              <w:rPr>
                <w:rFonts w:ascii="Times New Roman" w:eastAsia="Times New Roman" w:hAnsi="Times New Roman" w:cs="Times New Roman"/>
                <w:shd w:val="clear" w:color="auto" w:fill="FFFFFF" w:themeFill="background1"/>
              </w:rPr>
              <w:t>Ожидаемые конечные результаты реализации подпрограммы:</w:t>
            </w:r>
          </w:p>
          <w:p w14:paraId="58BDA33B" w14:textId="1333F3FB" w:rsidR="0051044D" w:rsidRPr="00602FD8" w:rsidRDefault="0051044D" w:rsidP="0051044D">
            <w:pPr>
              <w:widowControl/>
              <w:autoSpaceDE/>
              <w:autoSpaceDN/>
              <w:adjustRightInd/>
              <w:spacing w:line="315" w:lineRule="atLeast"/>
              <w:ind w:firstLine="0"/>
              <w:jc w:val="left"/>
              <w:textAlignment w:val="baseline"/>
              <w:rPr>
                <w:rFonts w:ascii="Times New Roman" w:eastAsia="Times New Roman" w:hAnsi="Times New Roman" w:cs="Times New Roman"/>
                <w:shd w:val="clear" w:color="auto" w:fill="FFFFFF" w:themeFill="background1"/>
              </w:rPr>
            </w:pPr>
            <w:r w:rsidRPr="00602FD8">
              <w:rPr>
                <w:rFonts w:ascii="Times New Roman" w:eastAsia="Times New Roman" w:hAnsi="Times New Roman" w:cs="Times New Roman"/>
                <w:shd w:val="clear" w:color="auto" w:fill="FFFFFF" w:themeFill="background1"/>
              </w:rPr>
              <w:t>-доля граждан, удовлетворенных качеством и доступностью дошкольного образования на территории муниципального района «Кызылский кожуун» увеличится с 53% до 60%.</w:t>
            </w:r>
          </w:p>
          <w:p w14:paraId="76802B54" w14:textId="4B2397F5" w:rsidR="0051044D" w:rsidRPr="002D5B95" w:rsidRDefault="0051044D" w:rsidP="002D5B95">
            <w:pPr>
              <w:widowControl/>
              <w:autoSpaceDE/>
              <w:autoSpaceDN/>
              <w:adjustRightInd/>
              <w:spacing w:line="315" w:lineRule="atLeast"/>
              <w:ind w:firstLine="0"/>
              <w:jc w:val="left"/>
              <w:textAlignment w:val="baseline"/>
              <w:rPr>
                <w:rFonts w:ascii="Times New Roman" w:eastAsia="Times New Roman" w:hAnsi="Times New Roman" w:cs="Times New Roman"/>
                <w:shd w:val="clear" w:color="auto" w:fill="FFFFFF" w:themeFill="background1"/>
              </w:rPr>
            </w:pPr>
            <w:r w:rsidRPr="00602FD8">
              <w:rPr>
                <w:rFonts w:ascii="Times New Roman" w:eastAsia="Times New Roman" w:hAnsi="Times New Roman" w:cs="Times New Roman"/>
                <w:shd w:val="clear" w:color="auto" w:fill="FFFFFF" w:themeFill="background1"/>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r w:rsidR="0051044D" w:rsidRPr="00602FD8" w14:paraId="3E15E864" w14:textId="77777777" w:rsidTr="0051044D">
        <w:tc>
          <w:tcPr>
            <w:tcW w:w="2268" w:type="dxa"/>
          </w:tcPr>
          <w:p w14:paraId="0054D75E" w14:textId="77777777" w:rsidR="0051044D" w:rsidRPr="00602FD8" w:rsidRDefault="0051044D" w:rsidP="0051044D">
            <w:pPr>
              <w:pStyle w:val="afffd"/>
              <w:kinsoku w:val="0"/>
              <w:overflowPunct w:val="0"/>
              <w:ind w:left="0"/>
              <w:contextualSpacing/>
              <w:jc w:val="both"/>
              <w:textAlignment w:val="baseline"/>
            </w:pPr>
            <w:r w:rsidRPr="00602FD8">
              <w:t>Объем средств бюджета муниципального района «Кызылский кожуун»</w:t>
            </w:r>
          </w:p>
        </w:tc>
        <w:tc>
          <w:tcPr>
            <w:tcW w:w="7018" w:type="dxa"/>
          </w:tcPr>
          <w:p w14:paraId="6D6D98BC" w14:textId="2814D665" w:rsidR="00022522" w:rsidRPr="00022522" w:rsidRDefault="00022522" w:rsidP="00022522">
            <w:pPr>
              <w:pStyle w:val="afffd"/>
              <w:kinsoku w:val="0"/>
              <w:overflowPunct w:val="0"/>
              <w:ind w:left="0"/>
              <w:contextualSpacing/>
              <w:textAlignment w:val="baseline"/>
            </w:pPr>
            <w:r w:rsidRPr="00022522">
              <w:t>Объем финансового обеспечения подпрограмм</w:t>
            </w:r>
            <w:r w:rsidR="00E54468">
              <w:t>ы</w:t>
            </w:r>
            <w:r w:rsidRPr="00022522">
              <w:t xml:space="preserve"> 1 "Развитие дошкольного образования" – 804254,816 тыс. рублей, за счет местного бюджета – 276613,21 тыс. рублей, в том числе по годам:</w:t>
            </w:r>
          </w:p>
          <w:p w14:paraId="208945EE" w14:textId="77777777" w:rsidR="00022522" w:rsidRPr="00022522" w:rsidRDefault="00022522" w:rsidP="00022522">
            <w:pPr>
              <w:pStyle w:val="afffd"/>
              <w:kinsoku w:val="0"/>
              <w:overflowPunct w:val="0"/>
              <w:ind w:left="0"/>
              <w:contextualSpacing/>
              <w:textAlignment w:val="baseline"/>
            </w:pPr>
            <w:r w:rsidRPr="00022522">
              <w:t>2021 г. -250164,8 тыс. рублей, из них: М.Б. – 86041,0 тыс. рублей.</w:t>
            </w:r>
          </w:p>
          <w:p w14:paraId="4D4C8903" w14:textId="77777777" w:rsidR="00022522" w:rsidRPr="00022522" w:rsidRDefault="00022522" w:rsidP="00022522">
            <w:pPr>
              <w:pStyle w:val="afffd"/>
              <w:kinsoku w:val="0"/>
              <w:overflowPunct w:val="0"/>
              <w:ind w:left="0"/>
              <w:contextualSpacing/>
              <w:textAlignment w:val="baseline"/>
            </w:pPr>
            <w:r w:rsidRPr="00022522">
              <w:t>2022 г. -267676,336 тыс. рублей, из них: М.Б. – 92063,87 тыс. рублей.</w:t>
            </w:r>
          </w:p>
          <w:p w14:paraId="51D6F22F" w14:textId="0C3111DC" w:rsidR="0051044D" w:rsidRPr="00602FD8" w:rsidRDefault="00022522" w:rsidP="00022522">
            <w:pPr>
              <w:pStyle w:val="afffd"/>
              <w:kinsoku w:val="0"/>
              <w:overflowPunct w:val="0"/>
              <w:ind w:left="0"/>
              <w:contextualSpacing/>
              <w:jc w:val="both"/>
              <w:textAlignment w:val="baseline"/>
            </w:pPr>
            <w:r w:rsidRPr="00022522">
              <w:lastRenderedPageBreak/>
              <w:t>2023 г. – 286413,680 тыс. рублей, из них: М.Б. – 98508,34 тыс. рублей</w:t>
            </w:r>
          </w:p>
        </w:tc>
      </w:tr>
    </w:tbl>
    <w:p w14:paraId="69811B18" w14:textId="77777777" w:rsidR="0051044D" w:rsidRPr="00602FD8" w:rsidRDefault="0051044D" w:rsidP="0051044D">
      <w:pPr>
        <w:pStyle w:val="afffd"/>
        <w:kinsoku w:val="0"/>
        <w:overflowPunct w:val="0"/>
        <w:ind w:left="1627"/>
        <w:contextualSpacing/>
        <w:jc w:val="center"/>
        <w:textAlignment w:val="baseline"/>
      </w:pPr>
    </w:p>
    <w:p w14:paraId="18F94E99" w14:textId="77777777" w:rsidR="0051044D" w:rsidRPr="00602FD8" w:rsidRDefault="0051044D" w:rsidP="00B5546F">
      <w:pPr>
        <w:pStyle w:val="afffd"/>
        <w:numPr>
          <w:ilvl w:val="1"/>
          <w:numId w:val="31"/>
        </w:numPr>
        <w:jc w:val="center"/>
      </w:pPr>
      <w:r w:rsidRPr="00602FD8">
        <w:t>Характеристика состояния сферы деятельности, в рамках которой реализуется муниципальная подпрограмма, в том числе основные проблемы в этой сфере и прогноз ее развития, а также возможность решения проблем путем применения механизмов муниципально-частного партнерства и (или) концессионного механизма</w:t>
      </w:r>
    </w:p>
    <w:p w14:paraId="2F49061F" w14:textId="77777777" w:rsidR="0051044D" w:rsidRPr="00602FD8" w:rsidRDefault="0051044D" w:rsidP="0051044D">
      <w:pPr>
        <w:rPr>
          <w:rFonts w:ascii="Times New Roman" w:hAnsi="Times New Roman" w:cs="Times New Roman"/>
        </w:rPr>
      </w:pPr>
      <w:r w:rsidRPr="00602FD8">
        <w:rPr>
          <w:rFonts w:ascii="Times New Roman" w:hAnsi="Times New Roman" w:cs="Times New Roman"/>
        </w:rPr>
        <w:t>Для реализации задач, стоящих перед дошкольным образованием, в муниципальной сети Кызылского кожууна функционируют 15 дошкольных образовательных учреждений, из них:4 МАДОУ - «Ручеек» пгт. Каа-Хем, д/с «Малышок» пгт. Каа-Хем, д/с «Ромашка» пгт Каа-Хем,  д/с «Звездочка» пгт. Каа-Хем.</w:t>
      </w:r>
    </w:p>
    <w:p w14:paraId="1F7C9221" w14:textId="77777777" w:rsidR="0051044D" w:rsidRPr="00602FD8" w:rsidRDefault="0051044D" w:rsidP="0051044D">
      <w:pPr>
        <w:rPr>
          <w:rFonts w:ascii="Times New Roman" w:hAnsi="Times New Roman" w:cs="Times New Roman"/>
        </w:rPr>
      </w:pPr>
      <w:r w:rsidRPr="00602FD8">
        <w:rPr>
          <w:rFonts w:ascii="Times New Roman" w:hAnsi="Times New Roman" w:cs="Times New Roman"/>
        </w:rPr>
        <w:t>4 МБДОУ - д/с «Колосок» с. Сукпак, д/с «Петушок» с. Сукпак,  д/с «Салгал» с. Усть-Элегест, д/с «Аленушка» с. Кара-Хаак. 7 комплексов – «Начальная школа-детский сад» пгт Каа-Хем,   «Терлиг-Хаинская СОШ-детский сад», «Ээрбекская СОШ-детский сад», «Баян-Колская СОШ-детский сад», «Шамбалыгская СОШ-детский сад», «Чербинская СОШ-детский сад», «Целинная СОШ-детский сад». 1 частный садик – «Хунчугеш» пгт Каа-Хем.</w:t>
      </w:r>
    </w:p>
    <w:p w14:paraId="08FEBEAE" w14:textId="77777777" w:rsidR="0051044D" w:rsidRPr="00602FD8" w:rsidRDefault="0051044D" w:rsidP="0051044D">
      <w:pPr>
        <w:rPr>
          <w:rFonts w:ascii="Times New Roman" w:hAnsi="Times New Roman" w:cs="Times New Roman"/>
        </w:rPr>
      </w:pPr>
      <w:r w:rsidRPr="00602FD8">
        <w:rPr>
          <w:rFonts w:ascii="Times New Roman" w:hAnsi="Times New Roman" w:cs="Times New Roman"/>
        </w:rPr>
        <w:t>По данным государственных органов статистики численность детей в возрасте от 1 до 7 лет на 01.01.2020 года в Кызылском кожууне составила _______ детей.</w:t>
      </w:r>
    </w:p>
    <w:p w14:paraId="2FE5BFA7" w14:textId="77777777" w:rsidR="0051044D" w:rsidRPr="00602FD8" w:rsidRDefault="0051044D" w:rsidP="0051044D">
      <w:pPr>
        <w:rPr>
          <w:rFonts w:ascii="Times New Roman" w:hAnsi="Times New Roman" w:cs="Times New Roman"/>
        </w:rPr>
      </w:pPr>
    </w:p>
    <w:p w14:paraId="1BF6241D" w14:textId="77777777" w:rsidR="0051044D" w:rsidRPr="00602FD8" w:rsidRDefault="0051044D" w:rsidP="0051044D">
      <w:pPr>
        <w:widowControl/>
        <w:autoSpaceDE/>
        <w:autoSpaceDN/>
        <w:adjustRightInd/>
        <w:ind w:firstLine="567"/>
        <w:rPr>
          <w:rFonts w:ascii="Times New Roman" w:eastAsia="Calibri" w:hAnsi="Times New Roman" w:cs="Times New Roman"/>
          <w:b/>
        </w:rPr>
      </w:pPr>
      <w:r w:rsidRPr="00602FD8">
        <w:rPr>
          <w:rFonts w:ascii="Times New Roman" w:eastAsia="Calibri" w:hAnsi="Times New Roman" w:cs="Times New Roman"/>
          <w:b/>
        </w:rPr>
        <w:t>В дошкольных учреждениях с 2013 по 2020 открыты дополнительные места</w:t>
      </w:r>
    </w:p>
    <w:tbl>
      <w:tblPr>
        <w:tblStyle w:val="affff"/>
        <w:tblW w:w="9359" w:type="dxa"/>
        <w:tblLayout w:type="fixed"/>
        <w:tblLook w:val="04A0" w:firstRow="1" w:lastRow="0" w:firstColumn="1" w:lastColumn="0" w:noHBand="0" w:noVBand="1"/>
      </w:tblPr>
      <w:tblGrid>
        <w:gridCol w:w="1090"/>
        <w:gridCol w:w="1703"/>
        <w:gridCol w:w="1580"/>
        <w:gridCol w:w="1825"/>
        <w:gridCol w:w="973"/>
        <w:gridCol w:w="1094"/>
        <w:gridCol w:w="1094"/>
      </w:tblGrid>
      <w:tr w:rsidR="0051044D" w:rsidRPr="00602FD8" w14:paraId="230C8BA3" w14:textId="77777777" w:rsidTr="00602FD8">
        <w:trPr>
          <w:trHeight w:val="230"/>
        </w:trPr>
        <w:tc>
          <w:tcPr>
            <w:tcW w:w="1090" w:type="dxa"/>
          </w:tcPr>
          <w:p w14:paraId="4CD43A16"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r w:rsidRPr="00602FD8">
              <w:rPr>
                <w:rFonts w:ascii="Times New Roman" w:eastAsia="Calibri" w:hAnsi="Times New Roman" w:cs="Times New Roman"/>
                <w:sz w:val="20"/>
                <w:szCs w:val="20"/>
              </w:rPr>
              <w:t>2013 – 2014</w:t>
            </w:r>
          </w:p>
        </w:tc>
        <w:tc>
          <w:tcPr>
            <w:tcW w:w="1703" w:type="dxa"/>
          </w:tcPr>
          <w:p w14:paraId="04C537C3"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r w:rsidRPr="00602FD8">
              <w:rPr>
                <w:rFonts w:ascii="Times New Roman" w:eastAsia="Calibri" w:hAnsi="Times New Roman" w:cs="Times New Roman"/>
                <w:sz w:val="20"/>
                <w:szCs w:val="20"/>
              </w:rPr>
              <w:t>2014-2015</w:t>
            </w:r>
          </w:p>
        </w:tc>
        <w:tc>
          <w:tcPr>
            <w:tcW w:w="1580" w:type="dxa"/>
          </w:tcPr>
          <w:p w14:paraId="1CF8D82F"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r w:rsidRPr="00602FD8">
              <w:rPr>
                <w:rFonts w:ascii="Times New Roman" w:eastAsia="Calibri" w:hAnsi="Times New Roman" w:cs="Times New Roman"/>
                <w:sz w:val="20"/>
                <w:szCs w:val="20"/>
              </w:rPr>
              <w:t>2015-2016</w:t>
            </w:r>
          </w:p>
        </w:tc>
        <w:tc>
          <w:tcPr>
            <w:tcW w:w="1825" w:type="dxa"/>
          </w:tcPr>
          <w:p w14:paraId="118A3A39"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r w:rsidRPr="00602FD8">
              <w:rPr>
                <w:rFonts w:ascii="Times New Roman" w:eastAsia="Times New Roman" w:hAnsi="Times New Roman" w:cs="Times New Roman"/>
                <w:bCs/>
                <w:iCs/>
                <w:sz w:val="20"/>
                <w:szCs w:val="20"/>
              </w:rPr>
              <w:t>2016-2017</w:t>
            </w:r>
          </w:p>
        </w:tc>
        <w:tc>
          <w:tcPr>
            <w:tcW w:w="973" w:type="dxa"/>
          </w:tcPr>
          <w:p w14:paraId="7EE86A8E"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r w:rsidRPr="00602FD8">
              <w:rPr>
                <w:rFonts w:ascii="Times New Roman" w:eastAsia="Calibri" w:hAnsi="Times New Roman" w:cs="Times New Roman"/>
                <w:sz w:val="20"/>
                <w:szCs w:val="20"/>
              </w:rPr>
              <w:t>2017-2018</w:t>
            </w:r>
          </w:p>
        </w:tc>
        <w:tc>
          <w:tcPr>
            <w:tcW w:w="1094" w:type="dxa"/>
          </w:tcPr>
          <w:p w14:paraId="354CBF39"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r w:rsidRPr="00602FD8">
              <w:rPr>
                <w:rFonts w:ascii="Times New Roman" w:eastAsia="Calibri" w:hAnsi="Times New Roman" w:cs="Times New Roman"/>
                <w:sz w:val="20"/>
                <w:szCs w:val="20"/>
              </w:rPr>
              <w:t>2018-2019</w:t>
            </w:r>
          </w:p>
        </w:tc>
        <w:tc>
          <w:tcPr>
            <w:tcW w:w="1094" w:type="dxa"/>
          </w:tcPr>
          <w:p w14:paraId="5C50CE70" w14:textId="77777777" w:rsidR="0051044D" w:rsidRPr="00602FD8" w:rsidRDefault="0051044D" w:rsidP="0051044D">
            <w:pPr>
              <w:widowControl/>
              <w:autoSpaceDE/>
              <w:autoSpaceDN/>
              <w:adjustRightInd/>
              <w:ind w:firstLine="0"/>
              <w:rPr>
                <w:rFonts w:ascii="Times New Roman" w:eastAsia="Calibri" w:hAnsi="Times New Roman" w:cs="Times New Roman"/>
                <w:sz w:val="20"/>
                <w:szCs w:val="20"/>
              </w:rPr>
            </w:pPr>
            <w:r w:rsidRPr="00602FD8">
              <w:rPr>
                <w:rFonts w:ascii="Times New Roman" w:eastAsia="Calibri" w:hAnsi="Times New Roman" w:cs="Times New Roman"/>
                <w:sz w:val="20"/>
                <w:szCs w:val="20"/>
              </w:rPr>
              <w:t>2019-2020</w:t>
            </w:r>
          </w:p>
        </w:tc>
      </w:tr>
      <w:tr w:rsidR="0051044D" w:rsidRPr="00602FD8" w14:paraId="09AD3725" w14:textId="77777777" w:rsidTr="00602FD8">
        <w:trPr>
          <w:trHeight w:val="216"/>
        </w:trPr>
        <w:tc>
          <w:tcPr>
            <w:tcW w:w="1090" w:type="dxa"/>
          </w:tcPr>
          <w:p w14:paraId="3355A3BD"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r w:rsidRPr="00602FD8">
              <w:rPr>
                <w:rFonts w:ascii="Times New Roman" w:eastAsia="Calibri" w:hAnsi="Times New Roman" w:cs="Times New Roman"/>
                <w:sz w:val="20"/>
                <w:szCs w:val="20"/>
              </w:rPr>
              <w:t>53 группы</w:t>
            </w:r>
          </w:p>
        </w:tc>
        <w:tc>
          <w:tcPr>
            <w:tcW w:w="1703" w:type="dxa"/>
          </w:tcPr>
          <w:p w14:paraId="777753FC"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r w:rsidRPr="00602FD8">
              <w:rPr>
                <w:rFonts w:ascii="Times New Roman" w:eastAsia="Calibri" w:hAnsi="Times New Roman" w:cs="Times New Roman"/>
                <w:sz w:val="20"/>
                <w:szCs w:val="20"/>
              </w:rPr>
              <w:t>58 групп</w:t>
            </w:r>
          </w:p>
        </w:tc>
        <w:tc>
          <w:tcPr>
            <w:tcW w:w="1580" w:type="dxa"/>
          </w:tcPr>
          <w:p w14:paraId="37DDF1F1"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r w:rsidRPr="00602FD8">
              <w:rPr>
                <w:rFonts w:ascii="Times New Roman" w:eastAsia="Calibri" w:hAnsi="Times New Roman" w:cs="Times New Roman"/>
                <w:sz w:val="20"/>
                <w:szCs w:val="20"/>
              </w:rPr>
              <w:t>75 групп</w:t>
            </w:r>
          </w:p>
        </w:tc>
        <w:tc>
          <w:tcPr>
            <w:tcW w:w="1825" w:type="dxa"/>
          </w:tcPr>
          <w:p w14:paraId="58978D15"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r w:rsidRPr="00602FD8">
              <w:rPr>
                <w:rFonts w:ascii="Times New Roman" w:eastAsia="Times New Roman" w:hAnsi="Times New Roman" w:cs="Times New Roman"/>
                <w:bCs/>
                <w:iCs/>
                <w:sz w:val="20"/>
                <w:szCs w:val="20"/>
              </w:rPr>
              <w:t>77 групп</w:t>
            </w:r>
          </w:p>
        </w:tc>
        <w:tc>
          <w:tcPr>
            <w:tcW w:w="973" w:type="dxa"/>
          </w:tcPr>
          <w:p w14:paraId="490C32FF"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r w:rsidRPr="00602FD8">
              <w:rPr>
                <w:rFonts w:ascii="Times New Roman" w:eastAsia="Calibri" w:hAnsi="Times New Roman" w:cs="Times New Roman"/>
                <w:b/>
                <w:sz w:val="20"/>
                <w:szCs w:val="20"/>
              </w:rPr>
              <w:t>77 групп</w:t>
            </w:r>
          </w:p>
        </w:tc>
        <w:tc>
          <w:tcPr>
            <w:tcW w:w="1094" w:type="dxa"/>
          </w:tcPr>
          <w:p w14:paraId="740D4EB4"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r w:rsidRPr="00602FD8">
              <w:rPr>
                <w:rFonts w:ascii="Times New Roman" w:eastAsia="Calibri" w:hAnsi="Times New Roman" w:cs="Times New Roman"/>
                <w:b/>
                <w:sz w:val="20"/>
                <w:szCs w:val="20"/>
              </w:rPr>
              <w:t>77 групп</w:t>
            </w:r>
          </w:p>
        </w:tc>
        <w:tc>
          <w:tcPr>
            <w:tcW w:w="1094" w:type="dxa"/>
          </w:tcPr>
          <w:p w14:paraId="3D914913"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r w:rsidRPr="00602FD8">
              <w:rPr>
                <w:rFonts w:ascii="Times New Roman" w:eastAsia="Calibri" w:hAnsi="Times New Roman" w:cs="Times New Roman"/>
                <w:sz w:val="20"/>
                <w:szCs w:val="20"/>
              </w:rPr>
              <w:t>81 групп</w:t>
            </w:r>
          </w:p>
        </w:tc>
      </w:tr>
      <w:tr w:rsidR="0051044D" w:rsidRPr="00602FD8" w14:paraId="4B29F489" w14:textId="77777777" w:rsidTr="00602FD8">
        <w:trPr>
          <w:trHeight w:val="3669"/>
        </w:trPr>
        <w:tc>
          <w:tcPr>
            <w:tcW w:w="1090" w:type="dxa"/>
          </w:tcPr>
          <w:p w14:paraId="552946BB" w14:textId="77777777" w:rsidR="0051044D" w:rsidRPr="00602FD8" w:rsidRDefault="0051044D" w:rsidP="0051044D">
            <w:pPr>
              <w:widowControl/>
              <w:autoSpaceDE/>
              <w:autoSpaceDN/>
              <w:adjustRightInd/>
              <w:ind w:firstLine="0"/>
              <w:rPr>
                <w:rFonts w:ascii="Times New Roman" w:eastAsia="Calibri" w:hAnsi="Times New Roman" w:cs="Times New Roman"/>
                <w:sz w:val="20"/>
                <w:szCs w:val="20"/>
              </w:rPr>
            </w:pPr>
          </w:p>
        </w:tc>
        <w:tc>
          <w:tcPr>
            <w:tcW w:w="1703" w:type="dxa"/>
          </w:tcPr>
          <w:p w14:paraId="2B8B47EE" w14:textId="77777777" w:rsidR="0051044D" w:rsidRPr="00602FD8" w:rsidRDefault="0051044D" w:rsidP="0051044D">
            <w:pPr>
              <w:widowControl/>
              <w:autoSpaceDE/>
              <w:autoSpaceDN/>
              <w:adjustRightInd/>
              <w:ind w:firstLine="0"/>
              <w:rPr>
                <w:rFonts w:ascii="Times New Roman" w:eastAsia="Calibri" w:hAnsi="Times New Roman" w:cs="Times New Roman"/>
                <w:sz w:val="20"/>
                <w:szCs w:val="20"/>
              </w:rPr>
            </w:pPr>
            <w:r w:rsidRPr="00602FD8">
              <w:rPr>
                <w:rFonts w:ascii="Times New Roman" w:eastAsia="Calibri" w:hAnsi="Times New Roman" w:cs="Times New Roman"/>
                <w:sz w:val="20"/>
                <w:szCs w:val="20"/>
              </w:rPr>
              <w:t>введено 120 дополнительных мест путем капитального ремонта в дошкольных учреждениях «Теремок» с. Черби; «Колосок» с. Сукпак; «Начальная школа – детский сад» пгт. Каа – Хем;</w:t>
            </w:r>
          </w:p>
        </w:tc>
        <w:tc>
          <w:tcPr>
            <w:tcW w:w="1580" w:type="dxa"/>
          </w:tcPr>
          <w:p w14:paraId="195340B1"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r w:rsidRPr="00602FD8">
              <w:rPr>
                <w:rFonts w:ascii="Times New Roman" w:eastAsia="Calibri" w:hAnsi="Times New Roman" w:cs="Times New Roman"/>
                <w:sz w:val="20"/>
                <w:szCs w:val="20"/>
              </w:rPr>
              <w:t xml:space="preserve">введено 280 дополнительных мест путем строительства нового детского сада «Звездочка» пгт. Каа – Хем и 110 дополнительных мест путем </w:t>
            </w:r>
            <w:r w:rsidRPr="00602FD8">
              <w:rPr>
                <w:rFonts w:ascii="Times New Roman" w:eastAsia="Times New Roman" w:hAnsi="Times New Roman" w:cs="Times New Roman"/>
                <w:bCs/>
                <w:iCs/>
                <w:sz w:val="20"/>
                <w:szCs w:val="20"/>
              </w:rPr>
              <w:t>реорганизации школы интерната с. Усть-Элегест в дошкольное образовательное учреждение</w:t>
            </w:r>
          </w:p>
        </w:tc>
        <w:tc>
          <w:tcPr>
            <w:tcW w:w="1825" w:type="dxa"/>
          </w:tcPr>
          <w:p w14:paraId="29E587DD"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r w:rsidRPr="00602FD8">
              <w:rPr>
                <w:rFonts w:ascii="Times New Roman" w:eastAsia="Calibri" w:hAnsi="Times New Roman" w:cs="Times New Roman"/>
                <w:sz w:val="20"/>
                <w:szCs w:val="20"/>
              </w:rPr>
              <w:t>40 дополнительных мест введено путем капитального ремонта дошкольного учреждения «Аленушка» с. Кара – Хаак</w:t>
            </w:r>
          </w:p>
        </w:tc>
        <w:tc>
          <w:tcPr>
            <w:tcW w:w="973" w:type="dxa"/>
          </w:tcPr>
          <w:p w14:paraId="659A00A6"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p>
        </w:tc>
        <w:tc>
          <w:tcPr>
            <w:tcW w:w="1094" w:type="dxa"/>
          </w:tcPr>
          <w:p w14:paraId="6017D890"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p>
        </w:tc>
        <w:tc>
          <w:tcPr>
            <w:tcW w:w="1094" w:type="dxa"/>
          </w:tcPr>
          <w:p w14:paraId="0DDBFA9C" w14:textId="77777777" w:rsidR="0051044D" w:rsidRPr="00602FD8" w:rsidRDefault="0051044D" w:rsidP="0051044D">
            <w:pPr>
              <w:widowControl/>
              <w:autoSpaceDE/>
              <w:autoSpaceDN/>
              <w:adjustRightInd/>
              <w:ind w:firstLine="0"/>
              <w:rPr>
                <w:rFonts w:ascii="Times New Roman" w:eastAsia="Calibri" w:hAnsi="Times New Roman" w:cs="Times New Roman"/>
                <w:b/>
                <w:sz w:val="20"/>
                <w:szCs w:val="20"/>
              </w:rPr>
            </w:pPr>
            <w:r w:rsidRPr="00602FD8">
              <w:rPr>
                <w:rFonts w:ascii="Times New Roman" w:eastAsia="Times New Roman" w:hAnsi="Times New Roman" w:cs="Times New Roman"/>
                <w:sz w:val="20"/>
                <w:szCs w:val="20"/>
              </w:rPr>
              <w:t>Введено 60 дополнительных мест в МАДОУ детском саду «Малышок» пгт. Каа – Хем для детей ясельного возраста.</w:t>
            </w:r>
          </w:p>
        </w:tc>
      </w:tr>
    </w:tbl>
    <w:p w14:paraId="2396F8A6" w14:textId="77777777" w:rsidR="0051044D" w:rsidRPr="00602FD8" w:rsidRDefault="0051044D" w:rsidP="0051044D">
      <w:pPr>
        <w:widowControl/>
        <w:autoSpaceDE/>
        <w:autoSpaceDN/>
        <w:adjustRightInd/>
        <w:ind w:firstLine="567"/>
        <w:rPr>
          <w:rFonts w:ascii="Times New Roman" w:eastAsia="Calibri" w:hAnsi="Times New Roman" w:cs="Times New Roman"/>
          <w:b/>
        </w:rPr>
      </w:pPr>
    </w:p>
    <w:p w14:paraId="71CDB9B7"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p>
    <w:p w14:paraId="7C5A9145" w14:textId="275EF30B" w:rsidR="0051044D" w:rsidRPr="00602FD8" w:rsidRDefault="0051044D" w:rsidP="0051044D">
      <w:pPr>
        <w:widowControl/>
        <w:autoSpaceDE/>
        <w:autoSpaceDN/>
        <w:adjustRightInd/>
        <w:ind w:firstLine="567"/>
        <w:rPr>
          <w:rFonts w:ascii="Times New Roman" w:eastAsia="Calibri" w:hAnsi="Times New Roman" w:cs="Times New Roman"/>
        </w:rPr>
      </w:pPr>
      <w:r w:rsidRPr="00602FD8">
        <w:rPr>
          <w:rFonts w:ascii="Times New Roman" w:eastAsia="Calibri" w:hAnsi="Times New Roman" w:cs="Times New Roman"/>
          <w:b/>
        </w:rPr>
        <w:t>Так в 2013 году проектная мощность ДОУ составлял</w:t>
      </w:r>
      <w:r w:rsidRPr="00602FD8">
        <w:rPr>
          <w:rFonts w:ascii="Times New Roman" w:eastAsia="Calibri" w:hAnsi="Times New Roman" w:cs="Times New Roman"/>
        </w:rPr>
        <w:t xml:space="preserve"> 957 мест. С 2013 по 2016 гг. проектная мощность детских садов Кызылского кожууна увеличилось на 510 мест, и составил 1467 мест. В 2019-2020 учебном году проектная мощность составляет</w:t>
      </w:r>
      <w:r w:rsidR="00F338B1">
        <w:rPr>
          <w:rFonts w:ascii="Times New Roman" w:eastAsia="Calibri" w:hAnsi="Times New Roman" w:cs="Times New Roman"/>
        </w:rPr>
        <w:t xml:space="preserve"> </w:t>
      </w:r>
      <w:r w:rsidRPr="00602FD8">
        <w:rPr>
          <w:rFonts w:ascii="Times New Roman" w:eastAsia="Calibri" w:hAnsi="Times New Roman" w:cs="Times New Roman"/>
        </w:rPr>
        <w:t>1527.</w:t>
      </w:r>
    </w:p>
    <w:p w14:paraId="39840492" w14:textId="77777777" w:rsidR="0051044D" w:rsidRPr="00602FD8" w:rsidRDefault="0051044D" w:rsidP="0051044D">
      <w:pPr>
        <w:widowControl/>
        <w:autoSpaceDE/>
        <w:autoSpaceDN/>
        <w:adjustRightInd/>
        <w:ind w:firstLine="0"/>
        <w:jc w:val="center"/>
        <w:rPr>
          <w:rFonts w:ascii="Times New Roman" w:eastAsia="Calibri" w:hAnsi="Times New Roman" w:cs="Times New Roman"/>
          <w:b/>
        </w:rPr>
      </w:pPr>
    </w:p>
    <w:p w14:paraId="18B01C4C" w14:textId="114CF07E" w:rsidR="0051044D" w:rsidRDefault="0051044D" w:rsidP="0051044D">
      <w:pPr>
        <w:widowControl/>
        <w:autoSpaceDE/>
        <w:autoSpaceDN/>
        <w:adjustRightInd/>
        <w:ind w:firstLine="0"/>
        <w:jc w:val="center"/>
        <w:rPr>
          <w:rFonts w:ascii="Times New Roman" w:eastAsia="Calibri" w:hAnsi="Times New Roman" w:cs="Times New Roman"/>
          <w:b/>
        </w:rPr>
      </w:pPr>
    </w:p>
    <w:p w14:paraId="4FB2C3E6" w14:textId="18123C41" w:rsidR="00F338B1" w:rsidRDefault="00F338B1" w:rsidP="0051044D">
      <w:pPr>
        <w:widowControl/>
        <w:autoSpaceDE/>
        <w:autoSpaceDN/>
        <w:adjustRightInd/>
        <w:ind w:firstLine="0"/>
        <w:jc w:val="center"/>
        <w:rPr>
          <w:rFonts w:ascii="Times New Roman" w:eastAsia="Calibri" w:hAnsi="Times New Roman" w:cs="Times New Roman"/>
          <w:b/>
        </w:rPr>
      </w:pPr>
    </w:p>
    <w:p w14:paraId="0E9E3A18" w14:textId="67277233" w:rsidR="00F338B1" w:rsidRDefault="00F338B1" w:rsidP="0051044D">
      <w:pPr>
        <w:widowControl/>
        <w:autoSpaceDE/>
        <w:autoSpaceDN/>
        <w:adjustRightInd/>
        <w:ind w:firstLine="0"/>
        <w:jc w:val="center"/>
        <w:rPr>
          <w:rFonts w:ascii="Times New Roman" w:eastAsia="Calibri" w:hAnsi="Times New Roman" w:cs="Times New Roman"/>
          <w:b/>
        </w:rPr>
      </w:pPr>
    </w:p>
    <w:p w14:paraId="6F54F34E" w14:textId="2906DCF1" w:rsidR="00F338B1" w:rsidRDefault="00F338B1" w:rsidP="0051044D">
      <w:pPr>
        <w:widowControl/>
        <w:autoSpaceDE/>
        <w:autoSpaceDN/>
        <w:adjustRightInd/>
        <w:ind w:firstLine="0"/>
        <w:jc w:val="center"/>
        <w:rPr>
          <w:rFonts w:ascii="Times New Roman" w:eastAsia="Calibri" w:hAnsi="Times New Roman" w:cs="Times New Roman"/>
          <w:b/>
        </w:rPr>
      </w:pPr>
    </w:p>
    <w:p w14:paraId="0756C8B8" w14:textId="77777777" w:rsidR="00F338B1" w:rsidRPr="00602FD8" w:rsidRDefault="00F338B1" w:rsidP="0051044D">
      <w:pPr>
        <w:widowControl/>
        <w:autoSpaceDE/>
        <w:autoSpaceDN/>
        <w:adjustRightInd/>
        <w:ind w:firstLine="0"/>
        <w:jc w:val="center"/>
        <w:rPr>
          <w:rFonts w:ascii="Times New Roman" w:eastAsia="Calibri" w:hAnsi="Times New Roman" w:cs="Times New Roman"/>
          <w:b/>
        </w:rPr>
      </w:pPr>
    </w:p>
    <w:p w14:paraId="373A5F7C" w14:textId="77777777" w:rsidR="0051044D" w:rsidRPr="00602FD8" w:rsidRDefault="0051044D" w:rsidP="0051044D">
      <w:pPr>
        <w:widowControl/>
        <w:autoSpaceDE/>
        <w:autoSpaceDN/>
        <w:adjustRightInd/>
        <w:ind w:firstLine="0"/>
        <w:jc w:val="center"/>
        <w:rPr>
          <w:rFonts w:ascii="Times New Roman" w:eastAsia="Calibri" w:hAnsi="Times New Roman" w:cs="Times New Roman"/>
          <w:b/>
        </w:rPr>
      </w:pPr>
      <w:r w:rsidRPr="00602FD8">
        <w:rPr>
          <w:rFonts w:ascii="Times New Roman" w:eastAsia="Calibri" w:hAnsi="Times New Roman" w:cs="Times New Roman"/>
          <w:b/>
        </w:rPr>
        <w:t>Динамика увеличения проектной мощности ДОУ за 2013 по 2020 гг.</w:t>
      </w:r>
    </w:p>
    <w:p w14:paraId="556DE3A6" w14:textId="77777777" w:rsidR="0051044D" w:rsidRPr="00602FD8" w:rsidRDefault="0051044D" w:rsidP="0051044D">
      <w:pPr>
        <w:widowControl/>
        <w:autoSpaceDE/>
        <w:autoSpaceDN/>
        <w:adjustRightInd/>
        <w:ind w:firstLine="0"/>
        <w:jc w:val="center"/>
        <w:rPr>
          <w:rFonts w:ascii="Times New Roman" w:eastAsia="Calibri" w:hAnsi="Times New Roman" w:cs="Times New Roman"/>
          <w:b/>
        </w:rPr>
      </w:pPr>
    </w:p>
    <w:p w14:paraId="73C33BB5" w14:textId="77777777" w:rsidR="0051044D" w:rsidRPr="00602FD8" w:rsidRDefault="0051044D" w:rsidP="0051044D">
      <w:pPr>
        <w:widowControl/>
        <w:autoSpaceDE/>
        <w:autoSpaceDN/>
        <w:adjustRightInd/>
        <w:spacing w:after="200" w:line="276" w:lineRule="auto"/>
        <w:ind w:firstLine="0"/>
        <w:rPr>
          <w:rFonts w:ascii="Times New Roman" w:eastAsia="Calibri" w:hAnsi="Times New Roman" w:cs="Times New Roman"/>
        </w:rPr>
      </w:pPr>
      <w:r w:rsidRPr="00602FD8">
        <w:rPr>
          <w:rFonts w:ascii="Times New Roman" w:eastAsia="Calibri" w:hAnsi="Times New Roman" w:cs="Times New Roman"/>
          <w:noProof/>
          <w:color w:val="FF0000"/>
        </w:rPr>
        <w:drawing>
          <wp:inline distT="0" distB="0" distL="0" distR="0" wp14:anchorId="7C95FD80" wp14:editId="212B1FB9">
            <wp:extent cx="5647765" cy="2119256"/>
            <wp:effectExtent l="0" t="0" r="0" b="14605"/>
            <wp:docPr id="3"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23D677E1" w14:textId="77777777" w:rsidR="0051044D" w:rsidRPr="00602FD8" w:rsidRDefault="0051044D" w:rsidP="0051044D">
      <w:pPr>
        <w:widowControl/>
        <w:autoSpaceDE/>
        <w:autoSpaceDN/>
        <w:adjustRightInd/>
        <w:ind w:firstLine="567"/>
        <w:rPr>
          <w:rFonts w:ascii="Times New Roman" w:eastAsia="Calibri" w:hAnsi="Times New Roman" w:cs="Times New Roman"/>
        </w:rPr>
      </w:pPr>
    </w:p>
    <w:p w14:paraId="75C1C695" w14:textId="77777777" w:rsidR="0051044D" w:rsidRPr="00602FD8" w:rsidRDefault="0051044D" w:rsidP="0051044D">
      <w:pPr>
        <w:widowControl/>
        <w:autoSpaceDE/>
        <w:autoSpaceDN/>
        <w:adjustRightInd/>
        <w:ind w:firstLine="567"/>
        <w:rPr>
          <w:rFonts w:ascii="Times New Roman" w:eastAsia="Calibri" w:hAnsi="Times New Roman" w:cs="Times New Roman"/>
          <w:bCs/>
        </w:rPr>
      </w:pPr>
      <w:r w:rsidRPr="00602FD8">
        <w:rPr>
          <w:rFonts w:ascii="Times New Roman" w:eastAsia="Calibri" w:hAnsi="Times New Roman" w:cs="Times New Roman"/>
        </w:rPr>
        <w:t xml:space="preserve">При количестве мест 1527 , воспитываются </w:t>
      </w:r>
      <w:r w:rsidRPr="00602FD8">
        <w:rPr>
          <w:rFonts w:ascii="Times New Roman" w:eastAsia="Calibri" w:hAnsi="Times New Roman" w:cs="Times New Roman"/>
          <w:bCs/>
        </w:rPr>
        <w:t>2237 детей.</w:t>
      </w:r>
    </w:p>
    <w:p w14:paraId="25EC25C9" w14:textId="77777777" w:rsidR="0051044D" w:rsidRPr="00602FD8" w:rsidRDefault="0051044D" w:rsidP="0051044D">
      <w:pPr>
        <w:widowControl/>
        <w:autoSpaceDE/>
        <w:autoSpaceDN/>
        <w:adjustRightInd/>
        <w:ind w:firstLine="567"/>
        <w:rPr>
          <w:rFonts w:ascii="Times New Roman" w:eastAsia="Calibri" w:hAnsi="Times New Roman" w:cs="Times New Roman"/>
          <w:shd w:val="clear" w:color="auto" w:fill="FFFFFF"/>
        </w:rPr>
      </w:pPr>
      <w:r w:rsidRPr="00602FD8">
        <w:rPr>
          <w:rFonts w:ascii="Times New Roman" w:eastAsia="Calibri" w:hAnsi="Times New Roman" w:cs="Times New Roman"/>
          <w:shd w:val="clear" w:color="auto" w:fill="FFFFFF"/>
        </w:rPr>
        <w:t>Наибольшая доля перенаполняемости наблюдается в дошкольных учреждениях:МАДОУ детском саду «Звездочка» пгт. Каа – Хем, на 113 человек; МАДОУ детском саду «Ромашка» пгт. Каа – Хем, на 112; МАДОУ детском саду «Малышок» пгт. Каа – Хем, на 95 человек; МАДОУ детском саду «Ручеек» пгт. Каа – Хем, на 88 человек;МБДОУ детском саду «Петушок» с. Сукпак на 66; МБДОУ детском саду «Аленушка» с. Кара – Хаак на 61 человек больше нормы.</w:t>
      </w:r>
    </w:p>
    <w:p w14:paraId="6F7259F9" w14:textId="77777777" w:rsidR="0051044D" w:rsidRPr="00602FD8" w:rsidRDefault="0051044D" w:rsidP="0051044D">
      <w:pPr>
        <w:widowControl/>
        <w:autoSpaceDE/>
        <w:autoSpaceDN/>
        <w:adjustRightInd/>
        <w:ind w:firstLine="567"/>
        <w:rPr>
          <w:rFonts w:ascii="Times New Roman" w:eastAsia="Calibri" w:hAnsi="Times New Roman" w:cs="Times New Roman"/>
        </w:rPr>
      </w:pPr>
      <w:r w:rsidRPr="00602FD8">
        <w:rPr>
          <w:rFonts w:ascii="Times New Roman" w:eastAsia="Calibri" w:hAnsi="Times New Roman" w:cs="Times New Roman"/>
          <w:shd w:val="clear" w:color="auto" w:fill="FFFFFF"/>
        </w:rPr>
        <w:t xml:space="preserve">Из 2237 детей в ДОУ: от 0 до 3-х лет – </w:t>
      </w:r>
      <w:r w:rsidRPr="00602FD8">
        <w:rPr>
          <w:rFonts w:ascii="Times New Roman" w:eastAsia="Calibri" w:hAnsi="Times New Roman" w:cs="Times New Roman"/>
        </w:rPr>
        <w:t>771</w:t>
      </w:r>
      <w:r w:rsidRPr="00602FD8">
        <w:rPr>
          <w:rFonts w:ascii="Times New Roman" w:eastAsia="Calibri" w:hAnsi="Times New Roman" w:cs="Times New Roman"/>
          <w:shd w:val="clear" w:color="auto" w:fill="FFFFFF"/>
        </w:rPr>
        <w:t>; от 3-х до 7 лет –</w:t>
      </w:r>
      <w:r w:rsidRPr="00602FD8">
        <w:rPr>
          <w:rFonts w:ascii="Times New Roman" w:eastAsia="Calibri" w:hAnsi="Times New Roman" w:cs="Times New Roman"/>
        </w:rPr>
        <w:t>1466</w:t>
      </w:r>
      <w:r w:rsidRPr="00602FD8">
        <w:rPr>
          <w:rFonts w:ascii="Times New Roman" w:eastAsia="Calibri" w:hAnsi="Times New Roman" w:cs="Times New Roman"/>
          <w:shd w:val="clear" w:color="auto" w:fill="FFFFFF"/>
        </w:rPr>
        <w:t xml:space="preserve"> детей</w:t>
      </w:r>
      <w:r w:rsidRPr="00602FD8">
        <w:rPr>
          <w:rFonts w:ascii="Times New Roman" w:eastAsia="Calibri" w:hAnsi="Times New Roman" w:cs="Times New Roman"/>
        </w:rPr>
        <w:t xml:space="preserve">.Частный детский сад «Хунчугеш» посещают 86 детей. </w:t>
      </w:r>
    </w:p>
    <w:p w14:paraId="10F28A04" w14:textId="77777777" w:rsidR="0051044D" w:rsidRPr="00602FD8" w:rsidRDefault="0051044D" w:rsidP="0051044D">
      <w:pPr>
        <w:widowControl/>
        <w:autoSpaceDE/>
        <w:autoSpaceDN/>
        <w:adjustRightInd/>
        <w:ind w:firstLine="567"/>
        <w:rPr>
          <w:rFonts w:ascii="Times New Roman" w:eastAsia="Calibri" w:hAnsi="Times New Roman" w:cs="Times New Roman"/>
        </w:rPr>
      </w:pPr>
      <w:r w:rsidRPr="00602FD8">
        <w:rPr>
          <w:rFonts w:ascii="Times New Roman" w:eastAsia="Calibri" w:hAnsi="Times New Roman" w:cs="Times New Roman"/>
          <w:b/>
        </w:rPr>
        <w:t>Так, общее количество детей в ДОУ</w:t>
      </w:r>
      <w:r w:rsidRPr="00602FD8">
        <w:rPr>
          <w:rFonts w:ascii="Times New Roman" w:eastAsia="Calibri" w:hAnsi="Times New Roman" w:cs="Times New Roman"/>
        </w:rPr>
        <w:t xml:space="preserve"> (с учетом частного сектора) составляет 2323.</w:t>
      </w:r>
    </w:p>
    <w:p w14:paraId="43A565F0" w14:textId="77777777" w:rsidR="0051044D" w:rsidRPr="00602FD8" w:rsidRDefault="0051044D" w:rsidP="0051044D">
      <w:pPr>
        <w:widowControl/>
        <w:autoSpaceDE/>
        <w:autoSpaceDN/>
        <w:adjustRightInd/>
        <w:ind w:firstLine="567"/>
        <w:rPr>
          <w:rFonts w:ascii="Times New Roman" w:eastAsia="Calibri" w:hAnsi="Times New Roman" w:cs="Times New Roman"/>
          <w:shd w:val="clear" w:color="auto" w:fill="FFFFFF"/>
        </w:rPr>
      </w:pPr>
      <w:r w:rsidRPr="00602FD8">
        <w:rPr>
          <w:rFonts w:ascii="Times New Roman" w:eastAsia="Calibri" w:hAnsi="Times New Roman" w:cs="Times New Roman"/>
          <w:shd w:val="clear" w:color="auto" w:fill="FFFFFF"/>
        </w:rPr>
        <w:t>Охват детей дошкольным образованием за 2019 – 2020 учебный год составил 53 %,охват детей по сравнению с 2018 - 2019 годом увеличилось на 2%.</w:t>
      </w:r>
    </w:p>
    <w:p w14:paraId="3B4481A7" w14:textId="77777777" w:rsidR="0051044D" w:rsidRPr="00602FD8" w:rsidRDefault="0051044D" w:rsidP="0051044D">
      <w:pPr>
        <w:widowControl/>
        <w:autoSpaceDE/>
        <w:autoSpaceDN/>
        <w:adjustRightInd/>
        <w:ind w:firstLine="567"/>
        <w:rPr>
          <w:rFonts w:ascii="Times New Roman" w:eastAsia="Calibri" w:hAnsi="Times New Roman" w:cs="Times New Roman"/>
          <w:shd w:val="clear" w:color="auto" w:fill="FFFFFF"/>
        </w:rPr>
      </w:pPr>
    </w:p>
    <w:tbl>
      <w:tblPr>
        <w:tblW w:w="0" w:type="auto"/>
        <w:jc w:val="center"/>
        <w:tblCellSpacing w:w="15" w:type="dxa"/>
        <w:shd w:val="clear" w:color="auto" w:fill="EEECE1" w:themeFill="background2"/>
        <w:tblCellMar>
          <w:top w:w="15" w:type="dxa"/>
          <w:left w:w="15" w:type="dxa"/>
          <w:bottom w:w="15" w:type="dxa"/>
          <w:right w:w="15" w:type="dxa"/>
        </w:tblCellMar>
        <w:tblLook w:val="04A0" w:firstRow="1" w:lastRow="0" w:firstColumn="1" w:lastColumn="0" w:noHBand="0" w:noVBand="1"/>
      </w:tblPr>
      <w:tblGrid>
        <w:gridCol w:w="2423"/>
        <w:gridCol w:w="2257"/>
        <w:gridCol w:w="2294"/>
        <w:gridCol w:w="2695"/>
      </w:tblGrid>
      <w:tr w:rsidR="0051044D" w:rsidRPr="00602FD8" w14:paraId="7176BDEA" w14:textId="77777777" w:rsidTr="0051044D">
        <w:trPr>
          <w:tblCellSpacing w:w="15" w:type="dxa"/>
          <w:jc w:val="center"/>
        </w:trPr>
        <w:tc>
          <w:tcPr>
            <w:tcW w:w="9615" w:type="dxa"/>
            <w:gridSpan w:val="4"/>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15" w:type="dxa"/>
              <w:bottom w:w="0" w:type="dxa"/>
              <w:right w:w="115" w:type="dxa"/>
            </w:tcMar>
            <w:hideMark/>
          </w:tcPr>
          <w:p w14:paraId="4E2EB8DC" w14:textId="77777777" w:rsidR="0051044D" w:rsidRPr="00602FD8" w:rsidRDefault="0051044D" w:rsidP="0051044D">
            <w:pPr>
              <w:widowControl/>
              <w:autoSpaceDE/>
              <w:autoSpaceDN/>
              <w:adjustRightInd/>
              <w:ind w:firstLine="567"/>
              <w:jc w:val="center"/>
              <w:rPr>
                <w:rFonts w:ascii="Times New Roman" w:eastAsia="Times New Roman" w:hAnsi="Times New Roman" w:cs="Times New Roman"/>
              </w:rPr>
            </w:pPr>
            <w:r w:rsidRPr="00602FD8">
              <w:rPr>
                <w:rFonts w:ascii="Times New Roman" w:eastAsia="Times New Roman" w:hAnsi="Times New Roman" w:cs="Times New Roman"/>
                <w:b/>
                <w:bCs/>
              </w:rPr>
              <w:t>Охват детей в возрасте от 2 до 7 лет дошкольным образованием</w:t>
            </w:r>
          </w:p>
        </w:tc>
      </w:tr>
      <w:tr w:rsidR="0051044D" w:rsidRPr="00602FD8" w14:paraId="77735A74" w14:textId="77777777" w:rsidTr="0051044D">
        <w:trPr>
          <w:tblCellSpacing w:w="15" w:type="dxa"/>
          <w:jc w:val="center"/>
        </w:trPr>
        <w:tc>
          <w:tcPr>
            <w:tcW w:w="2378" w:type="dxa"/>
            <w:tcBorders>
              <w:top w:val="single" w:sz="6" w:space="0" w:color="000000"/>
              <w:left w:val="single" w:sz="6" w:space="0" w:color="000000"/>
              <w:bottom w:val="single" w:sz="6" w:space="0" w:color="000000"/>
              <w:right w:val="nil"/>
            </w:tcBorders>
            <w:shd w:val="clear" w:color="auto" w:fill="EEECE1" w:themeFill="background2"/>
            <w:tcMar>
              <w:top w:w="15" w:type="dxa"/>
              <w:left w:w="115" w:type="dxa"/>
              <w:bottom w:w="15" w:type="dxa"/>
              <w:right w:w="15" w:type="dxa"/>
            </w:tcMar>
            <w:hideMark/>
          </w:tcPr>
          <w:p w14:paraId="7360ACB8"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bCs/>
              </w:rPr>
              <w:t>Годы</w:t>
            </w:r>
          </w:p>
        </w:tc>
        <w:tc>
          <w:tcPr>
            <w:tcW w:w="2229" w:type="dxa"/>
            <w:tcBorders>
              <w:top w:val="single" w:sz="6" w:space="0" w:color="000000"/>
              <w:left w:val="single" w:sz="6" w:space="0" w:color="000000"/>
              <w:bottom w:val="single" w:sz="6" w:space="0" w:color="000000"/>
              <w:right w:val="nil"/>
            </w:tcBorders>
            <w:shd w:val="clear" w:color="auto" w:fill="EEECE1" w:themeFill="background2"/>
            <w:tcMar>
              <w:top w:w="15" w:type="dxa"/>
              <w:left w:w="115" w:type="dxa"/>
              <w:bottom w:w="15" w:type="dxa"/>
              <w:right w:w="15" w:type="dxa"/>
            </w:tcMar>
          </w:tcPr>
          <w:p w14:paraId="5ECF12A4" w14:textId="77777777" w:rsidR="0051044D" w:rsidRPr="00602FD8" w:rsidRDefault="0051044D" w:rsidP="0051044D">
            <w:pPr>
              <w:widowControl/>
              <w:autoSpaceDE/>
              <w:autoSpaceDN/>
              <w:adjustRightInd/>
              <w:ind w:firstLine="567"/>
              <w:jc w:val="center"/>
              <w:rPr>
                <w:rFonts w:ascii="Times New Roman" w:eastAsia="Times New Roman" w:hAnsi="Times New Roman" w:cs="Times New Roman"/>
              </w:rPr>
            </w:pPr>
            <w:r w:rsidRPr="00602FD8">
              <w:rPr>
                <w:rFonts w:ascii="Times New Roman" w:eastAsia="Times New Roman" w:hAnsi="Times New Roman" w:cs="Times New Roman"/>
                <w:bCs/>
              </w:rPr>
              <w:t>2017 г. – 2018 г.</w:t>
            </w:r>
          </w:p>
        </w:tc>
        <w:tc>
          <w:tcPr>
            <w:tcW w:w="2266" w:type="dxa"/>
            <w:tcBorders>
              <w:top w:val="single" w:sz="6" w:space="0" w:color="000000"/>
              <w:left w:val="single" w:sz="6" w:space="0" w:color="000000"/>
              <w:bottom w:val="single" w:sz="6" w:space="0" w:color="000000"/>
              <w:right w:val="nil"/>
            </w:tcBorders>
            <w:shd w:val="clear" w:color="auto" w:fill="EEECE1" w:themeFill="background2"/>
            <w:tcMar>
              <w:top w:w="15" w:type="dxa"/>
              <w:left w:w="115" w:type="dxa"/>
              <w:bottom w:w="15" w:type="dxa"/>
              <w:right w:w="15" w:type="dxa"/>
            </w:tcMar>
          </w:tcPr>
          <w:p w14:paraId="490B0AE6" w14:textId="77777777" w:rsidR="0051044D" w:rsidRPr="00602FD8" w:rsidRDefault="0051044D" w:rsidP="0051044D">
            <w:pPr>
              <w:widowControl/>
              <w:autoSpaceDE/>
              <w:autoSpaceDN/>
              <w:adjustRightInd/>
              <w:ind w:firstLine="567"/>
              <w:jc w:val="center"/>
              <w:rPr>
                <w:rFonts w:ascii="Times New Roman" w:eastAsia="Times New Roman" w:hAnsi="Times New Roman" w:cs="Times New Roman"/>
              </w:rPr>
            </w:pPr>
            <w:r w:rsidRPr="00602FD8">
              <w:rPr>
                <w:rFonts w:ascii="Times New Roman" w:eastAsia="Times New Roman" w:hAnsi="Times New Roman" w:cs="Times New Roman"/>
              </w:rPr>
              <w:t>2018 г. – 2019 г.</w:t>
            </w:r>
          </w:p>
        </w:tc>
        <w:tc>
          <w:tcPr>
            <w:tcW w:w="265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15" w:type="dxa"/>
              <w:bottom w:w="0" w:type="dxa"/>
              <w:right w:w="115" w:type="dxa"/>
            </w:tcMar>
          </w:tcPr>
          <w:p w14:paraId="47ADF3EB" w14:textId="77777777" w:rsidR="0051044D" w:rsidRPr="00602FD8" w:rsidRDefault="0051044D" w:rsidP="0051044D">
            <w:pPr>
              <w:widowControl/>
              <w:autoSpaceDE/>
              <w:autoSpaceDN/>
              <w:adjustRightInd/>
              <w:ind w:firstLine="567"/>
              <w:jc w:val="center"/>
              <w:rPr>
                <w:rFonts w:ascii="Times New Roman" w:eastAsia="Times New Roman" w:hAnsi="Times New Roman" w:cs="Times New Roman"/>
              </w:rPr>
            </w:pPr>
            <w:r w:rsidRPr="00602FD8">
              <w:rPr>
                <w:rFonts w:ascii="Times New Roman" w:eastAsia="Times New Roman" w:hAnsi="Times New Roman" w:cs="Times New Roman"/>
              </w:rPr>
              <w:t>2019 г. – 2020 г.</w:t>
            </w:r>
          </w:p>
        </w:tc>
      </w:tr>
      <w:tr w:rsidR="0051044D" w:rsidRPr="00602FD8" w14:paraId="4E9C1E31" w14:textId="77777777" w:rsidTr="0051044D">
        <w:trPr>
          <w:tblCellSpacing w:w="15" w:type="dxa"/>
          <w:jc w:val="center"/>
        </w:trPr>
        <w:tc>
          <w:tcPr>
            <w:tcW w:w="2378" w:type="dxa"/>
            <w:tcBorders>
              <w:top w:val="single" w:sz="6" w:space="0" w:color="000000"/>
              <w:left w:val="single" w:sz="6" w:space="0" w:color="000000"/>
              <w:bottom w:val="single" w:sz="6" w:space="0" w:color="000000"/>
              <w:right w:val="nil"/>
            </w:tcBorders>
            <w:shd w:val="clear" w:color="auto" w:fill="EEECE1" w:themeFill="background2"/>
            <w:tcMar>
              <w:top w:w="15" w:type="dxa"/>
              <w:left w:w="115" w:type="dxa"/>
              <w:bottom w:w="15" w:type="dxa"/>
              <w:right w:w="15" w:type="dxa"/>
            </w:tcMar>
            <w:hideMark/>
          </w:tcPr>
          <w:p w14:paraId="1F621D69"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rPr>
              <w:t>Количество охваченных детей</w:t>
            </w:r>
          </w:p>
        </w:tc>
        <w:tc>
          <w:tcPr>
            <w:tcW w:w="2229" w:type="dxa"/>
            <w:tcBorders>
              <w:top w:val="single" w:sz="6" w:space="0" w:color="000000"/>
              <w:left w:val="single" w:sz="6" w:space="0" w:color="000000"/>
              <w:bottom w:val="single" w:sz="6" w:space="0" w:color="000000"/>
              <w:right w:val="nil"/>
            </w:tcBorders>
            <w:shd w:val="clear" w:color="auto" w:fill="EEECE1" w:themeFill="background2"/>
            <w:tcMar>
              <w:top w:w="15" w:type="dxa"/>
              <w:left w:w="115" w:type="dxa"/>
              <w:bottom w:w="15" w:type="dxa"/>
              <w:right w:w="15" w:type="dxa"/>
            </w:tcMar>
          </w:tcPr>
          <w:p w14:paraId="120F15FF"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rPr>
              <w:t xml:space="preserve">2230 </w:t>
            </w:r>
          </w:p>
        </w:tc>
        <w:tc>
          <w:tcPr>
            <w:tcW w:w="2266" w:type="dxa"/>
            <w:tcBorders>
              <w:top w:val="single" w:sz="6" w:space="0" w:color="000000"/>
              <w:left w:val="single" w:sz="6" w:space="0" w:color="000000"/>
              <w:bottom w:val="single" w:sz="6" w:space="0" w:color="000000"/>
              <w:right w:val="nil"/>
            </w:tcBorders>
            <w:shd w:val="clear" w:color="auto" w:fill="EEECE1" w:themeFill="background2"/>
            <w:tcMar>
              <w:top w:w="15" w:type="dxa"/>
              <w:left w:w="115" w:type="dxa"/>
              <w:bottom w:w="15" w:type="dxa"/>
              <w:right w:w="15" w:type="dxa"/>
            </w:tcMar>
          </w:tcPr>
          <w:p w14:paraId="67CB8ABC"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rPr>
              <w:t>2154</w:t>
            </w:r>
          </w:p>
        </w:tc>
        <w:tc>
          <w:tcPr>
            <w:tcW w:w="265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15" w:type="dxa"/>
              <w:bottom w:w="0" w:type="dxa"/>
              <w:right w:w="115" w:type="dxa"/>
            </w:tcMar>
          </w:tcPr>
          <w:p w14:paraId="069649DC"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rPr>
              <w:t>2323</w:t>
            </w:r>
          </w:p>
        </w:tc>
      </w:tr>
      <w:tr w:rsidR="0051044D" w:rsidRPr="00602FD8" w14:paraId="69C2292B" w14:textId="77777777" w:rsidTr="0051044D">
        <w:trPr>
          <w:tblCellSpacing w:w="15" w:type="dxa"/>
          <w:jc w:val="center"/>
        </w:trPr>
        <w:tc>
          <w:tcPr>
            <w:tcW w:w="2378" w:type="dxa"/>
            <w:tcBorders>
              <w:top w:val="single" w:sz="6" w:space="0" w:color="000000"/>
              <w:left w:val="single" w:sz="6" w:space="0" w:color="000000"/>
              <w:bottom w:val="single" w:sz="6" w:space="0" w:color="000000"/>
              <w:right w:val="nil"/>
            </w:tcBorders>
            <w:shd w:val="clear" w:color="auto" w:fill="EEECE1" w:themeFill="background2"/>
            <w:tcMar>
              <w:top w:w="15" w:type="dxa"/>
              <w:left w:w="115" w:type="dxa"/>
              <w:bottom w:w="15" w:type="dxa"/>
              <w:right w:w="15" w:type="dxa"/>
            </w:tcMar>
            <w:hideMark/>
          </w:tcPr>
          <w:p w14:paraId="563F0A27"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rPr>
              <w:t>% соотношение</w:t>
            </w:r>
          </w:p>
        </w:tc>
        <w:tc>
          <w:tcPr>
            <w:tcW w:w="2229" w:type="dxa"/>
            <w:tcBorders>
              <w:top w:val="single" w:sz="6" w:space="0" w:color="000000"/>
              <w:left w:val="single" w:sz="6" w:space="0" w:color="000000"/>
              <w:bottom w:val="single" w:sz="6" w:space="0" w:color="000000"/>
              <w:right w:val="nil"/>
            </w:tcBorders>
            <w:shd w:val="clear" w:color="auto" w:fill="EEECE1" w:themeFill="background2"/>
            <w:tcMar>
              <w:top w:w="15" w:type="dxa"/>
              <w:left w:w="115" w:type="dxa"/>
              <w:bottom w:w="15" w:type="dxa"/>
              <w:right w:w="15" w:type="dxa"/>
            </w:tcMar>
          </w:tcPr>
          <w:p w14:paraId="4B755787"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rPr>
              <w:t>42,5 %</w:t>
            </w:r>
          </w:p>
        </w:tc>
        <w:tc>
          <w:tcPr>
            <w:tcW w:w="2266" w:type="dxa"/>
            <w:tcBorders>
              <w:top w:val="single" w:sz="6" w:space="0" w:color="000000"/>
              <w:left w:val="single" w:sz="6" w:space="0" w:color="000000"/>
              <w:bottom w:val="single" w:sz="6" w:space="0" w:color="000000"/>
              <w:right w:val="nil"/>
            </w:tcBorders>
            <w:shd w:val="clear" w:color="auto" w:fill="EEECE1" w:themeFill="background2"/>
            <w:tcMar>
              <w:top w:w="15" w:type="dxa"/>
              <w:left w:w="115" w:type="dxa"/>
              <w:bottom w:w="15" w:type="dxa"/>
              <w:right w:w="15" w:type="dxa"/>
            </w:tcMar>
          </w:tcPr>
          <w:p w14:paraId="6FABBC51"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rPr>
              <w:t>51,1%</w:t>
            </w:r>
          </w:p>
        </w:tc>
        <w:tc>
          <w:tcPr>
            <w:tcW w:w="265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15" w:type="dxa"/>
              <w:bottom w:w="0" w:type="dxa"/>
              <w:right w:w="115" w:type="dxa"/>
            </w:tcMar>
          </w:tcPr>
          <w:p w14:paraId="2A646D4F"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rPr>
              <w:t>53%</w:t>
            </w:r>
          </w:p>
        </w:tc>
      </w:tr>
    </w:tbl>
    <w:p w14:paraId="58B23CAC" w14:textId="77777777" w:rsidR="0051044D" w:rsidRPr="00602FD8" w:rsidRDefault="0051044D" w:rsidP="0051044D">
      <w:pPr>
        <w:widowControl/>
        <w:shd w:val="clear" w:color="auto" w:fill="FFFFFF"/>
        <w:autoSpaceDE/>
        <w:autoSpaceDN/>
        <w:adjustRightInd/>
        <w:spacing w:line="180" w:lineRule="atLeast"/>
        <w:ind w:firstLine="0"/>
        <w:rPr>
          <w:rFonts w:ascii="Times New Roman" w:eastAsia="Times New Roman" w:hAnsi="Times New Roman" w:cs="Times New Roman"/>
          <w:color w:val="000000"/>
        </w:rPr>
      </w:pPr>
    </w:p>
    <w:p w14:paraId="48CE7B75" w14:textId="009EA951" w:rsidR="0051044D" w:rsidRPr="00602FD8" w:rsidRDefault="0051044D" w:rsidP="0051044D">
      <w:pPr>
        <w:widowControl/>
        <w:shd w:val="clear" w:color="auto" w:fill="FFFFFF"/>
        <w:autoSpaceDE/>
        <w:autoSpaceDN/>
        <w:adjustRightInd/>
        <w:spacing w:line="180" w:lineRule="atLeast"/>
        <w:ind w:firstLine="567"/>
        <w:rPr>
          <w:rFonts w:ascii="Times New Roman" w:eastAsia="Times New Roman" w:hAnsi="Times New Roman" w:cs="Times New Roman"/>
          <w:color w:val="000000"/>
        </w:rPr>
      </w:pPr>
      <w:r w:rsidRPr="00602FD8">
        <w:rPr>
          <w:rFonts w:ascii="Times New Roman" w:eastAsia="Times New Roman" w:hAnsi="Times New Roman" w:cs="Times New Roman"/>
          <w:b/>
          <w:color w:val="000000"/>
        </w:rPr>
        <w:t>Анализ статистических данных</w:t>
      </w:r>
      <w:r w:rsidRPr="00602FD8">
        <w:rPr>
          <w:rFonts w:ascii="Times New Roman" w:eastAsia="Times New Roman" w:hAnsi="Times New Roman" w:cs="Times New Roman"/>
          <w:color w:val="000000"/>
        </w:rPr>
        <w:t xml:space="preserve"> констатирует демографические процессы: увеличение численности населения кожууна, в том числе детского населения дошкольного возраста до 7 лет. По статистическим данным в Кызылском</w:t>
      </w:r>
      <w:r w:rsidR="00F338B1">
        <w:rPr>
          <w:rFonts w:ascii="Times New Roman" w:eastAsia="Times New Roman" w:hAnsi="Times New Roman" w:cs="Times New Roman"/>
          <w:color w:val="000000"/>
        </w:rPr>
        <w:t xml:space="preserve"> </w:t>
      </w:r>
      <w:r w:rsidRPr="00602FD8">
        <w:rPr>
          <w:rFonts w:ascii="Times New Roman" w:eastAsia="Times New Roman" w:hAnsi="Times New Roman" w:cs="Times New Roman"/>
          <w:color w:val="000000"/>
        </w:rPr>
        <w:t>кожууне проживает 4383 детей дошкольного возраста.</w:t>
      </w:r>
    </w:p>
    <w:p w14:paraId="346323B4" w14:textId="61D2445E" w:rsidR="0051044D" w:rsidRPr="00602FD8" w:rsidRDefault="0051044D" w:rsidP="0051044D">
      <w:pPr>
        <w:widowControl/>
        <w:autoSpaceDE/>
        <w:autoSpaceDN/>
        <w:adjustRightInd/>
        <w:ind w:firstLine="567"/>
        <w:rPr>
          <w:rFonts w:ascii="Times New Roman" w:eastAsia="Calibri" w:hAnsi="Times New Roman" w:cs="Times New Roman"/>
        </w:rPr>
      </w:pPr>
      <w:r w:rsidRPr="00602FD8">
        <w:rPr>
          <w:rFonts w:ascii="Times New Roman" w:eastAsia="Calibri" w:hAnsi="Times New Roman" w:cs="Times New Roman"/>
        </w:rPr>
        <w:t>Продолжающийся рост численности детей до 7 лет и дефицит мест в детских садах по-прежнему обостряет проблему доступности дошкольного образования в Кызылском</w:t>
      </w:r>
      <w:r w:rsidR="00F338B1">
        <w:rPr>
          <w:rFonts w:ascii="Times New Roman" w:eastAsia="Calibri" w:hAnsi="Times New Roman" w:cs="Times New Roman"/>
        </w:rPr>
        <w:t xml:space="preserve"> </w:t>
      </w:r>
      <w:r w:rsidRPr="00602FD8">
        <w:rPr>
          <w:rFonts w:ascii="Times New Roman" w:eastAsia="Calibri" w:hAnsi="Times New Roman" w:cs="Times New Roman"/>
        </w:rPr>
        <w:t>кожууне.</w:t>
      </w:r>
    </w:p>
    <w:p w14:paraId="5A5D6EF4" w14:textId="77777777" w:rsidR="0051044D" w:rsidRPr="00602FD8" w:rsidRDefault="0051044D" w:rsidP="0051044D">
      <w:pPr>
        <w:widowControl/>
        <w:shd w:val="clear" w:color="auto" w:fill="FFFFFF"/>
        <w:autoSpaceDE/>
        <w:autoSpaceDN/>
        <w:adjustRightInd/>
        <w:ind w:firstLine="567"/>
        <w:rPr>
          <w:rFonts w:ascii="Times New Roman" w:eastAsia="Times New Roman" w:hAnsi="Times New Roman" w:cs="Times New Roman"/>
        </w:rPr>
      </w:pPr>
    </w:p>
    <w:p w14:paraId="4D767A2E" w14:textId="77777777" w:rsidR="0051044D" w:rsidRPr="00602FD8" w:rsidRDefault="0051044D" w:rsidP="0051044D">
      <w:pPr>
        <w:widowControl/>
        <w:autoSpaceDE/>
        <w:autoSpaceDN/>
        <w:adjustRightInd/>
        <w:ind w:firstLine="540"/>
        <w:rPr>
          <w:rFonts w:ascii="Times New Roman" w:eastAsia="Calibri" w:hAnsi="Times New Roman" w:cs="Times New Roman"/>
        </w:rPr>
      </w:pPr>
      <w:r w:rsidRPr="00602FD8">
        <w:rPr>
          <w:rFonts w:ascii="Times New Roman" w:eastAsia="Calibri" w:hAnsi="Times New Roman" w:cs="Times New Roman"/>
        </w:rPr>
        <w:tab/>
        <w:t xml:space="preserve">Анализ персонифицированного учета, который ведется Управлением образования, показал, что число детей, стоящих на очереди в детский сад,   </w:t>
      </w:r>
      <w:r w:rsidRPr="00602FD8">
        <w:rPr>
          <w:rFonts w:ascii="Times New Roman" w:eastAsia="Times New Roman" w:hAnsi="Times New Roman" w:cs="Times New Roman"/>
          <w:bCs/>
        </w:rPr>
        <w:t xml:space="preserve">по состоянию на январь 2020 года количество детей состоящих в очереди составляет 1572 детей, </w:t>
      </w:r>
      <w:r w:rsidRPr="00602FD8">
        <w:rPr>
          <w:rFonts w:ascii="Times New Roman" w:eastAsia="Calibri" w:hAnsi="Times New Roman" w:cs="Times New Roman"/>
        </w:rPr>
        <w:t>из них по годам рождения 2020 – 1 чел., 2019 – 288 чел., 2018 -408 чел., 2017 – 290 чел., 2016 -249 чел., 2015 – 201 чел., 2014 – 129чел., 2013 -6 чел.</w:t>
      </w:r>
    </w:p>
    <w:p w14:paraId="553A13FF" w14:textId="5453D981" w:rsidR="0051044D" w:rsidRPr="00602FD8" w:rsidRDefault="0051044D" w:rsidP="0051044D">
      <w:pPr>
        <w:widowControl/>
        <w:autoSpaceDE/>
        <w:autoSpaceDN/>
        <w:adjustRightInd/>
        <w:ind w:firstLine="567"/>
        <w:rPr>
          <w:rFonts w:ascii="Times New Roman" w:eastAsia="Calibri" w:hAnsi="Times New Roman" w:cs="Times New Roman"/>
        </w:rPr>
      </w:pPr>
      <w:r w:rsidRPr="00602FD8">
        <w:rPr>
          <w:rFonts w:ascii="Times New Roman" w:eastAsia="Calibri" w:hAnsi="Times New Roman" w:cs="Times New Roman"/>
        </w:rPr>
        <w:t xml:space="preserve">В конце 2018 – 2019 учебном году </w:t>
      </w:r>
      <w:r w:rsidR="00F338B1" w:rsidRPr="00602FD8">
        <w:rPr>
          <w:rFonts w:ascii="Times New Roman" w:eastAsia="Calibri" w:hAnsi="Times New Roman" w:cs="Times New Roman"/>
        </w:rPr>
        <w:t>количество детей,</w:t>
      </w:r>
      <w:r w:rsidRPr="00602FD8">
        <w:rPr>
          <w:rFonts w:ascii="Times New Roman" w:eastAsia="Calibri" w:hAnsi="Times New Roman" w:cs="Times New Roman"/>
        </w:rPr>
        <w:t xml:space="preserve"> состоящих </w:t>
      </w:r>
      <w:r w:rsidR="00F338B1" w:rsidRPr="00602FD8">
        <w:rPr>
          <w:rFonts w:ascii="Times New Roman" w:eastAsia="Calibri" w:hAnsi="Times New Roman" w:cs="Times New Roman"/>
        </w:rPr>
        <w:t>в очереди,</w:t>
      </w:r>
      <w:r w:rsidRPr="00602FD8">
        <w:rPr>
          <w:rFonts w:ascii="Times New Roman" w:eastAsia="Calibri" w:hAnsi="Times New Roman" w:cs="Times New Roman"/>
        </w:rPr>
        <w:t xml:space="preserve"> составлял 1675 детей. </w:t>
      </w:r>
      <w:r w:rsidRPr="00602FD8">
        <w:rPr>
          <w:rFonts w:ascii="Times New Roman" w:eastAsia="Times New Roman" w:hAnsi="Times New Roman" w:cs="Times New Roman"/>
          <w:bCs/>
        </w:rPr>
        <w:t xml:space="preserve">Уменьшение количества очередников на 103 ребенка произошел за счет </w:t>
      </w:r>
      <w:r w:rsidRPr="00602FD8">
        <w:rPr>
          <w:rFonts w:ascii="Times New Roman" w:eastAsia="Times New Roman" w:hAnsi="Times New Roman" w:cs="Times New Roman"/>
          <w:bCs/>
        </w:rPr>
        <w:lastRenderedPageBreak/>
        <w:t>вводимых путем строительства групп на 60 мест в МАДОУ детском саду «Малышок» пгт. Ка</w:t>
      </w:r>
      <w:r w:rsidR="00F338B1">
        <w:rPr>
          <w:rFonts w:ascii="Times New Roman" w:eastAsia="Times New Roman" w:hAnsi="Times New Roman" w:cs="Times New Roman"/>
          <w:bCs/>
        </w:rPr>
        <w:t>а</w:t>
      </w:r>
      <w:r w:rsidRPr="00602FD8">
        <w:rPr>
          <w:rFonts w:ascii="Times New Roman" w:eastAsia="Times New Roman" w:hAnsi="Times New Roman" w:cs="Times New Roman"/>
          <w:bCs/>
        </w:rPr>
        <w:t>–Хем и групп с вариативными формами.</w:t>
      </w:r>
    </w:p>
    <w:p w14:paraId="301DFCF2" w14:textId="77777777" w:rsidR="0051044D" w:rsidRPr="00602FD8" w:rsidRDefault="0051044D" w:rsidP="0051044D">
      <w:pPr>
        <w:widowControl/>
        <w:autoSpaceDE/>
        <w:autoSpaceDN/>
        <w:adjustRightInd/>
        <w:ind w:firstLine="567"/>
        <w:jc w:val="center"/>
        <w:rPr>
          <w:rFonts w:ascii="Times New Roman" w:eastAsia="Calibri" w:hAnsi="Times New Roman" w:cs="Times New Roman"/>
          <w:b/>
        </w:rPr>
      </w:pPr>
      <w:r w:rsidRPr="00602FD8">
        <w:rPr>
          <w:rFonts w:ascii="Times New Roman" w:eastAsia="Calibri" w:hAnsi="Times New Roman" w:cs="Times New Roman"/>
          <w:b/>
        </w:rPr>
        <w:t>Анализ детей нуждающихся в получении места в ДОУ</w:t>
      </w:r>
    </w:p>
    <w:p w14:paraId="097DAB8E" w14:textId="77777777" w:rsidR="0051044D" w:rsidRPr="00602FD8" w:rsidRDefault="0051044D" w:rsidP="0051044D">
      <w:pPr>
        <w:widowControl/>
        <w:autoSpaceDE/>
        <w:autoSpaceDN/>
        <w:adjustRightInd/>
        <w:ind w:firstLine="567"/>
        <w:jc w:val="center"/>
        <w:rPr>
          <w:rFonts w:ascii="Times New Roman" w:eastAsia="Calibri" w:hAnsi="Times New Roman" w:cs="Times New Roman"/>
          <w:b/>
        </w:rPr>
      </w:pPr>
      <w:r w:rsidRPr="00602FD8">
        <w:rPr>
          <w:rFonts w:ascii="Times New Roman" w:eastAsia="Calibri" w:hAnsi="Times New Roman" w:cs="Times New Roman"/>
          <w:b/>
        </w:rPr>
        <w:t>с 2017 по 2020 гг.</w:t>
      </w:r>
    </w:p>
    <w:p w14:paraId="352B1FAF" w14:textId="77777777" w:rsidR="0051044D" w:rsidRPr="00602FD8" w:rsidRDefault="0051044D" w:rsidP="0051044D">
      <w:pPr>
        <w:widowControl/>
        <w:autoSpaceDE/>
        <w:autoSpaceDN/>
        <w:adjustRightInd/>
        <w:ind w:firstLine="567"/>
        <w:jc w:val="center"/>
        <w:rPr>
          <w:rFonts w:ascii="Times New Roman" w:eastAsia="Calibri" w:hAnsi="Times New Roman" w:cs="Times New Roman"/>
          <w:b/>
        </w:rPr>
      </w:pPr>
    </w:p>
    <w:tbl>
      <w:tblPr>
        <w:tblW w:w="0" w:type="auto"/>
        <w:jc w:val="center"/>
        <w:tblCellSpacing w:w="15" w:type="dxa"/>
        <w:tblLayout w:type="fixed"/>
        <w:tblCellMar>
          <w:top w:w="15" w:type="dxa"/>
          <w:left w:w="15" w:type="dxa"/>
          <w:bottom w:w="15" w:type="dxa"/>
          <w:right w:w="15" w:type="dxa"/>
        </w:tblCellMar>
        <w:tblLook w:val="04A0" w:firstRow="1" w:lastRow="0" w:firstColumn="1" w:lastColumn="0" w:noHBand="0" w:noVBand="1"/>
      </w:tblPr>
      <w:tblGrid>
        <w:gridCol w:w="2428"/>
        <w:gridCol w:w="2552"/>
        <w:gridCol w:w="2268"/>
        <w:gridCol w:w="2427"/>
      </w:tblGrid>
      <w:tr w:rsidR="0051044D" w:rsidRPr="00602FD8" w14:paraId="3A3F4FAC" w14:textId="77777777" w:rsidTr="0051044D">
        <w:trPr>
          <w:tblCellSpacing w:w="15" w:type="dxa"/>
          <w:jc w:val="center"/>
        </w:trPr>
        <w:tc>
          <w:tcPr>
            <w:tcW w:w="2383" w:type="dxa"/>
            <w:tcBorders>
              <w:top w:val="single" w:sz="6" w:space="0" w:color="000000"/>
              <w:left w:val="single" w:sz="6" w:space="0" w:color="000000"/>
              <w:bottom w:val="single" w:sz="6" w:space="0" w:color="000000"/>
              <w:right w:val="nil"/>
            </w:tcBorders>
            <w:shd w:val="clear" w:color="auto" w:fill="auto"/>
            <w:tcMar>
              <w:top w:w="15" w:type="dxa"/>
              <w:left w:w="115" w:type="dxa"/>
              <w:bottom w:w="15" w:type="dxa"/>
              <w:right w:w="15" w:type="dxa"/>
            </w:tcMar>
            <w:hideMark/>
          </w:tcPr>
          <w:p w14:paraId="526B3FC9"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bCs/>
              </w:rPr>
              <w:t>Годы</w:t>
            </w:r>
          </w:p>
        </w:tc>
        <w:tc>
          <w:tcPr>
            <w:tcW w:w="2522" w:type="dxa"/>
            <w:tcBorders>
              <w:top w:val="single" w:sz="6" w:space="0" w:color="000000"/>
              <w:left w:val="single" w:sz="6" w:space="0" w:color="000000"/>
              <w:bottom w:val="single" w:sz="6" w:space="0" w:color="000000"/>
              <w:right w:val="nil"/>
            </w:tcBorders>
            <w:shd w:val="clear" w:color="auto" w:fill="auto"/>
            <w:tcMar>
              <w:top w:w="15" w:type="dxa"/>
              <w:left w:w="115" w:type="dxa"/>
              <w:bottom w:w="15" w:type="dxa"/>
              <w:right w:w="15" w:type="dxa"/>
            </w:tcMar>
            <w:hideMark/>
          </w:tcPr>
          <w:p w14:paraId="777AD93C" w14:textId="77777777" w:rsidR="0051044D" w:rsidRPr="00602FD8" w:rsidRDefault="0051044D" w:rsidP="0051044D">
            <w:pPr>
              <w:widowControl/>
              <w:autoSpaceDE/>
              <w:autoSpaceDN/>
              <w:adjustRightInd/>
              <w:ind w:firstLine="567"/>
              <w:jc w:val="center"/>
              <w:rPr>
                <w:rFonts w:ascii="Times New Roman" w:eastAsia="Times New Roman" w:hAnsi="Times New Roman" w:cs="Times New Roman"/>
              </w:rPr>
            </w:pPr>
            <w:r w:rsidRPr="00602FD8">
              <w:rPr>
                <w:rFonts w:ascii="Times New Roman" w:eastAsia="Times New Roman" w:hAnsi="Times New Roman" w:cs="Times New Roman"/>
                <w:bCs/>
              </w:rPr>
              <w:t>2017 г. – 2018 г.</w:t>
            </w:r>
          </w:p>
        </w:tc>
        <w:tc>
          <w:tcPr>
            <w:tcW w:w="2238" w:type="dxa"/>
            <w:tcBorders>
              <w:top w:val="single" w:sz="6" w:space="0" w:color="000000"/>
              <w:left w:val="single" w:sz="6" w:space="0" w:color="000000"/>
              <w:bottom w:val="single" w:sz="6" w:space="0" w:color="000000"/>
              <w:right w:val="nil"/>
            </w:tcBorders>
            <w:shd w:val="clear" w:color="auto" w:fill="auto"/>
            <w:tcMar>
              <w:top w:w="15" w:type="dxa"/>
              <w:left w:w="115" w:type="dxa"/>
              <w:bottom w:w="15" w:type="dxa"/>
              <w:right w:w="15" w:type="dxa"/>
            </w:tcMar>
            <w:hideMark/>
          </w:tcPr>
          <w:p w14:paraId="3EECBD1F" w14:textId="77777777" w:rsidR="0051044D" w:rsidRPr="00602FD8" w:rsidRDefault="0051044D" w:rsidP="0051044D">
            <w:pPr>
              <w:widowControl/>
              <w:autoSpaceDE/>
              <w:autoSpaceDN/>
              <w:adjustRightInd/>
              <w:ind w:firstLine="567"/>
              <w:jc w:val="center"/>
              <w:rPr>
                <w:rFonts w:ascii="Times New Roman" w:eastAsia="Times New Roman" w:hAnsi="Times New Roman" w:cs="Times New Roman"/>
              </w:rPr>
            </w:pPr>
            <w:r w:rsidRPr="00602FD8">
              <w:rPr>
                <w:rFonts w:ascii="Times New Roman" w:eastAsia="Times New Roman" w:hAnsi="Times New Roman" w:cs="Times New Roman"/>
                <w:bCs/>
              </w:rPr>
              <w:t>2018 г. – 2019 г.</w:t>
            </w:r>
          </w:p>
        </w:tc>
        <w:tc>
          <w:tcPr>
            <w:tcW w:w="238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1B201E83" w14:textId="77777777" w:rsidR="0051044D" w:rsidRPr="00602FD8" w:rsidRDefault="0051044D" w:rsidP="0051044D">
            <w:pPr>
              <w:widowControl/>
              <w:autoSpaceDE/>
              <w:autoSpaceDN/>
              <w:adjustRightInd/>
              <w:ind w:firstLine="567"/>
              <w:jc w:val="center"/>
              <w:rPr>
                <w:rFonts w:ascii="Times New Roman" w:eastAsia="Times New Roman" w:hAnsi="Times New Roman" w:cs="Times New Roman"/>
              </w:rPr>
            </w:pPr>
            <w:r w:rsidRPr="00602FD8">
              <w:rPr>
                <w:rFonts w:ascii="Times New Roman" w:eastAsia="Times New Roman" w:hAnsi="Times New Roman" w:cs="Times New Roman"/>
                <w:bCs/>
              </w:rPr>
              <w:t>2019 г. – 2020 г.</w:t>
            </w:r>
          </w:p>
        </w:tc>
      </w:tr>
      <w:tr w:rsidR="0051044D" w:rsidRPr="00602FD8" w14:paraId="75ADFF03" w14:textId="77777777" w:rsidTr="0051044D">
        <w:trPr>
          <w:tblCellSpacing w:w="15" w:type="dxa"/>
          <w:jc w:val="center"/>
        </w:trPr>
        <w:tc>
          <w:tcPr>
            <w:tcW w:w="2383" w:type="dxa"/>
            <w:tcBorders>
              <w:top w:val="single" w:sz="6" w:space="0" w:color="000000"/>
              <w:left w:val="single" w:sz="6" w:space="0" w:color="000000"/>
              <w:bottom w:val="single" w:sz="6" w:space="0" w:color="000000"/>
              <w:right w:val="nil"/>
            </w:tcBorders>
            <w:shd w:val="clear" w:color="auto" w:fill="auto"/>
            <w:tcMar>
              <w:top w:w="15" w:type="dxa"/>
              <w:left w:w="115" w:type="dxa"/>
              <w:bottom w:w="15" w:type="dxa"/>
              <w:right w:w="15" w:type="dxa"/>
            </w:tcMar>
            <w:hideMark/>
          </w:tcPr>
          <w:p w14:paraId="29E04949"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rPr>
              <w:t>Количество детей состоящих в очереди</w:t>
            </w:r>
          </w:p>
        </w:tc>
        <w:tc>
          <w:tcPr>
            <w:tcW w:w="2522" w:type="dxa"/>
            <w:tcBorders>
              <w:top w:val="single" w:sz="6" w:space="0" w:color="000000"/>
              <w:left w:val="single" w:sz="6" w:space="0" w:color="000000"/>
              <w:bottom w:val="single" w:sz="6" w:space="0" w:color="000000"/>
              <w:right w:val="nil"/>
            </w:tcBorders>
            <w:shd w:val="clear" w:color="auto" w:fill="auto"/>
            <w:tcMar>
              <w:top w:w="15" w:type="dxa"/>
              <w:left w:w="115" w:type="dxa"/>
              <w:bottom w:w="15" w:type="dxa"/>
              <w:right w:w="15" w:type="dxa"/>
            </w:tcMar>
            <w:hideMark/>
          </w:tcPr>
          <w:p w14:paraId="1C683A28"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rPr>
              <w:t>2009</w:t>
            </w:r>
          </w:p>
        </w:tc>
        <w:tc>
          <w:tcPr>
            <w:tcW w:w="2238" w:type="dxa"/>
            <w:tcBorders>
              <w:top w:val="single" w:sz="6" w:space="0" w:color="000000"/>
              <w:left w:val="single" w:sz="6" w:space="0" w:color="000000"/>
              <w:bottom w:val="single" w:sz="6" w:space="0" w:color="000000"/>
              <w:right w:val="nil"/>
            </w:tcBorders>
            <w:shd w:val="clear" w:color="auto" w:fill="auto"/>
            <w:tcMar>
              <w:top w:w="15" w:type="dxa"/>
              <w:left w:w="115" w:type="dxa"/>
              <w:bottom w:w="15" w:type="dxa"/>
              <w:right w:w="15" w:type="dxa"/>
            </w:tcMar>
            <w:hideMark/>
          </w:tcPr>
          <w:p w14:paraId="658BD2B1"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rPr>
              <w:t>1759</w:t>
            </w:r>
          </w:p>
        </w:tc>
        <w:tc>
          <w:tcPr>
            <w:tcW w:w="2382" w:type="dxa"/>
            <w:tcBorders>
              <w:top w:val="single" w:sz="6" w:space="0" w:color="000000"/>
              <w:left w:val="single" w:sz="6" w:space="0" w:color="000000"/>
              <w:bottom w:val="single" w:sz="4" w:space="0" w:color="auto"/>
              <w:right w:val="single" w:sz="6" w:space="0" w:color="000000"/>
            </w:tcBorders>
            <w:shd w:val="clear" w:color="auto" w:fill="auto"/>
            <w:tcMar>
              <w:top w:w="0" w:type="dxa"/>
              <w:left w:w="115" w:type="dxa"/>
              <w:bottom w:w="0" w:type="dxa"/>
              <w:right w:w="115" w:type="dxa"/>
            </w:tcMar>
            <w:hideMark/>
          </w:tcPr>
          <w:p w14:paraId="401EB90D"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rPr>
              <w:t>1572</w:t>
            </w:r>
          </w:p>
        </w:tc>
      </w:tr>
      <w:tr w:rsidR="0051044D" w:rsidRPr="00602FD8" w14:paraId="1AE44480" w14:textId="77777777" w:rsidTr="0051044D">
        <w:trPr>
          <w:tblCellSpacing w:w="15" w:type="dxa"/>
          <w:jc w:val="center"/>
        </w:trPr>
        <w:tc>
          <w:tcPr>
            <w:tcW w:w="2383" w:type="dxa"/>
            <w:tcBorders>
              <w:top w:val="single" w:sz="6" w:space="0" w:color="000000"/>
              <w:left w:val="single" w:sz="6" w:space="0" w:color="000000"/>
              <w:bottom w:val="single" w:sz="6" w:space="0" w:color="000000"/>
              <w:right w:val="nil"/>
            </w:tcBorders>
            <w:shd w:val="clear" w:color="auto" w:fill="auto"/>
            <w:tcMar>
              <w:top w:w="15" w:type="dxa"/>
              <w:left w:w="115" w:type="dxa"/>
              <w:bottom w:w="15" w:type="dxa"/>
              <w:right w:w="15" w:type="dxa"/>
            </w:tcMar>
            <w:hideMark/>
          </w:tcPr>
          <w:p w14:paraId="2F1D0762"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rPr>
              <w:t>% соотношение</w:t>
            </w:r>
          </w:p>
        </w:tc>
        <w:tc>
          <w:tcPr>
            <w:tcW w:w="2522" w:type="dxa"/>
            <w:tcBorders>
              <w:top w:val="single" w:sz="6" w:space="0" w:color="000000"/>
              <w:left w:val="single" w:sz="6" w:space="0" w:color="000000"/>
              <w:bottom w:val="single" w:sz="6" w:space="0" w:color="000000"/>
              <w:right w:val="nil"/>
            </w:tcBorders>
            <w:shd w:val="clear" w:color="auto" w:fill="auto"/>
            <w:tcMar>
              <w:top w:w="15" w:type="dxa"/>
              <w:left w:w="115" w:type="dxa"/>
              <w:bottom w:w="15" w:type="dxa"/>
              <w:right w:w="15" w:type="dxa"/>
            </w:tcMar>
            <w:hideMark/>
          </w:tcPr>
          <w:p w14:paraId="07B106A8"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rPr>
              <w:t>38,3 % от общей численности детей проживающих в Кызылском кожууне»</w:t>
            </w:r>
          </w:p>
        </w:tc>
        <w:tc>
          <w:tcPr>
            <w:tcW w:w="2238" w:type="dxa"/>
            <w:tcBorders>
              <w:top w:val="single" w:sz="6" w:space="0" w:color="000000"/>
              <w:left w:val="single" w:sz="6" w:space="0" w:color="000000"/>
              <w:bottom w:val="single" w:sz="6" w:space="0" w:color="000000"/>
              <w:right w:val="nil"/>
            </w:tcBorders>
            <w:shd w:val="clear" w:color="auto" w:fill="auto"/>
            <w:tcMar>
              <w:top w:w="15" w:type="dxa"/>
              <w:left w:w="115" w:type="dxa"/>
              <w:bottom w:w="15" w:type="dxa"/>
              <w:right w:w="15" w:type="dxa"/>
            </w:tcMar>
            <w:hideMark/>
          </w:tcPr>
          <w:p w14:paraId="2D591C85"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rPr>
              <w:t>33,6 % от общей численности детей проживающих в Кызылском кожууне»</w:t>
            </w:r>
          </w:p>
        </w:tc>
        <w:tc>
          <w:tcPr>
            <w:tcW w:w="238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4EA7EAB7"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rPr>
              <w:t>34,8 % от общей численности детей проживающих в Кызылском кожууне»</w:t>
            </w:r>
          </w:p>
        </w:tc>
      </w:tr>
    </w:tbl>
    <w:p w14:paraId="4224AA0F" w14:textId="77777777" w:rsidR="0051044D" w:rsidRPr="00602FD8" w:rsidRDefault="0051044D" w:rsidP="0051044D">
      <w:pPr>
        <w:widowControl/>
        <w:autoSpaceDE/>
        <w:autoSpaceDN/>
        <w:adjustRightInd/>
        <w:ind w:firstLine="567"/>
        <w:rPr>
          <w:rFonts w:ascii="Times New Roman" w:eastAsia="Times New Roman" w:hAnsi="Times New Roman" w:cs="Times New Roman"/>
        </w:rPr>
      </w:pPr>
    </w:p>
    <w:p w14:paraId="139CC6D6" w14:textId="77777777" w:rsidR="0051044D" w:rsidRPr="00602FD8" w:rsidRDefault="0051044D" w:rsidP="0051044D">
      <w:pPr>
        <w:widowControl/>
        <w:autoSpaceDE/>
        <w:autoSpaceDN/>
        <w:adjustRightInd/>
        <w:ind w:firstLine="567"/>
        <w:rPr>
          <w:rFonts w:ascii="Times New Roman" w:eastAsia="Calibri" w:hAnsi="Times New Roman" w:cs="Times New Roman"/>
        </w:rPr>
      </w:pPr>
      <w:r w:rsidRPr="00602FD8">
        <w:rPr>
          <w:rFonts w:ascii="Times New Roman" w:eastAsia="Times New Roman" w:hAnsi="Times New Roman" w:cs="Times New Roman"/>
        </w:rPr>
        <w:t>Из таблицы видно, что очередность в 2019 – 2020 учебном году сохраняется, и п</w:t>
      </w:r>
      <w:r w:rsidRPr="00602FD8">
        <w:rPr>
          <w:rFonts w:ascii="Times New Roman" w:eastAsia="Calibri" w:hAnsi="Times New Roman" w:cs="Times New Roman"/>
        </w:rPr>
        <w:t>отребность в получении места в дошкольных учреждениях остается.</w:t>
      </w:r>
    </w:p>
    <w:p w14:paraId="0084BADD" w14:textId="77777777" w:rsidR="0051044D" w:rsidRPr="00602FD8" w:rsidRDefault="0051044D" w:rsidP="0051044D">
      <w:pPr>
        <w:widowControl/>
        <w:autoSpaceDE/>
        <w:autoSpaceDN/>
        <w:adjustRightInd/>
        <w:ind w:firstLine="567"/>
        <w:rPr>
          <w:rFonts w:ascii="Times New Roman" w:eastAsia="Calibri" w:hAnsi="Times New Roman" w:cs="Times New Roman"/>
        </w:rPr>
      </w:pPr>
      <w:r w:rsidRPr="00602FD8">
        <w:rPr>
          <w:rFonts w:ascii="Times New Roman" w:eastAsia="Calibri" w:hAnsi="Times New Roman" w:cs="Times New Roman"/>
        </w:rPr>
        <w:t>С целью большего охвата детского населения дошкольным образованием и д</w:t>
      </w:r>
      <w:r w:rsidRPr="00602FD8">
        <w:rPr>
          <w:rFonts w:ascii="Times New Roman" w:eastAsia="Times New Roman" w:hAnsi="Times New Roman" w:cs="Times New Roman"/>
        </w:rPr>
        <w:t xml:space="preserve">ля обеспечения освоения ребенком социального опыта, общения со сверстниками и взрослыми в совместной игровой деятельности, формирования основ готовности к школьному обучению </w:t>
      </w:r>
      <w:r w:rsidRPr="00602FD8">
        <w:rPr>
          <w:rFonts w:ascii="Times New Roman" w:eastAsia="Calibri" w:hAnsi="Times New Roman" w:cs="Times New Roman"/>
        </w:rPr>
        <w:t>детей, не посещающих дошкольное образовательное учреждение, организованы и функционируют группы кратковременного пребывания. Группы кратковременного пребывания посещают воспитанники от 5 до 7 лет. Длительность пребывания ребенка в группе до 3,5 часов. Охват детей группами кратковременного пребывания (за 2019 по 2020учебный год) составил 117 детей.</w:t>
      </w:r>
    </w:p>
    <w:p w14:paraId="7F016FD2" w14:textId="77777777" w:rsidR="0051044D" w:rsidRPr="00602FD8" w:rsidRDefault="0051044D" w:rsidP="0051044D">
      <w:pPr>
        <w:widowControl/>
        <w:shd w:val="clear" w:color="auto" w:fill="FFFFFF"/>
        <w:autoSpaceDE/>
        <w:autoSpaceDN/>
        <w:adjustRightInd/>
        <w:ind w:firstLine="567"/>
        <w:rPr>
          <w:rFonts w:ascii="Times New Roman" w:eastAsia="Times New Roman" w:hAnsi="Times New Roman" w:cs="Times New Roman"/>
        </w:rPr>
      </w:pPr>
      <w:r w:rsidRPr="00602FD8">
        <w:rPr>
          <w:rFonts w:ascii="Times New Roman" w:eastAsia="Times New Roman" w:hAnsi="Times New Roman" w:cs="Times New Roman"/>
          <w:bCs/>
          <w:iCs/>
        </w:rPr>
        <w:t xml:space="preserve">Обеспечение доступности дошкольного образования остается основной </w:t>
      </w:r>
      <w:r w:rsidRPr="00602FD8">
        <w:rPr>
          <w:rFonts w:ascii="Times New Roman" w:eastAsia="Times New Roman" w:hAnsi="Times New Roman" w:cs="Times New Roman"/>
          <w:b/>
          <w:bCs/>
          <w:iCs/>
        </w:rPr>
        <w:t>приоритетной задачей</w:t>
      </w:r>
      <w:r w:rsidRPr="00602FD8">
        <w:rPr>
          <w:rFonts w:ascii="Times New Roman" w:eastAsia="Times New Roman" w:hAnsi="Times New Roman" w:cs="Times New Roman"/>
          <w:bCs/>
          <w:iCs/>
        </w:rPr>
        <w:t xml:space="preserve"> деятельности Управления образования. Основные направления в работе по обеспечению доступности дошкольного образования:</w:t>
      </w:r>
    </w:p>
    <w:p w14:paraId="752BCCB0" w14:textId="77777777" w:rsidR="0051044D" w:rsidRPr="00602FD8" w:rsidRDefault="0051044D" w:rsidP="00B5546F">
      <w:pPr>
        <w:widowControl/>
        <w:numPr>
          <w:ilvl w:val="0"/>
          <w:numId w:val="24"/>
        </w:numPr>
        <w:tabs>
          <w:tab w:val="left" w:pos="1134"/>
        </w:tabs>
        <w:autoSpaceDE/>
        <w:autoSpaceDN/>
        <w:adjustRightInd/>
        <w:spacing w:after="200" w:line="276" w:lineRule="auto"/>
        <w:ind w:left="0" w:firstLine="0"/>
        <w:contextualSpacing/>
        <w:jc w:val="left"/>
        <w:rPr>
          <w:rFonts w:ascii="Times New Roman" w:eastAsia="Calibri" w:hAnsi="Times New Roman" w:cs="Times New Roman"/>
          <w:lang w:eastAsia="en-US"/>
        </w:rPr>
      </w:pPr>
      <w:r w:rsidRPr="00602FD8">
        <w:rPr>
          <w:rFonts w:ascii="Times New Roman" w:eastAsia="Times New Roman" w:hAnsi="Times New Roman" w:cs="Times New Roman"/>
          <w:bCs/>
          <w:iCs/>
        </w:rPr>
        <w:t>Развитие вариативных форм дошкольного образования: группы кратковременного пребывания; логопедические пункты; группы выходного дня.</w:t>
      </w:r>
    </w:p>
    <w:p w14:paraId="2C587BFE" w14:textId="77777777" w:rsidR="0051044D" w:rsidRPr="00602FD8" w:rsidRDefault="0051044D" w:rsidP="00B5546F">
      <w:pPr>
        <w:widowControl/>
        <w:numPr>
          <w:ilvl w:val="0"/>
          <w:numId w:val="23"/>
        </w:numPr>
        <w:shd w:val="clear" w:color="auto" w:fill="FFFFFF"/>
        <w:tabs>
          <w:tab w:val="num" w:pos="0"/>
        </w:tabs>
        <w:autoSpaceDE/>
        <w:autoSpaceDN/>
        <w:adjustRightInd/>
        <w:spacing w:after="200" w:line="276" w:lineRule="auto"/>
        <w:ind w:left="0" w:firstLine="0"/>
        <w:jc w:val="left"/>
        <w:rPr>
          <w:rFonts w:ascii="Times New Roman" w:eastAsia="Times New Roman" w:hAnsi="Times New Roman" w:cs="Times New Roman"/>
        </w:rPr>
      </w:pPr>
      <w:r w:rsidRPr="00602FD8">
        <w:rPr>
          <w:rFonts w:ascii="Times New Roman" w:eastAsia="Times New Roman" w:hAnsi="Times New Roman" w:cs="Times New Roman"/>
        </w:rPr>
        <w:t>Строительство пристройки к детскому саду «Малышок» на 60 мест, для детей ясельного возраста.</w:t>
      </w:r>
    </w:p>
    <w:p w14:paraId="59998315" w14:textId="77777777" w:rsidR="0051044D" w:rsidRPr="00602FD8" w:rsidRDefault="0051044D" w:rsidP="0051044D">
      <w:pPr>
        <w:widowControl/>
        <w:autoSpaceDE/>
        <w:autoSpaceDN/>
        <w:adjustRightInd/>
        <w:ind w:firstLine="540"/>
        <w:rPr>
          <w:rFonts w:ascii="Times New Roman" w:eastAsia="Calibri" w:hAnsi="Times New Roman" w:cs="Times New Roman"/>
        </w:rPr>
      </w:pPr>
      <w:r w:rsidRPr="00602FD8">
        <w:rPr>
          <w:rFonts w:ascii="Times New Roman" w:eastAsia="Calibri" w:hAnsi="Times New Roman" w:cs="Times New Roman"/>
        </w:rPr>
        <w:tab/>
        <w:t>Комплектование дошкольных образовательных учреждений осуществляется в соответствии с АИС «Комплектование ДОУ».  При комплектовании дошкольных учреждений на 2020-2021 учебный год выдано 145 направления.</w:t>
      </w:r>
    </w:p>
    <w:p w14:paraId="7146A53A" w14:textId="77777777" w:rsidR="0051044D" w:rsidRPr="00602FD8" w:rsidRDefault="0051044D" w:rsidP="0051044D">
      <w:pPr>
        <w:widowControl/>
        <w:autoSpaceDE/>
        <w:autoSpaceDN/>
        <w:adjustRightInd/>
        <w:ind w:firstLine="540"/>
        <w:rPr>
          <w:rFonts w:ascii="Times New Roman" w:eastAsia="Calibri" w:hAnsi="Times New Roman" w:cs="Times New Roman"/>
        </w:rPr>
      </w:pPr>
      <w:r w:rsidRPr="00602FD8">
        <w:rPr>
          <w:rFonts w:ascii="Times New Roman" w:eastAsia="Calibri" w:hAnsi="Times New Roman" w:cs="Times New Roman"/>
        </w:rPr>
        <w:t>Среднесрочный прогноз численности детей в возрасте от 1 до 7 лет предполагает увеличение численности детей данной возрастной категории до 2023 года.</w:t>
      </w:r>
    </w:p>
    <w:p w14:paraId="3E3D91CA" w14:textId="036339B4" w:rsidR="0051044D" w:rsidRPr="00602FD8" w:rsidRDefault="0051044D" w:rsidP="0051044D">
      <w:pPr>
        <w:widowControl/>
        <w:autoSpaceDE/>
        <w:autoSpaceDN/>
        <w:adjustRightInd/>
        <w:ind w:firstLine="540"/>
        <w:rPr>
          <w:rFonts w:ascii="Times New Roman" w:eastAsia="Calibri" w:hAnsi="Times New Roman" w:cs="Times New Roman"/>
        </w:rPr>
      </w:pPr>
      <w:r w:rsidRPr="00602FD8">
        <w:rPr>
          <w:rFonts w:ascii="Times New Roman" w:eastAsia="Calibri" w:hAnsi="Times New Roman" w:cs="Times New Roman"/>
        </w:rPr>
        <w:t xml:space="preserve">В целях сокращения очереди в ДОУ ежегодно вводятся дополнительные места (за счет строительства, </w:t>
      </w:r>
      <w:r w:rsidR="00F338B1" w:rsidRPr="00602FD8">
        <w:rPr>
          <w:rFonts w:ascii="Times New Roman" w:eastAsia="Calibri" w:hAnsi="Times New Roman" w:cs="Times New Roman"/>
        </w:rPr>
        <w:t>возврата групповых помещений,</w:t>
      </w:r>
      <w:r w:rsidRPr="00602FD8">
        <w:rPr>
          <w:rFonts w:ascii="Times New Roman" w:eastAsia="Calibri" w:hAnsi="Times New Roman" w:cs="Times New Roman"/>
        </w:rPr>
        <w:t xml:space="preserve"> ранее перепрофилированных под дополнительные помещения, оснащения дополнительных мест). Повышение качества и доступности дошкольного образования способствует развитие вариативных его форм. На базе дошкольных учреждений для детей функционируют группы кратковременного пребывания: адаптационные группы, выходного дня, разной направленности (образовательной, физической, для детей с ОВЗ). Данные формы работы позволили незначительно увеличить охват детей дошкольным образованием.</w:t>
      </w:r>
    </w:p>
    <w:p w14:paraId="5B0EC5A0" w14:textId="294F378E" w:rsidR="0051044D" w:rsidRPr="00602FD8" w:rsidRDefault="0051044D" w:rsidP="0051044D">
      <w:pPr>
        <w:widowControl/>
        <w:autoSpaceDE/>
        <w:autoSpaceDN/>
        <w:adjustRightInd/>
        <w:ind w:firstLine="540"/>
        <w:rPr>
          <w:rFonts w:ascii="Times New Roman" w:eastAsia="Calibri" w:hAnsi="Times New Roman" w:cs="Times New Roman"/>
        </w:rPr>
      </w:pPr>
      <w:r w:rsidRPr="00602FD8">
        <w:rPr>
          <w:rFonts w:ascii="Times New Roman" w:eastAsia="Calibri" w:hAnsi="Times New Roman" w:cs="Times New Roman"/>
        </w:rPr>
        <w:t xml:space="preserve">Доля дошкольных образовательных учреждений, имеющих лицензию </w:t>
      </w:r>
      <w:r w:rsidR="00F338B1" w:rsidRPr="00602FD8">
        <w:rPr>
          <w:rFonts w:ascii="Times New Roman" w:eastAsia="Calibri" w:hAnsi="Times New Roman" w:cs="Times New Roman"/>
        </w:rPr>
        <w:t>на образовательную деятельность,</w:t>
      </w:r>
      <w:r w:rsidRPr="00602FD8">
        <w:rPr>
          <w:rFonts w:ascii="Times New Roman" w:eastAsia="Calibri" w:hAnsi="Times New Roman" w:cs="Times New Roman"/>
        </w:rPr>
        <w:t xml:space="preserve"> составляет 100% (15 ДОУ), что свидетельствует о соответствии условий во всех ДОУ для осуществления образовательной деятельности. Все </w:t>
      </w:r>
      <w:r w:rsidRPr="00602FD8">
        <w:rPr>
          <w:rFonts w:ascii="Times New Roman" w:eastAsia="Calibri" w:hAnsi="Times New Roman" w:cs="Times New Roman"/>
        </w:rPr>
        <w:lastRenderedPageBreak/>
        <w:t>ДОУ Кызылского кожууна организуют работу с детьми в соответствии с основной образовательной программой дошкольного образования, разработанных каждым ДОУ на основе примерных программ.</w:t>
      </w:r>
    </w:p>
    <w:p w14:paraId="60C083C2" w14:textId="77777777" w:rsidR="0051044D" w:rsidRPr="00602FD8" w:rsidRDefault="0051044D" w:rsidP="0051044D">
      <w:pPr>
        <w:widowControl/>
        <w:autoSpaceDE/>
        <w:autoSpaceDN/>
        <w:adjustRightInd/>
        <w:ind w:firstLine="540"/>
        <w:rPr>
          <w:rFonts w:ascii="Times New Roman" w:eastAsia="Calibri" w:hAnsi="Times New Roman" w:cs="Times New Roman"/>
        </w:rPr>
      </w:pPr>
      <w:r w:rsidRPr="00602FD8">
        <w:rPr>
          <w:rFonts w:ascii="Times New Roman" w:eastAsia="Calibri" w:hAnsi="Times New Roman" w:cs="Times New Roman"/>
        </w:rPr>
        <w:t>Развитие инновационной деятельности – одно из стратегических направлений в дошкольном образовании Кызылского кожууна включает участие в региональных, федеральных проектах и конкурсах.</w:t>
      </w:r>
    </w:p>
    <w:p w14:paraId="548B9440" w14:textId="77777777" w:rsidR="0051044D" w:rsidRPr="00602FD8" w:rsidRDefault="0051044D" w:rsidP="0051044D">
      <w:pPr>
        <w:widowControl/>
        <w:autoSpaceDE/>
        <w:autoSpaceDN/>
        <w:adjustRightInd/>
        <w:ind w:firstLine="540"/>
        <w:rPr>
          <w:rFonts w:ascii="Times New Roman" w:eastAsia="Calibri" w:hAnsi="Times New Roman" w:cs="Times New Roman"/>
        </w:rPr>
      </w:pPr>
      <w:r w:rsidRPr="00602FD8">
        <w:rPr>
          <w:rFonts w:ascii="Times New Roman" w:eastAsia="Calibri" w:hAnsi="Times New Roman" w:cs="Times New Roman"/>
        </w:rPr>
        <w:t>Отработка качества выполнения федерального государственного образовательного стандарта дошкольного образования будет осуществлена через работу муниципальных базовых площадок:</w:t>
      </w:r>
    </w:p>
    <w:tbl>
      <w:tblPr>
        <w:tblStyle w:val="affff"/>
        <w:tblW w:w="0" w:type="auto"/>
        <w:tblLook w:val="04A0" w:firstRow="1" w:lastRow="0" w:firstColumn="1" w:lastColumn="0" w:noHBand="0" w:noVBand="1"/>
      </w:tblPr>
      <w:tblGrid>
        <w:gridCol w:w="3442"/>
        <w:gridCol w:w="1908"/>
        <w:gridCol w:w="2041"/>
        <w:gridCol w:w="2174"/>
      </w:tblGrid>
      <w:tr w:rsidR="0051044D" w:rsidRPr="00602FD8" w14:paraId="534913EC" w14:textId="77777777" w:rsidTr="0051044D">
        <w:tc>
          <w:tcPr>
            <w:tcW w:w="3539" w:type="dxa"/>
          </w:tcPr>
          <w:p w14:paraId="09C32EE0"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Инновационные площадки</w:t>
            </w:r>
          </w:p>
        </w:tc>
        <w:tc>
          <w:tcPr>
            <w:tcW w:w="1985" w:type="dxa"/>
          </w:tcPr>
          <w:p w14:paraId="1FE9EFC3"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2021</w:t>
            </w:r>
          </w:p>
        </w:tc>
        <w:tc>
          <w:tcPr>
            <w:tcW w:w="2126" w:type="dxa"/>
          </w:tcPr>
          <w:p w14:paraId="6C9FE201"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2022</w:t>
            </w:r>
          </w:p>
        </w:tc>
        <w:tc>
          <w:tcPr>
            <w:tcW w:w="2268" w:type="dxa"/>
          </w:tcPr>
          <w:p w14:paraId="4CAE3C38"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2023</w:t>
            </w:r>
          </w:p>
        </w:tc>
      </w:tr>
      <w:tr w:rsidR="0051044D" w:rsidRPr="00602FD8" w14:paraId="3A54E05B" w14:textId="77777777" w:rsidTr="0051044D">
        <w:tc>
          <w:tcPr>
            <w:tcW w:w="3539" w:type="dxa"/>
          </w:tcPr>
          <w:p w14:paraId="358E2DEF"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Муниципальные базовые площадки</w:t>
            </w:r>
          </w:p>
        </w:tc>
        <w:tc>
          <w:tcPr>
            <w:tcW w:w="1985" w:type="dxa"/>
          </w:tcPr>
          <w:p w14:paraId="2A850490"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1</w:t>
            </w:r>
          </w:p>
        </w:tc>
        <w:tc>
          <w:tcPr>
            <w:tcW w:w="2126" w:type="dxa"/>
          </w:tcPr>
          <w:p w14:paraId="4C0CE0E1"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2</w:t>
            </w:r>
          </w:p>
        </w:tc>
        <w:tc>
          <w:tcPr>
            <w:tcW w:w="2268" w:type="dxa"/>
          </w:tcPr>
          <w:p w14:paraId="251BE60A"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3</w:t>
            </w:r>
          </w:p>
        </w:tc>
      </w:tr>
      <w:tr w:rsidR="0051044D" w:rsidRPr="00602FD8" w14:paraId="674127C8" w14:textId="77777777" w:rsidTr="0051044D">
        <w:tc>
          <w:tcPr>
            <w:tcW w:w="3539" w:type="dxa"/>
          </w:tcPr>
          <w:p w14:paraId="652FCAEA"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Методические объединения</w:t>
            </w:r>
          </w:p>
        </w:tc>
        <w:tc>
          <w:tcPr>
            <w:tcW w:w="1985" w:type="dxa"/>
          </w:tcPr>
          <w:p w14:paraId="75885443"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2</w:t>
            </w:r>
          </w:p>
        </w:tc>
        <w:tc>
          <w:tcPr>
            <w:tcW w:w="2126" w:type="dxa"/>
          </w:tcPr>
          <w:p w14:paraId="0A1585B4"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3</w:t>
            </w:r>
          </w:p>
        </w:tc>
        <w:tc>
          <w:tcPr>
            <w:tcW w:w="2268" w:type="dxa"/>
          </w:tcPr>
          <w:p w14:paraId="76B70B80"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4</w:t>
            </w:r>
          </w:p>
        </w:tc>
      </w:tr>
      <w:tr w:rsidR="0051044D" w:rsidRPr="00602FD8" w14:paraId="3F0CCF09" w14:textId="77777777" w:rsidTr="0051044D">
        <w:tc>
          <w:tcPr>
            <w:tcW w:w="3539" w:type="dxa"/>
          </w:tcPr>
          <w:p w14:paraId="49A00E47"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Творческие группы</w:t>
            </w:r>
          </w:p>
        </w:tc>
        <w:tc>
          <w:tcPr>
            <w:tcW w:w="1985" w:type="dxa"/>
          </w:tcPr>
          <w:p w14:paraId="1C50A5D8"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1</w:t>
            </w:r>
          </w:p>
        </w:tc>
        <w:tc>
          <w:tcPr>
            <w:tcW w:w="2126" w:type="dxa"/>
          </w:tcPr>
          <w:p w14:paraId="5CF70019"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2</w:t>
            </w:r>
          </w:p>
        </w:tc>
        <w:tc>
          <w:tcPr>
            <w:tcW w:w="2268" w:type="dxa"/>
          </w:tcPr>
          <w:p w14:paraId="0ACB9481"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3</w:t>
            </w:r>
          </w:p>
        </w:tc>
      </w:tr>
      <w:tr w:rsidR="0051044D" w:rsidRPr="00602FD8" w14:paraId="4AC86E2E" w14:textId="77777777" w:rsidTr="0051044D">
        <w:trPr>
          <w:trHeight w:val="1052"/>
        </w:trPr>
        <w:tc>
          <w:tcPr>
            <w:tcW w:w="3539" w:type="dxa"/>
          </w:tcPr>
          <w:p w14:paraId="696F729F"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Количество мероприятий по сопровождению дошкольных учреждений</w:t>
            </w:r>
          </w:p>
        </w:tc>
        <w:tc>
          <w:tcPr>
            <w:tcW w:w="1985" w:type="dxa"/>
          </w:tcPr>
          <w:p w14:paraId="738D1C3E"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5</w:t>
            </w:r>
          </w:p>
        </w:tc>
        <w:tc>
          <w:tcPr>
            <w:tcW w:w="2126" w:type="dxa"/>
          </w:tcPr>
          <w:p w14:paraId="0781789A"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6</w:t>
            </w:r>
          </w:p>
        </w:tc>
        <w:tc>
          <w:tcPr>
            <w:tcW w:w="2268" w:type="dxa"/>
          </w:tcPr>
          <w:p w14:paraId="0CFC6C03" w14:textId="77777777" w:rsidR="0051044D" w:rsidRPr="00602FD8" w:rsidRDefault="0051044D" w:rsidP="0051044D">
            <w:pPr>
              <w:widowControl/>
              <w:autoSpaceDE/>
              <w:autoSpaceDN/>
              <w:adjustRightInd/>
              <w:ind w:firstLine="0"/>
              <w:rPr>
                <w:rFonts w:ascii="Times New Roman" w:eastAsia="Calibri" w:hAnsi="Times New Roman" w:cs="Times New Roman"/>
              </w:rPr>
            </w:pPr>
            <w:r w:rsidRPr="00602FD8">
              <w:rPr>
                <w:rFonts w:ascii="Times New Roman" w:eastAsia="Calibri" w:hAnsi="Times New Roman" w:cs="Times New Roman"/>
              </w:rPr>
              <w:t>8</w:t>
            </w:r>
          </w:p>
        </w:tc>
      </w:tr>
    </w:tbl>
    <w:p w14:paraId="0637B24E" w14:textId="77777777" w:rsidR="0051044D" w:rsidRPr="00602FD8" w:rsidRDefault="0051044D" w:rsidP="0051044D">
      <w:pPr>
        <w:widowControl/>
        <w:autoSpaceDE/>
        <w:autoSpaceDN/>
        <w:adjustRightInd/>
        <w:ind w:firstLine="540"/>
        <w:rPr>
          <w:rFonts w:ascii="Times New Roman" w:eastAsia="Calibri" w:hAnsi="Times New Roman" w:cs="Times New Roman"/>
        </w:rPr>
      </w:pPr>
    </w:p>
    <w:p w14:paraId="21C01AC7" w14:textId="1E89F41B" w:rsidR="0051044D" w:rsidRPr="00602FD8" w:rsidRDefault="0051044D" w:rsidP="0051044D">
      <w:pPr>
        <w:widowControl/>
        <w:autoSpaceDE/>
        <w:autoSpaceDN/>
        <w:adjustRightInd/>
        <w:ind w:firstLine="540"/>
        <w:rPr>
          <w:rFonts w:ascii="Times New Roman" w:eastAsia="Calibri" w:hAnsi="Times New Roman" w:cs="Times New Roman"/>
        </w:rPr>
      </w:pPr>
      <w:r w:rsidRPr="00602FD8">
        <w:rPr>
          <w:rFonts w:ascii="Times New Roman" w:eastAsia="Calibri" w:hAnsi="Times New Roman" w:cs="Times New Roman"/>
        </w:rPr>
        <w:t>В рамках организационно-методического сопровождения (сетевое взаимодействие, организация деятельности методических объединений и творческих групп, консультирование в режиме он</w:t>
      </w:r>
      <w:r w:rsidR="00F338B1" w:rsidRPr="00602FD8">
        <w:rPr>
          <w:rFonts w:ascii="Times New Roman" w:eastAsia="Calibri" w:hAnsi="Times New Roman" w:cs="Times New Roman"/>
        </w:rPr>
        <w:t>лайн) в</w:t>
      </w:r>
      <w:r w:rsidRPr="00602FD8">
        <w:rPr>
          <w:rFonts w:ascii="Times New Roman" w:eastAsia="Calibri" w:hAnsi="Times New Roman" w:cs="Times New Roman"/>
        </w:rPr>
        <w:t xml:space="preserve"> данное время охвачено в деятельности работ методических объединений 100% педагогических и руководящих работников ДОУ. К 2023 году планируется 100 % охват по сетевому взаимодействию, в </w:t>
      </w:r>
      <w:r w:rsidR="00F338B1" w:rsidRPr="00602FD8">
        <w:rPr>
          <w:rFonts w:ascii="Times New Roman" w:eastAsia="Calibri" w:hAnsi="Times New Roman" w:cs="Times New Roman"/>
        </w:rPr>
        <w:t>онлайн</w:t>
      </w:r>
      <w:r w:rsidRPr="00602FD8">
        <w:rPr>
          <w:rFonts w:ascii="Times New Roman" w:eastAsia="Calibri" w:hAnsi="Times New Roman" w:cs="Times New Roman"/>
        </w:rPr>
        <w:t xml:space="preserve"> консультированием педагогических и руководящих работников ДОУ.</w:t>
      </w:r>
    </w:p>
    <w:p w14:paraId="61CFFFDC" w14:textId="2D6671D2" w:rsidR="0051044D" w:rsidRPr="00602FD8" w:rsidRDefault="0051044D" w:rsidP="0051044D">
      <w:pPr>
        <w:widowControl/>
        <w:autoSpaceDE/>
        <w:autoSpaceDN/>
        <w:adjustRightInd/>
        <w:ind w:firstLine="540"/>
        <w:rPr>
          <w:rFonts w:ascii="Times New Roman" w:eastAsia="Calibri" w:hAnsi="Times New Roman" w:cs="Times New Roman"/>
        </w:rPr>
      </w:pPr>
      <w:r w:rsidRPr="00602FD8">
        <w:rPr>
          <w:rFonts w:ascii="Times New Roman" w:eastAsia="Calibri" w:hAnsi="Times New Roman" w:cs="Times New Roman"/>
        </w:rPr>
        <w:t>Информатизация ДОУ- одно из важнейших инновационных направлений развития.</w:t>
      </w:r>
      <w:r w:rsidR="008242EC">
        <w:rPr>
          <w:rFonts w:ascii="Times New Roman" w:eastAsia="Calibri" w:hAnsi="Times New Roman" w:cs="Times New Roman"/>
        </w:rPr>
        <w:t xml:space="preserve"> </w:t>
      </w:r>
      <w:r w:rsidRPr="00602FD8">
        <w:rPr>
          <w:rFonts w:ascii="Times New Roman" w:eastAsia="Calibri" w:hAnsi="Times New Roman" w:cs="Times New Roman"/>
        </w:rPr>
        <w:t>Во всех образовательных дошкольных учреждениях идет активный процесс повышения информационно-коммуникационных компетентностей, формирования материально-технической базы детских садов. В связи с ведением самоизоляции апробированы различные цифровые образовательные ресурсы.</w:t>
      </w:r>
    </w:p>
    <w:p w14:paraId="03978446" w14:textId="284CA024" w:rsidR="0051044D" w:rsidRPr="00602FD8" w:rsidRDefault="0051044D" w:rsidP="0051044D">
      <w:pPr>
        <w:widowControl/>
        <w:autoSpaceDE/>
        <w:autoSpaceDN/>
        <w:adjustRightInd/>
        <w:ind w:firstLine="540"/>
        <w:rPr>
          <w:rFonts w:ascii="Times New Roman" w:eastAsia="Calibri" w:hAnsi="Times New Roman" w:cs="Times New Roman"/>
        </w:rPr>
      </w:pPr>
      <w:r w:rsidRPr="00602FD8">
        <w:rPr>
          <w:rFonts w:ascii="Times New Roman" w:eastAsia="Calibri" w:hAnsi="Times New Roman" w:cs="Times New Roman"/>
        </w:rPr>
        <w:t xml:space="preserve">С целью обеспечения открытости и достоверности информации о деятельности дошкольных образовательных </w:t>
      </w:r>
      <w:r w:rsidR="00F338B1" w:rsidRPr="00602FD8">
        <w:rPr>
          <w:rFonts w:ascii="Times New Roman" w:eastAsia="Calibri" w:hAnsi="Times New Roman" w:cs="Times New Roman"/>
        </w:rPr>
        <w:t>учреждений и</w:t>
      </w:r>
      <w:r w:rsidRPr="00602FD8">
        <w:rPr>
          <w:rFonts w:ascii="Times New Roman" w:eastAsia="Calibri" w:hAnsi="Times New Roman" w:cs="Times New Roman"/>
        </w:rPr>
        <w:t xml:space="preserve"> Управления образования проводится работа по выставлению информации на </w:t>
      </w:r>
      <w:r w:rsidR="00AC1900" w:rsidRPr="00602FD8">
        <w:rPr>
          <w:rFonts w:ascii="Times New Roman" w:eastAsia="Calibri" w:hAnsi="Times New Roman" w:cs="Times New Roman"/>
        </w:rPr>
        <w:t>официальных</w:t>
      </w:r>
      <w:r w:rsidRPr="00602FD8">
        <w:rPr>
          <w:rFonts w:ascii="Times New Roman" w:eastAsia="Calibri" w:hAnsi="Times New Roman" w:cs="Times New Roman"/>
        </w:rPr>
        <w:t xml:space="preserve"> сайтах детских садов и Управления.</w:t>
      </w:r>
    </w:p>
    <w:p w14:paraId="66BA33BD" w14:textId="38D702E1" w:rsidR="0051044D" w:rsidRPr="00602FD8" w:rsidRDefault="0051044D" w:rsidP="0051044D">
      <w:pPr>
        <w:widowControl/>
        <w:autoSpaceDE/>
        <w:autoSpaceDN/>
        <w:adjustRightInd/>
        <w:ind w:firstLine="540"/>
        <w:rPr>
          <w:rFonts w:ascii="Times New Roman" w:eastAsia="Calibri" w:hAnsi="Times New Roman" w:cs="Times New Roman"/>
        </w:rPr>
      </w:pPr>
      <w:r w:rsidRPr="00602FD8">
        <w:rPr>
          <w:rFonts w:ascii="Times New Roman" w:eastAsia="Calibri" w:hAnsi="Times New Roman" w:cs="Times New Roman"/>
        </w:rPr>
        <w:t xml:space="preserve">На протяжении многих лет в дошкольных учреждениях ведется целенаправленная работа по этнокультурному воспитанию детей, что позволяет детям шире познать историю своей культуры и историю культуры и быта народов России. В ДОУ сформирована и продолжает развиваться система духовно-нравственного воспитания и патриотического воспитания дошкольников. Одним из приоритетных направлений работы является сохранение и укрепление здоровья детей их физическое развитие. Осуществление качественного </w:t>
      </w:r>
      <w:r w:rsidR="008F16B5" w:rsidRPr="00602FD8">
        <w:rPr>
          <w:rFonts w:ascii="Times New Roman" w:eastAsia="Calibri" w:hAnsi="Times New Roman" w:cs="Times New Roman"/>
        </w:rPr>
        <w:t>и сбалансированного</w:t>
      </w:r>
      <w:r w:rsidRPr="00602FD8">
        <w:rPr>
          <w:rFonts w:ascii="Times New Roman" w:eastAsia="Calibri" w:hAnsi="Times New Roman" w:cs="Times New Roman"/>
        </w:rPr>
        <w:t xml:space="preserve"> питания дошкольников остается на контроле.</w:t>
      </w:r>
    </w:p>
    <w:p w14:paraId="105FD05A" w14:textId="77777777" w:rsidR="0051044D" w:rsidRPr="00602FD8" w:rsidRDefault="0051044D" w:rsidP="0051044D">
      <w:pPr>
        <w:widowControl/>
        <w:autoSpaceDE/>
        <w:autoSpaceDN/>
        <w:adjustRightInd/>
        <w:ind w:firstLine="540"/>
        <w:rPr>
          <w:rFonts w:ascii="Times New Roman" w:eastAsia="Calibri" w:hAnsi="Times New Roman" w:cs="Times New Roman"/>
        </w:rPr>
      </w:pPr>
      <w:r w:rsidRPr="00602FD8">
        <w:rPr>
          <w:rFonts w:ascii="Times New Roman" w:eastAsia="Calibri" w:hAnsi="Times New Roman" w:cs="Times New Roman"/>
        </w:rPr>
        <w:t>Для детей с ОВЗ открыты группы, ключевым вопросом стоит внедрение инклюзивного образования дошкольников и предоставление консультативной помощи родителям, педагогам по организации работы с детьми с ОВЗ и по раннему сопровождению воспитанников. Продолжается работа по созданию комфортных и безопасных условий в ДОУ для детей с ОВЗ.</w:t>
      </w:r>
    </w:p>
    <w:p w14:paraId="2372CAE9" w14:textId="4271A361" w:rsidR="008F16B5" w:rsidRDefault="0051044D" w:rsidP="00E54468">
      <w:pPr>
        <w:widowControl/>
        <w:autoSpaceDE/>
        <w:autoSpaceDN/>
        <w:adjustRightInd/>
        <w:ind w:firstLine="540"/>
        <w:rPr>
          <w:rFonts w:ascii="Times New Roman" w:eastAsia="Calibri" w:hAnsi="Times New Roman" w:cs="Times New Roman"/>
        </w:rPr>
      </w:pPr>
      <w:r w:rsidRPr="00602FD8">
        <w:rPr>
          <w:rFonts w:ascii="Times New Roman" w:eastAsia="Calibri" w:hAnsi="Times New Roman" w:cs="Times New Roman"/>
        </w:rPr>
        <w:t>Модернизация системы дошкольного образования, внедрение федерального государственного стандарта дошкольного образования, инновационных форм и методов обучения предъявляют все более высокие требования к личности и профессиональной компетенции педагогических работников. В рамках реализации национального проекта «Образование» по направлению «Учитель будущего» будут сопровождаться   повышение квалификации и аттестация педагогов ДОУ.</w:t>
      </w:r>
    </w:p>
    <w:p w14:paraId="5B6FC4C1" w14:textId="77777777" w:rsidR="008F16B5" w:rsidRPr="00602FD8" w:rsidRDefault="008F16B5" w:rsidP="0051044D">
      <w:pPr>
        <w:widowControl/>
        <w:autoSpaceDE/>
        <w:autoSpaceDN/>
        <w:adjustRightInd/>
        <w:ind w:firstLine="540"/>
        <w:rPr>
          <w:rFonts w:ascii="Times New Roman" w:eastAsia="Calibri" w:hAnsi="Times New Roman" w:cs="Times New Roman"/>
        </w:rPr>
      </w:pPr>
    </w:p>
    <w:p w14:paraId="548C5B2A" w14:textId="77777777" w:rsidR="0051044D" w:rsidRPr="00E54468" w:rsidRDefault="0051044D" w:rsidP="00B5546F">
      <w:pPr>
        <w:pStyle w:val="afffd"/>
        <w:numPr>
          <w:ilvl w:val="1"/>
          <w:numId w:val="31"/>
        </w:numPr>
        <w:jc w:val="center"/>
        <w:rPr>
          <w:rFonts w:eastAsia="Calibri"/>
          <w:b/>
        </w:rPr>
      </w:pPr>
      <w:r w:rsidRPr="00E54468">
        <w:rPr>
          <w:rFonts w:eastAsia="Calibri"/>
          <w:b/>
        </w:rPr>
        <w:lastRenderedPageBreak/>
        <w:t>Приоритеты, цели и задачи социально-экономического развития муниципального района «Кызылский кожуун» в сфере реализации подпрограммы</w:t>
      </w:r>
    </w:p>
    <w:p w14:paraId="27923F43" w14:textId="77777777" w:rsidR="0051044D" w:rsidRPr="00602FD8" w:rsidRDefault="0051044D" w:rsidP="0051044D">
      <w:pPr>
        <w:rPr>
          <w:rFonts w:ascii="Times New Roman" w:hAnsi="Times New Roman" w:cs="Times New Roman"/>
        </w:rPr>
      </w:pPr>
      <w:r w:rsidRPr="00602FD8">
        <w:rPr>
          <w:rFonts w:ascii="Times New Roman" w:eastAsia="Calibri" w:hAnsi="Times New Roman" w:cs="Times New Roman"/>
        </w:rPr>
        <w:t>Целью подпрограммы является о</w:t>
      </w:r>
      <w:r w:rsidRPr="00602FD8">
        <w:rPr>
          <w:rFonts w:ascii="Times New Roman" w:hAnsi="Times New Roman" w:cs="Times New Roman"/>
        </w:rPr>
        <w:t>беспечение качества и доступности бесплатного дошкольного образования в муниципальных дошкольных образовательных организациях.</w:t>
      </w:r>
    </w:p>
    <w:p w14:paraId="3091C17C" w14:textId="77777777" w:rsidR="0051044D" w:rsidRPr="00602FD8" w:rsidRDefault="0051044D" w:rsidP="0051044D">
      <w:pPr>
        <w:pStyle w:val="afffd"/>
        <w:kinsoku w:val="0"/>
        <w:overflowPunct w:val="0"/>
        <w:ind w:left="0"/>
        <w:contextualSpacing/>
        <w:jc w:val="both"/>
        <w:textAlignment w:val="baseline"/>
      </w:pPr>
      <w:r w:rsidRPr="00602FD8">
        <w:t>Для достижения поставленной цели в рамках под</w:t>
      </w:r>
      <w:r w:rsidR="00C07F5D" w:rsidRPr="00602FD8">
        <w:t>программы будут решаться с</w:t>
      </w:r>
      <w:r w:rsidRPr="00602FD8">
        <w:t>ледующие задачи: - обеспечение доступности дошкольного образования путем развития сети образовательных учреждений, реализующих основную программу дошкольного образования, в том числе с учетом расширения негосударственного сектора услуг;</w:t>
      </w:r>
    </w:p>
    <w:p w14:paraId="62B88B36" w14:textId="77777777" w:rsidR="0051044D" w:rsidRPr="00602FD8" w:rsidRDefault="0051044D" w:rsidP="0051044D">
      <w:pPr>
        <w:pStyle w:val="afffd"/>
        <w:kinsoku w:val="0"/>
        <w:overflowPunct w:val="0"/>
        <w:ind w:left="0"/>
        <w:contextualSpacing/>
        <w:jc w:val="both"/>
        <w:textAlignment w:val="baseline"/>
      </w:pPr>
      <w:r w:rsidRPr="00602FD8">
        <w:t>- повышение качества муниципальных услуг по предоставлению общедоступного и бесплатного дошкольного образования на территории Кызылского кожууна;</w:t>
      </w:r>
    </w:p>
    <w:p w14:paraId="5CC1764D" w14:textId="77777777" w:rsidR="0051044D" w:rsidRPr="00602FD8" w:rsidRDefault="0051044D" w:rsidP="0051044D">
      <w:pPr>
        <w:pStyle w:val="afffd"/>
        <w:kinsoku w:val="0"/>
        <w:overflowPunct w:val="0"/>
        <w:ind w:left="0"/>
        <w:contextualSpacing/>
        <w:jc w:val="both"/>
        <w:textAlignment w:val="baseline"/>
      </w:pPr>
      <w:r w:rsidRPr="00602FD8">
        <w:t>- реализация мер социальной поддержки, направленных на повышение доступности дошкольного образования;</w:t>
      </w:r>
    </w:p>
    <w:p w14:paraId="04E44018" w14:textId="77777777" w:rsidR="0051044D" w:rsidRPr="00602FD8" w:rsidRDefault="0051044D" w:rsidP="0051044D">
      <w:pPr>
        <w:pStyle w:val="afffd"/>
        <w:kinsoku w:val="0"/>
        <w:overflowPunct w:val="0"/>
        <w:ind w:left="0"/>
        <w:contextualSpacing/>
        <w:jc w:val="both"/>
        <w:textAlignment w:val="baseline"/>
      </w:pPr>
      <w:r w:rsidRPr="00602FD8">
        <w:t>- обеспечение специальных условий для получения образования, сопровождения и реализации программ реабилитации (абилитации) детей-инвалидов в муниципальных образовательных учреждениях, реализующих образовательные программы дошкольного образования.</w:t>
      </w:r>
    </w:p>
    <w:p w14:paraId="437B7D35" w14:textId="77777777" w:rsidR="0051044D" w:rsidRPr="00602FD8" w:rsidRDefault="0051044D" w:rsidP="0051044D">
      <w:pPr>
        <w:ind w:firstLine="0"/>
        <w:rPr>
          <w:rFonts w:ascii="Times New Roman" w:eastAsia="Calibri" w:hAnsi="Times New Roman" w:cs="Times New Roman"/>
        </w:rPr>
      </w:pPr>
      <w:r w:rsidRPr="00602FD8">
        <w:rPr>
          <w:rFonts w:ascii="Times New Roman" w:eastAsia="Calibri" w:hAnsi="Times New Roman" w:cs="Times New Roman"/>
        </w:rPr>
        <w:t>1.3. Целевые показатели (индикаторы), характеризующие достижение поставленных задач, обоснование их состава и значений</w:t>
      </w:r>
    </w:p>
    <w:p w14:paraId="737F45B3" w14:textId="77777777" w:rsidR="0051044D" w:rsidRPr="00602FD8" w:rsidRDefault="0051044D" w:rsidP="00C07F5D">
      <w:pPr>
        <w:rPr>
          <w:rFonts w:ascii="Times New Roman" w:eastAsia="Calibri" w:hAnsi="Times New Roman" w:cs="Times New Roman"/>
        </w:rPr>
      </w:pPr>
      <w:r w:rsidRPr="00602FD8">
        <w:rPr>
          <w:rFonts w:ascii="Times New Roman" w:eastAsia="Calibri" w:hAnsi="Times New Roman" w:cs="Times New Roman"/>
        </w:rPr>
        <w:t>Целевые показатели (индикаторы) характеризуют уровень обеспечения государственных гарантий реализации прав граждан на получение общедоступного, бесплатного и качественного дошкольного образования в муниципальных дошкольных образовательных организациях. Показатель рас</w:t>
      </w:r>
      <w:r w:rsidR="00C07F5D" w:rsidRPr="00602FD8">
        <w:rPr>
          <w:rFonts w:ascii="Times New Roman" w:eastAsia="Calibri" w:hAnsi="Times New Roman" w:cs="Times New Roman"/>
        </w:rPr>
        <w:t>с</w:t>
      </w:r>
      <w:r w:rsidRPr="00602FD8">
        <w:rPr>
          <w:rFonts w:ascii="Times New Roman" w:eastAsia="Calibri" w:hAnsi="Times New Roman" w:cs="Times New Roman"/>
        </w:rPr>
        <w:t>читывается в соответствии со Стандартом качества оказания муниципальной услуги «Реализация основных общеобразовательных программ дошкольного образования».</w:t>
      </w:r>
    </w:p>
    <w:p w14:paraId="74A1CFFF" w14:textId="77777777" w:rsidR="0051044D" w:rsidRPr="00602FD8" w:rsidRDefault="0051044D" w:rsidP="0051044D">
      <w:pPr>
        <w:spacing w:line="278" w:lineRule="exact"/>
        <w:rPr>
          <w:rFonts w:ascii="Times New Roman" w:hAnsi="Times New Roman" w:cs="Times New Roman"/>
        </w:rPr>
      </w:pPr>
      <w:r w:rsidRPr="00602FD8">
        <w:rPr>
          <w:rStyle w:val="42"/>
          <w:rFonts w:eastAsiaTheme="minorEastAsia"/>
          <w:i w:val="0"/>
          <w:iCs w:val="0"/>
        </w:rPr>
        <w:t>Показатель, характеризующий достижение цели:</w:t>
      </w:r>
    </w:p>
    <w:p w14:paraId="7EB56018" w14:textId="77777777" w:rsidR="0051044D" w:rsidRPr="00602FD8" w:rsidRDefault="0051044D" w:rsidP="0051044D">
      <w:pPr>
        <w:spacing w:line="278" w:lineRule="exact"/>
        <w:ind w:firstLine="620"/>
        <w:rPr>
          <w:rFonts w:ascii="Times New Roman" w:hAnsi="Times New Roman" w:cs="Times New Roman"/>
        </w:rPr>
      </w:pPr>
      <w:r w:rsidRPr="00602FD8">
        <w:rPr>
          <w:rStyle w:val="23"/>
          <w:rFonts w:eastAsiaTheme="minorEastAsia"/>
        </w:rPr>
        <w:t>Доля граждан, удовлетворенных качеством и доступностью дошкольного образования детей на территории муниципального района Кызылский кожуун, процент.</w:t>
      </w:r>
    </w:p>
    <w:p w14:paraId="3E88A751" w14:textId="21178A50" w:rsidR="008F16B5" w:rsidRDefault="0051044D" w:rsidP="0051044D">
      <w:pPr>
        <w:spacing w:line="278" w:lineRule="exact"/>
        <w:ind w:firstLine="620"/>
        <w:rPr>
          <w:rStyle w:val="23"/>
          <w:rFonts w:eastAsiaTheme="minorEastAsia"/>
        </w:rPr>
      </w:pPr>
      <w:r w:rsidRPr="00602FD8">
        <w:rPr>
          <w:rStyle w:val="23"/>
          <w:rFonts w:eastAsiaTheme="minorEastAsia"/>
        </w:rPr>
        <w:t>Показатель рассчитывается в соответствии с приказом Управления образования Администрации МР «Кызылский кожуун» «Об утверждении Стандарта качества оказания муниципальной услуги «Реализация основных общеобразовательных программ</w:t>
      </w:r>
    </w:p>
    <w:p w14:paraId="1F21D29E" w14:textId="6F99A9AC" w:rsidR="008F16B5" w:rsidRDefault="008F16B5" w:rsidP="0051044D">
      <w:pPr>
        <w:spacing w:line="278" w:lineRule="exact"/>
        <w:ind w:firstLine="620"/>
        <w:rPr>
          <w:rStyle w:val="23"/>
          <w:rFonts w:eastAsiaTheme="minorEastAsia"/>
        </w:rPr>
      </w:pPr>
    </w:p>
    <w:p w14:paraId="2BFACF7D" w14:textId="4FF6B045" w:rsidR="008F16B5" w:rsidRDefault="008F16B5" w:rsidP="00E54468">
      <w:pPr>
        <w:spacing w:line="278" w:lineRule="exact"/>
        <w:ind w:firstLine="0"/>
        <w:rPr>
          <w:rStyle w:val="23"/>
          <w:rFonts w:eastAsiaTheme="minorEastAsia"/>
        </w:rPr>
      </w:pPr>
    </w:p>
    <w:p w14:paraId="45D53A4E" w14:textId="202AAA1D" w:rsidR="008F16B5" w:rsidRDefault="008F16B5" w:rsidP="0051044D">
      <w:pPr>
        <w:spacing w:line="278" w:lineRule="exact"/>
        <w:ind w:firstLine="620"/>
        <w:rPr>
          <w:rStyle w:val="23"/>
          <w:rFonts w:eastAsiaTheme="minorEastAsia"/>
        </w:rPr>
      </w:pPr>
    </w:p>
    <w:p w14:paraId="1FCCE3F8" w14:textId="125254DF" w:rsidR="008F16B5" w:rsidRDefault="008F16B5" w:rsidP="0051044D">
      <w:pPr>
        <w:spacing w:line="278" w:lineRule="exact"/>
        <w:ind w:firstLine="620"/>
        <w:rPr>
          <w:rStyle w:val="23"/>
          <w:rFonts w:eastAsiaTheme="minorEastAsia"/>
        </w:rPr>
      </w:pPr>
    </w:p>
    <w:p w14:paraId="7B8EB631" w14:textId="2CF06512" w:rsidR="008F16B5" w:rsidRDefault="008F16B5" w:rsidP="0051044D">
      <w:pPr>
        <w:spacing w:line="278" w:lineRule="exact"/>
        <w:ind w:firstLine="620"/>
        <w:rPr>
          <w:rStyle w:val="23"/>
          <w:rFonts w:eastAsiaTheme="minorEastAsia"/>
        </w:rPr>
      </w:pPr>
    </w:p>
    <w:p w14:paraId="1D623357" w14:textId="5B58553D" w:rsidR="008F16B5" w:rsidRDefault="008F16B5" w:rsidP="0051044D">
      <w:pPr>
        <w:spacing w:line="278" w:lineRule="exact"/>
        <w:ind w:firstLine="620"/>
        <w:rPr>
          <w:rStyle w:val="23"/>
          <w:rFonts w:eastAsiaTheme="minorEastAsia"/>
        </w:rPr>
      </w:pPr>
    </w:p>
    <w:p w14:paraId="66CAEDAF" w14:textId="120D3B54" w:rsidR="008F16B5" w:rsidRDefault="008F16B5" w:rsidP="0051044D">
      <w:pPr>
        <w:spacing w:line="278" w:lineRule="exact"/>
        <w:ind w:firstLine="620"/>
        <w:rPr>
          <w:rStyle w:val="23"/>
          <w:rFonts w:eastAsiaTheme="minorEastAsia"/>
        </w:rPr>
      </w:pPr>
    </w:p>
    <w:p w14:paraId="20A9B672" w14:textId="29C8FE58" w:rsidR="008F16B5" w:rsidRDefault="008F16B5" w:rsidP="0051044D">
      <w:pPr>
        <w:spacing w:line="278" w:lineRule="exact"/>
        <w:ind w:firstLine="620"/>
        <w:rPr>
          <w:rStyle w:val="23"/>
          <w:rFonts w:eastAsiaTheme="minorEastAsia"/>
        </w:rPr>
      </w:pPr>
    </w:p>
    <w:p w14:paraId="1ED24206" w14:textId="033BA1AC" w:rsidR="008F16B5" w:rsidRDefault="008F16B5" w:rsidP="0051044D">
      <w:pPr>
        <w:spacing w:line="278" w:lineRule="exact"/>
        <w:ind w:firstLine="620"/>
        <w:rPr>
          <w:rStyle w:val="23"/>
          <w:rFonts w:eastAsiaTheme="minorEastAsia"/>
        </w:rPr>
      </w:pPr>
    </w:p>
    <w:p w14:paraId="21B5ED85" w14:textId="5B65DD56" w:rsidR="008F16B5" w:rsidRDefault="008F16B5" w:rsidP="0051044D">
      <w:pPr>
        <w:spacing w:line="278" w:lineRule="exact"/>
        <w:ind w:firstLine="620"/>
        <w:rPr>
          <w:rStyle w:val="23"/>
          <w:rFonts w:eastAsiaTheme="minorEastAsia"/>
        </w:rPr>
      </w:pPr>
    </w:p>
    <w:p w14:paraId="6DE90ACD" w14:textId="20503D28" w:rsidR="008F16B5" w:rsidRDefault="008F16B5" w:rsidP="0051044D">
      <w:pPr>
        <w:spacing w:line="278" w:lineRule="exact"/>
        <w:ind w:firstLine="620"/>
        <w:rPr>
          <w:rStyle w:val="23"/>
          <w:rFonts w:eastAsiaTheme="minorEastAsia"/>
        </w:rPr>
      </w:pPr>
    </w:p>
    <w:p w14:paraId="4146E38D" w14:textId="57945EA7" w:rsidR="008F16B5" w:rsidRDefault="008F16B5" w:rsidP="0051044D">
      <w:pPr>
        <w:spacing w:line="278" w:lineRule="exact"/>
        <w:ind w:firstLine="620"/>
        <w:rPr>
          <w:rStyle w:val="23"/>
          <w:rFonts w:eastAsiaTheme="minorEastAsia"/>
        </w:rPr>
      </w:pPr>
    </w:p>
    <w:p w14:paraId="720022FA" w14:textId="4A65F456" w:rsidR="008F16B5" w:rsidRDefault="008F16B5" w:rsidP="0051044D">
      <w:pPr>
        <w:spacing w:line="278" w:lineRule="exact"/>
        <w:ind w:firstLine="620"/>
        <w:rPr>
          <w:rStyle w:val="23"/>
          <w:rFonts w:eastAsiaTheme="minorEastAsia"/>
        </w:rPr>
      </w:pPr>
    </w:p>
    <w:p w14:paraId="445B5E89" w14:textId="00468657" w:rsidR="00E54468" w:rsidRDefault="00E54468" w:rsidP="0051044D">
      <w:pPr>
        <w:spacing w:line="278" w:lineRule="exact"/>
        <w:ind w:firstLine="620"/>
        <w:rPr>
          <w:rStyle w:val="23"/>
          <w:rFonts w:eastAsiaTheme="minorEastAsia"/>
        </w:rPr>
      </w:pPr>
    </w:p>
    <w:p w14:paraId="2C9C5F8B" w14:textId="060A2A39" w:rsidR="00E54468" w:rsidRDefault="00E54468" w:rsidP="0051044D">
      <w:pPr>
        <w:spacing w:line="278" w:lineRule="exact"/>
        <w:ind w:firstLine="620"/>
        <w:rPr>
          <w:rStyle w:val="23"/>
          <w:rFonts w:eastAsiaTheme="minorEastAsia"/>
        </w:rPr>
      </w:pPr>
    </w:p>
    <w:p w14:paraId="4F027C96" w14:textId="2D7262F5" w:rsidR="00E54468" w:rsidRDefault="00E54468" w:rsidP="0051044D">
      <w:pPr>
        <w:spacing w:line="278" w:lineRule="exact"/>
        <w:ind w:firstLine="620"/>
        <w:rPr>
          <w:rStyle w:val="23"/>
          <w:rFonts w:eastAsiaTheme="minorEastAsia"/>
        </w:rPr>
      </w:pPr>
    </w:p>
    <w:p w14:paraId="184B0A07" w14:textId="11CC6ACA" w:rsidR="00E54468" w:rsidRDefault="00E54468" w:rsidP="0051044D">
      <w:pPr>
        <w:spacing w:line="278" w:lineRule="exact"/>
        <w:ind w:firstLine="620"/>
        <w:rPr>
          <w:rStyle w:val="23"/>
          <w:rFonts w:eastAsiaTheme="minorEastAsia"/>
        </w:rPr>
      </w:pPr>
    </w:p>
    <w:p w14:paraId="6A297C5B" w14:textId="54949902" w:rsidR="00E54468" w:rsidRDefault="00E54468" w:rsidP="0051044D">
      <w:pPr>
        <w:spacing w:line="278" w:lineRule="exact"/>
        <w:ind w:firstLine="620"/>
        <w:rPr>
          <w:rStyle w:val="23"/>
          <w:rFonts w:eastAsiaTheme="minorEastAsia"/>
        </w:rPr>
      </w:pPr>
    </w:p>
    <w:p w14:paraId="63BEB56B" w14:textId="2642C5F4" w:rsidR="00E54468" w:rsidRDefault="00E54468" w:rsidP="0051044D">
      <w:pPr>
        <w:spacing w:line="278" w:lineRule="exact"/>
        <w:ind w:firstLine="620"/>
        <w:rPr>
          <w:rStyle w:val="23"/>
          <w:rFonts w:eastAsiaTheme="minorEastAsia"/>
        </w:rPr>
      </w:pPr>
    </w:p>
    <w:p w14:paraId="6AB0F3AF" w14:textId="21817CCF" w:rsidR="00E54468" w:rsidRDefault="00E54468" w:rsidP="0051044D">
      <w:pPr>
        <w:spacing w:line="278" w:lineRule="exact"/>
        <w:ind w:firstLine="620"/>
        <w:rPr>
          <w:rStyle w:val="23"/>
          <w:rFonts w:eastAsiaTheme="minorEastAsia"/>
        </w:rPr>
      </w:pPr>
    </w:p>
    <w:p w14:paraId="7F9DCAD1" w14:textId="637AA7EA" w:rsidR="00E54468" w:rsidRDefault="00E54468" w:rsidP="0051044D">
      <w:pPr>
        <w:spacing w:line="278" w:lineRule="exact"/>
        <w:ind w:firstLine="620"/>
        <w:rPr>
          <w:rStyle w:val="23"/>
          <w:rFonts w:eastAsiaTheme="minorEastAsia"/>
        </w:rPr>
      </w:pPr>
    </w:p>
    <w:p w14:paraId="73889CBD" w14:textId="5AF1EB9B" w:rsidR="00E54468" w:rsidRDefault="00E54468" w:rsidP="0051044D">
      <w:pPr>
        <w:spacing w:line="278" w:lineRule="exact"/>
        <w:ind w:firstLine="620"/>
        <w:rPr>
          <w:rStyle w:val="23"/>
          <w:rFonts w:eastAsiaTheme="minorEastAsia"/>
        </w:rPr>
      </w:pPr>
    </w:p>
    <w:p w14:paraId="0DE87759" w14:textId="2A37433C" w:rsidR="00E54468" w:rsidRDefault="00E54468" w:rsidP="0051044D">
      <w:pPr>
        <w:spacing w:line="278" w:lineRule="exact"/>
        <w:ind w:firstLine="620"/>
        <w:rPr>
          <w:rStyle w:val="23"/>
          <w:rFonts w:eastAsiaTheme="minorEastAsia"/>
        </w:rPr>
      </w:pPr>
    </w:p>
    <w:p w14:paraId="251B2D97" w14:textId="1EB0B6B3" w:rsidR="00E54468" w:rsidRDefault="00E54468" w:rsidP="0051044D">
      <w:pPr>
        <w:spacing w:line="278" w:lineRule="exact"/>
        <w:ind w:firstLine="620"/>
        <w:rPr>
          <w:rStyle w:val="23"/>
          <w:rFonts w:eastAsiaTheme="minorEastAsia"/>
        </w:rPr>
      </w:pPr>
    </w:p>
    <w:p w14:paraId="7C5DB762" w14:textId="325119F2" w:rsidR="00E54468" w:rsidRDefault="00E54468" w:rsidP="0051044D">
      <w:pPr>
        <w:spacing w:line="278" w:lineRule="exact"/>
        <w:ind w:firstLine="620"/>
        <w:rPr>
          <w:rStyle w:val="23"/>
          <w:rFonts w:eastAsiaTheme="minorEastAsia"/>
        </w:rPr>
      </w:pPr>
    </w:p>
    <w:p w14:paraId="6C5D2FC1" w14:textId="4DFDECF5" w:rsidR="00E54468" w:rsidRDefault="00E54468" w:rsidP="0051044D">
      <w:pPr>
        <w:spacing w:line="278" w:lineRule="exact"/>
        <w:ind w:firstLine="620"/>
        <w:rPr>
          <w:rStyle w:val="23"/>
          <w:rFonts w:eastAsiaTheme="minorEastAsia"/>
        </w:rPr>
      </w:pPr>
    </w:p>
    <w:p w14:paraId="217857EF" w14:textId="20D23901" w:rsidR="00E54468" w:rsidRDefault="00E54468" w:rsidP="0051044D">
      <w:pPr>
        <w:spacing w:line="278" w:lineRule="exact"/>
        <w:ind w:firstLine="620"/>
        <w:rPr>
          <w:rStyle w:val="23"/>
          <w:rFonts w:eastAsiaTheme="minorEastAsia"/>
        </w:rPr>
      </w:pPr>
    </w:p>
    <w:p w14:paraId="3BE19249" w14:textId="57B5D9D4" w:rsidR="00E54468" w:rsidRDefault="00E54468" w:rsidP="0051044D">
      <w:pPr>
        <w:spacing w:line="278" w:lineRule="exact"/>
        <w:ind w:firstLine="620"/>
        <w:rPr>
          <w:rStyle w:val="23"/>
          <w:rFonts w:eastAsiaTheme="minorEastAsia"/>
        </w:rPr>
      </w:pPr>
    </w:p>
    <w:p w14:paraId="767275A6" w14:textId="20186721" w:rsidR="00E54468" w:rsidRDefault="00E54468" w:rsidP="0051044D">
      <w:pPr>
        <w:spacing w:line="278" w:lineRule="exact"/>
        <w:ind w:firstLine="620"/>
        <w:rPr>
          <w:rStyle w:val="23"/>
          <w:rFonts w:eastAsiaTheme="minorEastAsia"/>
        </w:rPr>
      </w:pPr>
    </w:p>
    <w:p w14:paraId="63392059" w14:textId="219ADB7D" w:rsidR="00E54468" w:rsidRDefault="00E54468" w:rsidP="0051044D">
      <w:pPr>
        <w:spacing w:line="278" w:lineRule="exact"/>
        <w:ind w:firstLine="620"/>
        <w:rPr>
          <w:rStyle w:val="23"/>
          <w:rFonts w:eastAsiaTheme="minorEastAsia"/>
        </w:rPr>
      </w:pPr>
    </w:p>
    <w:p w14:paraId="4CE30621" w14:textId="3C6EF0E9" w:rsidR="00E54468" w:rsidRDefault="00E54468" w:rsidP="0051044D">
      <w:pPr>
        <w:spacing w:line="278" w:lineRule="exact"/>
        <w:ind w:firstLine="620"/>
        <w:rPr>
          <w:rStyle w:val="23"/>
          <w:rFonts w:eastAsiaTheme="minorEastAsia"/>
        </w:rPr>
      </w:pPr>
    </w:p>
    <w:p w14:paraId="071CFB15" w14:textId="7DD8FF56" w:rsidR="00E54468" w:rsidRDefault="00E54468" w:rsidP="0051044D">
      <w:pPr>
        <w:spacing w:line="278" w:lineRule="exact"/>
        <w:ind w:firstLine="620"/>
        <w:rPr>
          <w:rStyle w:val="23"/>
          <w:rFonts w:eastAsiaTheme="minorEastAsia"/>
        </w:rPr>
      </w:pPr>
    </w:p>
    <w:p w14:paraId="08C8749E" w14:textId="0D2E73F2" w:rsidR="00E54468" w:rsidRDefault="00E54468" w:rsidP="0051044D">
      <w:pPr>
        <w:spacing w:line="278" w:lineRule="exact"/>
        <w:ind w:firstLine="620"/>
        <w:rPr>
          <w:rStyle w:val="23"/>
          <w:rFonts w:eastAsiaTheme="minorEastAsia"/>
        </w:rPr>
      </w:pPr>
    </w:p>
    <w:p w14:paraId="4A22B446" w14:textId="306AC576" w:rsidR="00E54468" w:rsidRDefault="00E54468" w:rsidP="0051044D">
      <w:pPr>
        <w:spacing w:line="278" w:lineRule="exact"/>
        <w:ind w:firstLine="620"/>
        <w:rPr>
          <w:rStyle w:val="23"/>
          <w:rFonts w:eastAsiaTheme="minorEastAsia"/>
        </w:rPr>
      </w:pPr>
    </w:p>
    <w:p w14:paraId="0B260627" w14:textId="4CC6C82E" w:rsidR="00E54468" w:rsidRDefault="00E54468" w:rsidP="0051044D">
      <w:pPr>
        <w:spacing w:line="278" w:lineRule="exact"/>
        <w:ind w:firstLine="620"/>
        <w:rPr>
          <w:rStyle w:val="23"/>
          <w:rFonts w:eastAsiaTheme="minorEastAsia"/>
        </w:rPr>
      </w:pPr>
    </w:p>
    <w:p w14:paraId="00FA6787" w14:textId="21625F37" w:rsidR="00E54468" w:rsidRDefault="00E54468" w:rsidP="0051044D">
      <w:pPr>
        <w:spacing w:line="278" w:lineRule="exact"/>
        <w:ind w:firstLine="620"/>
        <w:rPr>
          <w:rStyle w:val="23"/>
          <w:rFonts w:eastAsiaTheme="minorEastAsia"/>
        </w:rPr>
      </w:pPr>
    </w:p>
    <w:p w14:paraId="55EB8B29" w14:textId="4846827E" w:rsidR="00E54468" w:rsidRDefault="00E54468" w:rsidP="0051044D">
      <w:pPr>
        <w:spacing w:line="278" w:lineRule="exact"/>
        <w:ind w:firstLine="620"/>
        <w:rPr>
          <w:rStyle w:val="23"/>
          <w:rFonts w:eastAsiaTheme="minorEastAsia"/>
        </w:rPr>
      </w:pPr>
    </w:p>
    <w:p w14:paraId="5408EECB" w14:textId="75BDC579" w:rsidR="00E54468" w:rsidRDefault="00E54468" w:rsidP="0051044D">
      <w:pPr>
        <w:spacing w:line="278" w:lineRule="exact"/>
        <w:ind w:firstLine="620"/>
        <w:rPr>
          <w:rStyle w:val="23"/>
          <w:rFonts w:eastAsiaTheme="minorEastAsia"/>
        </w:rPr>
      </w:pPr>
    </w:p>
    <w:p w14:paraId="0C4DAA19" w14:textId="1A832D5E" w:rsidR="00E54468" w:rsidRDefault="00E54468" w:rsidP="0051044D">
      <w:pPr>
        <w:spacing w:line="278" w:lineRule="exact"/>
        <w:ind w:firstLine="620"/>
        <w:rPr>
          <w:rStyle w:val="23"/>
          <w:rFonts w:eastAsiaTheme="minorEastAsia"/>
        </w:rPr>
      </w:pPr>
    </w:p>
    <w:p w14:paraId="3570300A" w14:textId="2BEFAEA6" w:rsidR="00E54468" w:rsidRDefault="00E54468" w:rsidP="0051044D">
      <w:pPr>
        <w:spacing w:line="278" w:lineRule="exact"/>
        <w:ind w:firstLine="620"/>
        <w:rPr>
          <w:rStyle w:val="23"/>
          <w:rFonts w:eastAsiaTheme="minorEastAsia"/>
        </w:rPr>
      </w:pPr>
    </w:p>
    <w:p w14:paraId="250BE6EE" w14:textId="54A6FD05" w:rsidR="00E54468" w:rsidRDefault="00E54468" w:rsidP="0051044D">
      <w:pPr>
        <w:spacing w:line="278" w:lineRule="exact"/>
        <w:ind w:firstLine="620"/>
        <w:rPr>
          <w:rStyle w:val="23"/>
          <w:rFonts w:eastAsiaTheme="minorEastAsia"/>
        </w:rPr>
      </w:pPr>
    </w:p>
    <w:p w14:paraId="25458A60" w14:textId="77DA4B61" w:rsidR="00E54468" w:rsidRDefault="00E54468" w:rsidP="0051044D">
      <w:pPr>
        <w:spacing w:line="278" w:lineRule="exact"/>
        <w:ind w:firstLine="620"/>
        <w:rPr>
          <w:rStyle w:val="23"/>
          <w:rFonts w:eastAsiaTheme="minorEastAsia"/>
        </w:rPr>
      </w:pPr>
    </w:p>
    <w:p w14:paraId="0C8AC586" w14:textId="42C84DC4" w:rsidR="00E54468" w:rsidRDefault="00E54468" w:rsidP="0051044D">
      <w:pPr>
        <w:spacing w:line="278" w:lineRule="exact"/>
        <w:ind w:firstLine="620"/>
        <w:rPr>
          <w:rStyle w:val="23"/>
          <w:rFonts w:eastAsiaTheme="minorEastAsia"/>
        </w:rPr>
      </w:pPr>
    </w:p>
    <w:p w14:paraId="195C38DD" w14:textId="01FE35E7" w:rsidR="00E54468" w:rsidRDefault="00E54468" w:rsidP="0051044D">
      <w:pPr>
        <w:spacing w:line="278" w:lineRule="exact"/>
        <w:ind w:firstLine="620"/>
        <w:rPr>
          <w:rStyle w:val="23"/>
          <w:rFonts w:eastAsiaTheme="minorEastAsia"/>
        </w:rPr>
      </w:pPr>
    </w:p>
    <w:p w14:paraId="10669A90" w14:textId="4B445045" w:rsidR="00E54468" w:rsidRDefault="00E54468" w:rsidP="0051044D">
      <w:pPr>
        <w:spacing w:line="278" w:lineRule="exact"/>
        <w:ind w:firstLine="620"/>
        <w:rPr>
          <w:rStyle w:val="23"/>
          <w:rFonts w:eastAsiaTheme="minorEastAsia"/>
        </w:rPr>
      </w:pPr>
    </w:p>
    <w:p w14:paraId="16C83C43" w14:textId="1ABC9DF9" w:rsidR="00E54468" w:rsidRDefault="00E54468" w:rsidP="0051044D">
      <w:pPr>
        <w:spacing w:line="278" w:lineRule="exact"/>
        <w:ind w:firstLine="620"/>
        <w:rPr>
          <w:rStyle w:val="23"/>
          <w:rFonts w:eastAsiaTheme="minorEastAsia"/>
        </w:rPr>
      </w:pPr>
    </w:p>
    <w:p w14:paraId="510525CF" w14:textId="4D88538F" w:rsidR="00E54468" w:rsidRDefault="00E54468" w:rsidP="0051044D">
      <w:pPr>
        <w:spacing w:line="278" w:lineRule="exact"/>
        <w:ind w:firstLine="620"/>
        <w:rPr>
          <w:rStyle w:val="23"/>
          <w:rFonts w:eastAsiaTheme="minorEastAsia"/>
        </w:rPr>
      </w:pPr>
    </w:p>
    <w:p w14:paraId="01FA7B3B" w14:textId="01563797" w:rsidR="00E54468" w:rsidRDefault="00E54468" w:rsidP="0051044D">
      <w:pPr>
        <w:spacing w:line="278" w:lineRule="exact"/>
        <w:ind w:firstLine="620"/>
        <w:rPr>
          <w:rStyle w:val="23"/>
          <w:rFonts w:eastAsiaTheme="minorEastAsia"/>
        </w:rPr>
      </w:pPr>
    </w:p>
    <w:p w14:paraId="639F5553" w14:textId="72994E33" w:rsidR="00E54468" w:rsidRDefault="00E54468" w:rsidP="0051044D">
      <w:pPr>
        <w:spacing w:line="278" w:lineRule="exact"/>
        <w:ind w:firstLine="620"/>
        <w:rPr>
          <w:rStyle w:val="23"/>
          <w:rFonts w:eastAsiaTheme="minorEastAsia"/>
        </w:rPr>
      </w:pPr>
    </w:p>
    <w:p w14:paraId="7E59EDB0" w14:textId="5B00802F" w:rsidR="00E54468" w:rsidRDefault="00E54468" w:rsidP="0051044D">
      <w:pPr>
        <w:spacing w:line="278" w:lineRule="exact"/>
        <w:ind w:firstLine="620"/>
        <w:rPr>
          <w:rStyle w:val="23"/>
          <w:rFonts w:eastAsiaTheme="minorEastAsia"/>
        </w:rPr>
      </w:pPr>
    </w:p>
    <w:p w14:paraId="3D425FAB" w14:textId="365CFFBC" w:rsidR="00E54468" w:rsidRDefault="00E54468" w:rsidP="0051044D">
      <w:pPr>
        <w:spacing w:line="278" w:lineRule="exact"/>
        <w:ind w:firstLine="620"/>
        <w:rPr>
          <w:rStyle w:val="23"/>
          <w:rFonts w:eastAsiaTheme="minorEastAsia"/>
        </w:rPr>
      </w:pPr>
    </w:p>
    <w:p w14:paraId="28CB9641" w14:textId="255015FB" w:rsidR="00E54468" w:rsidRDefault="00E54468" w:rsidP="0051044D">
      <w:pPr>
        <w:spacing w:line="278" w:lineRule="exact"/>
        <w:ind w:firstLine="620"/>
        <w:rPr>
          <w:rStyle w:val="23"/>
          <w:rFonts w:eastAsiaTheme="minorEastAsia"/>
        </w:rPr>
      </w:pPr>
    </w:p>
    <w:p w14:paraId="0C67F3E9" w14:textId="0B04EE31" w:rsidR="00E54468" w:rsidRDefault="00E54468" w:rsidP="0051044D">
      <w:pPr>
        <w:spacing w:line="278" w:lineRule="exact"/>
        <w:ind w:firstLine="620"/>
        <w:rPr>
          <w:rStyle w:val="23"/>
          <w:rFonts w:eastAsiaTheme="minorEastAsia"/>
        </w:rPr>
      </w:pPr>
    </w:p>
    <w:p w14:paraId="57327849" w14:textId="463D61FC" w:rsidR="00E54468" w:rsidRDefault="00E54468" w:rsidP="0051044D">
      <w:pPr>
        <w:spacing w:line="278" w:lineRule="exact"/>
        <w:ind w:firstLine="620"/>
        <w:rPr>
          <w:rStyle w:val="23"/>
          <w:rFonts w:eastAsiaTheme="minorEastAsia"/>
        </w:rPr>
      </w:pPr>
    </w:p>
    <w:p w14:paraId="3BE4D5BE" w14:textId="54E8A1A7" w:rsidR="00E54468" w:rsidRDefault="00E54468" w:rsidP="0051044D">
      <w:pPr>
        <w:spacing w:line="278" w:lineRule="exact"/>
        <w:ind w:firstLine="620"/>
        <w:rPr>
          <w:rStyle w:val="23"/>
          <w:rFonts w:eastAsiaTheme="minorEastAsia"/>
        </w:rPr>
      </w:pPr>
    </w:p>
    <w:p w14:paraId="7B8E7661" w14:textId="23606AF7" w:rsidR="00E54468" w:rsidRDefault="00E54468" w:rsidP="0051044D">
      <w:pPr>
        <w:spacing w:line="278" w:lineRule="exact"/>
        <w:ind w:firstLine="620"/>
        <w:rPr>
          <w:rStyle w:val="23"/>
          <w:rFonts w:eastAsiaTheme="minorEastAsia"/>
        </w:rPr>
      </w:pPr>
    </w:p>
    <w:p w14:paraId="44F445CB" w14:textId="6A266232" w:rsidR="00E54468" w:rsidRDefault="00E54468" w:rsidP="0051044D">
      <w:pPr>
        <w:spacing w:line="278" w:lineRule="exact"/>
        <w:ind w:firstLine="620"/>
        <w:rPr>
          <w:rStyle w:val="23"/>
          <w:rFonts w:eastAsiaTheme="minorEastAsia"/>
        </w:rPr>
      </w:pPr>
    </w:p>
    <w:p w14:paraId="5D92161E" w14:textId="486763B3" w:rsidR="00E54468" w:rsidRDefault="00E54468" w:rsidP="0051044D">
      <w:pPr>
        <w:spacing w:line="278" w:lineRule="exact"/>
        <w:ind w:firstLine="620"/>
        <w:rPr>
          <w:rStyle w:val="23"/>
          <w:rFonts w:eastAsiaTheme="minorEastAsia"/>
        </w:rPr>
      </w:pPr>
    </w:p>
    <w:p w14:paraId="4168ABF5" w14:textId="6799BF5A" w:rsidR="00E54468" w:rsidRDefault="00E54468" w:rsidP="0051044D">
      <w:pPr>
        <w:spacing w:line="278" w:lineRule="exact"/>
        <w:ind w:firstLine="620"/>
        <w:rPr>
          <w:rStyle w:val="23"/>
          <w:rFonts w:eastAsiaTheme="minorEastAsia"/>
        </w:rPr>
      </w:pPr>
    </w:p>
    <w:p w14:paraId="104EC860" w14:textId="3969B4D6" w:rsidR="00E54468" w:rsidRDefault="00E54468" w:rsidP="0051044D">
      <w:pPr>
        <w:spacing w:line="278" w:lineRule="exact"/>
        <w:ind w:firstLine="620"/>
        <w:rPr>
          <w:rStyle w:val="23"/>
          <w:rFonts w:eastAsiaTheme="minorEastAsia"/>
        </w:rPr>
      </w:pPr>
    </w:p>
    <w:p w14:paraId="274B44CB" w14:textId="0D9AEB6D" w:rsidR="00E54468" w:rsidRDefault="00E54468" w:rsidP="0051044D">
      <w:pPr>
        <w:spacing w:line="278" w:lineRule="exact"/>
        <w:ind w:firstLine="620"/>
        <w:rPr>
          <w:rStyle w:val="23"/>
          <w:rFonts w:eastAsiaTheme="minorEastAsia"/>
        </w:rPr>
      </w:pPr>
    </w:p>
    <w:p w14:paraId="0B46799C" w14:textId="29B41450" w:rsidR="00E54468" w:rsidRDefault="00E54468" w:rsidP="0051044D">
      <w:pPr>
        <w:spacing w:line="278" w:lineRule="exact"/>
        <w:ind w:firstLine="620"/>
        <w:rPr>
          <w:rStyle w:val="23"/>
          <w:rFonts w:eastAsiaTheme="minorEastAsia"/>
        </w:rPr>
      </w:pPr>
    </w:p>
    <w:p w14:paraId="7C7C1534" w14:textId="3F466B6B" w:rsidR="00E54468" w:rsidRDefault="00E54468" w:rsidP="0051044D">
      <w:pPr>
        <w:spacing w:line="278" w:lineRule="exact"/>
        <w:ind w:firstLine="620"/>
        <w:rPr>
          <w:rStyle w:val="23"/>
          <w:rFonts w:eastAsiaTheme="minorEastAsia"/>
        </w:rPr>
      </w:pPr>
    </w:p>
    <w:p w14:paraId="0B93C7B5" w14:textId="3F612A71" w:rsidR="00E54468" w:rsidRDefault="00E54468" w:rsidP="0051044D">
      <w:pPr>
        <w:spacing w:line="278" w:lineRule="exact"/>
        <w:ind w:firstLine="620"/>
        <w:rPr>
          <w:rStyle w:val="23"/>
          <w:rFonts w:eastAsiaTheme="minorEastAsia"/>
        </w:rPr>
      </w:pPr>
    </w:p>
    <w:p w14:paraId="0DA61A07" w14:textId="38414460" w:rsidR="00E54468" w:rsidRDefault="00E54468" w:rsidP="0051044D">
      <w:pPr>
        <w:spacing w:line="278" w:lineRule="exact"/>
        <w:ind w:firstLine="620"/>
        <w:rPr>
          <w:rStyle w:val="23"/>
          <w:rFonts w:eastAsiaTheme="minorEastAsia"/>
        </w:rPr>
      </w:pPr>
    </w:p>
    <w:p w14:paraId="3AE8FBCE" w14:textId="1710DB04" w:rsidR="00E54468" w:rsidRDefault="00E54468" w:rsidP="0051044D">
      <w:pPr>
        <w:spacing w:line="278" w:lineRule="exact"/>
        <w:ind w:firstLine="620"/>
        <w:rPr>
          <w:rStyle w:val="23"/>
          <w:rFonts w:eastAsiaTheme="minorEastAsia"/>
        </w:rPr>
      </w:pPr>
    </w:p>
    <w:p w14:paraId="7CAEDF5F" w14:textId="5BBC452F" w:rsidR="00E54468" w:rsidRDefault="00E54468" w:rsidP="0051044D">
      <w:pPr>
        <w:spacing w:line="278" w:lineRule="exact"/>
        <w:ind w:firstLine="620"/>
        <w:rPr>
          <w:rStyle w:val="23"/>
          <w:rFonts w:eastAsiaTheme="minorEastAsia"/>
        </w:rPr>
      </w:pPr>
    </w:p>
    <w:p w14:paraId="60B6F7B6" w14:textId="6649E093" w:rsidR="00E54468" w:rsidRDefault="00E54468" w:rsidP="0051044D">
      <w:pPr>
        <w:spacing w:line="278" w:lineRule="exact"/>
        <w:ind w:firstLine="620"/>
        <w:rPr>
          <w:rStyle w:val="23"/>
          <w:rFonts w:eastAsiaTheme="minorEastAsia"/>
        </w:rPr>
      </w:pPr>
    </w:p>
    <w:p w14:paraId="3B3950FA" w14:textId="20E45E0A" w:rsidR="00E54468" w:rsidRDefault="00E54468" w:rsidP="0051044D">
      <w:pPr>
        <w:spacing w:line="278" w:lineRule="exact"/>
        <w:ind w:firstLine="620"/>
        <w:rPr>
          <w:rStyle w:val="23"/>
          <w:rFonts w:eastAsiaTheme="minorEastAsia"/>
        </w:rPr>
      </w:pPr>
    </w:p>
    <w:p w14:paraId="73F86997" w14:textId="1BF7BC65" w:rsidR="00E54468" w:rsidRDefault="00E54468" w:rsidP="0051044D">
      <w:pPr>
        <w:spacing w:line="278" w:lineRule="exact"/>
        <w:ind w:firstLine="620"/>
        <w:rPr>
          <w:rStyle w:val="23"/>
          <w:rFonts w:eastAsiaTheme="minorEastAsia"/>
        </w:rPr>
      </w:pPr>
    </w:p>
    <w:p w14:paraId="0A032FF5" w14:textId="3753857F" w:rsidR="00E54468" w:rsidRDefault="00E54468" w:rsidP="0051044D">
      <w:pPr>
        <w:spacing w:line="278" w:lineRule="exact"/>
        <w:ind w:firstLine="620"/>
        <w:rPr>
          <w:rStyle w:val="23"/>
          <w:rFonts w:eastAsiaTheme="minorEastAsia"/>
        </w:rPr>
      </w:pPr>
    </w:p>
    <w:p w14:paraId="1A353B85" w14:textId="073923C1" w:rsidR="00E54468" w:rsidRDefault="00E54468" w:rsidP="0051044D">
      <w:pPr>
        <w:spacing w:line="278" w:lineRule="exact"/>
        <w:ind w:firstLine="620"/>
        <w:rPr>
          <w:rStyle w:val="23"/>
          <w:rFonts w:eastAsiaTheme="minorEastAsia"/>
        </w:rPr>
      </w:pPr>
    </w:p>
    <w:p w14:paraId="361D4CB3" w14:textId="1D14419A" w:rsidR="00E54468" w:rsidRDefault="00E54468" w:rsidP="0051044D">
      <w:pPr>
        <w:spacing w:line="278" w:lineRule="exact"/>
        <w:ind w:firstLine="620"/>
        <w:rPr>
          <w:rStyle w:val="23"/>
          <w:rFonts w:eastAsiaTheme="minorEastAsia"/>
        </w:rPr>
      </w:pPr>
    </w:p>
    <w:p w14:paraId="2D256ADE" w14:textId="0F8189CA" w:rsidR="00E54468" w:rsidRDefault="00E54468" w:rsidP="0051044D">
      <w:pPr>
        <w:spacing w:line="278" w:lineRule="exact"/>
        <w:ind w:firstLine="620"/>
        <w:rPr>
          <w:rStyle w:val="23"/>
          <w:rFonts w:eastAsiaTheme="minorEastAsia"/>
        </w:rPr>
      </w:pPr>
    </w:p>
    <w:p w14:paraId="778FB444" w14:textId="5F038325" w:rsidR="00E54468" w:rsidRDefault="00E54468" w:rsidP="0051044D">
      <w:pPr>
        <w:spacing w:line="278" w:lineRule="exact"/>
        <w:ind w:firstLine="620"/>
        <w:rPr>
          <w:rStyle w:val="23"/>
          <w:rFonts w:eastAsiaTheme="minorEastAsia"/>
        </w:rPr>
      </w:pPr>
    </w:p>
    <w:p w14:paraId="24CB18C1" w14:textId="1E8176B0" w:rsidR="00E54468" w:rsidRDefault="00E54468" w:rsidP="0051044D">
      <w:pPr>
        <w:spacing w:line="278" w:lineRule="exact"/>
        <w:ind w:firstLine="620"/>
        <w:rPr>
          <w:rStyle w:val="23"/>
          <w:rFonts w:eastAsiaTheme="minorEastAsia"/>
        </w:rPr>
      </w:pPr>
    </w:p>
    <w:p w14:paraId="67B2F7DB" w14:textId="57DB760E" w:rsidR="00E54468" w:rsidRDefault="00E54468" w:rsidP="0051044D">
      <w:pPr>
        <w:spacing w:line="278" w:lineRule="exact"/>
        <w:ind w:firstLine="620"/>
        <w:rPr>
          <w:rStyle w:val="23"/>
          <w:rFonts w:eastAsiaTheme="minorEastAsia"/>
        </w:rPr>
      </w:pPr>
    </w:p>
    <w:p w14:paraId="194CEDB3" w14:textId="3747B41C" w:rsidR="00E54468" w:rsidRDefault="00E54468" w:rsidP="0051044D">
      <w:pPr>
        <w:spacing w:line="278" w:lineRule="exact"/>
        <w:ind w:firstLine="620"/>
        <w:rPr>
          <w:rStyle w:val="23"/>
          <w:rFonts w:eastAsiaTheme="minorEastAsia"/>
        </w:rPr>
      </w:pPr>
    </w:p>
    <w:p w14:paraId="54D565F8" w14:textId="19B5C618" w:rsidR="00E54468" w:rsidRDefault="00E54468" w:rsidP="0051044D">
      <w:pPr>
        <w:spacing w:line="278" w:lineRule="exact"/>
        <w:ind w:firstLine="620"/>
        <w:rPr>
          <w:rStyle w:val="23"/>
          <w:rFonts w:eastAsiaTheme="minorEastAsia"/>
        </w:rPr>
      </w:pPr>
    </w:p>
    <w:p w14:paraId="6D7D48E1" w14:textId="7A61C87C" w:rsidR="00E54468" w:rsidRDefault="00E54468" w:rsidP="0051044D">
      <w:pPr>
        <w:spacing w:line="278" w:lineRule="exact"/>
        <w:ind w:firstLine="620"/>
        <w:rPr>
          <w:rStyle w:val="23"/>
          <w:rFonts w:eastAsiaTheme="minorEastAsia"/>
        </w:rPr>
      </w:pPr>
    </w:p>
    <w:p w14:paraId="14553ADB" w14:textId="24BF9623" w:rsidR="00E54468" w:rsidRDefault="00E54468" w:rsidP="0051044D">
      <w:pPr>
        <w:spacing w:line="278" w:lineRule="exact"/>
        <w:ind w:firstLine="620"/>
        <w:rPr>
          <w:rStyle w:val="23"/>
          <w:rFonts w:eastAsiaTheme="minorEastAsia"/>
        </w:rPr>
      </w:pPr>
    </w:p>
    <w:p w14:paraId="64EF877E" w14:textId="542DD140" w:rsidR="00E54468" w:rsidRDefault="00E54468" w:rsidP="0051044D">
      <w:pPr>
        <w:spacing w:line="278" w:lineRule="exact"/>
        <w:ind w:firstLine="620"/>
        <w:rPr>
          <w:rStyle w:val="23"/>
          <w:rFonts w:eastAsiaTheme="minorEastAsia"/>
        </w:rPr>
      </w:pPr>
    </w:p>
    <w:p w14:paraId="7CC17457" w14:textId="2499239F" w:rsidR="00E54468" w:rsidRDefault="00E54468" w:rsidP="0051044D">
      <w:pPr>
        <w:spacing w:line="278" w:lineRule="exact"/>
        <w:ind w:firstLine="620"/>
        <w:rPr>
          <w:rStyle w:val="23"/>
          <w:rFonts w:eastAsiaTheme="minorEastAsia"/>
        </w:rPr>
      </w:pPr>
    </w:p>
    <w:p w14:paraId="21F84189" w14:textId="4BF6F624" w:rsidR="00E54468" w:rsidRDefault="00E54468" w:rsidP="0051044D">
      <w:pPr>
        <w:spacing w:line="278" w:lineRule="exact"/>
        <w:ind w:firstLine="620"/>
        <w:rPr>
          <w:rStyle w:val="23"/>
          <w:rFonts w:eastAsiaTheme="minorEastAsia"/>
        </w:rPr>
      </w:pPr>
    </w:p>
    <w:p w14:paraId="5C4DA6F5" w14:textId="2A0AE3B7" w:rsidR="00E54468" w:rsidRDefault="00E54468" w:rsidP="0051044D">
      <w:pPr>
        <w:spacing w:line="278" w:lineRule="exact"/>
        <w:ind w:firstLine="620"/>
        <w:rPr>
          <w:rStyle w:val="23"/>
          <w:rFonts w:eastAsiaTheme="minorEastAsia"/>
        </w:rPr>
      </w:pPr>
    </w:p>
    <w:p w14:paraId="7ECEADBB" w14:textId="59EBDF5C" w:rsidR="00E54468" w:rsidRDefault="00E54468" w:rsidP="0051044D">
      <w:pPr>
        <w:spacing w:line="278" w:lineRule="exact"/>
        <w:ind w:firstLine="620"/>
        <w:rPr>
          <w:rStyle w:val="23"/>
          <w:rFonts w:eastAsiaTheme="minorEastAsia"/>
        </w:rPr>
      </w:pPr>
    </w:p>
    <w:p w14:paraId="48E4B326" w14:textId="08B993C5" w:rsidR="00E54468" w:rsidRDefault="00E54468" w:rsidP="0051044D">
      <w:pPr>
        <w:spacing w:line="278" w:lineRule="exact"/>
        <w:ind w:firstLine="620"/>
        <w:rPr>
          <w:rStyle w:val="23"/>
          <w:rFonts w:eastAsiaTheme="minorEastAsia"/>
        </w:rPr>
      </w:pPr>
    </w:p>
    <w:p w14:paraId="5266B3AC" w14:textId="4907B5C9" w:rsidR="00E54468" w:rsidRDefault="00E54468" w:rsidP="0051044D">
      <w:pPr>
        <w:spacing w:line="278" w:lineRule="exact"/>
        <w:ind w:firstLine="620"/>
        <w:rPr>
          <w:rStyle w:val="23"/>
          <w:rFonts w:eastAsiaTheme="minorEastAsia"/>
        </w:rPr>
      </w:pPr>
    </w:p>
    <w:p w14:paraId="47D5B3DD" w14:textId="6C6208F0" w:rsidR="00E54468" w:rsidRDefault="00E54468" w:rsidP="0051044D">
      <w:pPr>
        <w:spacing w:line="278" w:lineRule="exact"/>
        <w:ind w:firstLine="620"/>
        <w:rPr>
          <w:rStyle w:val="23"/>
          <w:rFonts w:eastAsiaTheme="minorEastAsia"/>
        </w:rPr>
      </w:pPr>
    </w:p>
    <w:p w14:paraId="07FDCF5C" w14:textId="2F08ACC1" w:rsidR="00E54468" w:rsidRDefault="00E54468" w:rsidP="0051044D">
      <w:pPr>
        <w:spacing w:line="278" w:lineRule="exact"/>
        <w:ind w:firstLine="620"/>
        <w:rPr>
          <w:rStyle w:val="23"/>
          <w:rFonts w:eastAsiaTheme="minorEastAsia"/>
        </w:rPr>
      </w:pPr>
    </w:p>
    <w:p w14:paraId="7AD821A8" w14:textId="5090170D" w:rsidR="00E54468" w:rsidRDefault="00E54468" w:rsidP="0051044D">
      <w:pPr>
        <w:spacing w:line="278" w:lineRule="exact"/>
        <w:ind w:firstLine="620"/>
        <w:rPr>
          <w:rStyle w:val="23"/>
          <w:rFonts w:eastAsiaTheme="minorEastAsia"/>
        </w:rPr>
      </w:pPr>
    </w:p>
    <w:p w14:paraId="42D132A7" w14:textId="6E90FDD7" w:rsidR="00E54468" w:rsidRDefault="00E54468" w:rsidP="0051044D">
      <w:pPr>
        <w:spacing w:line="278" w:lineRule="exact"/>
        <w:ind w:firstLine="620"/>
        <w:rPr>
          <w:rStyle w:val="23"/>
          <w:rFonts w:eastAsiaTheme="minorEastAsia"/>
        </w:rPr>
      </w:pPr>
    </w:p>
    <w:p w14:paraId="4B6724C1" w14:textId="4EF9DF7F" w:rsidR="00E54468" w:rsidRDefault="00E54468" w:rsidP="0051044D">
      <w:pPr>
        <w:spacing w:line="278" w:lineRule="exact"/>
        <w:ind w:firstLine="620"/>
        <w:rPr>
          <w:rStyle w:val="23"/>
          <w:rFonts w:eastAsiaTheme="minorEastAsia"/>
        </w:rPr>
      </w:pPr>
    </w:p>
    <w:p w14:paraId="62FFEDBE" w14:textId="0F506D5D" w:rsidR="00E54468" w:rsidRDefault="00E54468" w:rsidP="0051044D">
      <w:pPr>
        <w:spacing w:line="278" w:lineRule="exact"/>
        <w:ind w:firstLine="620"/>
        <w:rPr>
          <w:rStyle w:val="23"/>
          <w:rFonts w:eastAsiaTheme="minorEastAsia"/>
        </w:rPr>
      </w:pPr>
    </w:p>
    <w:p w14:paraId="1B804C5F" w14:textId="23FEAC35" w:rsidR="00E54468" w:rsidRDefault="00E54468" w:rsidP="0051044D">
      <w:pPr>
        <w:spacing w:line="278" w:lineRule="exact"/>
        <w:ind w:firstLine="620"/>
        <w:rPr>
          <w:rStyle w:val="23"/>
          <w:rFonts w:eastAsiaTheme="minorEastAsia"/>
        </w:rPr>
      </w:pPr>
    </w:p>
    <w:p w14:paraId="7C2142F8" w14:textId="23131C81" w:rsidR="00E54468" w:rsidRDefault="00E54468" w:rsidP="0051044D">
      <w:pPr>
        <w:spacing w:line="278" w:lineRule="exact"/>
        <w:ind w:firstLine="620"/>
        <w:rPr>
          <w:rStyle w:val="23"/>
          <w:rFonts w:eastAsiaTheme="minorEastAsia"/>
        </w:rPr>
      </w:pPr>
    </w:p>
    <w:p w14:paraId="2F3956CF" w14:textId="45C403CA" w:rsidR="00E54468" w:rsidRDefault="00E54468" w:rsidP="0051044D">
      <w:pPr>
        <w:spacing w:line="278" w:lineRule="exact"/>
        <w:ind w:firstLine="620"/>
        <w:rPr>
          <w:rStyle w:val="23"/>
          <w:rFonts w:eastAsiaTheme="minorEastAsia"/>
        </w:rPr>
      </w:pPr>
    </w:p>
    <w:p w14:paraId="0BD225E4" w14:textId="18045693" w:rsidR="00E54468" w:rsidRDefault="00E54468" w:rsidP="0051044D">
      <w:pPr>
        <w:spacing w:line="278" w:lineRule="exact"/>
        <w:ind w:firstLine="620"/>
        <w:rPr>
          <w:rStyle w:val="23"/>
          <w:rFonts w:eastAsiaTheme="minorEastAsia"/>
        </w:rPr>
      </w:pPr>
    </w:p>
    <w:p w14:paraId="797A0876" w14:textId="59A38682" w:rsidR="00E54468" w:rsidRDefault="00E54468" w:rsidP="0051044D">
      <w:pPr>
        <w:spacing w:line="278" w:lineRule="exact"/>
        <w:ind w:firstLine="620"/>
        <w:rPr>
          <w:rStyle w:val="23"/>
          <w:rFonts w:eastAsiaTheme="minorEastAsia"/>
        </w:rPr>
      </w:pPr>
    </w:p>
    <w:p w14:paraId="716C1BF0" w14:textId="5B78C9E9" w:rsidR="00E54468" w:rsidRDefault="00E54468" w:rsidP="0051044D">
      <w:pPr>
        <w:spacing w:line="278" w:lineRule="exact"/>
        <w:ind w:firstLine="620"/>
        <w:rPr>
          <w:rStyle w:val="23"/>
          <w:rFonts w:eastAsiaTheme="minorEastAsia"/>
        </w:rPr>
      </w:pPr>
    </w:p>
    <w:p w14:paraId="43E6D612" w14:textId="09AF55FF" w:rsidR="00E54468" w:rsidRDefault="00E54468" w:rsidP="0051044D">
      <w:pPr>
        <w:spacing w:line="278" w:lineRule="exact"/>
        <w:ind w:firstLine="620"/>
        <w:rPr>
          <w:rStyle w:val="23"/>
          <w:rFonts w:eastAsiaTheme="minorEastAsia"/>
        </w:rPr>
      </w:pPr>
    </w:p>
    <w:p w14:paraId="2682C8DE" w14:textId="0260AD17" w:rsidR="00E54468" w:rsidRDefault="00E54468" w:rsidP="0051044D">
      <w:pPr>
        <w:spacing w:line="278" w:lineRule="exact"/>
        <w:ind w:firstLine="620"/>
        <w:rPr>
          <w:rStyle w:val="23"/>
          <w:rFonts w:eastAsiaTheme="minorEastAsia"/>
        </w:rPr>
      </w:pPr>
    </w:p>
    <w:p w14:paraId="51DD06EC" w14:textId="275F7516" w:rsidR="00E54468" w:rsidRDefault="00E54468" w:rsidP="0051044D">
      <w:pPr>
        <w:spacing w:line="278" w:lineRule="exact"/>
        <w:ind w:firstLine="620"/>
        <w:rPr>
          <w:rStyle w:val="23"/>
          <w:rFonts w:eastAsiaTheme="minorEastAsia"/>
        </w:rPr>
      </w:pPr>
    </w:p>
    <w:p w14:paraId="141BA64F" w14:textId="03C7EBF6" w:rsidR="00E54468" w:rsidRDefault="00E54468" w:rsidP="0051044D">
      <w:pPr>
        <w:spacing w:line="278" w:lineRule="exact"/>
        <w:ind w:firstLine="620"/>
        <w:rPr>
          <w:rStyle w:val="23"/>
          <w:rFonts w:eastAsiaTheme="minorEastAsia"/>
        </w:rPr>
      </w:pPr>
    </w:p>
    <w:p w14:paraId="27B3E5E1" w14:textId="3B86B457" w:rsidR="00E54468" w:rsidRDefault="00E54468" w:rsidP="0051044D">
      <w:pPr>
        <w:spacing w:line="278" w:lineRule="exact"/>
        <w:ind w:firstLine="620"/>
        <w:rPr>
          <w:rStyle w:val="23"/>
          <w:rFonts w:eastAsiaTheme="minorEastAsia"/>
        </w:rPr>
      </w:pPr>
    </w:p>
    <w:p w14:paraId="39C15203" w14:textId="4873FFDA" w:rsidR="00E54468" w:rsidRDefault="00E54468" w:rsidP="0051044D">
      <w:pPr>
        <w:spacing w:line="278" w:lineRule="exact"/>
        <w:ind w:firstLine="620"/>
        <w:rPr>
          <w:rStyle w:val="23"/>
          <w:rFonts w:eastAsiaTheme="minorEastAsia"/>
        </w:rPr>
      </w:pPr>
    </w:p>
    <w:p w14:paraId="252B21F8" w14:textId="02C2DD6C" w:rsidR="00E54468" w:rsidRDefault="00E54468" w:rsidP="0051044D">
      <w:pPr>
        <w:spacing w:line="278" w:lineRule="exact"/>
        <w:ind w:firstLine="620"/>
        <w:rPr>
          <w:rStyle w:val="23"/>
          <w:rFonts w:eastAsiaTheme="minorEastAsia"/>
        </w:rPr>
      </w:pPr>
    </w:p>
    <w:p w14:paraId="08B51FCD" w14:textId="2791AB5B" w:rsidR="00E54468" w:rsidRDefault="00E54468" w:rsidP="0051044D">
      <w:pPr>
        <w:spacing w:line="278" w:lineRule="exact"/>
        <w:ind w:firstLine="620"/>
        <w:rPr>
          <w:rStyle w:val="23"/>
          <w:rFonts w:eastAsiaTheme="minorEastAsia"/>
        </w:rPr>
      </w:pPr>
    </w:p>
    <w:p w14:paraId="1A678F27" w14:textId="11EB923E" w:rsidR="00E54468" w:rsidRDefault="00E54468" w:rsidP="0051044D">
      <w:pPr>
        <w:spacing w:line="278" w:lineRule="exact"/>
        <w:ind w:firstLine="620"/>
        <w:rPr>
          <w:rStyle w:val="23"/>
          <w:rFonts w:eastAsiaTheme="minorEastAsia"/>
        </w:rPr>
      </w:pPr>
    </w:p>
    <w:p w14:paraId="1555FFCC" w14:textId="1F42F7D6" w:rsidR="00E54468" w:rsidRDefault="00E54468" w:rsidP="0051044D">
      <w:pPr>
        <w:spacing w:line="278" w:lineRule="exact"/>
        <w:ind w:firstLine="620"/>
        <w:rPr>
          <w:rStyle w:val="23"/>
          <w:rFonts w:eastAsiaTheme="minorEastAsia"/>
        </w:rPr>
      </w:pPr>
    </w:p>
    <w:p w14:paraId="672A89D8" w14:textId="65F71565" w:rsidR="00E54468" w:rsidRDefault="00E54468" w:rsidP="0051044D">
      <w:pPr>
        <w:spacing w:line="278" w:lineRule="exact"/>
        <w:ind w:firstLine="620"/>
        <w:rPr>
          <w:rStyle w:val="23"/>
          <w:rFonts w:eastAsiaTheme="minorEastAsia"/>
        </w:rPr>
      </w:pPr>
    </w:p>
    <w:p w14:paraId="52FCB7D4" w14:textId="44252EAF" w:rsidR="00E54468" w:rsidRDefault="00E54468" w:rsidP="0051044D">
      <w:pPr>
        <w:spacing w:line="278" w:lineRule="exact"/>
        <w:ind w:firstLine="620"/>
        <w:rPr>
          <w:rStyle w:val="23"/>
          <w:rFonts w:eastAsiaTheme="minorEastAsia"/>
        </w:rPr>
      </w:pPr>
    </w:p>
    <w:p w14:paraId="617CD447" w14:textId="0CE8866E" w:rsidR="00E54468" w:rsidRDefault="00E54468" w:rsidP="0051044D">
      <w:pPr>
        <w:spacing w:line="278" w:lineRule="exact"/>
        <w:ind w:firstLine="620"/>
        <w:rPr>
          <w:rStyle w:val="23"/>
          <w:rFonts w:eastAsiaTheme="minorEastAsia"/>
        </w:rPr>
      </w:pPr>
    </w:p>
    <w:p w14:paraId="4F79ED3F" w14:textId="138F6813" w:rsidR="00E54468" w:rsidRDefault="00E54468" w:rsidP="0051044D">
      <w:pPr>
        <w:spacing w:line="278" w:lineRule="exact"/>
        <w:ind w:firstLine="620"/>
        <w:rPr>
          <w:rStyle w:val="23"/>
          <w:rFonts w:eastAsiaTheme="minorEastAsia"/>
        </w:rPr>
      </w:pPr>
    </w:p>
    <w:p w14:paraId="7F9860BD" w14:textId="77777777" w:rsidR="00E54468" w:rsidRDefault="00E54468" w:rsidP="0051044D">
      <w:pPr>
        <w:spacing w:line="278" w:lineRule="exact"/>
        <w:ind w:firstLine="620"/>
        <w:rPr>
          <w:rStyle w:val="23"/>
          <w:rFonts w:eastAsiaTheme="minorEastAsia"/>
        </w:rPr>
      </w:pPr>
    </w:p>
    <w:p w14:paraId="722AD18B" w14:textId="6FB5B8EE" w:rsidR="008F16B5" w:rsidRDefault="008F16B5" w:rsidP="0051044D">
      <w:pPr>
        <w:spacing w:line="278" w:lineRule="exact"/>
        <w:ind w:firstLine="620"/>
        <w:rPr>
          <w:rStyle w:val="23"/>
          <w:rFonts w:eastAsiaTheme="minorEastAsia"/>
        </w:rPr>
      </w:pPr>
    </w:p>
    <w:p w14:paraId="298470FB" w14:textId="58EF2406" w:rsidR="008F16B5" w:rsidRDefault="008F16B5" w:rsidP="0051044D">
      <w:pPr>
        <w:spacing w:line="278" w:lineRule="exact"/>
        <w:ind w:firstLine="620"/>
        <w:rPr>
          <w:rStyle w:val="23"/>
          <w:rFonts w:eastAsiaTheme="minorEastAsia"/>
        </w:rPr>
      </w:pPr>
    </w:p>
    <w:p w14:paraId="6945E806" w14:textId="39E312F5" w:rsidR="008F16B5" w:rsidRDefault="008F16B5" w:rsidP="0051044D">
      <w:pPr>
        <w:spacing w:line="278" w:lineRule="exact"/>
        <w:ind w:firstLine="620"/>
        <w:rPr>
          <w:rStyle w:val="23"/>
          <w:rFonts w:eastAsiaTheme="minorEastAsia"/>
        </w:rPr>
      </w:pPr>
    </w:p>
    <w:p w14:paraId="575B269B" w14:textId="5EE4EDD6" w:rsidR="008F16B5" w:rsidRDefault="008F16B5" w:rsidP="0051044D">
      <w:pPr>
        <w:spacing w:line="278" w:lineRule="exact"/>
        <w:ind w:firstLine="620"/>
        <w:rPr>
          <w:rStyle w:val="23"/>
          <w:rFonts w:eastAsiaTheme="minorEastAsia"/>
        </w:rPr>
      </w:pPr>
    </w:p>
    <w:p w14:paraId="0F85094E" w14:textId="7DC2B1A6" w:rsidR="008F16B5" w:rsidRDefault="008F16B5" w:rsidP="0051044D">
      <w:pPr>
        <w:spacing w:line="278" w:lineRule="exact"/>
        <w:ind w:firstLine="620"/>
        <w:rPr>
          <w:rStyle w:val="23"/>
          <w:rFonts w:eastAsiaTheme="minorEastAsia"/>
        </w:rPr>
      </w:pPr>
    </w:p>
    <w:p w14:paraId="312635FA" w14:textId="21F17749" w:rsidR="008F16B5" w:rsidRDefault="008F16B5" w:rsidP="0051044D">
      <w:pPr>
        <w:spacing w:line="278" w:lineRule="exact"/>
        <w:ind w:firstLine="620"/>
        <w:rPr>
          <w:rStyle w:val="23"/>
          <w:rFonts w:eastAsiaTheme="minorEastAsia"/>
        </w:rPr>
      </w:pPr>
    </w:p>
    <w:p w14:paraId="4779FF97" w14:textId="2E4F160E" w:rsidR="008F16B5" w:rsidRDefault="008F16B5" w:rsidP="0051044D">
      <w:pPr>
        <w:spacing w:line="278" w:lineRule="exact"/>
        <w:ind w:firstLine="620"/>
        <w:rPr>
          <w:rStyle w:val="23"/>
          <w:rFonts w:eastAsiaTheme="minorEastAsia"/>
        </w:rPr>
      </w:pPr>
    </w:p>
    <w:p w14:paraId="2B0DD487" w14:textId="4C9F16C9" w:rsidR="008F16B5" w:rsidRDefault="008F16B5" w:rsidP="0051044D">
      <w:pPr>
        <w:spacing w:line="278" w:lineRule="exact"/>
        <w:ind w:firstLine="620"/>
        <w:rPr>
          <w:rStyle w:val="23"/>
          <w:rFonts w:eastAsiaTheme="minorEastAsia"/>
        </w:rPr>
      </w:pPr>
    </w:p>
    <w:p w14:paraId="0E39EB66" w14:textId="5F085B61" w:rsidR="008F16B5" w:rsidRDefault="008F16B5" w:rsidP="0051044D">
      <w:pPr>
        <w:spacing w:line="278" w:lineRule="exact"/>
        <w:ind w:firstLine="620"/>
        <w:rPr>
          <w:rStyle w:val="23"/>
          <w:rFonts w:eastAsiaTheme="minorEastAsia"/>
        </w:rPr>
      </w:pPr>
    </w:p>
    <w:p w14:paraId="5EA68256" w14:textId="34E2FEE0" w:rsidR="008F16B5" w:rsidRDefault="008F16B5" w:rsidP="0051044D">
      <w:pPr>
        <w:spacing w:line="278" w:lineRule="exact"/>
        <w:ind w:firstLine="620"/>
        <w:rPr>
          <w:rStyle w:val="23"/>
          <w:rFonts w:eastAsiaTheme="minorEastAsia"/>
        </w:rPr>
      </w:pPr>
    </w:p>
    <w:p w14:paraId="0358A4DB" w14:textId="7AB911FD" w:rsidR="008F16B5" w:rsidRDefault="008F16B5" w:rsidP="0051044D">
      <w:pPr>
        <w:spacing w:line="278" w:lineRule="exact"/>
        <w:ind w:firstLine="620"/>
        <w:rPr>
          <w:rStyle w:val="23"/>
          <w:rFonts w:eastAsiaTheme="minorEastAsia"/>
        </w:rPr>
      </w:pPr>
    </w:p>
    <w:p w14:paraId="28F40C1A" w14:textId="3580F838" w:rsidR="008F16B5" w:rsidRDefault="008F16B5" w:rsidP="0051044D">
      <w:pPr>
        <w:spacing w:line="278" w:lineRule="exact"/>
        <w:ind w:firstLine="620"/>
        <w:rPr>
          <w:rStyle w:val="23"/>
          <w:rFonts w:eastAsiaTheme="minorEastAsia"/>
        </w:rPr>
      </w:pPr>
    </w:p>
    <w:p w14:paraId="2FBF4DB8" w14:textId="5915495C" w:rsidR="008F16B5" w:rsidRDefault="008F16B5" w:rsidP="0051044D">
      <w:pPr>
        <w:spacing w:line="278" w:lineRule="exact"/>
        <w:ind w:firstLine="620"/>
        <w:rPr>
          <w:rStyle w:val="23"/>
          <w:rFonts w:eastAsiaTheme="minorEastAsia"/>
        </w:rPr>
      </w:pPr>
    </w:p>
    <w:p w14:paraId="20AC2D22" w14:textId="084C3B9C" w:rsidR="008F16B5" w:rsidRDefault="008F16B5" w:rsidP="0051044D">
      <w:pPr>
        <w:spacing w:line="278" w:lineRule="exact"/>
        <w:ind w:firstLine="620"/>
        <w:rPr>
          <w:rStyle w:val="23"/>
          <w:rFonts w:eastAsiaTheme="minorEastAsia"/>
        </w:rPr>
      </w:pPr>
    </w:p>
    <w:p w14:paraId="6F97835F" w14:textId="2297BA17" w:rsidR="008F16B5" w:rsidRDefault="008F16B5" w:rsidP="0051044D">
      <w:pPr>
        <w:spacing w:line="278" w:lineRule="exact"/>
        <w:ind w:firstLine="620"/>
        <w:rPr>
          <w:rStyle w:val="23"/>
          <w:rFonts w:eastAsiaTheme="minorEastAsia"/>
        </w:rPr>
      </w:pPr>
    </w:p>
    <w:p w14:paraId="31CAD175" w14:textId="4CD24BD2" w:rsidR="008F16B5" w:rsidRDefault="008F16B5" w:rsidP="0051044D">
      <w:pPr>
        <w:spacing w:line="278" w:lineRule="exact"/>
        <w:ind w:firstLine="620"/>
        <w:rPr>
          <w:rStyle w:val="23"/>
          <w:rFonts w:eastAsiaTheme="minorEastAsia"/>
        </w:rPr>
      </w:pPr>
    </w:p>
    <w:p w14:paraId="3AB39AB8" w14:textId="1743601C" w:rsidR="008F16B5" w:rsidRDefault="008F16B5" w:rsidP="0051044D">
      <w:pPr>
        <w:spacing w:line="278" w:lineRule="exact"/>
        <w:ind w:firstLine="620"/>
        <w:rPr>
          <w:rStyle w:val="23"/>
          <w:rFonts w:eastAsiaTheme="minorEastAsia"/>
        </w:rPr>
      </w:pPr>
    </w:p>
    <w:p w14:paraId="0ECACECB" w14:textId="77777777" w:rsidR="008F16B5" w:rsidRDefault="008F16B5" w:rsidP="0051044D">
      <w:pPr>
        <w:spacing w:line="278" w:lineRule="exact"/>
        <w:ind w:firstLine="620"/>
        <w:rPr>
          <w:rStyle w:val="23"/>
          <w:rFonts w:eastAsiaTheme="minorEastAsia"/>
        </w:rPr>
      </w:pPr>
    </w:p>
    <w:p w14:paraId="3E660957" w14:textId="77777777" w:rsidR="008F16B5" w:rsidRDefault="008F16B5" w:rsidP="0051044D">
      <w:pPr>
        <w:spacing w:line="278" w:lineRule="exact"/>
        <w:ind w:firstLine="620"/>
        <w:rPr>
          <w:rStyle w:val="23"/>
          <w:rFonts w:eastAsiaTheme="minorEastAsia"/>
        </w:rPr>
      </w:pPr>
    </w:p>
    <w:p w14:paraId="55B7268D" w14:textId="77777777" w:rsidR="008F16B5" w:rsidRDefault="008F16B5" w:rsidP="0051044D">
      <w:pPr>
        <w:spacing w:line="278" w:lineRule="exact"/>
        <w:ind w:firstLine="620"/>
        <w:rPr>
          <w:rStyle w:val="23"/>
          <w:rFonts w:eastAsiaTheme="minorEastAsia"/>
        </w:rPr>
      </w:pPr>
    </w:p>
    <w:p w14:paraId="5EEEC335" w14:textId="77777777" w:rsidR="008F16B5" w:rsidRDefault="008F16B5" w:rsidP="0051044D">
      <w:pPr>
        <w:spacing w:line="278" w:lineRule="exact"/>
        <w:ind w:firstLine="620"/>
        <w:rPr>
          <w:rStyle w:val="23"/>
          <w:rFonts w:eastAsiaTheme="minorEastAsia"/>
        </w:rPr>
      </w:pPr>
    </w:p>
    <w:p w14:paraId="0F347FAB" w14:textId="6E4EC52A" w:rsidR="0051044D" w:rsidRPr="00602FD8" w:rsidRDefault="0051044D" w:rsidP="0051044D">
      <w:pPr>
        <w:spacing w:line="278" w:lineRule="exact"/>
        <w:ind w:firstLine="620"/>
        <w:rPr>
          <w:rFonts w:ascii="Times New Roman" w:hAnsi="Times New Roman" w:cs="Times New Roman"/>
        </w:rPr>
      </w:pPr>
      <w:r w:rsidRPr="00602FD8">
        <w:rPr>
          <w:rStyle w:val="23"/>
          <w:rFonts w:eastAsiaTheme="minorEastAsia"/>
        </w:rPr>
        <w:t xml:space="preserve"> дошкольного образования».</w:t>
      </w:r>
    </w:p>
    <w:p w14:paraId="6C127BD7" w14:textId="77777777" w:rsidR="0051044D" w:rsidRPr="00602FD8" w:rsidRDefault="0051044D" w:rsidP="0051044D">
      <w:pPr>
        <w:rPr>
          <w:rFonts w:ascii="Times New Roman" w:hAnsi="Times New Roman" w:cs="Times New Roman"/>
        </w:rPr>
        <w:sectPr w:rsidR="0051044D" w:rsidRPr="00602FD8" w:rsidSect="00F01292">
          <w:type w:val="continuous"/>
          <w:pgSz w:w="11900" w:h="16840"/>
          <w:pgMar w:top="1134" w:right="850" w:bottom="1134" w:left="1701" w:header="0" w:footer="3" w:gutter="0"/>
          <w:cols w:space="720"/>
          <w:noEndnote/>
          <w:docGrid w:linePitch="360"/>
        </w:sectPr>
      </w:pPr>
    </w:p>
    <w:p w14:paraId="1C25D434" w14:textId="77777777" w:rsidR="0051044D" w:rsidRPr="00602FD8" w:rsidRDefault="0051044D" w:rsidP="0051044D">
      <w:pPr>
        <w:framePr w:w="10301" w:h="14536" w:hRule="exact" w:wrap="none" w:vAnchor="page" w:hAnchor="page" w:x="1103" w:y="1034"/>
        <w:spacing w:line="278" w:lineRule="exact"/>
        <w:rPr>
          <w:rFonts w:ascii="Times New Roman" w:hAnsi="Times New Roman" w:cs="Times New Roman"/>
        </w:rPr>
      </w:pPr>
      <w:r w:rsidRPr="00602FD8">
        <w:rPr>
          <w:rStyle w:val="42"/>
          <w:rFonts w:eastAsiaTheme="minorEastAsia"/>
          <w:i w:val="0"/>
          <w:iCs w:val="0"/>
        </w:rPr>
        <w:t>Целевые показатели, характеризующие достижение задач:</w:t>
      </w:r>
    </w:p>
    <w:p w14:paraId="724A9459" w14:textId="77777777" w:rsidR="0051044D" w:rsidRPr="00602FD8" w:rsidRDefault="0051044D" w:rsidP="00B5546F">
      <w:pPr>
        <w:framePr w:w="10301" w:h="14536" w:hRule="exact" w:wrap="none" w:vAnchor="page" w:hAnchor="page" w:x="1103" w:y="1034"/>
        <w:numPr>
          <w:ilvl w:val="0"/>
          <w:numId w:val="26"/>
        </w:numPr>
        <w:tabs>
          <w:tab w:val="left" w:pos="880"/>
        </w:tabs>
        <w:autoSpaceDE/>
        <w:autoSpaceDN/>
        <w:adjustRightInd/>
        <w:spacing w:line="278" w:lineRule="exact"/>
        <w:ind w:firstLine="620"/>
        <w:rPr>
          <w:rFonts w:ascii="Times New Roman" w:hAnsi="Times New Roman" w:cs="Times New Roman"/>
        </w:rPr>
      </w:pPr>
      <w:r w:rsidRPr="00602FD8">
        <w:rPr>
          <w:rStyle w:val="23"/>
          <w:rFonts w:eastAsiaTheme="minorEastAsia"/>
        </w:rPr>
        <w:t>Доля детей в возрасте 1 - 6 лет, состоящих на учете для определения в муниципальные образовательные учреждения, реализующие образовательные программы дошкольного образования, в общей численности детей в возрасте 1 - 6 лет, процент.</w:t>
      </w:r>
    </w:p>
    <w:p w14:paraId="322A02C9" w14:textId="77777777" w:rsidR="0051044D" w:rsidRPr="00602FD8" w:rsidRDefault="0051044D" w:rsidP="0051044D">
      <w:pPr>
        <w:framePr w:w="10301" w:h="14536" w:hRule="exact" w:wrap="none" w:vAnchor="page" w:hAnchor="page" w:x="1103" w:y="1034"/>
        <w:spacing w:line="278" w:lineRule="exact"/>
        <w:ind w:firstLine="620"/>
        <w:rPr>
          <w:rStyle w:val="23"/>
          <w:rFonts w:eastAsiaTheme="minorEastAsia"/>
        </w:rPr>
      </w:pPr>
      <w:r w:rsidRPr="00602FD8">
        <w:rPr>
          <w:rStyle w:val="23"/>
          <w:rFonts w:eastAsiaTheme="minorEastAsia"/>
        </w:rPr>
        <w:t xml:space="preserve">Показатель характеризует доступность дошкольного образования в муниципальном образовании. </w:t>
      </w:r>
    </w:p>
    <w:p w14:paraId="10B99497" w14:textId="77777777" w:rsidR="0051044D" w:rsidRPr="00602FD8" w:rsidRDefault="0051044D" w:rsidP="0051044D">
      <w:pPr>
        <w:framePr w:w="10301" w:h="14536" w:hRule="exact" w:wrap="none" w:vAnchor="page" w:hAnchor="page" w:x="1103" w:y="1034"/>
        <w:spacing w:line="278" w:lineRule="exact"/>
        <w:ind w:firstLine="620"/>
        <w:rPr>
          <w:rFonts w:ascii="Times New Roman" w:hAnsi="Times New Roman" w:cs="Times New Roman"/>
        </w:rPr>
      </w:pPr>
      <w:r w:rsidRPr="00602FD8">
        <w:rPr>
          <w:rStyle w:val="23"/>
          <w:rFonts w:eastAsiaTheme="minorEastAsia"/>
        </w:rPr>
        <w:t>Доля дошкольных образовательных учреждений, включенных в реализацию плана муниципального методического взаимодействия, от общей численности дошкольных образовательных учреждений, процент.</w:t>
      </w:r>
    </w:p>
    <w:p w14:paraId="3A8627D8" w14:textId="77777777" w:rsidR="0051044D" w:rsidRPr="00602FD8" w:rsidRDefault="0051044D" w:rsidP="0051044D">
      <w:pPr>
        <w:framePr w:w="10301" w:h="14536" w:hRule="exact" w:wrap="none" w:vAnchor="page" w:hAnchor="page" w:x="1103" w:y="1034"/>
        <w:spacing w:line="278" w:lineRule="exact"/>
        <w:ind w:firstLine="620"/>
        <w:rPr>
          <w:rFonts w:ascii="Times New Roman" w:hAnsi="Times New Roman" w:cs="Times New Roman"/>
        </w:rPr>
      </w:pPr>
      <w:r w:rsidRPr="00602FD8">
        <w:rPr>
          <w:rStyle w:val="23"/>
          <w:rFonts w:eastAsiaTheme="minorEastAsia"/>
        </w:rPr>
        <w:t>Показатель характеризует охват дошкольных образовательных учреждений, включенных в реализацию плана муниципального методического взаимодействия, от общего количества</w:t>
      </w:r>
    </w:p>
    <w:p w14:paraId="47B34BC8" w14:textId="77777777" w:rsidR="0051044D" w:rsidRPr="00602FD8" w:rsidRDefault="0051044D" w:rsidP="0051044D">
      <w:pPr>
        <w:framePr w:w="10301" w:h="14536" w:hRule="exact" w:wrap="none" w:vAnchor="page" w:hAnchor="page" w:x="1103" w:y="1034"/>
        <w:spacing w:line="278" w:lineRule="exact"/>
        <w:ind w:firstLine="0"/>
        <w:jc w:val="left"/>
        <w:rPr>
          <w:rFonts w:ascii="Times New Roman" w:hAnsi="Times New Roman" w:cs="Times New Roman"/>
        </w:rPr>
      </w:pPr>
      <w:r w:rsidRPr="00602FD8">
        <w:rPr>
          <w:rStyle w:val="23"/>
          <w:rFonts w:eastAsiaTheme="minorEastAsia"/>
        </w:rPr>
        <w:t xml:space="preserve">дошкольных образовательных учреждений. Рассчитывается по формуле </w:t>
      </w:r>
      <w:r w:rsidRPr="00602FD8">
        <w:rPr>
          <w:rStyle w:val="211pt"/>
          <w:rFonts w:eastAsiaTheme="minorEastAsia"/>
          <w:sz w:val="24"/>
          <w:szCs w:val="24"/>
        </w:rPr>
        <w:t>Сдоу =Чммв • 100%/Ч</w:t>
      </w:r>
      <w:r w:rsidRPr="00602FD8">
        <w:rPr>
          <w:rStyle w:val="211pt"/>
          <w:rFonts w:eastAsiaTheme="minorEastAsia"/>
          <w:sz w:val="24"/>
          <w:szCs w:val="24"/>
          <w:vertAlign w:val="subscript"/>
        </w:rPr>
        <w:t>доу</w:t>
      </w:r>
    </w:p>
    <w:p w14:paraId="446F07FB" w14:textId="77777777" w:rsidR="0051044D" w:rsidRPr="00602FD8" w:rsidRDefault="0051044D" w:rsidP="0051044D">
      <w:pPr>
        <w:framePr w:w="10301" w:h="14536" w:hRule="exact" w:wrap="none" w:vAnchor="page" w:hAnchor="page" w:x="1103" w:y="1034"/>
        <w:spacing w:line="278" w:lineRule="exact"/>
        <w:ind w:firstLine="640"/>
        <w:rPr>
          <w:rFonts w:ascii="Times New Roman" w:hAnsi="Times New Roman" w:cs="Times New Roman"/>
        </w:rPr>
      </w:pPr>
      <w:r w:rsidRPr="00602FD8">
        <w:rPr>
          <w:rStyle w:val="23"/>
          <w:rFonts w:eastAsiaTheme="minorEastAsia"/>
        </w:rPr>
        <w:t xml:space="preserve">Ч </w:t>
      </w:r>
      <w:r w:rsidRPr="00602FD8">
        <w:rPr>
          <w:rStyle w:val="23"/>
          <w:rFonts w:eastAsiaTheme="minorEastAsia"/>
          <w:vertAlign w:val="subscript"/>
        </w:rPr>
        <w:t>ММВ</w:t>
      </w:r>
      <w:r w:rsidRPr="00602FD8">
        <w:rPr>
          <w:rStyle w:val="23"/>
          <w:rFonts w:eastAsiaTheme="minorEastAsia"/>
        </w:rPr>
        <w:t>- количество образовательных учреждений, включенных в реализацию плана муниципального методического взаимодействия;</w:t>
      </w:r>
    </w:p>
    <w:p w14:paraId="7291F73B" w14:textId="77777777" w:rsidR="0051044D" w:rsidRPr="00602FD8" w:rsidRDefault="0051044D" w:rsidP="0051044D">
      <w:pPr>
        <w:framePr w:w="10301" w:h="14536" w:hRule="exact" w:wrap="none" w:vAnchor="page" w:hAnchor="page" w:x="1103" w:y="1034"/>
        <w:spacing w:line="278" w:lineRule="exact"/>
        <w:ind w:firstLine="640"/>
        <w:rPr>
          <w:rFonts w:ascii="Times New Roman" w:hAnsi="Times New Roman" w:cs="Times New Roman"/>
        </w:rPr>
      </w:pPr>
      <w:r w:rsidRPr="00602FD8">
        <w:rPr>
          <w:rStyle w:val="23"/>
          <w:rFonts w:eastAsiaTheme="minorEastAsia"/>
        </w:rPr>
        <w:t>Чдоу- количество образовательных учреждений, реализующих основные образовательные программы дошкольного образования.</w:t>
      </w:r>
    </w:p>
    <w:p w14:paraId="64C68479" w14:textId="6E13DCC2" w:rsidR="0051044D" w:rsidRPr="00602FD8" w:rsidRDefault="0051044D" w:rsidP="00B5546F">
      <w:pPr>
        <w:framePr w:w="10301" w:h="14536" w:hRule="exact" w:wrap="none" w:vAnchor="page" w:hAnchor="page" w:x="1103" w:y="1034"/>
        <w:numPr>
          <w:ilvl w:val="0"/>
          <w:numId w:val="26"/>
        </w:numPr>
        <w:tabs>
          <w:tab w:val="left" w:pos="875"/>
        </w:tabs>
        <w:autoSpaceDE/>
        <w:autoSpaceDN/>
        <w:adjustRightInd/>
        <w:spacing w:line="278" w:lineRule="exact"/>
        <w:ind w:firstLine="640"/>
        <w:rPr>
          <w:rFonts w:ascii="Times New Roman" w:hAnsi="Times New Roman" w:cs="Times New Roman"/>
        </w:rPr>
      </w:pPr>
      <w:r w:rsidRPr="00602FD8">
        <w:rPr>
          <w:rStyle w:val="23"/>
          <w:rFonts w:eastAsiaTheme="minorEastAsia"/>
        </w:rPr>
        <w:t>Доля граждан, в отношении которых реализуются меры социальной поддержки, предусмотренные действующим законодательством, процент.</w:t>
      </w:r>
    </w:p>
    <w:p w14:paraId="2ED5017B" w14:textId="77777777" w:rsidR="0051044D" w:rsidRPr="00602FD8" w:rsidRDefault="0051044D" w:rsidP="0051044D">
      <w:pPr>
        <w:framePr w:w="10301" w:h="14536" w:hRule="exact" w:wrap="none" w:vAnchor="page" w:hAnchor="page" w:x="1103" w:y="1034"/>
        <w:spacing w:line="278" w:lineRule="exact"/>
        <w:ind w:firstLine="640"/>
        <w:rPr>
          <w:rFonts w:ascii="Times New Roman" w:hAnsi="Times New Roman" w:cs="Times New Roman"/>
        </w:rPr>
      </w:pPr>
      <w:r w:rsidRPr="00602FD8">
        <w:rPr>
          <w:rStyle w:val="23"/>
          <w:rFonts w:eastAsiaTheme="minorEastAsia"/>
        </w:rPr>
        <w:t>Отношение количества граждан, которым предоставлены меры социальной поддержки, предусмотренные действующим законодательством, к количеству граждан заявившимся на получение соответствующей меры.</w:t>
      </w:r>
    </w:p>
    <w:p w14:paraId="3CA69843" w14:textId="77777777" w:rsidR="0051044D" w:rsidRPr="00602FD8" w:rsidRDefault="0051044D" w:rsidP="0051044D">
      <w:pPr>
        <w:framePr w:w="10301" w:h="14536" w:hRule="exact" w:wrap="none" w:vAnchor="page" w:hAnchor="page" w:x="1103" w:y="1034"/>
        <w:spacing w:line="278" w:lineRule="exact"/>
        <w:ind w:firstLine="640"/>
        <w:rPr>
          <w:rFonts w:ascii="Times New Roman" w:hAnsi="Times New Roman" w:cs="Times New Roman"/>
        </w:rPr>
      </w:pPr>
      <w:r w:rsidRPr="00602FD8">
        <w:rPr>
          <w:rStyle w:val="23"/>
          <w:rFonts w:eastAsiaTheme="minorEastAsia"/>
        </w:rPr>
        <w:t>Показатель характеризует реализацию социальных гарантий в отношении отдельных категорий граждан.</w:t>
      </w:r>
    </w:p>
    <w:p w14:paraId="5E2C0E3E" w14:textId="77777777" w:rsidR="0051044D" w:rsidRPr="00602FD8" w:rsidRDefault="0051044D" w:rsidP="00B5546F">
      <w:pPr>
        <w:framePr w:w="10301" w:h="14536" w:hRule="exact" w:wrap="none" w:vAnchor="page" w:hAnchor="page" w:x="1103" w:y="1034"/>
        <w:numPr>
          <w:ilvl w:val="0"/>
          <w:numId w:val="26"/>
        </w:numPr>
        <w:tabs>
          <w:tab w:val="left" w:pos="875"/>
        </w:tabs>
        <w:autoSpaceDE/>
        <w:autoSpaceDN/>
        <w:adjustRightInd/>
        <w:spacing w:line="278" w:lineRule="exact"/>
        <w:ind w:firstLine="640"/>
        <w:rPr>
          <w:rFonts w:ascii="Times New Roman" w:hAnsi="Times New Roman" w:cs="Times New Roman"/>
        </w:rPr>
      </w:pPr>
      <w:r w:rsidRPr="00602FD8">
        <w:rPr>
          <w:rStyle w:val="23"/>
          <w:rFonts w:eastAsiaTheme="minorEastAsia"/>
        </w:rPr>
        <w:t>Доля детей, которым предоставляется возможность реализации индивидуальных программ реабилитации (абилитации) детей-инвалидов в муниципальных образовательных учреждениях, реализующих основную образовательную программу дошкольного образования, в общей численности обратившихся детей-инвалидов, процент.</w:t>
      </w:r>
    </w:p>
    <w:p w14:paraId="5B2B3A70" w14:textId="77777777" w:rsidR="0051044D" w:rsidRPr="00602FD8" w:rsidRDefault="0051044D" w:rsidP="0051044D">
      <w:pPr>
        <w:framePr w:w="10301" w:h="14536" w:hRule="exact" w:wrap="none" w:vAnchor="page" w:hAnchor="page" w:x="1103" w:y="1034"/>
        <w:spacing w:line="278" w:lineRule="exact"/>
        <w:ind w:firstLine="640"/>
        <w:rPr>
          <w:rFonts w:ascii="Times New Roman" w:hAnsi="Times New Roman" w:cs="Times New Roman"/>
        </w:rPr>
      </w:pPr>
      <w:r w:rsidRPr="00602FD8">
        <w:rPr>
          <w:rStyle w:val="23"/>
          <w:rFonts w:eastAsiaTheme="minorEastAsia"/>
        </w:rPr>
        <w:t>Показатель характеризует уровень обеспеченности социальных гарантий детей-инвалидов в соответствии с действующим законодательством.</w:t>
      </w:r>
    </w:p>
    <w:p w14:paraId="246DB354" w14:textId="77777777" w:rsidR="0051044D" w:rsidRPr="00602FD8" w:rsidRDefault="0051044D" w:rsidP="0051044D">
      <w:pPr>
        <w:framePr w:w="10301" w:h="14536" w:hRule="exact" w:wrap="none" w:vAnchor="page" w:hAnchor="page" w:x="1103" w:y="1034"/>
        <w:spacing w:after="511" w:line="278" w:lineRule="exact"/>
        <w:ind w:firstLine="640"/>
        <w:rPr>
          <w:rFonts w:ascii="Times New Roman" w:hAnsi="Times New Roman" w:cs="Times New Roman"/>
        </w:rPr>
      </w:pPr>
      <w:r w:rsidRPr="00602FD8">
        <w:rPr>
          <w:rStyle w:val="23"/>
          <w:rFonts w:eastAsiaTheme="minorEastAsia"/>
        </w:rPr>
        <w:t>Сведения о значениях целевых показателей по годам реализации муниципальной программы представлены в приложении № 1 к муниципальной программе.</w:t>
      </w:r>
    </w:p>
    <w:p w14:paraId="1F8572C9" w14:textId="77777777" w:rsidR="0051044D" w:rsidRPr="00602FD8" w:rsidRDefault="0051044D" w:rsidP="0051044D">
      <w:pPr>
        <w:framePr w:w="10301" w:h="14536" w:hRule="exact" w:wrap="none" w:vAnchor="page" w:hAnchor="page" w:x="1103" w:y="1034"/>
        <w:tabs>
          <w:tab w:val="left" w:pos="2876"/>
        </w:tabs>
        <w:autoSpaceDE/>
        <w:autoSpaceDN/>
        <w:adjustRightInd/>
        <w:spacing w:after="293" w:line="240" w:lineRule="exact"/>
        <w:rPr>
          <w:rFonts w:ascii="Times New Roman" w:hAnsi="Times New Roman" w:cs="Times New Roman"/>
        </w:rPr>
      </w:pPr>
      <w:r w:rsidRPr="00602FD8">
        <w:rPr>
          <w:rStyle w:val="23"/>
          <w:rFonts w:eastAsiaTheme="minorEastAsia"/>
        </w:rPr>
        <w:t>1.4.Сроки реализации муниципальной подпрограммы</w:t>
      </w:r>
    </w:p>
    <w:p w14:paraId="5D91579E" w14:textId="1A48989F" w:rsidR="0051044D" w:rsidRPr="00602FD8" w:rsidRDefault="0051044D" w:rsidP="0051044D">
      <w:pPr>
        <w:framePr w:w="10301" w:h="14536" w:hRule="exact" w:wrap="none" w:vAnchor="page" w:hAnchor="page" w:x="1103" w:y="1034"/>
        <w:spacing w:after="511" w:line="240" w:lineRule="exact"/>
        <w:ind w:firstLine="640"/>
        <w:rPr>
          <w:rFonts w:ascii="Times New Roman" w:hAnsi="Times New Roman" w:cs="Times New Roman"/>
        </w:rPr>
      </w:pPr>
      <w:r w:rsidRPr="00602FD8">
        <w:rPr>
          <w:rStyle w:val="23"/>
          <w:rFonts w:eastAsiaTheme="minorEastAsia"/>
        </w:rPr>
        <w:t>Подпрограмма реализуется в 2021 - 2023 годах.</w:t>
      </w:r>
    </w:p>
    <w:p w14:paraId="2BDB36FF" w14:textId="77777777" w:rsidR="0051044D" w:rsidRPr="00602FD8" w:rsidRDefault="0051044D" w:rsidP="00B5546F">
      <w:pPr>
        <w:pStyle w:val="afffd"/>
        <w:framePr w:w="10301" w:h="14536" w:hRule="exact" w:wrap="none" w:vAnchor="page" w:hAnchor="page" w:x="1103" w:y="1034"/>
        <w:numPr>
          <w:ilvl w:val="1"/>
          <w:numId w:val="31"/>
        </w:numPr>
        <w:tabs>
          <w:tab w:val="left" w:pos="1953"/>
        </w:tabs>
        <w:spacing w:line="274" w:lineRule="exact"/>
        <w:ind w:right="980"/>
      </w:pPr>
      <w:r w:rsidRPr="00602FD8">
        <w:rPr>
          <w:rStyle w:val="23"/>
          <w:rFonts w:eastAsiaTheme="minorEastAsia"/>
        </w:rPr>
        <w:t>Основные мероприятия, мероприятия, направленные на достижение целей и задач в сфере реализации муниципальной подпрограммы, в том числе путем применения механизмов муниципально-частного партнерства</w:t>
      </w:r>
    </w:p>
    <w:p w14:paraId="13D98C03" w14:textId="77777777" w:rsidR="0051044D" w:rsidRPr="00602FD8" w:rsidRDefault="0051044D" w:rsidP="0051044D">
      <w:pPr>
        <w:framePr w:w="10301" w:h="14536" w:hRule="exact" w:wrap="none" w:vAnchor="page" w:hAnchor="page" w:x="1103" w:y="1034"/>
        <w:spacing w:after="240" w:line="274" w:lineRule="exact"/>
        <w:ind w:right="40" w:firstLine="0"/>
        <w:jc w:val="center"/>
        <w:rPr>
          <w:rFonts w:ascii="Times New Roman" w:hAnsi="Times New Roman" w:cs="Times New Roman"/>
        </w:rPr>
      </w:pPr>
      <w:r w:rsidRPr="00602FD8">
        <w:rPr>
          <w:rStyle w:val="23"/>
          <w:rFonts w:eastAsiaTheme="minorEastAsia"/>
        </w:rPr>
        <w:t>и (или) концессионного механизма</w:t>
      </w:r>
    </w:p>
    <w:p w14:paraId="1BDD0B7C" w14:textId="77777777" w:rsidR="0051044D" w:rsidRPr="00602FD8" w:rsidRDefault="0051044D" w:rsidP="0051044D">
      <w:pPr>
        <w:framePr w:w="10301" w:h="14536" w:hRule="exact" w:wrap="none" w:vAnchor="page" w:hAnchor="page" w:x="1103" w:y="1034"/>
        <w:spacing w:line="274" w:lineRule="exact"/>
        <w:ind w:firstLine="640"/>
        <w:rPr>
          <w:rFonts w:ascii="Times New Roman" w:hAnsi="Times New Roman" w:cs="Times New Roman"/>
        </w:rPr>
      </w:pPr>
      <w:r w:rsidRPr="00602FD8">
        <w:rPr>
          <w:rStyle w:val="23"/>
          <w:rFonts w:eastAsiaTheme="minorEastAsia"/>
        </w:rPr>
        <w:t>Мероприятия по организации оказания и повышения качества муниципальных услуг по предоставлению общедоступного и бесплатного дошкольного образования на территории Кызылского кожууна в сфере реализации подпрограммы:</w:t>
      </w:r>
    </w:p>
    <w:p w14:paraId="0A0E56F6" w14:textId="77777777" w:rsidR="0051044D" w:rsidRPr="00602FD8" w:rsidRDefault="0051044D" w:rsidP="00B5546F">
      <w:pPr>
        <w:framePr w:w="10301" w:h="14536" w:hRule="exact" w:wrap="none" w:vAnchor="page" w:hAnchor="page" w:x="1103" w:y="1034"/>
        <w:numPr>
          <w:ilvl w:val="0"/>
          <w:numId w:val="27"/>
        </w:numPr>
        <w:autoSpaceDE/>
        <w:autoSpaceDN/>
        <w:adjustRightInd/>
        <w:spacing w:line="274" w:lineRule="exact"/>
        <w:ind w:firstLine="640"/>
        <w:rPr>
          <w:rStyle w:val="23"/>
          <w:rFonts w:eastAsiaTheme="minorEastAsia"/>
          <w:color w:val="auto"/>
          <w:lang w:bidi="ar-SA"/>
        </w:rPr>
      </w:pPr>
      <w:r w:rsidRPr="00602FD8">
        <w:rPr>
          <w:rStyle w:val="23"/>
          <w:rFonts w:eastAsiaTheme="minorEastAsia"/>
        </w:rPr>
        <w:t xml:space="preserve"> Организация предоставления и повышение качества дошкольного образования по основным общеобразовательным программам на территории муниципального района «Кызылский кожуун.</w:t>
      </w:r>
    </w:p>
    <w:p w14:paraId="632AD6B5" w14:textId="77777777" w:rsidR="0051044D" w:rsidRPr="00602FD8" w:rsidRDefault="0051044D" w:rsidP="00B5546F">
      <w:pPr>
        <w:framePr w:w="10301" w:h="14536" w:hRule="exact" w:wrap="none" w:vAnchor="page" w:hAnchor="page" w:x="1103" w:y="1034"/>
        <w:numPr>
          <w:ilvl w:val="0"/>
          <w:numId w:val="27"/>
        </w:numPr>
        <w:autoSpaceDE/>
        <w:autoSpaceDN/>
        <w:adjustRightInd/>
        <w:spacing w:line="274" w:lineRule="exact"/>
        <w:ind w:firstLine="640"/>
        <w:rPr>
          <w:rFonts w:ascii="Times New Roman" w:hAnsi="Times New Roman" w:cs="Times New Roman"/>
        </w:rPr>
      </w:pPr>
      <w:r w:rsidRPr="00602FD8">
        <w:rPr>
          <w:rStyle w:val="23"/>
          <w:rFonts w:eastAsiaTheme="minorEastAsia"/>
        </w:rPr>
        <w:t>В рамках основного мероприятия планируется проведение подмероприятие:</w:t>
      </w:r>
    </w:p>
    <w:p w14:paraId="7D7BD88F" w14:textId="77777777" w:rsidR="0051044D" w:rsidRPr="00602FD8" w:rsidRDefault="0051044D" w:rsidP="00B5546F">
      <w:pPr>
        <w:framePr w:w="10301" w:h="14536" w:hRule="exact" w:wrap="none" w:vAnchor="page" w:hAnchor="page" w:x="1103" w:y="1034"/>
        <w:numPr>
          <w:ilvl w:val="0"/>
          <w:numId w:val="25"/>
        </w:numPr>
        <w:tabs>
          <w:tab w:val="left" w:pos="867"/>
        </w:tabs>
        <w:autoSpaceDE/>
        <w:autoSpaceDN/>
        <w:adjustRightInd/>
        <w:spacing w:line="274" w:lineRule="exact"/>
        <w:ind w:firstLine="640"/>
        <w:rPr>
          <w:rFonts w:ascii="Times New Roman" w:hAnsi="Times New Roman" w:cs="Times New Roman"/>
        </w:rPr>
      </w:pPr>
      <w:r w:rsidRPr="00602FD8">
        <w:rPr>
          <w:rStyle w:val="23"/>
          <w:rFonts w:eastAsiaTheme="minorEastAsia"/>
        </w:rPr>
        <w:t>оказание муниципальной услуги «Прием заявлений о зачислении в образовательные учреждения, реализующие основную образовательную программу дошкольного образования (детские сады), а также постановка на учет».</w:t>
      </w:r>
    </w:p>
    <w:p w14:paraId="132FDAFE" w14:textId="77777777" w:rsidR="0051044D" w:rsidRPr="00602FD8" w:rsidRDefault="0051044D" w:rsidP="0051044D">
      <w:pPr>
        <w:framePr w:w="10301" w:h="14536" w:hRule="exact" w:wrap="none" w:vAnchor="page" w:hAnchor="page" w:x="1103" w:y="1034"/>
        <w:spacing w:line="274" w:lineRule="exact"/>
        <w:ind w:firstLine="640"/>
        <w:rPr>
          <w:rFonts w:ascii="Times New Roman" w:hAnsi="Times New Roman" w:cs="Times New Roman"/>
        </w:rPr>
      </w:pPr>
      <w:r w:rsidRPr="00602FD8">
        <w:rPr>
          <w:rStyle w:val="23"/>
          <w:rFonts w:eastAsiaTheme="minorEastAsia"/>
        </w:rPr>
        <w:t>Муниципальная услуга включена в перечень муниципальных услуг, предоставляемых Администрацией муниципального района «Кызылский кожуун». Утвержден Административный регламент предоставления указанной услуги.</w:t>
      </w:r>
    </w:p>
    <w:p w14:paraId="2DF0EB43" w14:textId="77777777" w:rsidR="0051044D" w:rsidRPr="00602FD8" w:rsidRDefault="0051044D" w:rsidP="00B5546F">
      <w:pPr>
        <w:framePr w:w="10301" w:h="14536" w:hRule="exact" w:wrap="none" w:vAnchor="page" w:hAnchor="page" w:x="1103" w:y="1034"/>
        <w:numPr>
          <w:ilvl w:val="0"/>
          <w:numId w:val="27"/>
        </w:numPr>
        <w:tabs>
          <w:tab w:val="left" w:pos="953"/>
        </w:tabs>
        <w:autoSpaceDE/>
        <w:autoSpaceDN/>
        <w:adjustRightInd/>
        <w:spacing w:line="274" w:lineRule="exact"/>
        <w:ind w:firstLine="640"/>
        <w:rPr>
          <w:rFonts w:ascii="Times New Roman" w:hAnsi="Times New Roman" w:cs="Times New Roman"/>
        </w:rPr>
      </w:pPr>
      <w:r w:rsidRPr="00602FD8">
        <w:rPr>
          <w:rStyle w:val="23"/>
          <w:rFonts w:eastAsiaTheme="minorEastAsia"/>
        </w:rPr>
        <w:t>Создание условий для развития негосударственного сектора дошкольного образования.</w:t>
      </w:r>
    </w:p>
    <w:p w14:paraId="0E7E2A88" w14:textId="77777777" w:rsidR="0051044D" w:rsidRPr="00602FD8" w:rsidRDefault="0051044D" w:rsidP="0051044D">
      <w:pPr>
        <w:framePr w:w="10301" w:h="14536" w:hRule="exact" w:wrap="none" w:vAnchor="page" w:hAnchor="page" w:x="1103" w:y="1034"/>
        <w:spacing w:line="274" w:lineRule="exact"/>
        <w:ind w:firstLine="640"/>
        <w:rPr>
          <w:rFonts w:ascii="Times New Roman" w:hAnsi="Times New Roman" w:cs="Times New Roman"/>
        </w:rPr>
      </w:pPr>
      <w:r w:rsidRPr="00602FD8">
        <w:rPr>
          <w:rStyle w:val="23"/>
          <w:rFonts w:eastAsiaTheme="minorEastAsia"/>
        </w:rPr>
        <w:t>В рамках основного мероприятия планируется проведение подмероприятие:</w:t>
      </w:r>
    </w:p>
    <w:p w14:paraId="193257EF" w14:textId="77777777" w:rsidR="0051044D" w:rsidRPr="00602FD8" w:rsidRDefault="0051044D" w:rsidP="00B5546F">
      <w:pPr>
        <w:framePr w:w="10301" w:h="14536" w:hRule="exact" w:wrap="none" w:vAnchor="page" w:hAnchor="page" w:x="1103" w:y="1034"/>
        <w:numPr>
          <w:ilvl w:val="0"/>
          <w:numId w:val="25"/>
        </w:numPr>
        <w:tabs>
          <w:tab w:val="left" w:pos="867"/>
        </w:tabs>
        <w:autoSpaceDE/>
        <w:autoSpaceDN/>
        <w:adjustRightInd/>
        <w:spacing w:line="274" w:lineRule="exact"/>
        <w:ind w:firstLine="640"/>
        <w:rPr>
          <w:rFonts w:ascii="Times New Roman" w:hAnsi="Times New Roman" w:cs="Times New Roman"/>
        </w:rPr>
      </w:pPr>
      <w:r w:rsidRPr="00602FD8">
        <w:rPr>
          <w:rStyle w:val="23"/>
          <w:rFonts w:eastAsiaTheme="minorEastAsia"/>
        </w:rPr>
        <w:t>обеспечение организационно-методической поддержки негосударственного сектора</w:t>
      </w:r>
    </w:p>
    <w:p w14:paraId="3B642BF7" w14:textId="77777777" w:rsidR="0051044D" w:rsidRPr="00602FD8" w:rsidRDefault="0051044D" w:rsidP="0051044D">
      <w:pPr>
        <w:rPr>
          <w:rFonts w:ascii="Times New Roman" w:hAnsi="Times New Roman" w:cs="Times New Roman"/>
        </w:rPr>
        <w:sectPr w:rsidR="0051044D" w:rsidRPr="00602FD8" w:rsidSect="00F01292">
          <w:type w:val="continuous"/>
          <w:pgSz w:w="11900" w:h="16840"/>
          <w:pgMar w:top="1134" w:right="850" w:bottom="1134" w:left="1701" w:header="0" w:footer="3" w:gutter="0"/>
          <w:cols w:space="720"/>
          <w:noEndnote/>
          <w:docGrid w:linePitch="360"/>
        </w:sectPr>
      </w:pPr>
    </w:p>
    <w:p w14:paraId="062323A4" w14:textId="367EC1A5"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37D7A6BE" w14:textId="67248BA8" w:rsidR="00E54468" w:rsidRDefault="00E54468" w:rsidP="0051044D">
      <w:pPr>
        <w:framePr w:w="10301" w:h="14508" w:hRule="exact" w:wrap="none" w:vAnchor="page" w:hAnchor="page" w:x="931" w:y="1065"/>
        <w:spacing w:line="240" w:lineRule="exact"/>
        <w:ind w:firstLine="0"/>
        <w:jc w:val="left"/>
        <w:rPr>
          <w:rStyle w:val="23"/>
          <w:rFonts w:eastAsiaTheme="minorEastAsia"/>
        </w:rPr>
      </w:pPr>
    </w:p>
    <w:p w14:paraId="000E948F" w14:textId="77777777" w:rsidR="00E54468" w:rsidRDefault="00E54468" w:rsidP="0051044D">
      <w:pPr>
        <w:framePr w:w="10301" w:h="14508" w:hRule="exact" w:wrap="none" w:vAnchor="page" w:hAnchor="page" w:x="931" w:y="1065"/>
        <w:spacing w:line="240" w:lineRule="exact"/>
        <w:ind w:firstLine="0"/>
        <w:jc w:val="left"/>
        <w:rPr>
          <w:rStyle w:val="23"/>
          <w:rFonts w:eastAsiaTheme="minorEastAsia"/>
        </w:rPr>
      </w:pPr>
    </w:p>
    <w:p w14:paraId="75C4C1A1" w14:textId="184527D0" w:rsidR="00E54468" w:rsidRDefault="00E54468" w:rsidP="0051044D">
      <w:pPr>
        <w:framePr w:w="10301" w:h="14508" w:hRule="exact" w:wrap="none" w:vAnchor="page" w:hAnchor="page" w:x="931" w:y="1065"/>
        <w:spacing w:line="240" w:lineRule="exact"/>
        <w:ind w:firstLine="0"/>
        <w:jc w:val="left"/>
        <w:rPr>
          <w:rStyle w:val="23"/>
          <w:rFonts w:eastAsiaTheme="minorEastAsia"/>
        </w:rPr>
      </w:pPr>
    </w:p>
    <w:p w14:paraId="301526D0" w14:textId="77777777" w:rsidR="00E54468" w:rsidRDefault="00E54468" w:rsidP="0051044D">
      <w:pPr>
        <w:framePr w:w="10301" w:h="14508" w:hRule="exact" w:wrap="none" w:vAnchor="page" w:hAnchor="page" w:x="931" w:y="1065"/>
        <w:spacing w:line="240" w:lineRule="exact"/>
        <w:ind w:firstLine="0"/>
        <w:jc w:val="left"/>
        <w:rPr>
          <w:rStyle w:val="23"/>
          <w:rFonts w:eastAsiaTheme="minorEastAsia"/>
        </w:rPr>
      </w:pPr>
    </w:p>
    <w:p w14:paraId="34D7EE5B" w14:textId="5ADFF658" w:rsidR="00E54468" w:rsidRDefault="00E54468" w:rsidP="0051044D">
      <w:pPr>
        <w:framePr w:w="10301" w:h="14508" w:hRule="exact" w:wrap="none" w:vAnchor="page" w:hAnchor="page" w:x="931" w:y="1065"/>
        <w:spacing w:line="240" w:lineRule="exact"/>
        <w:ind w:firstLine="0"/>
        <w:jc w:val="left"/>
        <w:rPr>
          <w:rStyle w:val="23"/>
          <w:rFonts w:eastAsiaTheme="minorEastAsia"/>
        </w:rPr>
      </w:pPr>
    </w:p>
    <w:p w14:paraId="5CFA6D47" w14:textId="0E3F186F" w:rsidR="00E54468" w:rsidRDefault="00E54468" w:rsidP="0051044D">
      <w:pPr>
        <w:framePr w:w="10301" w:h="14508" w:hRule="exact" w:wrap="none" w:vAnchor="page" w:hAnchor="page" w:x="931" w:y="1065"/>
        <w:spacing w:line="240" w:lineRule="exact"/>
        <w:ind w:firstLine="0"/>
        <w:jc w:val="left"/>
        <w:rPr>
          <w:rStyle w:val="23"/>
          <w:rFonts w:eastAsiaTheme="minorEastAsia"/>
        </w:rPr>
      </w:pPr>
    </w:p>
    <w:p w14:paraId="2599136C" w14:textId="77777777" w:rsidR="00E54468" w:rsidRDefault="00E54468" w:rsidP="0051044D">
      <w:pPr>
        <w:framePr w:w="10301" w:h="14508" w:hRule="exact" w:wrap="none" w:vAnchor="page" w:hAnchor="page" w:x="931" w:y="1065"/>
        <w:spacing w:line="240" w:lineRule="exact"/>
        <w:ind w:firstLine="0"/>
        <w:jc w:val="left"/>
        <w:rPr>
          <w:rStyle w:val="23"/>
          <w:rFonts w:eastAsiaTheme="minorEastAsia"/>
        </w:rPr>
      </w:pPr>
    </w:p>
    <w:p w14:paraId="57811E1C" w14:textId="0F6CF95B"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62A6E216" w14:textId="373C5184"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0100188"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4C7453DE"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4253C483" w14:textId="22A69FEC"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6D51DB67" w14:textId="785AE0DF"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5171BEED" w14:textId="13B663F1"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5724BFDC" w14:textId="37E13450"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55A0AF49" w14:textId="107175A3"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6BBABA31" w14:textId="7585CAAE"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8BD702C" w14:textId="0684FE50"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371CEAA0" w14:textId="6B61D25D"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2D03C9D" w14:textId="29B20C35"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E8B176F" w14:textId="290ED06C"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385E8392" w14:textId="1CEA44B1"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625A0D2B" w14:textId="33B826C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3AB4794F" w14:textId="389E9D72"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380AFEC6" w14:textId="18DCBC09"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67267165"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78CD8E3E" w14:textId="02C7F0FE"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4B74E570"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4F0AAACC" w14:textId="67472914"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FFFC8D2"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60E181A0"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3D99C999"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42C0405"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54B75E8E"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11B32523"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605B1F7E"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3D485743"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488E6A83"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7825AED0"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021388FC"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7FB9501E"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4FF2BFEB"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1CEB35F0"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1FA07399"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5A517BE4"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50B1C9B8"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0C3376C1"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4347FCB1"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4CEED5B9"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707C3A4"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617A0AFC"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1A8FED27"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4583EC4"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D34EE54"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5A4EEFFE"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0E172C6A"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310191FF"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62DDBCC8"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718748B7"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FCB8289"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CC4147C"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73FEC7A2"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65AE65A"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AAF867A"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48090DC"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45FFE219"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628A306D"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7E42561D"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48F16438"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F7ADC58"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70725C86"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3A0C796B"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4F046AC5"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8370EBA"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E9D4470"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4B998AF9"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1C27C3D5"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11B7AE2D"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B2E95A3"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727923A4"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7640C74D"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3975315F"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2AF85EC6"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02F0F6B4"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1AA6DB8F"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0AAC852B"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42DDB21E"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7CBEECD0"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02D7DAA9"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5ADB6E59"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41136230"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71795C1E"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5AFFFE48"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6B346E24"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19F7869A"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6131AA50"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734E8987"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1D6BFD39"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31B70F0C" w14:textId="77777777" w:rsidR="008F16B5" w:rsidRDefault="008F16B5" w:rsidP="0051044D">
      <w:pPr>
        <w:framePr w:w="10301" w:h="14508" w:hRule="exact" w:wrap="none" w:vAnchor="page" w:hAnchor="page" w:x="931" w:y="1065"/>
        <w:spacing w:line="240" w:lineRule="exact"/>
        <w:ind w:firstLine="0"/>
        <w:jc w:val="left"/>
        <w:rPr>
          <w:rStyle w:val="23"/>
          <w:rFonts w:eastAsiaTheme="minorEastAsia"/>
        </w:rPr>
      </w:pPr>
    </w:p>
    <w:p w14:paraId="0CF768CB" w14:textId="52DE357E" w:rsidR="0051044D" w:rsidRPr="00602FD8" w:rsidRDefault="0051044D" w:rsidP="0051044D">
      <w:pPr>
        <w:framePr w:w="10301" w:h="14508" w:hRule="exact" w:wrap="none" w:vAnchor="page" w:hAnchor="page" w:x="931" w:y="1065"/>
        <w:spacing w:line="240" w:lineRule="exact"/>
        <w:ind w:firstLine="0"/>
        <w:jc w:val="left"/>
        <w:rPr>
          <w:rFonts w:ascii="Times New Roman" w:hAnsi="Times New Roman" w:cs="Times New Roman"/>
        </w:rPr>
      </w:pPr>
      <w:r w:rsidRPr="00602FD8">
        <w:rPr>
          <w:rStyle w:val="23"/>
          <w:rFonts w:eastAsiaTheme="minorEastAsia"/>
        </w:rPr>
        <w:t>дошкольного образования.</w:t>
      </w:r>
    </w:p>
    <w:p w14:paraId="0A7BE0DB" w14:textId="77777777" w:rsidR="0051044D" w:rsidRPr="00602FD8" w:rsidRDefault="0051044D" w:rsidP="00B5546F">
      <w:pPr>
        <w:framePr w:w="10301" w:h="14508" w:hRule="exact" w:wrap="none" w:vAnchor="page" w:hAnchor="page" w:x="931" w:y="1065"/>
        <w:numPr>
          <w:ilvl w:val="0"/>
          <w:numId w:val="27"/>
        </w:numPr>
        <w:tabs>
          <w:tab w:val="left" w:pos="870"/>
        </w:tabs>
        <w:autoSpaceDE/>
        <w:autoSpaceDN/>
        <w:adjustRightInd/>
        <w:spacing w:line="259" w:lineRule="exact"/>
        <w:ind w:firstLine="600"/>
        <w:rPr>
          <w:rFonts w:ascii="Times New Roman" w:hAnsi="Times New Roman" w:cs="Times New Roman"/>
        </w:rPr>
      </w:pPr>
      <w:r w:rsidRPr="00602FD8">
        <w:rPr>
          <w:rStyle w:val="23"/>
          <w:rFonts w:eastAsiaTheme="minorEastAsia"/>
        </w:rPr>
        <w:t>Обеспечение выполнения федерального государственного образовательного стандарта дошкольного образования.</w:t>
      </w:r>
    </w:p>
    <w:p w14:paraId="4D6DF25F" w14:textId="77777777" w:rsidR="0051044D" w:rsidRPr="00602FD8" w:rsidRDefault="0051044D" w:rsidP="0051044D">
      <w:pPr>
        <w:framePr w:w="10301" w:h="14508" w:hRule="exact" w:wrap="none" w:vAnchor="page" w:hAnchor="page" w:x="931" w:y="1065"/>
        <w:spacing w:line="278" w:lineRule="exact"/>
        <w:ind w:firstLine="600"/>
        <w:rPr>
          <w:rFonts w:ascii="Times New Roman" w:hAnsi="Times New Roman" w:cs="Times New Roman"/>
        </w:rPr>
      </w:pPr>
      <w:r w:rsidRPr="00602FD8">
        <w:rPr>
          <w:rStyle w:val="23"/>
          <w:rFonts w:eastAsiaTheme="minorEastAsia"/>
        </w:rPr>
        <w:t>В рамках основного мероприятия планируется проведение подмероприятие:</w:t>
      </w:r>
    </w:p>
    <w:p w14:paraId="0DF804ED" w14:textId="77777777" w:rsidR="0051044D" w:rsidRPr="00602FD8" w:rsidRDefault="0051044D" w:rsidP="0051044D">
      <w:pPr>
        <w:framePr w:w="10301" w:h="14508" w:hRule="exact" w:wrap="none" w:vAnchor="page" w:hAnchor="page" w:x="931" w:y="1065"/>
        <w:spacing w:line="278" w:lineRule="exact"/>
        <w:ind w:firstLine="600"/>
        <w:rPr>
          <w:rFonts w:ascii="Times New Roman" w:hAnsi="Times New Roman" w:cs="Times New Roman"/>
        </w:rPr>
      </w:pPr>
      <w:r w:rsidRPr="00602FD8">
        <w:rPr>
          <w:rStyle w:val="23"/>
          <w:rFonts w:eastAsiaTheme="minorEastAsia"/>
        </w:rPr>
        <w:t>- организация и проведение мероприятий в соответствии с планом муниципального методического взаимодействия.</w:t>
      </w:r>
    </w:p>
    <w:p w14:paraId="7EE1A67A" w14:textId="77777777" w:rsidR="0051044D" w:rsidRPr="00602FD8" w:rsidRDefault="0051044D" w:rsidP="00B5546F">
      <w:pPr>
        <w:framePr w:w="10301" w:h="14508" w:hRule="exact" w:wrap="none" w:vAnchor="page" w:hAnchor="page" w:x="931" w:y="1065"/>
        <w:numPr>
          <w:ilvl w:val="0"/>
          <w:numId w:val="27"/>
        </w:numPr>
        <w:tabs>
          <w:tab w:val="left" w:pos="861"/>
        </w:tabs>
        <w:autoSpaceDE/>
        <w:autoSpaceDN/>
        <w:adjustRightInd/>
        <w:spacing w:line="278" w:lineRule="exact"/>
        <w:ind w:firstLine="600"/>
        <w:rPr>
          <w:rFonts w:ascii="Times New Roman" w:hAnsi="Times New Roman" w:cs="Times New Roman"/>
        </w:rPr>
      </w:pPr>
      <w:r w:rsidRPr="00602FD8">
        <w:rPr>
          <w:rStyle w:val="23"/>
          <w:rFonts w:eastAsiaTheme="minorEastAsia"/>
        </w:rPr>
        <w:t>Организация проведения общественно-значимых мероприятий в сфере образования, науки.</w:t>
      </w:r>
    </w:p>
    <w:p w14:paraId="31BC80DF" w14:textId="77777777" w:rsidR="0051044D" w:rsidRPr="00602FD8" w:rsidRDefault="0051044D" w:rsidP="0051044D">
      <w:pPr>
        <w:framePr w:w="10301" w:h="14508" w:hRule="exact" w:wrap="none" w:vAnchor="page" w:hAnchor="page" w:x="931" w:y="1065"/>
        <w:spacing w:line="278" w:lineRule="exact"/>
        <w:ind w:firstLine="600"/>
        <w:rPr>
          <w:rFonts w:ascii="Times New Roman" w:hAnsi="Times New Roman" w:cs="Times New Roman"/>
        </w:rPr>
      </w:pPr>
      <w:r w:rsidRPr="00602FD8">
        <w:rPr>
          <w:rStyle w:val="23"/>
          <w:rFonts w:eastAsiaTheme="minorEastAsia"/>
        </w:rPr>
        <w:t>В рамках основного мероприятия планируются следующие подмероприятия:</w:t>
      </w:r>
    </w:p>
    <w:p w14:paraId="27A8A9E1" w14:textId="77777777" w:rsidR="0051044D" w:rsidRPr="00602FD8" w:rsidRDefault="0051044D" w:rsidP="0051044D">
      <w:pPr>
        <w:framePr w:w="10301" w:h="14508" w:hRule="exact" w:wrap="none" w:vAnchor="page" w:hAnchor="page" w:x="931" w:y="1065"/>
        <w:tabs>
          <w:tab w:val="left" w:pos="874"/>
        </w:tabs>
        <w:spacing w:line="278" w:lineRule="exact"/>
        <w:ind w:firstLine="600"/>
        <w:rPr>
          <w:rFonts w:ascii="Times New Roman" w:hAnsi="Times New Roman" w:cs="Times New Roman"/>
        </w:rPr>
      </w:pPr>
      <w:r w:rsidRPr="00602FD8">
        <w:rPr>
          <w:rStyle w:val="23"/>
          <w:rFonts w:eastAsiaTheme="minorEastAsia"/>
        </w:rPr>
        <w:t>а)</w:t>
      </w:r>
      <w:r w:rsidRPr="00602FD8">
        <w:rPr>
          <w:rStyle w:val="23"/>
          <w:rFonts w:eastAsiaTheme="minorEastAsia"/>
        </w:rPr>
        <w:tab/>
        <w:t>создание педагогических условий для внедрения в дошкольные образовательные учреждения  программ этнокультурного содержания в рамках регионального компонента;</w:t>
      </w:r>
    </w:p>
    <w:p w14:paraId="0C89DF6E" w14:textId="77777777" w:rsidR="0051044D" w:rsidRPr="00602FD8" w:rsidRDefault="0051044D" w:rsidP="0051044D">
      <w:pPr>
        <w:framePr w:w="10301" w:h="14508" w:hRule="exact" w:wrap="none" w:vAnchor="page" w:hAnchor="page" w:x="931" w:y="1065"/>
        <w:tabs>
          <w:tab w:val="left" w:pos="884"/>
        </w:tabs>
        <w:spacing w:line="278" w:lineRule="exact"/>
        <w:ind w:firstLine="600"/>
        <w:rPr>
          <w:rFonts w:ascii="Times New Roman" w:hAnsi="Times New Roman" w:cs="Times New Roman"/>
        </w:rPr>
      </w:pPr>
      <w:r w:rsidRPr="00602FD8">
        <w:rPr>
          <w:rStyle w:val="23"/>
          <w:rFonts w:eastAsiaTheme="minorEastAsia"/>
        </w:rPr>
        <w:t>б)</w:t>
      </w:r>
      <w:r w:rsidRPr="00602FD8">
        <w:rPr>
          <w:rStyle w:val="23"/>
          <w:rFonts w:eastAsiaTheme="minorEastAsia"/>
        </w:rPr>
        <w:tab/>
        <w:t>организация мероприятий по приобщению детей к социокультурным нормам.</w:t>
      </w:r>
    </w:p>
    <w:p w14:paraId="204D2567" w14:textId="77777777" w:rsidR="0051044D" w:rsidRPr="00602FD8" w:rsidRDefault="0051044D" w:rsidP="00B5546F">
      <w:pPr>
        <w:framePr w:w="10301" w:h="14508" w:hRule="exact" w:wrap="none" w:vAnchor="page" w:hAnchor="page" w:x="931" w:y="1065"/>
        <w:numPr>
          <w:ilvl w:val="0"/>
          <w:numId w:val="27"/>
        </w:numPr>
        <w:tabs>
          <w:tab w:val="left" w:pos="861"/>
        </w:tabs>
        <w:autoSpaceDE/>
        <w:autoSpaceDN/>
        <w:adjustRightInd/>
        <w:spacing w:line="278" w:lineRule="exact"/>
        <w:ind w:firstLine="600"/>
        <w:rPr>
          <w:rFonts w:ascii="Times New Roman" w:hAnsi="Times New Roman" w:cs="Times New Roman"/>
        </w:rPr>
      </w:pPr>
      <w:r w:rsidRPr="00602FD8">
        <w:rPr>
          <w:rStyle w:val="23"/>
          <w:rFonts w:eastAsiaTheme="minorEastAsia"/>
        </w:rPr>
        <w:t>Оказание муниципальных услуг, выполнение работ, финансовое обеспечение деятельности муниципальных учреждений.</w:t>
      </w:r>
    </w:p>
    <w:p w14:paraId="4AA09ADD" w14:textId="77777777" w:rsidR="0051044D" w:rsidRPr="00602FD8" w:rsidRDefault="0051044D" w:rsidP="0051044D">
      <w:pPr>
        <w:framePr w:w="10301" w:h="14508" w:hRule="exact" w:wrap="none" w:vAnchor="page" w:hAnchor="page" w:x="931" w:y="1065"/>
        <w:spacing w:line="278" w:lineRule="exact"/>
        <w:ind w:firstLine="600"/>
        <w:rPr>
          <w:rFonts w:ascii="Times New Roman" w:hAnsi="Times New Roman" w:cs="Times New Roman"/>
        </w:rPr>
      </w:pPr>
      <w:r w:rsidRPr="00602FD8">
        <w:rPr>
          <w:rStyle w:val="23"/>
          <w:rFonts w:eastAsiaTheme="minorEastAsia"/>
        </w:rPr>
        <w:t>В рамках основных мероприятий планируются следующие подмероприятия:</w:t>
      </w:r>
    </w:p>
    <w:p w14:paraId="0E61DDD7" w14:textId="77777777" w:rsidR="0051044D" w:rsidRPr="00602FD8" w:rsidRDefault="0051044D" w:rsidP="0051044D">
      <w:pPr>
        <w:framePr w:w="10301" w:h="14508" w:hRule="exact" w:wrap="none" w:vAnchor="page" w:hAnchor="page" w:x="931" w:y="1065"/>
        <w:tabs>
          <w:tab w:val="left" w:pos="870"/>
        </w:tabs>
        <w:spacing w:line="278" w:lineRule="exact"/>
        <w:ind w:firstLine="600"/>
        <w:rPr>
          <w:rFonts w:ascii="Times New Roman" w:hAnsi="Times New Roman" w:cs="Times New Roman"/>
        </w:rPr>
      </w:pPr>
      <w:r w:rsidRPr="00602FD8">
        <w:rPr>
          <w:rStyle w:val="23"/>
          <w:rFonts w:eastAsiaTheme="minorEastAsia"/>
        </w:rPr>
        <w:t>а)</w:t>
      </w:r>
      <w:r w:rsidRPr="00602FD8">
        <w:rPr>
          <w:rStyle w:val="23"/>
          <w:rFonts w:eastAsiaTheme="minorEastAsia"/>
        </w:rPr>
        <w:tab/>
        <w:t>обеспечение государственных гарантий реализации прав на получение общедоступного и бесплатного дошкольного образования;</w:t>
      </w:r>
    </w:p>
    <w:p w14:paraId="5B883481" w14:textId="77777777" w:rsidR="0051044D" w:rsidRPr="00602FD8" w:rsidRDefault="0051044D" w:rsidP="0051044D">
      <w:pPr>
        <w:framePr w:w="10301" w:h="14508" w:hRule="exact" w:wrap="none" w:vAnchor="page" w:hAnchor="page" w:x="931" w:y="1065"/>
        <w:tabs>
          <w:tab w:val="left" w:pos="898"/>
        </w:tabs>
        <w:spacing w:line="278" w:lineRule="exact"/>
        <w:ind w:firstLine="600"/>
        <w:rPr>
          <w:rFonts w:ascii="Times New Roman" w:hAnsi="Times New Roman" w:cs="Times New Roman"/>
        </w:rPr>
      </w:pPr>
      <w:r w:rsidRPr="00602FD8">
        <w:rPr>
          <w:rStyle w:val="23"/>
          <w:rFonts w:eastAsiaTheme="minorEastAsia"/>
        </w:rPr>
        <w:t>б)</w:t>
      </w:r>
      <w:r w:rsidRPr="00602FD8">
        <w:rPr>
          <w:rStyle w:val="23"/>
          <w:rFonts w:eastAsiaTheme="minorEastAsia"/>
        </w:rPr>
        <w:tab/>
        <w:t>оказание муниципальной услуги «Реализация основных общеобразовательных программ дошкольного образования»;</w:t>
      </w:r>
    </w:p>
    <w:p w14:paraId="135329EF" w14:textId="77777777" w:rsidR="0051044D" w:rsidRPr="00602FD8" w:rsidRDefault="0051044D" w:rsidP="00B5546F">
      <w:pPr>
        <w:framePr w:w="10301" w:h="14508" w:hRule="exact" w:wrap="none" w:vAnchor="page" w:hAnchor="page" w:x="931" w:y="1065"/>
        <w:numPr>
          <w:ilvl w:val="0"/>
          <w:numId w:val="27"/>
        </w:numPr>
        <w:tabs>
          <w:tab w:val="left" w:pos="894"/>
        </w:tabs>
        <w:autoSpaceDE/>
        <w:autoSpaceDN/>
        <w:adjustRightInd/>
        <w:spacing w:line="278" w:lineRule="exact"/>
        <w:ind w:firstLine="600"/>
        <w:rPr>
          <w:rFonts w:ascii="Times New Roman" w:hAnsi="Times New Roman" w:cs="Times New Roman"/>
        </w:rPr>
      </w:pPr>
      <w:r w:rsidRPr="00602FD8">
        <w:rPr>
          <w:rStyle w:val="23"/>
          <w:rFonts w:eastAsiaTheme="minorEastAsia"/>
        </w:rPr>
        <w:t>Обеспечение доступности дошкольного образования для отдельных категорий граждан.</w:t>
      </w:r>
    </w:p>
    <w:p w14:paraId="787C6CF8" w14:textId="77777777" w:rsidR="0051044D" w:rsidRPr="00602FD8" w:rsidRDefault="0051044D" w:rsidP="0051044D">
      <w:pPr>
        <w:framePr w:w="10301" w:h="14508" w:hRule="exact" w:wrap="none" w:vAnchor="page" w:hAnchor="page" w:x="931" w:y="1065"/>
        <w:spacing w:line="278" w:lineRule="exact"/>
        <w:ind w:firstLine="600"/>
        <w:rPr>
          <w:rFonts w:ascii="Times New Roman" w:hAnsi="Times New Roman" w:cs="Times New Roman"/>
        </w:rPr>
      </w:pPr>
      <w:r w:rsidRPr="00602FD8">
        <w:rPr>
          <w:rStyle w:val="23"/>
          <w:rFonts w:eastAsiaTheme="minorEastAsia"/>
        </w:rPr>
        <w:t>В рамках основного мероприятия планируются следующие подмероприятия:</w:t>
      </w:r>
    </w:p>
    <w:p w14:paraId="586D5A4E" w14:textId="77777777" w:rsidR="0051044D" w:rsidRPr="00602FD8" w:rsidRDefault="0051044D" w:rsidP="0051044D">
      <w:pPr>
        <w:framePr w:w="10301" w:h="14508" w:hRule="exact" w:wrap="none" w:vAnchor="page" w:hAnchor="page" w:x="931" w:y="1065"/>
        <w:tabs>
          <w:tab w:val="left" w:pos="870"/>
        </w:tabs>
        <w:spacing w:line="278" w:lineRule="exact"/>
        <w:ind w:firstLine="600"/>
        <w:rPr>
          <w:rFonts w:ascii="Times New Roman" w:hAnsi="Times New Roman" w:cs="Times New Roman"/>
        </w:rPr>
      </w:pPr>
      <w:r w:rsidRPr="00602FD8">
        <w:rPr>
          <w:rStyle w:val="23"/>
          <w:rFonts w:eastAsiaTheme="minorEastAsia"/>
        </w:rPr>
        <w:t>а)</w:t>
      </w:r>
      <w:r w:rsidRPr="00602FD8">
        <w:rPr>
          <w:rStyle w:val="23"/>
          <w:rFonts w:eastAsiaTheme="minorEastAsia"/>
        </w:rPr>
        <w:tab/>
        <w:t>компенсация части платы, взимаемой с родителей (законных представителей) за присмотр и уход за детьми в муниципальных образовательных организациях, находящихся на территории Кызылского кожууна, реализующих образовательную программу дошкольного образования (п. 5 ст.65 Федерального закона от 29.12.2012 г. № 273-ФЗ «Об образовании в Российской Федерации»);</w:t>
      </w:r>
    </w:p>
    <w:p w14:paraId="762E580C" w14:textId="77777777" w:rsidR="0051044D" w:rsidRPr="00602FD8" w:rsidRDefault="0051044D" w:rsidP="0051044D">
      <w:pPr>
        <w:framePr w:w="10301" w:h="14508" w:hRule="exact" w:wrap="none" w:vAnchor="page" w:hAnchor="page" w:x="931" w:y="1065"/>
        <w:tabs>
          <w:tab w:val="left" w:pos="879"/>
        </w:tabs>
        <w:spacing w:line="278" w:lineRule="exact"/>
        <w:ind w:firstLine="600"/>
        <w:rPr>
          <w:rStyle w:val="23"/>
          <w:rFonts w:eastAsiaTheme="minorEastAsia"/>
        </w:rPr>
      </w:pPr>
      <w:r w:rsidRPr="00602FD8">
        <w:rPr>
          <w:rStyle w:val="23"/>
          <w:rFonts w:eastAsiaTheme="minorEastAsia"/>
        </w:rPr>
        <w:t>б)предоставление мер социальной поддержки по снижению размера платы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(п. 3 ст.65 Федерального закона от 29.12.2012 г. № 273-ФЗ «Об образовании в Российской Федерации»).</w:t>
      </w:r>
    </w:p>
    <w:p w14:paraId="6AF4ABE8" w14:textId="77777777" w:rsidR="0051044D" w:rsidRPr="00602FD8" w:rsidRDefault="0051044D" w:rsidP="0051044D">
      <w:pPr>
        <w:framePr w:w="10301" w:h="14508" w:hRule="exact" w:wrap="none" w:vAnchor="page" w:hAnchor="page" w:x="931" w:y="1065"/>
        <w:tabs>
          <w:tab w:val="left" w:pos="879"/>
        </w:tabs>
        <w:spacing w:line="278" w:lineRule="exact"/>
        <w:ind w:firstLine="600"/>
        <w:jc w:val="center"/>
        <w:rPr>
          <w:rFonts w:ascii="Times New Roman" w:hAnsi="Times New Roman" w:cs="Times New Roman"/>
        </w:rPr>
      </w:pPr>
      <w:r w:rsidRPr="00602FD8">
        <w:rPr>
          <w:rFonts w:ascii="Times New Roman" w:hAnsi="Times New Roman" w:cs="Times New Roman"/>
        </w:rPr>
        <w:t>1.5</w:t>
      </w:r>
      <w:r w:rsidRPr="00602FD8">
        <w:rPr>
          <w:rFonts w:ascii="Times New Roman" w:hAnsi="Times New Roman" w:cs="Times New Roman"/>
        </w:rPr>
        <w:tab/>
        <w:t>Прогноз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14:paraId="4773E4AF" w14:textId="77777777" w:rsidR="0051044D" w:rsidRPr="00602FD8" w:rsidRDefault="0051044D" w:rsidP="0051044D">
      <w:pPr>
        <w:framePr w:w="10301" w:h="14508" w:hRule="exact" w:wrap="none" w:vAnchor="page" w:hAnchor="page" w:x="931" w:y="1065"/>
        <w:tabs>
          <w:tab w:val="left" w:pos="879"/>
        </w:tabs>
        <w:spacing w:line="278" w:lineRule="exact"/>
        <w:ind w:firstLine="600"/>
        <w:rPr>
          <w:rFonts w:ascii="Times New Roman" w:hAnsi="Times New Roman" w:cs="Times New Roman"/>
        </w:rPr>
      </w:pPr>
      <w:r w:rsidRPr="00602FD8">
        <w:rPr>
          <w:rFonts w:ascii="Times New Roman" w:hAnsi="Times New Roman" w:cs="Times New Roman"/>
        </w:rPr>
        <w:t>В рамках подпрограммы муниципальными учреждениями оказывается муниципальная услуга по предоставлению общедоступного и бесплатного дошкольного образования по основным общеобразовательным программам.</w:t>
      </w:r>
    </w:p>
    <w:p w14:paraId="4418DBB9" w14:textId="77777777" w:rsidR="0051044D" w:rsidRPr="00602FD8" w:rsidRDefault="0051044D" w:rsidP="0051044D">
      <w:pPr>
        <w:framePr w:w="10301" w:h="14508" w:hRule="exact" w:wrap="none" w:vAnchor="page" w:hAnchor="page" w:x="931" w:y="1065"/>
        <w:tabs>
          <w:tab w:val="left" w:pos="879"/>
        </w:tabs>
        <w:spacing w:line="278" w:lineRule="exact"/>
        <w:ind w:firstLine="600"/>
        <w:rPr>
          <w:rFonts w:ascii="Times New Roman" w:hAnsi="Times New Roman" w:cs="Times New Roman"/>
        </w:rPr>
      </w:pPr>
      <w:r w:rsidRPr="00602FD8">
        <w:rPr>
          <w:rFonts w:ascii="Times New Roman" w:hAnsi="Times New Roman" w:cs="Times New Roman"/>
        </w:rPr>
        <w:t>Услуга оказывается в соответствии с распоряжением Администрации МР «Кызылский кожуун» и приказом Управления образования утвержден порядок определения нормативных затрат на оказание муниципальных услуг и нормативных затрат на содержание имущества муниципальных учреждений, в отношении которых функции и полномочия учредителя осуществляет Управление образования Администрации МР «Кызылский кожуун».</w:t>
      </w:r>
    </w:p>
    <w:p w14:paraId="08B2335C" w14:textId="77777777" w:rsidR="0051044D" w:rsidRPr="00602FD8" w:rsidRDefault="0051044D" w:rsidP="0051044D">
      <w:pPr>
        <w:rPr>
          <w:rFonts w:ascii="Times New Roman" w:hAnsi="Times New Roman" w:cs="Times New Roman"/>
        </w:rPr>
        <w:sectPr w:rsidR="0051044D" w:rsidRPr="00602FD8" w:rsidSect="00F01292">
          <w:type w:val="continuous"/>
          <w:pgSz w:w="11900" w:h="16840"/>
          <w:pgMar w:top="1134" w:right="850" w:bottom="1134" w:left="1701" w:header="0" w:footer="3" w:gutter="0"/>
          <w:cols w:space="720"/>
          <w:noEndnote/>
          <w:docGrid w:linePitch="360"/>
        </w:sectPr>
      </w:pPr>
    </w:p>
    <w:p w14:paraId="3768FA28" w14:textId="77777777" w:rsidR="0051044D" w:rsidRPr="00602FD8" w:rsidRDefault="0051044D" w:rsidP="00906150">
      <w:pPr>
        <w:spacing w:after="267" w:line="274" w:lineRule="exact"/>
        <w:ind w:firstLine="620"/>
        <w:rPr>
          <w:rFonts w:ascii="Times New Roman" w:hAnsi="Times New Roman" w:cs="Times New Roman"/>
        </w:rPr>
      </w:pPr>
    </w:p>
    <w:p w14:paraId="5151B10A" w14:textId="77777777" w:rsidR="0051044D" w:rsidRPr="00602FD8" w:rsidRDefault="0051044D" w:rsidP="00906150">
      <w:pPr>
        <w:tabs>
          <w:tab w:val="left" w:pos="2605"/>
        </w:tabs>
        <w:autoSpaceDE/>
        <w:autoSpaceDN/>
        <w:adjustRightInd/>
        <w:spacing w:after="261" w:line="240" w:lineRule="exact"/>
        <w:ind w:firstLine="0"/>
        <w:rPr>
          <w:rFonts w:ascii="Times New Roman" w:hAnsi="Times New Roman" w:cs="Times New Roman"/>
        </w:rPr>
      </w:pPr>
      <w:r w:rsidRPr="00602FD8">
        <w:rPr>
          <w:rStyle w:val="23"/>
          <w:rFonts w:eastAsiaTheme="minorEastAsia"/>
        </w:rPr>
        <w:t>1.6.Ресурсное обеспечение муниципальной подпрограммы</w:t>
      </w:r>
    </w:p>
    <w:p w14:paraId="4601A4AC" w14:textId="77777777" w:rsidR="0051044D" w:rsidRPr="00602FD8" w:rsidRDefault="0051044D" w:rsidP="00906150">
      <w:pPr>
        <w:spacing w:line="274" w:lineRule="exact"/>
        <w:ind w:firstLine="620"/>
        <w:rPr>
          <w:rFonts w:ascii="Times New Roman" w:hAnsi="Times New Roman" w:cs="Times New Roman"/>
        </w:rPr>
      </w:pPr>
      <w:r w:rsidRPr="00602FD8">
        <w:rPr>
          <w:rStyle w:val="23"/>
          <w:rFonts w:eastAsiaTheme="minorEastAsia"/>
        </w:rPr>
        <w:t>Источниками ресурсного обеспечения подпрограммы являются:</w:t>
      </w:r>
    </w:p>
    <w:p w14:paraId="481744BC" w14:textId="77777777" w:rsidR="0051044D" w:rsidRPr="00602FD8" w:rsidRDefault="0051044D" w:rsidP="00906150">
      <w:pPr>
        <w:spacing w:line="274" w:lineRule="exact"/>
        <w:ind w:firstLine="620"/>
        <w:rPr>
          <w:rFonts w:ascii="Times New Roman" w:hAnsi="Times New Roman" w:cs="Times New Roman"/>
        </w:rPr>
      </w:pPr>
      <w:r w:rsidRPr="00602FD8">
        <w:rPr>
          <w:rStyle w:val="23"/>
          <w:rFonts w:eastAsiaTheme="minorEastAsia"/>
        </w:rPr>
        <w:t>средства бюджета муниципального образования Администрации МР «Кызылский кожуун, в том числе субвенции, субсидии, иные межбюджетные трансферты из бюджета Республики Тыва;</w:t>
      </w:r>
    </w:p>
    <w:p w14:paraId="3FB4A981" w14:textId="77777777" w:rsidR="0051044D" w:rsidRPr="00602FD8" w:rsidRDefault="0051044D" w:rsidP="00906150">
      <w:pPr>
        <w:spacing w:line="274" w:lineRule="exact"/>
        <w:ind w:firstLine="620"/>
        <w:rPr>
          <w:rFonts w:ascii="Times New Roman" w:hAnsi="Times New Roman" w:cs="Times New Roman"/>
        </w:rPr>
      </w:pPr>
      <w:r w:rsidRPr="00602FD8">
        <w:rPr>
          <w:rStyle w:val="23"/>
          <w:rFonts w:eastAsiaTheme="minorEastAsia"/>
        </w:rPr>
        <w:t>доходы от оказания платных услуг муниципальными образовательными учреждениями, реализующими образовательные программы дошкольного образования;</w:t>
      </w:r>
    </w:p>
    <w:p w14:paraId="10D77F1A" w14:textId="77777777" w:rsidR="0051044D" w:rsidRPr="00602FD8" w:rsidRDefault="0051044D" w:rsidP="00906150">
      <w:pPr>
        <w:spacing w:line="274" w:lineRule="exact"/>
        <w:ind w:firstLine="620"/>
        <w:rPr>
          <w:rFonts w:ascii="Times New Roman" w:hAnsi="Times New Roman" w:cs="Times New Roman"/>
        </w:rPr>
      </w:pPr>
      <w:r w:rsidRPr="00602FD8">
        <w:rPr>
          <w:rStyle w:val="23"/>
          <w:rFonts w:eastAsiaTheme="minorEastAsia"/>
        </w:rPr>
        <w:t>плата родителей (законных представителей) за присмотр и уход за детьми в дошкольных образовательных организациях Кызылского кожууна (родительская плата за присмотр и уход за детьми в муниципальных учреждениях и иных образовательных организациях, реализующих основную общеобразовательную программу дошкольного образования);</w:t>
      </w:r>
    </w:p>
    <w:p w14:paraId="3633B5A1" w14:textId="77777777" w:rsidR="0051044D" w:rsidRPr="00602FD8" w:rsidRDefault="0051044D" w:rsidP="00906150">
      <w:pPr>
        <w:spacing w:line="274" w:lineRule="exact"/>
        <w:ind w:firstLine="620"/>
        <w:rPr>
          <w:rFonts w:ascii="Times New Roman" w:hAnsi="Times New Roman" w:cs="Times New Roman"/>
        </w:rPr>
      </w:pPr>
      <w:r w:rsidRPr="00602FD8">
        <w:rPr>
          <w:rStyle w:val="23"/>
          <w:rFonts w:eastAsiaTheme="minorEastAsia"/>
        </w:rPr>
        <w:t>средства, привлекаемые муниципальными образовательными учреждениями, реализующими образовательные программы дошкольного образования, педагогическими работниками муниципальных образовательных учреждений, реализующих образовательные программы дошкольного образования, на реализацию программ (проектов) в сфере дошкольного образования (гранты).</w:t>
      </w:r>
    </w:p>
    <w:p w14:paraId="78CBA944" w14:textId="77AC5FD3" w:rsidR="0051044D" w:rsidRPr="00602FD8" w:rsidRDefault="0051044D" w:rsidP="00906150">
      <w:pPr>
        <w:tabs>
          <w:tab w:val="left" w:pos="3181"/>
        </w:tabs>
        <w:autoSpaceDE/>
        <w:autoSpaceDN/>
        <w:adjustRightInd/>
        <w:spacing w:line="562" w:lineRule="exact"/>
        <w:ind w:firstLine="0"/>
        <w:rPr>
          <w:rStyle w:val="23"/>
          <w:rFonts w:eastAsiaTheme="minorEastAsia"/>
          <w:color w:val="auto"/>
          <w:lang w:bidi="ar-SA"/>
        </w:rPr>
      </w:pPr>
      <w:r w:rsidRPr="00602FD8">
        <w:rPr>
          <w:rStyle w:val="23"/>
          <w:rFonts w:eastAsiaTheme="minorEastAsia"/>
        </w:rPr>
        <w:t xml:space="preserve">Общий объем финансирования мероприятий подпрограммы за 2021 - 2023 годы составит </w:t>
      </w:r>
      <w:r w:rsidR="008F16B5">
        <w:rPr>
          <w:rStyle w:val="23"/>
          <w:rFonts w:eastAsiaTheme="minorEastAsia"/>
        </w:rPr>
        <w:t>804254,816</w:t>
      </w:r>
      <w:r w:rsidRPr="00602FD8">
        <w:rPr>
          <w:rStyle w:val="23"/>
          <w:rFonts w:eastAsiaTheme="minorEastAsia"/>
        </w:rPr>
        <w:t xml:space="preserve"> тысяч рублей. </w:t>
      </w:r>
    </w:p>
    <w:p w14:paraId="3829965B" w14:textId="77777777" w:rsidR="0051044D" w:rsidRPr="00602FD8" w:rsidRDefault="0051044D" w:rsidP="00906150">
      <w:pPr>
        <w:tabs>
          <w:tab w:val="left" w:pos="3181"/>
        </w:tabs>
        <w:autoSpaceDE/>
        <w:autoSpaceDN/>
        <w:adjustRightInd/>
        <w:spacing w:line="562" w:lineRule="exact"/>
        <w:ind w:firstLine="0"/>
        <w:rPr>
          <w:rFonts w:ascii="Times New Roman" w:hAnsi="Times New Roman" w:cs="Times New Roman"/>
        </w:rPr>
      </w:pPr>
      <w:r w:rsidRPr="00602FD8">
        <w:rPr>
          <w:rStyle w:val="23"/>
          <w:rFonts w:eastAsiaTheme="minorEastAsia"/>
        </w:rPr>
        <w:t>1.7.Анализ рисков и меры управления рисками</w:t>
      </w:r>
    </w:p>
    <w:p w14:paraId="2E79F641" w14:textId="77777777" w:rsidR="0051044D" w:rsidRPr="00602FD8" w:rsidRDefault="0051044D" w:rsidP="00906150">
      <w:pPr>
        <w:numPr>
          <w:ilvl w:val="0"/>
          <w:numId w:val="28"/>
        </w:numPr>
        <w:tabs>
          <w:tab w:val="left" w:pos="1058"/>
        </w:tabs>
        <w:autoSpaceDE/>
        <w:autoSpaceDN/>
        <w:adjustRightInd/>
        <w:spacing w:line="562" w:lineRule="exact"/>
        <w:ind w:left="760" w:firstLine="0"/>
        <w:rPr>
          <w:rFonts w:ascii="Times New Roman" w:hAnsi="Times New Roman" w:cs="Times New Roman"/>
        </w:rPr>
      </w:pPr>
      <w:r w:rsidRPr="00602FD8">
        <w:rPr>
          <w:rStyle w:val="23"/>
          <w:rFonts w:eastAsiaTheme="minorEastAsia"/>
        </w:rPr>
        <w:t>Финансовые риски.</w:t>
      </w:r>
    </w:p>
    <w:p w14:paraId="17E8E33F" w14:textId="77777777" w:rsidR="0051044D" w:rsidRPr="00602FD8" w:rsidRDefault="0051044D" w:rsidP="00906150">
      <w:pPr>
        <w:spacing w:line="274" w:lineRule="exact"/>
        <w:ind w:firstLine="580"/>
        <w:rPr>
          <w:rFonts w:ascii="Times New Roman" w:hAnsi="Times New Roman" w:cs="Times New Roman"/>
        </w:rPr>
      </w:pPr>
      <w:r w:rsidRPr="00602FD8">
        <w:rPr>
          <w:rStyle w:val="23"/>
          <w:rFonts w:eastAsiaTheme="minorEastAsia"/>
        </w:rPr>
        <w:t>Финансовые риски связаны с ограниченностью бюджетных ресурсов на цели реализации программы.</w:t>
      </w:r>
    </w:p>
    <w:p w14:paraId="5C62B43D" w14:textId="77777777" w:rsidR="0051044D" w:rsidRPr="00602FD8" w:rsidRDefault="0051044D" w:rsidP="00906150">
      <w:pPr>
        <w:spacing w:line="274" w:lineRule="exact"/>
        <w:ind w:firstLine="580"/>
        <w:rPr>
          <w:rFonts w:ascii="Times New Roman" w:hAnsi="Times New Roman" w:cs="Times New Roman"/>
        </w:rPr>
      </w:pPr>
      <w:r w:rsidRPr="00602FD8">
        <w:rPr>
          <w:rStyle w:val="23"/>
          <w:rFonts w:eastAsiaTheme="minorEastAsia"/>
        </w:rPr>
        <w:t>Для управления риском:</w:t>
      </w:r>
    </w:p>
    <w:p w14:paraId="51A96585" w14:textId="77777777" w:rsidR="0051044D" w:rsidRPr="00602FD8" w:rsidRDefault="0051044D" w:rsidP="00906150">
      <w:pPr>
        <w:numPr>
          <w:ilvl w:val="0"/>
          <w:numId w:val="25"/>
        </w:numPr>
        <w:tabs>
          <w:tab w:val="left" w:pos="808"/>
        </w:tabs>
        <w:autoSpaceDE/>
        <w:autoSpaceDN/>
        <w:adjustRightInd/>
        <w:spacing w:line="274" w:lineRule="exact"/>
        <w:ind w:firstLine="580"/>
        <w:rPr>
          <w:rFonts w:ascii="Times New Roman" w:hAnsi="Times New Roman" w:cs="Times New Roman"/>
        </w:rPr>
      </w:pPr>
      <w:r w:rsidRPr="00602FD8">
        <w:rPr>
          <w:rStyle w:val="23"/>
          <w:rFonts w:eastAsiaTheme="minorEastAsia"/>
        </w:rPr>
        <w:t>требуемые объемы бюджетного финансирования обосновываются в рамках бюджетного цикла;</w:t>
      </w:r>
    </w:p>
    <w:p w14:paraId="6AA88597" w14:textId="77777777" w:rsidR="0051044D" w:rsidRPr="00602FD8" w:rsidRDefault="0051044D" w:rsidP="00906150">
      <w:pPr>
        <w:numPr>
          <w:ilvl w:val="0"/>
          <w:numId w:val="25"/>
        </w:numPr>
        <w:tabs>
          <w:tab w:val="left" w:pos="808"/>
        </w:tabs>
        <w:autoSpaceDE/>
        <w:autoSpaceDN/>
        <w:adjustRightInd/>
        <w:spacing w:line="274" w:lineRule="exact"/>
        <w:ind w:firstLine="580"/>
        <w:rPr>
          <w:rFonts w:ascii="Times New Roman" w:hAnsi="Times New Roman" w:cs="Times New Roman"/>
        </w:rPr>
      </w:pPr>
      <w:r w:rsidRPr="00602FD8">
        <w:rPr>
          <w:rStyle w:val="23"/>
          <w:rFonts w:eastAsiaTheme="minorEastAsia"/>
        </w:rPr>
        <w:t>применяется механизм финансирования муниципальных бюджетных и автономных организаций путем выделения субсидии на финансовое обеспечение выполнения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w:t>
      </w:r>
    </w:p>
    <w:p w14:paraId="5E19EFBC" w14:textId="77777777" w:rsidR="0051044D" w:rsidRPr="00602FD8" w:rsidRDefault="0051044D" w:rsidP="00906150">
      <w:pPr>
        <w:spacing w:line="274" w:lineRule="exact"/>
        <w:ind w:firstLine="580"/>
        <w:rPr>
          <w:rFonts w:ascii="Times New Roman" w:hAnsi="Times New Roman" w:cs="Times New Roman"/>
        </w:rPr>
      </w:pPr>
      <w:r w:rsidRPr="00602FD8">
        <w:rPr>
          <w:rStyle w:val="23"/>
          <w:rFonts w:eastAsiaTheme="minorEastAsia"/>
        </w:rPr>
        <w:lastRenderedPageBreak/>
        <w:t>Решение вопросов, связанных со строительством, реконструкцией и капитальным ремонтом объектов дошкольного образования Кызылского кожууна, будет осуществляться во взаимодействии с органами государственной власти Республики Тыва, Министерством образования и науки РТ, Администрацией МР «Кызылский кожуун» и другими министерствами и ведомствами.</w:t>
      </w:r>
    </w:p>
    <w:p w14:paraId="240EDF22" w14:textId="77777777" w:rsidR="0051044D" w:rsidRPr="00602FD8" w:rsidRDefault="0051044D" w:rsidP="00906150">
      <w:pPr>
        <w:spacing w:line="274" w:lineRule="exact"/>
        <w:ind w:firstLine="580"/>
        <w:rPr>
          <w:rFonts w:ascii="Times New Roman" w:hAnsi="Times New Roman" w:cs="Times New Roman"/>
        </w:rPr>
      </w:pPr>
      <w:r w:rsidRPr="00602FD8">
        <w:rPr>
          <w:rStyle w:val="23"/>
          <w:rFonts w:eastAsiaTheme="minorEastAsia"/>
        </w:rPr>
        <w:t>Недостаточное количество заинтересованных лиц для открытия частных детских садов, а также отсутствие региональных и муниципальных механизмов поддержки социально ориентированных некоммерческих организаций.</w:t>
      </w:r>
    </w:p>
    <w:p w14:paraId="6992DB0A" w14:textId="77777777" w:rsidR="0051044D" w:rsidRPr="00602FD8" w:rsidRDefault="0051044D" w:rsidP="00906150">
      <w:pPr>
        <w:spacing w:line="274" w:lineRule="exact"/>
        <w:ind w:firstLine="580"/>
        <w:rPr>
          <w:rFonts w:ascii="Times New Roman" w:hAnsi="Times New Roman" w:cs="Times New Roman"/>
        </w:rPr>
      </w:pPr>
      <w:r w:rsidRPr="00602FD8">
        <w:rPr>
          <w:rStyle w:val="23"/>
          <w:rFonts w:eastAsiaTheme="minorEastAsia"/>
        </w:rPr>
        <w:t>Устаревшая материально-техническая база дошкольных образовательных учреждений могут повлиять на качество реализации муниципальных услуг «образование дошкольное», «предоставление услуг по дневному присмотру и уходу за детьми».</w:t>
      </w:r>
    </w:p>
    <w:p w14:paraId="41E9F79C" w14:textId="77777777" w:rsidR="0051044D" w:rsidRPr="00602FD8" w:rsidRDefault="0051044D" w:rsidP="00906150">
      <w:pPr>
        <w:numPr>
          <w:ilvl w:val="0"/>
          <w:numId w:val="28"/>
        </w:numPr>
        <w:tabs>
          <w:tab w:val="left" w:pos="902"/>
        </w:tabs>
        <w:autoSpaceDE/>
        <w:autoSpaceDN/>
        <w:adjustRightInd/>
        <w:spacing w:line="274" w:lineRule="exact"/>
        <w:ind w:firstLine="580"/>
        <w:rPr>
          <w:rFonts w:ascii="Times New Roman" w:hAnsi="Times New Roman" w:cs="Times New Roman"/>
        </w:rPr>
      </w:pPr>
      <w:r w:rsidRPr="00602FD8">
        <w:rPr>
          <w:rStyle w:val="23"/>
          <w:rFonts w:eastAsiaTheme="minorEastAsia"/>
        </w:rPr>
        <w:t>Правовые риски.</w:t>
      </w:r>
    </w:p>
    <w:p w14:paraId="47CCE181" w14:textId="77777777" w:rsidR="0051044D" w:rsidRPr="00602FD8" w:rsidRDefault="0051044D" w:rsidP="00906150">
      <w:pPr>
        <w:spacing w:line="274" w:lineRule="exact"/>
        <w:ind w:firstLine="580"/>
        <w:rPr>
          <w:rFonts w:ascii="Times New Roman" w:hAnsi="Times New Roman" w:cs="Times New Roman"/>
        </w:rPr>
      </w:pPr>
      <w:r w:rsidRPr="00602FD8">
        <w:rPr>
          <w:rStyle w:val="23"/>
          <w:rFonts w:eastAsiaTheme="minorEastAsia"/>
        </w:rPr>
        <w:t>Реализация отдельных мероприятий программы зависит от правовых актов, принимаемых на федеральном и республиканском уровнях. Это касается вопросов, связанных с совершенствованием системы оплаты труда и внедрения эффективных контрактов в сфере дошкольного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разрабатываемых правовых актов на федеральном и республиканском уровнях, уровне, по возможности участие в обсуждении проектов правовых актов.</w:t>
      </w:r>
    </w:p>
    <w:p w14:paraId="19F3F6CB" w14:textId="77777777" w:rsidR="0051044D" w:rsidRPr="00602FD8" w:rsidRDefault="0051044D" w:rsidP="00906150">
      <w:pPr>
        <w:numPr>
          <w:ilvl w:val="0"/>
          <w:numId w:val="28"/>
        </w:numPr>
        <w:tabs>
          <w:tab w:val="left" w:pos="902"/>
        </w:tabs>
        <w:autoSpaceDE/>
        <w:autoSpaceDN/>
        <w:adjustRightInd/>
        <w:spacing w:line="274" w:lineRule="exact"/>
        <w:ind w:firstLine="580"/>
        <w:rPr>
          <w:rFonts w:ascii="Times New Roman" w:hAnsi="Times New Roman" w:cs="Times New Roman"/>
        </w:rPr>
      </w:pPr>
      <w:r w:rsidRPr="00602FD8">
        <w:rPr>
          <w:rStyle w:val="23"/>
          <w:rFonts w:eastAsiaTheme="minorEastAsia"/>
        </w:rPr>
        <w:t>Природные или техногенные чрезвычайные ситуации.</w:t>
      </w:r>
    </w:p>
    <w:p w14:paraId="3F4F96EC" w14:textId="77777777" w:rsidR="0051044D" w:rsidRPr="00602FD8" w:rsidRDefault="0051044D" w:rsidP="00906150">
      <w:pPr>
        <w:spacing w:line="274" w:lineRule="exact"/>
        <w:ind w:firstLine="580"/>
        <w:rPr>
          <w:rFonts w:ascii="Times New Roman" w:hAnsi="Times New Roman" w:cs="Times New Roman"/>
        </w:rPr>
      </w:pPr>
      <w:r w:rsidRPr="00602FD8">
        <w:rPr>
          <w:rStyle w:val="23"/>
          <w:rFonts w:eastAsiaTheme="minorEastAsia"/>
        </w:rPr>
        <w:t>Для дошкольных образовательных организаций существует вероятность оказаться затронутыми пожарами, быть подтопленными при паводке, понести ущерб от аварий на режимных и промышленных объектах или вследствие несанкционированных захоронений опасных отходов. С целью предотвращения и минимизации последствий от возможных природных или техногенных катастроф муниципальные дошкольные образовательные организации оснащаются системами автоматической пожарной сигнализации и «тревожными» кнопками</w:t>
      </w:r>
      <w:r w:rsidR="00906150">
        <w:rPr>
          <w:rStyle w:val="23"/>
          <w:rFonts w:eastAsiaTheme="minorEastAsia"/>
        </w:rPr>
        <w:t>.</w:t>
      </w:r>
      <w:r w:rsidRPr="00602FD8">
        <w:rPr>
          <w:rStyle w:val="23"/>
          <w:rFonts w:eastAsiaTheme="minorEastAsia"/>
        </w:rPr>
        <w:t xml:space="preserve"> В муниципальных дошкольных образовательных организациях оформлены информационные стенды, и регулярно проводятся учебные занятия по действиям в чрезвычайных ситуациях.</w:t>
      </w:r>
    </w:p>
    <w:p w14:paraId="6B5DB905" w14:textId="77777777" w:rsidR="0051044D" w:rsidRPr="00602FD8" w:rsidRDefault="0051044D" w:rsidP="00906150">
      <w:pPr>
        <w:numPr>
          <w:ilvl w:val="0"/>
          <w:numId w:val="28"/>
        </w:numPr>
        <w:tabs>
          <w:tab w:val="left" w:pos="907"/>
        </w:tabs>
        <w:autoSpaceDE/>
        <w:autoSpaceDN/>
        <w:adjustRightInd/>
        <w:spacing w:line="274" w:lineRule="exact"/>
        <w:ind w:firstLine="580"/>
        <w:rPr>
          <w:rFonts w:ascii="Times New Roman" w:hAnsi="Times New Roman" w:cs="Times New Roman"/>
        </w:rPr>
      </w:pPr>
      <w:r w:rsidRPr="00602FD8">
        <w:rPr>
          <w:rStyle w:val="23"/>
          <w:rFonts w:eastAsiaTheme="minorEastAsia"/>
        </w:rPr>
        <w:t>Социально-психологические риски.</w:t>
      </w:r>
    </w:p>
    <w:p w14:paraId="058FD421" w14:textId="77777777" w:rsidR="0051044D" w:rsidRPr="00602FD8" w:rsidRDefault="0051044D" w:rsidP="00906150">
      <w:pPr>
        <w:spacing w:line="274" w:lineRule="exact"/>
        <w:ind w:firstLine="580"/>
        <w:rPr>
          <w:rFonts w:ascii="Times New Roman" w:hAnsi="Times New Roman" w:cs="Times New Roman"/>
        </w:rPr>
      </w:pPr>
      <w:r w:rsidRPr="00602FD8">
        <w:rPr>
          <w:rStyle w:val="23"/>
          <w:rFonts w:eastAsiaTheme="minorEastAsia"/>
        </w:rPr>
        <w:t>Данная группа рисков связана с необходимостью совершенствования механизма формирования субсидий на финансовое обеспечение муниципальных заданий на оказание муниципальных услуг, а также с внедрением эффективных трудовых контрактов в сфере дошкольного образования. Для управления риском будут проводиться семинары, совещания с руководителями муниципальных организаций, разъяснительная работа в трудовых коллективах.</w:t>
      </w:r>
    </w:p>
    <w:p w14:paraId="48BC08CC" w14:textId="38AC9F44" w:rsidR="0051044D" w:rsidRPr="00602FD8" w:rsidRDefault="0051044D" w:rsidP="008F16B5">
      <w:pPr>
        <w:spacing w:line="274" w:lineRule="exact"/>
        <w:ind w:firstLine="580"/>
        <w:rPr>
          <w:rFonts w:ascii="Times New Roman" w:hAnsi="Times New Roman" w:cs="Times New Roman"/>
        </w:rPr>
        <w:sectPr w:rsidR="0051044D" w:rsidRPr="00602FD8" w:rsidSect="00F01292">
          <w:type w:val="continuous"/>
          <w:pgSz w:w="11900" w:h="16840"/>
          <w:pgMar w:top="1134" w:right="850" w:bottom="1134" w:left="1701" w:header="0" w:footer="3" w:gutter="0"/>
          <w:cols w:space="720"/>
          <w:noEndnote/>
          <w:docGrid w:linePitch="360"/>
        </w:sectPr>
      </w:pPr>
      <w:r w:rsidRPr="00602FD8">
        <w:rPr>
          <w:rStyle w:val="23"/>
          <w:rFonts w:eastAsiaTheme="minorEastAsia"/>
        </w:rPr>
        <w:t>Несоответствие материально-технического обеспечения дошкольных образовательны</w:t>
      </w:r>
      <w:r w:rsidR="008F16B5">
        <w:rPr>
          <w:rStyle w:val="23"/>
          <w:rFonts w:eastAsiaTheme="minorEastAsia"/>
        </w:rPr>
        <w:t>е</w:t>
      </w:r>
    </w:p>
    <w:p w14:paraId="70AA63D5" w14:textId="64355981" w:rsidR="0051044D" w:rsidRPr="00602FD8" w:rsidRDefault="008F16B5" w:rsidP="0022259F">
      <w:pPr>
        <w:spacing w:line="240" w:lineRule="exact"/>
        <w:ind w:firstLine="0"/>
        <w:rPr>
          <w:rFonts w:ascii="Times New Roman" w:hAnsi="Times New Roman" w:cs="Times New Roman"/>
        </w:rPr>
      </w:pPr>
      <w:r>
        <w:rPr>
          <w:rStyle w:val="23"/>
          <w:rFonts w:eastAsiaTheme="minorEastAsia"/>
        </w:rPr>
        <w:lastRenderedPageBreak/>
        <w:t>тр</w:t>
      </w:r>
      <w:r w:rsidR="0051044D" w:rsidRPr="00602FD8">
        <w:rPr>
          <w:rStyle w:val="23"/>
          <w:rFonts w:eastAsiaTheme="minorEastAsia"/>
        </w:rPr>
        <w:t>ебованиям социальных заказчиков к актуальным образовательным результатам.</w:t>
      </w:r>
    </w:p>
    <w:p w14:paraId="53C4C788" w14:textId="77777777" w:rsidR="0051044D" w:rsidRPr="00602FD8" w:rsidRDefault="0051044D" w:rsidP="0022259F">
      <w:pPr>
        <w:numPr>
          <w:ilvl w:val="0"/>
          <w:numId w:val="28"/>
        </w:numPr>
        <w:tabs>
          <w:tab w:val="left" w:pos="902"/>
        </w:tabs>
        <w:autoSpaceDE/>
        <w:autoSpaceDN/>
        <w:adjustRightInd/>
        <w:spacing w:line="240" w:lineRule="exact"/>
        <w:ind w:firstLine="580"/>
        <w:rPr>
          <w:rFonts w:ascii="Times New Roman" w:hAnsi="Times New Roman" w:cs="Times New Roman"/>
        </w:rPr>
      </w:pPr>
      <w:r w:rsidRPr="00602FD8">
        <w:rPr>
          <w:rStyle w:val="23"/>
          <w:rFonts w:eastAsiaTheme="minorEastAsia"/>
        </w:rPr>
        <w:t>Кадовые риски</w:t>
      </w:r>
    </w:p>
    <w:p w14:paraId="3F278EA3" w14:textId="77777777" w:rsidR="0051044D" w:rsidRPr="00602FD8" w:rsidRDefault="0051044D" w:rsidP="0022259F">
      <w:pPr>
        <w:spacing w:line="274" w:lineRule="exact"/>
        <w:ind w:firstLine="580"/>
        <w:rPr>
          <w:rFonts w:ascii="Times New Roman" w:hAnsi="Times New Roman" w:cs="Times New Roman"/>
        </w:rPr>
      </w:pPr>
      <w:r w:rsidRPr="00602FD8">
        <w:rPr>
          <w:rStyle w:val="23"/>
          <w:rFonts w:eastAsiaTheme="minorEastAsia"/>
        </w:rPr>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w:t>
      </w:r>
    </w:p>
    <w:p w14:paraId="6B97E212" w14:textId="77777777" w:rsidR="0051044D" w:rsidRPr="00602FD8" w:rsidRDefault="0051044D" w:rsidP="0022259F">
      <w:pPr>
        <w:spacing w:after="236" w:line="274" w:lineRule="exact"/>
        <w:ind w:firstLine="580"/>
        <w:rPr>
          <w:rFonts w:ascii="Times New Roman" w:hAnsi="Times New Roman" w:cs="Times New Roman"/>
        </w:rPr>
      </w:pPr>
      <w:r w:rsidRPr="00602FD8">
        <w:rPr>
          <w:rStyle w:val="23"/>
          <w:rFonts w:eastAsiaTheme="minorEastAsia"/>
        </w:rPr>
        <w:t>Невозможность обеспечения доступности дошкольного образования для детей в возрасте от 1 года и 6 месяцев до 3 лет в связи с ростом рождаемости и недостаточном финансировании строительства новых дошкольных образовательных учреждений.</w:t>
      </w:r>
    </w:p>
    <w:p w14:paraId="3CC8CB18" w14:textId="77777777" w:rsidR="0051044D" w:rsidRPr="00602FD8" w:rsidRDefault="0051044D" w:rsidP="0022259F">
      <w:pPr>
        <w:pStyle w:val="afffd"/>
        <w:numPr>
          <w:ilvl w:val="1"/>
          <w:numId w:val="29"/>
        </w:numPr>
        <w:tabs>
          <w:tab w:val="left" w:pos="2476"/>
        </w:tabs>
        <w:spacing w:after="240" w:line="278" w:lineRule="exact"/>
        <w:ind w:right="1980"/>
      </w:pPr>
      <w:r w:rsidRPr="00602FD8">
        <w:rPr>
          <w:rStyle w:val="23"/>
          <w:rFonts w:eastAsiaTheme="minorEastAsia"/>
        </w:rPr>
        <w:t>Конечные результаты реализации подпрограммы, оценка планируемой эффективности ее реализации</w:t>
      </w:r>
    </w:p>
    <w:p w14:paraId="7E24299D" w14:textId="77777777" w:rsidR="0051044D" w:rsidRPr="00602FD8" w:rsidRDefault="0051044D" w:rsidP="0022259F">
      <w:pPr>
        <w:spacing w:line="278" w:lineRule="exact"/>
        <w:ind w:firstLine="580"/>
        <w:rPr>
          <w:rFonts w:ascii="Times New Roman" w:hAnsi="Times New Roman" w:cs="Times New Roman"/>
        </w:rPr>
      </w:pPr>
      <w:r w:rsidRPr="00602FD8">
        <w:rPr>
          <w:rStyle w:val="23"/>
          <w:rFonts w:eastAsiaTheme="minorEastAsia"/>
        </w:rPr>
        <w:t>Ожидаемые конечные результаты реализации подпрограммы:</w:t>
      </w:r>
    </w:p>
    <w:p w14:paraId="4C5D5A54" w14:textId="77777777" w:rsidR="0051044D" w:rsidRPr="00602FD8" w:rsidRDefault="0051044D" w:rsidP="0022259F">
      <w:pPr>
        <w:spacing w:line="278" w:lineRule="exact"/>
        <w:ind w:firstLine="0"/>
        <w:rPr>
          <w:rFonts w:ascii="Times New Roman" w:hAnsi="Times New Roman" w:cs="Times New Roman"/>
        </w:rPr>
      </w:pPr>
      <w:r w:rsidRPr="00602FD8">
        <w:rPr>
          <w:rStyle w:val="23"/>
          <w:rFonts w:eastAsiaTheme="minorEastAsia"/>
        </w:rPr>
        <w:t>Ожидаемые конечные результаты реализации подпрограммы - доля граждан, удовлетворенных качеством и доступностью дошкольного образования детей на территории муниципального района Кызылский кожуун увеличится с 53% до 60,0%.</w:t>
      </w:r>
    </w:p>
    <w:p w14:paraId="345F30BE" w14:textId="77777777" w:rsidR="0051044D" w:rsidRPr="00602FD8" w:rsidRDefault="0051044D" w:rsidP="0022259F">
      <w:pPr>
        <w:jc w:val="center"/>
        <w:rPr>
          <w:rFonts w:ascii="Times New Roman" w:hAnsi="Times New Roman" w:cs="Times New Roman"/>
        </w:rPr>
      </w:pPr>
      <w:r w:rsidRPr="00602FD8">
        <w:rPr>
          <w:rStyle w:val="23"/>
          <w:rFonts w:eastAsiaTheme="minorEastAsia"/>
        </w:rPr>
        <w:t>Оценка эффективности реализации подпрограммы «Развитие дошкольного образования» проводится в соответствии с Постановлением Администрации МР «Кызылский кожуун» №40 от 23 февраля 2020 года «</w:t>
      </w:r>
      <w:r w:rsidRPr="00602FD8">
        <w:rPr>
          <w:rFonts w:ascii="Times New Roman" w:hAnsi="Times New Roman" w:cs="Times New Roman"/>
        </w:rPr>
        <w:t>Об утверждении Порядка о разработке, реализации муниципальных программ и порядка проведения оценки реализации муниципальных программ»</w:t>
      </w:r>
    </w:p>
    <w:p w14:paraId="42DDB5E6" w14:textId="77777777" w:rsidR="0051044D" w:rsidRPr="00602FD8" w:rsidRDefault="0051044D" w:rsidP="0022259F">
      <w:pPr>
        <w:spacing w:line="274" w:lineRule="exact"/>
        <w:ind w:firstLine="0"/>
        <w:rPr>
          <w:rFonts w:ascii="Times New Roman" w:hAnsi="Times New Roman" w:cs="Times New Roman"/>
        </w:rPr>
      </w:pPr>
    </w:p>
    <w:p w14:paraId="4E982054" w14:textId="77777777" w:rsidR="00E348CF" w:rsidRPr="00602FD8" w:rsidRDefault="00E348CF" w:rsidP="00E348CF">
      <w:pPr>
        <w:pStyle w:val="1"/>
        <w:rPr>
          <w:rFonts w:ascii="Times New Roman" w:hAnsi="Times New Roman" w:cs="Times New Roman"/>
        </w:rPr>
      </w:pPr>
      <w:r w:rsidRPr="00602FD8">
        <w:rPr>
          <w:rFonts w:ascii="Times New Roman" w:hAnsi="Times New Roman" w:cs="Times New Roman"/>
        </w:rPr>
        <w:t xml:space="preserve">II. </w:t>
      </w:r>
      <w:r w:rsidR="004D7714" w:rsidRPr="00602FD8">
        <w:rPr>
          <w:rFonts w:ascii="Times New Roman" w:hAnsi="Times New Roman" w:cs="Times New Roman"/>
        </w:rPr>
        <w:t>Приоритеты политики администрации в сфере реализации программы, цели, задачи, целевые ин</w:t>
      </w:r>
      <w:r w:rsidR="00DF7DDE" w:rsidRPr="00602FD8">
        <w:rPr>
          <w:rFonts w:ascii="Times New Roman" w:hAnsi="Times New Roman" w:cs="Times New Roman"/>
        </w:rPr>
        <w:t xml:space="preserve">дикаторы и показатели программы, описание ожидаемых конечных результатов </w:t>
      </w:r>
      <w:r w:rsidR="00567056" w:rsidRPr="00602FD8">
        <w:rPr>
          <w:rFonts w:ascii="Times New Roman" w:hAnsi="Times New Roman" w:cs="Times New Roman"/>
        </w:rPr>
        <w:t xml:space="preserve">реализации программы и сроки ее реализации </w:t>
      </w:r>
    </w:p>
    <w:bookmarkEnd w:id="14"/>
    <w:p w14:paraId="3D1D264F" w14:textId="77777777" w:rsidR="004E6AA7" w:rsidRPr="00602FD8" w:rsidRDefault="004E6AA7" w:rsidP="004E6AA7">
      <w:pPr>
        <w:ind w:firstLine="709"/>
        <w:rPr>
          <w:rFonts w:ascii="Times New Roman" w:hAnsi="Times New Roman" w:cs="Times New Roman"/>
        </w:rPr>
      </w:pPr>
    </w:p>
    <w:p w14:paraId="22537ED7" w14:textId="77777777" w:rsidR="004E6AA7" w:rsidRPr="00602FD8" w:rsidRDefault="004E6AA7" w:rsidP="004E6AA7">
      <w:pPr>
        <w:ind w:firstLine="709"/>
        <w:rPr>
          <w:rFonts w:ascii="Times New Roman" w:eastAsia="Times New Roman" w:hAnsi="Times New Roman" w:cs="Times New Roman"/>
        </w:rPr>
      </w:pPr>
      <w:r w:rsidRPr="00602FD8">
        <w:rPr>
          <w:rFonts w:ascii="Times New Roman" w:eastAsia="Times New Roman" w:hAnsi="Times New Roman" w:cs="Times New Roman"/>
        </w:rPr>
        <w:t>Вопросы развития и обеспечения доступности дошкольного образования входят в число приоритетов государственной политики Российской Федерации и Республики</w:t>
      </w:r>
      <w:r w:rsidRPr="00602FD8">
        <w:rPr>
          <w:rFonts w:ascii="Times New Roman" w:hAnsi="Times New Roman" w:cs="Times New Roman"/>
        </w:rPr>
        <w:t xml:space="preserve"> Тыва</w:t>
      </w:r>
      <w:r w:rsidRPr="00602FD8">
        <w:rPr>
          <w:rFonts w:ascii="Times New Roman" w:eastAsia="Times New Roman" w:hAnsi="Times New Roman" w:cs="Times New Roman"/>
        </w:rPr>
        <w:t>.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14:paraId="7835C549" w14:textId="77777777" w:rsidR="004E6AA7" w:rsidRPr="00602FD8" w:rsidRDefault="004E6AA7" w:rsidP="00B5546F">
      <w:pPr>
        <w:pStyle w:val="12"/>
        <w:numPr>
          <w:ilvl w:val="0"/>
          <w:numId w:val="3"/>
        </w:numPr>
        <w:tabs>
          <w:tab w:val="left" w:pos="1134"/>
        </w:tabs>
        <w:spacing w:before="0"/>
        <w:jc w:val="both"/>
      </w:pPr>
      <w:r w:rsidRPr="00602FD8">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14:paraId="41DE70CA" w14:textId="77777777" w:rsidR="004E6AA7" w:rsidRPr="00602FD8" w:rsidRDefault="004E6AA7" w:rsidP="00B5546F">
      <w:pPr>
        <w:pStyle w:val="12"/>
        <w:numPr>
          <w:ilvl w:val="0"/>
          <w:numId w:val="3"/>
        </w:numPr>
        <w:tabs>
          <w:tab w:val="left" w:pos="1134"/>
        </w:tabs>
        <w:spacing w:before="0"/>
        <w:jc w:val="both"/>
      </w:pPr>
      <w:r w:rsidRPr="00602FD8">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14:paraId="0D99C52F" w14:textId="77777777" w:rsidR="004E6AA7" w:rsidRPr="00602FD8" w:rsidRDefault="004E6AA7" w:rsidP="00B5546F">
      <w:pPr>
        <w:pStyle w:val="12"/>
        <w:numPr>
          <w:ilvl w:val="0"/>
          <w:numId w:val="3"/>
        </w:numPr>
        <w:tabs>
          <w:tab w:val="left" w:pos="1134"/>
        </w:tabs>
        <w:spacing w:before="0"/>
        <w:jc w:val="both"/>
      </w:pPr>
      <w:r w:rsidRPr="00602FD8">
        <w:t>довести к 2013 году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14:paraId="5F2E60B5" w14:textId="77777777" w:rsidR="004E6AA7" w:rsidRPr="00602FD8" w:rsidRDefault="004E6AA7" w:rsidP="00B5546F">
      <w:pPr>
        <w:pStyle w:val="12"/>
        <w:numPr>
          <w:ilvl w:val="0"/>
          <w:numId w:val="3"/>
        </w:numPr>
        <w:tabs>
          <w:tab w:val="left" w:pos="1134"/>
        </w:tabs>
        <w:spacing w:before="0"/>
        <w:jc w:val="both"/>
      </w:pPr>
      <w:r w:rsidRPr="00602FD8">
        <w:t>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14:paraId="1140E848" w14:textId="77777777" w:rsidR="00E348CF" w:rsidRPr="00602FD8" w:rsidRDefault="00E348CF" w:rsidP="00E348CF">
      <w:pPr>
        <w:rPr>
          <w:rFonts w:ascii="Times New Roman" w:hAnsi="Times New Roman" w:cs="Times New Roman"/>
        </w:rPr>
      </w:pPr>
      <w:r w:rsidRPr="00602FD8">
        <w:rPr>
          <w:rFonts w:ascii="Times New Roman" w:hAnsi="Times New Roman" w:cs="Times New Roman"/>
        </w:rPr>
        <w:t>Важнейшим приоритетом государственной политики на данном этапе развития образования является обеспечение доступности дошкольного образования.</w:t>
      </w:r>
    </w:p>
    <w:p w14:paraId="021BD48C" w14:textId="77777777" w:rsidR="00E348CF" w:rsidRPr="00602FD8" w:rsidRDefault="00E348CF" w:rsidP="00E348CF">
      <w:pPr>
        <w:rPr>
          <w:rFonts w:ascii="Times New Roman" w:hAnsi="Times New Roman" w:cs="Times New Roman"/>
        </w:rPr>
      </w:pPr>
      <w:r w:rsidRPr="00602FD8">
        <w:rPr>
          <w:rFonts w:ascii="Times New Roman" w:hAnsi="Times New Roman" w:cs="Times New Roman"/>
        </w:rPr>
        <w:t xml:space="preserve">Необходимо ликвидировать очереди на зачисление детей в возрасте от 3 до 7 лет в </w:t>
      </w:r>
      <w:r w:rsidRPr="00602FD8">
        <w:rPr>
          <w:rFonts w:ascii="Times New Roman" w:hAnsi="Times New Roman" w:cs="Times New Roman"/>
        </w:rPr>
        <w:lastRenderedPageBreak/>
        <w:t>дошкольные образовательные организации и обеспечить к 2016 году стопроцентную доступность дошкольного образования для детей в возрасте от трех до семи лет. Решение этой задачи будет обеспечено за счет строительства и реконструкции зданий детских садов, развития альтернативных форм дошкольного образования, в том числе негосударственного сектора дошкольного образования с применением механизмов государственно-частного партнерства. Последнее предполагает качественное изменение роли и масштаба негосударственного сектора услуг дошкольного образования, что потребует обеспечения практической реализации получившего закрепление в законодательстве принципа равенства доступа к бюджетному финансированию организаций всех форм собственности, а также модернизации системы государственного регулирования (требований санитарных, строительных норм, пожарной безопасности и других).</w:t>
      </w:r>
    </w:p>
    <w:p w14:paraId="00B5AFCB" w14:textId="77777777" w:rsidR="00E348CF" w:rsidRPr="00602FD8" w:rsidRDefault="00E348CF" w:rsidP="00E348CF">
      <w:pPr>
        <w:rPr>
          <w:rFonts w:ascii="Times New Roman" w:hAnsi="Times New Roman" w:cs="Times New Roman"/>
        </w:rPr>
      </w:pPr>
      <w:r w:rsidRPr="00602FD8">
        <w:rPr>
          <w:rFonts w:ascii="Times New Roman" w:hAnsi="Times New Roman" w:cs="Times New Roman"/>
        </w:rPr>
        <w:t>Стратегическим приоритетом государственной политики выступает формирование механизма опережающего обновления содержания дошкольного образования. Будет создано комплексное сопровождение введения федеральных государственных образовательных стандартов дошкольного образования с учетом новых стандартов к образовательным результатам. Образовательные организации должны быть обеспечены учебно-методической литературой республиканской компетенции для дошкольных образовательных организаций с родным (тувинским) языком обучения. Параллельно введению федеральных государственных образовательных стандартов будет продолжена работа по поиску, разработке и распространению новых эффективных средств и форм организации образовательного процесса на базе дошкольных образовательных организаций - республиканских инновационных площадок. Особое внимание должно быть уделено обучению и изучению русского языка.</w:t>
      </w:r>
    </w:p>
    <w:p w14:paraId="5525A350" w14:textId="77777777" w:rsidR="00E348CF" w:rsidRPr="00602FD8" w:rsidRDefault="00E348CF" w:rsidP="00E348CF">
      <w:pPr>
        <w:rPr>
          <w:rFonts w:ascii="Times New Roman" w:hAnsi="Times New Roman" w:cs="Times New Roman"/>
        </w:rPr>
      </w:pPr>
      <w:r w:rsidRPr="00602FD8">
        <w:rPr>
          <w:rFonts w:ascii="Times New Roman" w:hAnsi="Times New Roman" w:cs="Times New Roman"/>
        </w:rPr>
        <w:t>Безусловным приоритетом является укрепление академической и организационно-финансовой самостоятельности дошкольных образовательных организаций, участие общественности в управлении образовательными организациями, поддержка инициатив, инноваций и экспериментов.</w:t>
      </w:r>
    </w:p>
    <w:p w14:paraId="1FF7171D" w14:textId="77777777" w:rsidR="00E348CF" w:rsidRPr="00602FD8" w:rsidRDefault="00E348CF" w:rsidP="00E348CF">
      <w:pPr>
        <w:rPr>
          <w:rFonts w:ascii="Times New Roman" w:hAnsi="Times New Roman" w:cs="Times New Roman"/>
        </w:rPr>
      </w:pPr>
      <w:r w:rsidRPr="00602FD8">
        <w:rPr>
          <w:rFonts w:ascii="Times New Roman" w:hAnsi="Times New Roman" w:cs="Times New Roman"/>
        </w:rPr>
        <w:t>В сфере дошкольного образования детей до 2017 года будет сохраняться приоритет духовно-нравственного и гражданского воспитания подрастающего поколения. Его реализация будет обеспечиваться через содержание федеральных государственных образовательных стандартов, его вариативной части, концепции и программы духовно-нравственного воспитания и развития личности в образователь</w:t>
      </w:r>
      <w:r w:rsidR="00F63A64" w:rsidRPr="00602FD8">
        <w:rPr>
          <w:rFonts w:ascii="Times New Roman" w:hAnsi="Times New Roman" w:cs="Times New Roman"/>
        </w:rPr>
        <w:t>ных организациях</w:t>
      </w:r>
      <w:r w:rsidRPr="00602FD8">
        <w:rPr>
          <w:rFonts w:ascii="Times New Roman" w:hAnsi="Times New Roman" w:cs="Times New Roman"/>
        </w:rPr>
        <w:t>, обеспечивающей удовлетворение языковых и этнокультурных потребностей обучающихся. Достижение нового качества дошкольного образования детей предполагает в качестве приоритетной задачи обновления состава и компетенций педагогических кадров. Для этого уже в ближайшие годы предусматривается комплекс мер, включающий:</w:t>
      </w:r>
    </w:p>
    <w:p w14:paraId="653E7F36" w14:textId="77777777" w:rsidR="00E348CF" w:rsidRPr="00602FD8" w:rsidRDefault="00E348CF" w:rsidP="00E348CF">
      <w:pPr>
        <w:rPr>
          <w:rFonts w:ascii="Times New Roman" w:hAnsi="Times New Roman" w:cs="Times New Roman"/>
        </w:rPr>
      </w:pPr>
      <w:r w:rsidRPr="00602FD8">
        <w:rPr>
          <w:rFonts w:ascii="Times New Roman" w:hAnsi="Times New Roman" w:cs="Times New Roman"/>
        </w:rPr>
        <w:t xml:space="preserve">- доведение среднего уровня заработной платы педагогических работников дошкольных образовательных организаций до средней заработной платы в сфере общего </w:t>
      </w:r>
      <w:r w:rsidR="004320E7" w:rsidRPr="00602FD8">
        <w:rPr>
          <w:rFonts w:ascii="Times New Roman" w:hAnsi="Times New Roman" w:cs="Times New Roman"/>
        </w:rPr>
        <w:t>образования</w:t>
      </w:r>
      <w:r w:rsidRPr="00602FD8">
        <w:rPr>
          <w:rFonts w:ascii="Times New Roman" w:hAnsi="Times New Roman" w:cs="Times New Roman"/>
        </w:rPr>
        <w:t>;</w:t>
      </w:r>
    </w:p>
    <w:p w14:paraId="29A325FE" w14:textId="77777777" w:rsidR="00E348CF" w:rsidRPr="00602FD8" w:rsidRDefault="00E348CF" w:rsidP="00E348CF">
      <w:pPr>
        <w:rPr>
          <w:rFonts w:ascii="Times New Roman" w:hAnsi="Times New Roman" w:cs="Times New Roman"/>
        </w:rPr>
      </w:pPr>
      <w:r w:rsidRPr="00602FD8">
        <w:rPr>
          <w:rFonts w:ascii="Times New Roman" w:hAnsi="Times New Roman" w:cs="Times New Roman"/>
        </w:rPr>
        <w:t>- формирование новых моделей повышения квалификации и сопровождения профессионального развития.</w:t>
      </w:r>
    </w:p>
    <w:p w14:paraId="72F53FE9" w14:textId="77777777" w:rsidR="00E348CF" w:rsidRPr="00602FD8" w:rsidRDefault="00E348CF" w:rsidP="00E348CF">
      <w:pPr>
        <w:rPr>
          <w:rFonts w:ascii="Times New Roman" w:hAnsi="Times New Roman" w:cs="Times New Roman"/>
        </w:rPr>
      </w:pPr>
      <w:r w:rsidRPr="00602FD8">
        <w:rPr>
          <w:rFonts w:ascii="Times New Roman" w:hAnsi="Times New Roman" w:cs="Times New Roman"/>
        </w:rPr>
        <w:t>Подпрограмма ориентирована на создание системы мер для удовлетворения разнообразных образовательных запросов населения и подрастающего поколения, поддержки самообразования и социализации.</w:t>
      </w:r>
    </w:p>
    <w:p w14:paraId="45A1C827" w14:textId="77777777" w:rsidR="00E348CF" w:rsidRPr="00602FD8" w:rsidRDefault="00E348CF" w:rsidP="00E348CF">
      <w:pPr>
        <w:rPr>
          <w:rFonts w:ascii="Times New Roman" w:hAnsi="Times New Roman" w:cs="Times New Roman"/>
        </w:rPr>
      </w:pPr>
      <w:r w:rsidRPr="00602FD8">
        <w:rPr>
          <w:rFonts w:ascii="Times New Roman" w:hAnsi="Times New Roman" w:cs="Times New Roman"/>
        </w:rPr>
        <w:t xml:space="preserve">Целью Подпрограммы является </w:t>
      </w:r>
      <w:r w:rsidR="00D972E2" w:rsidRPr="00602FD8">
        <w:rPr>
          <w:rFonts w:ascii="Times New Roman" w:eastAsia="Times New Roman" w:hAnsi="Times New Roman" w:cs="Times New Roman"/>
        </w:rPr>
        <w:t xml:space="preserve">организация предоставления общедоступного и бесплатного дошкольного образования на территории муниципального </w:t>
      </w:r>
      <w:r w:rsidR="0050034F" w:rsidRPr="00602FD8">
        <w:rPr>
          <w:rFonts w:ascii="Times New Roman" w:hAnsi="Times New Roman" w:cs="Times New Roman"/>
        </w:rPr>
        <w:t>района</w:t>
      </w:r>
      <w:r w:rsidR="00D972E2" w:rsidRPr="00602FD8">
        <w:rPr>
          <w:rFonts w:ascii="Times New Roman" w:eastAsia="Times New Roman" w:hAnsi="Times New Roman" w:cs="Times New Roman"/>
        </w:rPr>
        <w:t xml:space="preserve"> «</w:t>
      </w:r>
      <w:r w:rsidR="00FC7640" w:rsidRPr="00602FD8">
        <w:rPr>
          <w:rFonts w:ascii="Times New Roman" w:hAnsi="Times New Roman" w:cs="Times New Roman"/>
        </w:rPr>
        <w:t>Кызылский</w:t>
      </w:r>
      <w:r w:rsidR="0050034F" w:rsidRPr="00602FD8">
        <w:rPr>
          <w:rFonts w:ascii="Times New Roman" w:hAnsi="Times New Roman" w:cs="Times New Roman"/>
        </w:rPr>
        <w:t xml:space="preserve"> кожуун Республики Тыва</w:t>
      </w:r>
      <w:r w:rsidR="00D972E2" w:rsidRPr="00602FD8">
        <w:rPr>
          <w:rFonts w:ascii="Times New Roman" w:eastAsia="Times New Roman" w:hAnsi="Times New Roman" w:cs="Times New Roman"/>
        </w:rPr>
        <w:t>», повышение его доступности и качества</w:t>
      </w:r>
    </w:p>
    <w:p w14:paraId="6A885968" w14:textId="77777777" w:rsidR="00E348CF" w:rsidRPr="00602FD8" w:rsidRDefault="00E348CF" w:rsidP="00E348CF">
      <w:pPr>
        <w:rPr>
          <w:rFonts w:ascii="Times New Roman" w:hAnsi="Times New Roman" w:cs="Times New Roman"/>
        </w:rPr>
      </w:pPr>
      <w:r w:rsidRPr="00602FD8">
        <w:rPr>
          <w:rFonts w:ascii="Times New Roman" w:hAnsi="Times New Roman" w:cs="Times New Roman"/>
        </w:rPr>
        <w:t>Задачи Подпрограммы:</w:t>
      </w:r>
    </w:p>
    <w:p w14:paraId="0BDAD170" w14:textId="173FCD4B" w:rsidR="00674940" w:rsidRPr="00602FD8" w:rsidRDefault="00674940" w:rsidP="00674940">
      <w:pPr>
        <w:pStyle w:val="12"/>
        <w:tabs>
          <w:tab w:val="left" w:pos="459"/>
        </w:tabs>
        <w:spacing w:before="60" w:after="60"/>
        <w:ind w:left="0" w:firstLine="709"/>
        <w:jc w:val="both"/>
      </w:pPr>
      <w:r w:rsidRPr="00602FD8">
        <w:t xml:space="preserve">1) Организация оказания и повышение качества муниципальных услуг по предоставлению общедоступного и бесплатного дошкольного </w:t>
      </w:r>
      <w:r w:rsidR="008F16B5" w:rsidRPr="00602FD8">
        <w:t>образования на территории муниципального</w:t>
      </w:r>
      <w:r w:rsidRPr="00602FD8">
        <w:t xml:space="preserve"> района  «</w:t>
      </w:r>
      <w:r w:rsidR="006D2A51" w:rsidRPr="00602FD8">
        <w:t>Кызылский кожуун</w:t>
      </w:r>
      <w:r w:rsidRPr="00602FD8">
        <w:t xml:space="preserve"> Республики Тыва».</w:t>
      </w:r>
    </w:p>
    <w:p w14:paraId="64A16351" w14:textId="77777777" w:rsidR="00674940" w:rsidRPr="00602FD8" w:rsidRDefault="00674940" w:rsidP="00674940">
      <w:pPr>
        <w:pStyle w:val="12"/>
        <w:tabs>
          <w:tab w:val="left" w:pos="459"/>
        </w:tabs>
        <w:spacing w:before="60" w:after="60"/>
        <w:ind w:left="0" w:firstLine="709"/>
        <w:jc w:val="both"/>
      </w:pPr>
      <w:r w:rsidRPr="00602FD8">
        <w:lastRenderedPageBreak/>
        <w:t>2) Создание дополнительных мест в муниципальных образовательных организациях различных типов, а также развитие альтернативных форм дошкольного образования.</w:t>
      </w:r>
    </w:p>
    <w:p w14:paraId="1E6C0C05" w14:textId="77777777" w:rsidR="00674940" w:rsidRPr="00602FD8" w:rsidRDefault="00674940" w:rsidP="00674940">
      <w:pPr>
        <w:pStyle w:val="12"/>
        <w:tabs>
          <w:tab w:val="left" w:pos="459"/>
        </w:tabs>
        <w:spacing w:before="60" w:after="60"/>
        <w:ind w:left="0" w:firstLine="709"/>
        <w:jc w:val="both"/>
      </w:pPr>
      <w:r w:rsidRPr="00602FD8">
        <w:t>3) Реализация мер социальной поддержки, направленных на повышение доступности дошкольного образования.</w:t>
      </w:r>
    </w:p>
    <w:p w14:paraId="3215DD61" w14:textId="77777777" w:rsidR="00674940" w:rsidRPr="00602FD8" w:rsidRDefault="00674940" w:rsidP="00674940">
      <w:pPr>
        <w:pStyle w:val="12"/>
        <w:tabs>
          <w:tab w:val="left" w:pos="459"/>
        </w:tabs>
        <w:spacing w:before="60" w:after="60"/>
        <w:ind w:left="0" w:firstLine="709"/>
        <w:jc w:val="both"/>
      </w:pPr>
      <w:r w:rsidRPr="00602FD8">
        <w:t>4) Внедрение федеральных государственных образовательных стандартов дошкольного образования.</w:t>
      </w:r>
    </w:p>
    <w:p w14:paraId="0BDAA99C" w14:textId="77777777" w:rsidR="00674940" w:rsidRPr="00602FD8" w:rsidRDefault="00674940" w:rsidP="00674940">
      <w:pPr>
        <w:pStyle w:val="12"/>
        <w:tabs>
          <w:tab w:val="left" w:pos="459"/>
        </w:tabs>
        <w:spacing w:before="60" w:after="60"/>
        <w:ind w:left="0" w:firstLine="709"/>
        <w:jc w:val="both"/>
      </w:pPr>
      <w:r w:rsidRPr="00602FD8">
        <w:t>5) Обеспечение безопасных условий для образования и воспитания детей в дошкольных образовательных организациях.</w:t>
      </w:r>
    </w:p>
    <w:p w14:paraId="5EA97134" w14:textId="77777777" w:rsidR="00674940" w:rsidRPr="00602FD8" w:rsidRDefault="00674940" w:rsidP="00674940">
      <w:pPr>
        <w:pStyle w:val="12"/>
        <w:tabs>
          <w:tab w:val="left" w:pos="459"/>
        </w:tabs>
        <w:spacing w:before="60" w:after="60"/>
        <w:ind w:left="0" w:firstLine="709"/>
        <w:jc w:val="both"/>
      </w:pPr>
      <w:r w:rsidRPr="00602FD8">
        <w:t>6) Обеспечение детей в дошкольных образовательных учреждениях качественным сбалансированным питанием, совершенствование системы организации питания в дошкольных образовательных учреждениях.</w:t>
      </w:r>
    </w:p>
    <w:p w14:paraId="2568C630" w14:textId="77777777" w:rsidR="00674940" w:rsidRPr="00602FD8" w:rsidRDefault="00674940" w:rsidP="00674940">
      <w:pPr>
        <w:pStyle w:val="12"/>
        <w:tabs>
          <w:tab w:val="left" w:pos="459"/>
        </w:tabs>
        <w:spacing w:before="60" w:after="60"/>
        <w:ind w:left="0" w:firstLine="709"/>
        <w:jc w:val="both"/>
      </w:pPr>
      <w:r w:rsidRPr="00602FD8">
        <w:t>7)  Внедрение системы мотивации руководителей и педагогических работников муниципальных дошкольных образовательных организаций на достижение результатов профессиональной служебной деятельности.</w:t>
      </w:r>
    </w:p>
    <w:p w14:paraId="3F87E14D" w14:textId="77777777" w:rsidR="00E348CF" w:rsidRPr="00602FD8" w:rsidRDefault="00674940" w:rsidP="00674940">
      <w:pPr>
        <w:ind w:firstLine="709"/>
        <w:rPr>
          <w:rFonts w:ascii="Times New Roman" w:hAnsi="Times New Roman" w:cs="Times New Roman"/>
        </w:rPr>
      </w:pPr>
      <w:r w:rsidRPr="00602FD8">
        <w:rPr>
          <w:rFonts w:ascii="Times New Roman" w:eastAsia="Times New Roman" w:hAnsi="Times New Roman" w:cs="Times New Roman"/>
        </w:rPr>
        <w:t>8) Развитие системы обратной связи с потребителями услуг дошкольного образования.</w:t>
      </w:r>
    </w:p>
    <w:p w14:paraId="5ADB13D9" w14:textId="77777777" w:rsidR="00532B3E" w:rsidRPr="00602FD8" w:rsidRDefault="00532B3E" w:rsidP="00DD6E7B">
      <w:pPr>
        <w:rPr>
          <w:rFonts w:ascii="Times New Roman" w:hAnsi="Times New Roman" w:cs="Times New Roman"/>
        </w:rPr>
      </w:pPr>
      <w:r w:rsidRPr="00602FD8">
        <w:rPr>
          <w:rFonts w:ascii="Times New Roman" w:hAnsi="Times New Roman" w:cs="Times New Roman"/>
        </w:rPr>
        <w:t>Целевые индикаторы и показатели Подпрограммы следующие.</w:t>
      </w:r>
    </w:p>
    <w:p w14:paraId="2195539C" w14:textId="77777777" w:rsidR="00DD6E7B" w:rsidRPr="00602FD8" w:rsidRDefault="00DD6E7B" w:rsidP="00DD6E7B">
      <w:pPr>
        <w:pStyle w:val="12"/>
        <w:tabs>
          <w:tab w:val="left" w:pos="1134"/>
        </w:tabs>
        <w:spacing w:before="0"/>
        <w:ind w:left="0" w:firstLine="720"/>
        <w:jc w:val="both"/>
      </w:pPr>
      <w:r w:rsidRPr="00602FD8">
        <w:t>1.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 90 процентов.</w:t>
      </w:r>
    </w:p>
    <w:p w14:paraId="78B55119" w14:textId="77777777" w:rsidR="00DD6E7B" w:rsidRPr="00602FD8" w:rsidRDefault="00DD6E7B" w:rsidP="00DD6E7B">
      <w:pPr>
        <w:rPr>
          <w:rFonts w:ascii="Times New Roman" w:eastAsia="Times New Roman" w:hAnsi="Times New Roman" w:cs="Times New Roman"/>
        </w:rPr>
      </w:pPr>
      <w:r w:rsidRPr="00602FD8">
        <w:rPr>
          <w:rFonts w:ascii="Times New Roman" w:eastAsia="Times New Roman" w:hAnsi="Times New Roman" w:cs="Times New Roman"/>
        </w:rPr>
        <w:t>Показатель характеризует охват детей в возрасте 1-6 лет дошкольным образованием. Предусмотрен в системе показателей оценки эффективности деятельности органов местного самоуправления.</w:t>
      </w:r>
    </w:p>
    <w:p w14:paraId="5EF52C95" w14:textId="77777777" w:rsidR="00DD6E7B" w:rsidRPr="00602FD8" w:rsidRDefault="00DD6E7B" w:rsidP="00DD6E7B">
      <w:pPr>
        <w:pStyle w:val="12"/>
        <w:tabs>
          <w:tab w:val="left" w:pos="1134"/>
        </w:tabs>
        <w:spacing w:before="0"/>
        <w:ind w:left="0" w:firstLine="720"/>
        <w:jc w:val="both"/>
      </w:pPr>
      <w:r w:rsidRPr="00602FD8">
        <w:t>2. 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 95 процентов.</w:t>
      </w:r>
    </w:p>
    <w:p w14:paraId="7EBC3DBF" w14:textId="77777777" w:rsidR="00DD6E7B" w:rsidRPr="00602FD8" w:rsidRDefault="00DD6E7B" w:rsidP="00DD6E7B">
      <w:pPr>
        <w:rPr>
          <w:rFonts w:ascii="Times New Roman" w:eastAsia="Times New Roman" w:hAnsi="Times New Roman" w:cs="Times New Roman"/>
        </w:rPr>
      </w:pPr>
      <w:r w:rsidRPr="00602FD8">
        <w:rPr>
          <w:rFonts w:ascii="Times New Roman" w:eastAsia="Times New Roman" w:hAnsi="Times New Roman" w:cs="Times New Roman"/>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14:paraId="1699BEA0" w14:textId="77777777" w:rsidR="00DD6E7B" w:rsidRPr="00602FD8" w:rsidRDefault="00DD6E7B" w:rsidP="00DD6E7B">
      <w:pPr>
        <w:pStyle w:val="12"/>
        <w:tabs>
          <w:tab w:val="left" w:pos="1134"/>
        </w:tabs>
        <w:spacing w:before="0"/>
        <w:ind w:left="0" w:firstLine="720"/>
        <w:jc w:val="both"/>
      </w:pPr>
      <w:r w:rsidRPr="00602FD8">
        <w:t xml:space="preserve">3.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100 процентов. </w:t>
      </w:r>
    </w:p>
    <w:p w14:paraId="2332CBE1" w14:textId="77777777" w:rsidR="00DD6E7B" w:rsidRPr="00602FD8" w:rsidRDefault="00DD6E7B" w:rsidP="00DD6E7B">
      <w:pPr>
        <w:rPr>
          <w:rFonts w:ascii="Times New Roman" w:eastAsia="Times New Roman" w:hAnsi="Times New Roman" w:cs="Times New Roman"/>
        </w:rPr>
      </w:pPr>
      <w:r w:rsidRPr="00602FD8">
        <w:rPr>
          <w:rFonts w:ascii="Times New Roman" w:eastAsia="Times New Roman" w:hAnsi="Times New Roman" w:cs="Times New Roman"/>
        </w:rPr>
        <w:t>Показатель характеризует обеспечение законодательно закрепленных гарантий доступности дошкольного образования. В формулировке и методике расчета показателя учтены возможности получения вариативных форм дошкольного образования, а также тот факт, что дошкольное образование не является обязательным, и некоторая доля граждан может не воспользоваться предоставленными возможностями. Задача достижения к 2016 году 100 процентов доступности дошкольного образования для детей в возрасте от 3 до 7 лет поставлена в Указе Президента Российской Федерации от 7 мая 2012 года № 599 «О мерах по реализации государственной политики в области образования и науки».</w:t>
      </w:r>
    </w:p>
    <w:p w14:paraId="6EC442B7" w14:textId="77777777" w:rsidR="00DD6E7B" w:rsidRPr="00602FD8" w:rsidRDefault="00DD6E7B" w:rsidP="00DD6E7B">
      <w:pPr>
        <w:pStyle w:val="12"/>
        <w:tabs>
          <w:tab w:val="left" w:pos="1134"/>
        </w:tabs>
        <w:spacing w:before="0"/>
        <w:ind w:left="0" w:firstLine="720"/>
        <w:jc w:val="both"/>
      </w:pPr>
      <w:r w:rsidRPr="00602FD8">
        <w:t xml:space="preserve">4. Удельный вес численности детей в возрасте от 0 до 3 лет, охваченных программами поддержки раннего развития, в общей численности детей соответствующего возраста, 50 процентов. </w:t>
      </w:r>
    </w:p>
    <w:p w14:paraId="7A40475C" w14:textId="77777777" w:rsidR="00DD6E7B" w:rsidRPr="00602FD8" w:rsidRDefault="00DD6E7B" w:rsidP="00DD6E7B">
      <w:pPr>
        <w:rPr>
          <w:rFonts w:ascii="Times New Roman" w:eastAsia="Times New Roman" w:hAnsi="Times New Roman" w:cs="Times New Roman"/>
        </w:rPr>
      </w:pPr>
      <w:r w:rsidRPr="00602FD8">
        <w:rPr>
          <w:rFonts w:ascii="Times New Roman" w:eastAsia="Times New Roman" w:hAnsi="Times New Roman" w:cs="Times New Roman"/>
        </w:rPr>
        <w:t>Показатель характеризует охват детей в возрасте от 0 до 3 лет программами поддержки раннего развития.</w:t>
      </w:r>
    </w:p>
    <w:p w14:paraId="0EFE8F62" w14:textId="01AF4A71" w:rsidR="00DD6E7B" w:rsidRPr="00602FD8" w:rsidRDefault="00DD6E7B" w:rsidP="00DD6E7B">
      <w:pPr>
        <w:pStyle w:val="12"/>
        <w:tabs>
          <w:tab w:val="left" w:pos="1134"/>
        </w:tabs>
        <w:spacing w:before="0"/>
        <w:ind w:left="0" w:firstLine="720"/>
        <w:jc w:val="both"/>
      </w:pPr>
      <w:r w:rsidRPr="00602FD8">
        <w:t xml:space="preserve">5. </w:t>
      </w:r>
      <w:r w:rsidR="008F16B5" w:rsidRPr="00602FD8">
        <w:t>Доступность предшкольного образования</w:t>
      </w:r>
      <w:r w:rsidRPr="00602FD8">
        <w:t xml:space="preserve"> (отношение численности детей 5-7 лет, которым предоставлена возможность получать услуги дошкольного образования, к численности детей в возрасте 5-7 лет, скорректированной на численность детей в возрасте 5-7 лет, обучающихся в школе), 100 процентов. </w:t>
      </w:r>
    </w:p>
    <w:p w14:paraId="56CF58EC" w14:textId="77777777" w:rsidR="00DD6E7B" w:rsidRPr="00602FD8" w:rsidRDefault="00DD6E7B" w:rsidP="00DD6E7B">
      <w:pPr>
        <w:rPr>
          <w:rFonts w:ascii="Times New Roman" w:eastAsia="Times New Roman" w:hAnsi="Times New Roman" w:cs="Times New Roman"/>
        </w:rPr>
      </w:pPr>
      <w:r w:rsidRPr="00602FD8">
        <w:rPr>
          <w:rFonts w:ascii="Times New Roman" w:eastAsia="Times New Roman" w:hAnsi="Times New Roman" w:cs="Times New Roman"/>
        </w:rPr>
        <w:t xml:space="preserve">Показатель характеризует готовность детей к получению начального общего </w:t>
      </w:r>
      <w:r w:rsidRPr="00602FD8">
        <w:rPr>
          <w:rFonts w:ascii="Times New Roman" w:eastAsia="Times New Roman" w:hAnsi="Times New Roman" w:cs="Times New Roman"/>
        </w:rPr>
        <w:lastRenderedPageBreak/>
        <w:t>образования. Дети, посещающие детские сады, лучше адаптируются к школе, демонстрируют более высокие учебные достижения, что закладывает основу для успешной социальной реализации в дальнейшем.</w:t>
      </w:r>
    </w:p>
    <w:p w14:paraId="6B934A05" w14:textId="77777777" w:rsidR="00DD6E7B" w:rsidRPr="00602FD8" w:rsidRDefault="00DD6E7B" w:rsidP="00DD6E7B">
      <w:pPr>
        <w:rPr>
          <w:rFonts w:ascii="Times New Roman" w:eastAsia="Times New Roman" w:hAnsi="Times New Roman" w:cs="Times New Roman"/>
        </w:rPr>
      </w:pPr>
      <w:r w:rsidRPr="00602FD8">
        <w:rPr>
          <w:rFonts w:ascii="Times New Roman" w:eastAsia="Times New Roman" w:hAnsi="Times New Roman" w:cs="Times New Roman"/>
        </w:rPr>
        <w:t>6. Удельный вес численности воспитанников дошкольных образовательных организаций, обучающихся по образовательным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организаций, 100 процентов.</w:t>
      </w:r>
    </w:p>
    <w:p w14:paraId="0C8B9E6D" w14:textId="77777777" w:rsidR="00DD6E7B" w:rsidRPr="00602FD8" w:rsidRDefault="00DD6E7B" w:rsidP="00DD6E7B">
      <w:pPr>
        <w:rPr>
          <w:rFonts w:ascii="Times New Roman" w:eastAsia="Times New Roman" w:hAnsi="Times New Roman" w:cs="Times New Roman"/>
        </w:rPr>
      </w:pPr>
      <w:r w:rsidRPr="00602FD8">
        <w:rPr>
          <w:rFonts w:ascii="Times New Roman" w:eastAsia="Times New Roman" w:hAnsi="Times New Roman" w:cs="Times New Roman"/>
        </w:rPr>
        <w:t>Показатель характеризует процесс реализации требований федерального законодательства к организации дошкольного образования, структуре и содержанию основной общеобразовательной программы дошкольного образования; влияет на качество дошкольного образования.</w:t>
      </w:r>
    </w:p>
    <w:p w14:paraId="634971C5" w14:textId="77777777" w:rsidR="00DD6E7B" w:rsidRPr="00602FD8" w:rsidRDefault="00DD6E7B" w:rsidP="00DD6E7B">
      <w:pPr>
        <w:tabs>
          <w:tab w:val="left" w:pos="1134"/>
        </w:tabs>
        <w:rPr>
          <w:rFonts w:ascii="Times New Roman" w:eastAsia="Times New Roman" w:hAnsi="Times New Roman" w:cs="Times New Roman"/>
        </w:rPr>
      </w:pPr>
      <w:r w:rsidRPr="00602FD8">
        <w:rPr>
          <w:rFonts w:ascii="Times New Roman" w:eastAsia="Times New Roman" w:hAnsi="Times New Roman" w:cs="Times New Roman"/>
        </w:rPr>
        <w:t>7.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1,08 процентов.</w:t>
      </w:r>
    </w:p>
    <w:p w14:paraId="139E78EC" w14:textId="77777777" w:rsidR="00DD6E7B" w:rsidRPr="00602FD8" w:rsidRDefault="00DD6E7B" w:rsidP="00DD6E7B">
      <w:pPr>
        <w:tabs>
          <w:tab w:val="left" w:pos="1134"/>
        </w:tabs>
        <w:rPr>
          <w:rFonts w:ascii="Times New Roman" w:eastAsia="Times New Roman" w:hAnsi="Times New Roman" w:cs="Times New Roman"/>
        </w:rPr>
      </w:pPr>
      <w:r w:rsidRPr="00602FD8">
        <w:rPr>
          <w:rFonts w:ascii="Times New Roman" w:eastAsia="Times New Roman" w:hAnsi="Times New Roman" w:cs="Times New Roman"/>
        </w:rPr>
        <w:t>Показатель характеризует безопасность условий для образования и воспитания детей в муниципальных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14:paraId="4191ADDB" w14:textId="77777777" w:rsidR="00DD6E7B" w:rsidRPr="00602FD8" w:rsidRDefault="00DD6E7B" w:rsidP="00DD6E7B">
      <w:pPr>
        <w:tabs>
          <w:tab w:val="left" w:pos="1134"/>
        </w:tabs>
        <w:rPr>
          <w:rFonts w:ascii="Times New Roman" w:eastAsia="Times New Roman" w:hAnsi="Times New Roman" w:cs="Times New Roman"/>
          <w:bCs/>
        </w:rPr>
      </w:pPr>
      <w:r w:rsidRPr="00602FD8">
        <w:rPr>
          <w:rFonts w:ascii="Times New Roman" w:eastAsia="Times New Roman" w:hAnsi="Times New Roman" w:cs="Times New Roman"/>
        </w:rPr>
        <w:t>8. Среднемесячная номинальная начисленная заработная плата работников муниципальных дошкольных образовательных учреждений.</w:t>
      </w:r>
    </w:p>
    <w:p w14:paraId="0CC78646" w14:textId="77777777" w:rsidR="00DD6E7B" w:rsidRPr="00602FD8" w:rsidRDefault="00DD6E7B" w:rsidP="00DD6E7B">
      <w:pPr>
        <w:rPr>
          <w:rFonts w:ascii="Times New Roman" w:eastAsia="Times New Roman" w:hAnsi="Times New Roman" w:cs="Times New Roman"/>
        </w:rPr>
      </w:pPr>
      <w:r w:rsidRPr="00602FD8">
        <w:rPr>
          <w:rFonts w:ascii="Times New Roman" w:eastAsia="Times New Roman" w:hAnsi="Times New Roman" w:cs="Times New Roman"/>
        </w:rPr>
        <w:t xml:space="preserve">Показатель характеризует привлекательность и престижность профессии педагога, влияет на качество дошкольного образования. Показатель предусмотрен в системе показателей для оценки эффективности деятельности органов местного самоуправления. </w:t>
      </w:r>
    </w:p>
    <w:p w14:paraId="5D76EB7E" w14:textId="77777777" w:rsidR="00DD6E7B" w:rsidRPr="00602FD8" w:rsidRDefault="00DD6E7B" w:rsidP="00DD6E7B">
      <w:pPr>
        <w:tabs>
          <w:tab w:val="left" w:pos="1134"/>
        </w:tabs>
        <w:rPr>
          <w:rFonts w:ascii="Times New Roman" w:eastAsia="Times New Roman" w:hAnsi="Times New Roman" w:cs="Times New Roman"/>
        </w:rPr>
      </w:pPr>
      <w:r w:rsidRPr="00602FD8">
        <w:rPr>
          <w:rFonts w:ascii="Times New Roman" w:eastAsia="Times New Roman" w:hAnsi="Times New Roman" w:cs="Times New Roman"/>
        </w:rPr>
        <w:t>9. Укомплектованность муниципальных дошкольных образовательных учреждений персоналом в соответствии со штатным расписанием, 100 процентов.</w:t>
      </w:r>
    </w:p>
    <w:p w14:paraId="3635263A" w14:textId="77777777" w:rsidR="00DD6E7B" w:rsidRPr="00602FD8" w:rsidRDefault="00DD6E7B" w:rsidP="00DD6E7B">
      <w:pPr>
        <w:tabs>
          <w:tab w:val="left" w:pos="1134"/>
        </w:tabs>
        <w:rPr>
          <w:rFonts w:ascii="Times New Roman" w:eastAsia="Times New Roman" w:hAnsi="Times New Roman" w:cs="Times New Roman"/>
        </w:rPr>
      </w:pPr>
      <w:r w:rsidRPr="00602FD8">
        <w:rPr>
          <w:rFonts w:ascii="Times New Roman" w:eastAsia="Times New Roman" w:hAnsi="Times New Roman" w:cs="Times New Roman"/>
        </w:rPr>
        <w:t>Показатель характеризует обеспеченность муниципальных дошкольных образовательных учреждений кадрами. Влияет на качество общедоступного и бесплатного дошкольного образования. Зависит от системы реализуемых мер по привлечению педагогических работников в муниципальные дошкольные образовательные учреждения.</w:t>
      </w:r>
    </w:p>
    <w:p w14:paraId="300856AA" w14:textId="77777777" w:rsidR="00DD6E7B" w:rsidRPr="00602FD8" w:rsidRDefault="00DD6E7B" w:rsidP="00DD6E7B">
      <w:pPr>
        <w:tabs>
          <w:tab w:val="left" w:pos="1134"/>
        </w:tabs>
        <w:rPr>
          <w:rFonts w:ascii="Times New Roman" w:eastAsia="Times New Roman" w:hAnsi="Times New Roman" w:cs="Times New Roman"/>
        </w:rPr>
      </w:pPr>
      <w:r w:rsidRPr="00602FD8">
        <w:rPr>
          <w:rFonts w:ascii="Times New Roman" w:eastAsia="Times New Roman" w:hAnsi="Times New Roman" w:cs="Times New Roman"/>
        </w:rPr>
        <w:t xml:space="preserve">10. Доля педагогических работников муниципальных дошкольных образовательных учреждений, </w:t>
      </w:r>
      <w:r w:rsidRPr="00602FD8">
        <w:rPr>
          <w:rFonts w:ascii="Times New Roman" w:eastAsia="Times New Roman" w:hAnsi="Times New Roman" w:cs="Times New Roman"/>
          <w:color w:val="000000"/>
        </w:rPr>
        <w:t>получивших в</w:t>
      </w:r>
      <w:r w:rsidRPr="00602FD8">
        <w:rPr>
          <w:rFonts w:ascii="Times New Roman" w:eastAsia="Times New Roman" w:hAnsi="Times New Roman" w:cs="Times New Roman"/>
        </w:rPr>
        <w:t xml:space="preserve">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дошкольных образовательных учреждений, 90процентов.</w:t>
      </w:r>
    </w:p>
    <w:p w14:paraId="4AF17832" w14:textId="77777777" w:rsidR="00DD6E7B" w:rsidRPr="00602FD8" w:rsidRDefault="00DD6E7B" w:rsidP="00DD6E7B">
      <w:pPr>
        <w:pStyle w:val="12"/>
        <w:tabs>
          <w:tab w:val="left" w:pos="1134"/>
        </w:tabs>
        <w:spacing w:before="0"/>
        <w:ind w:left="0" w:firstLine="720"/>
        <w:jc w:val="both"/>
      </w:pPr>
      <w:r w:rsidRPr="00602FD8">
        <w:rPr>
          <w:spacing w:val="-2"/>
        </w:rPr>
        <w:t xml:space="preserve">Показатель характеризует уровень квалификации педагогических работников </w:t>
      </w:r>
      <w:r w:rsidRPr="00602FD8">
        <w:t>муниципальных дошкольных образовательных учреждений</w:t>
      </w:r>
      <w:r w:rsidRPr="00602FD8">
        <w:rPr>
          <w:spacing w:val="-2"/>
        </w:rPr>
        <w:t xml:space="preserve">, влияет на качество </w:t>
      </w:r>
      <w:r w:rsidRPr="00602FD8">
        <w:t>дошкольного образования.</w:t>
      </w:r>
    </w:p>
    <w:p w14:paraId="2C9CF819" w14:textId="77777777" w:rsidR="00DD6E7B" w:rsidRPr="00602FD8" w:rsidRDefault="00FC7640" w:rsidP="00DD6E7B">
      <w:pPr>
        <w:tabs>
          <w:tab w:val="left" w:pos="1134"/>
        </w:tabs>
        <w:rPr>
          <w:rFonts w:ascii="Times New Roman" w:eastAsia="Times New Roman" w:hAnsi="Times New Roman" w:cs="Times New Roman"/>
        </w:rPr>
      </w:pPr>
      <w:r w:rsidRPr="00602FD8">
        <w:rPr>
          <w:rFonts w:ascii="Times New Roman" w:eastAsia="Times New Roman" w:hAnsi="Times New Roman" w:cs="Times New Roman"/>
        </w:rPr>
        <w:t>11</w:t>
      </w:r>
      <w:r w:rsidR="00DD6E7B" w:rsidRPr="00602FD8">
        <w:rPr>
          <w:rFonts w:ascii="Times New Roman" w:eastAsia="Times New Roman" w:hAnsi="Times New Roman" w:cs="Times New Roman"/>
        </w:rPr>
        <w:t>. Доля выпускников дошкольных образовательных организаций с высоким уровнем готовности к школе, 80 процентов.</w:t>
      </w:r>
    </w:p>
    <w:p w14:paraId="1CE69A12" w14:textId="77777777" w:rsidR="00DD6E7B" w:rsidRPr="00602FD8" w:rsidRDefault="00DD6E7B" w:rsidP="00DD6E7B">
      <w:pPr>
        <w:pStyle w:val="12"/>
        <w:tabs>
          <w:tab w:val="left" w:pos="1134"/>
        </w:tabs>
        <w:spacing w:before="0"/>
        <w:jc w:val="both"/>
      </w:pPr>
      <w:r w:rsidRPr="00602FD8">
        <w:t xml:space="preserve">Показатель характеризует качество дошкольного образования. </w:t>
      </w:r>
    </w:p>
    <w:p w14:paraId="55B166D9" w14:textId="77777777" w:rsidR="00DD6E7B" w:rsidRPr="00602FD8" w:rsidRDefault="00FC7640" w:rsidP="00DD6E7B">
      <w:pPr>
        <w:tabs>
          <w:tab w:val="left" w:pos="1134"/>
        </w:tabs>
        <w:rPr>
          <w:rFonts w:ascii="Times New Roman" w:eastAsia="Times New Roman" w:hAnsi="Times New Roman" w:cs="Times New Roman"/>
          <w:bCs/>
        </w:rPr>
      </w:pPr>
      <w:r w:rsidRPr="00602FD8">
        <w:rPr>
          <w:rFonts w:ascii="Times New Roman" w:eastAsia="Times New Roman" w:hAnsi="Times New Roman" w:cs="Times New Roman"/>
        </w:rPr>
        <w:t>12</w:t>
      </w:r>
      <w:r w:rsidR="00DD6E7B" w:rsidRPr="00602FD8">
        <w:rPr>
          <w:rFonts w:ascii="Times New Roman" w:eastAsia="Times New Roman" w:hAnsi="Times New Roman" w:cs="Times New Roman"/>
        </w:rPr>
        <w:t xml:space="preserve">. Независимая оценка качества дошкольного образования, </w:t>
      </w:r>
      <w:r w:rsidR="00DD6E7B" w:rsidRPr="00602FD8">
        <w:rPr>
          <w:rFonts w:ascii="Times New Roman" w:eastAsia="Times New Roman" w:hAnsi="Times New Roman" w:cs="Times New Roman"/>
          <w:bCs/>
        </w:rPr>
        <w:t>баллов.</w:t>
      </w:r>
    </w:p>
    <w:p w14:paraId="11C38986" w14:textId="77777777" w:rsidR="00DD6E7B" w:rsidRPr="00602FD8" w:rsidRDefault="00DD6E7B" w:rsidP="00DD6E7B">
      <w:pPr>
        <w:pStyle w:val="12"/>
        <w:tabs>
          <w:tab w:val="left" w:pos="1134"/>
        </w:tabs>
        <w:spacing w:before="0"/>
        <w:ind w:left="0" w:firstLine="720"/>
        <w:jc w:val="both"/>
      </w:pPr>
      <w:r w:rsidRPr="00602FD8">
        <w:t xml:space="preserve">Показатель характеризует качество дошкольного образования. </w:t>
      </w:r>
    </w:p>
    <w:p w14:paraId="157F825E" w14:textId="77777777" w:rsidR="00DD6E7B" w:rsidRPr="00602FD8" w:rsidRDefault="00FC7640" w:rsidP="00DD6E7B">
      <w:pPr>
        <w:pStyle w:val="12"/>
        <w:tabs>
          <w:tab w:val="left" w:pos="1134"/>
        </w:tabs>
        <w:spacing w:before="0"/>
        <w:ind w:left="0" w:firstLine="720"/>
        <w:jc w:val="both"/>
      </w:pPr>
      <w:r w:rsidRPr="00602FD8">
        <w:t>13</w:t>
      </w:r>
      <w:r w:rsidR="00DD6E7B" w:rsidRPr="00602FD8">
        <w:t xml:space="preserve">. Удовлетворенность потребителей качеством оказания муниципальных услуг в сфере дошкольного образования, 85 процентов. </w:t>
      </w:r>
    </w:p>
    <w:p w14:paraId="57B91BD3" w14:textId="77777777" w:rsidR="00532B3E" w:rsidRPr="00602FD8" w:rsidRDefault="00FC7640" w:rsidP="00DD6E7B">
      <w:pPr>
        <w:pStyle w:val="12"/>
        <w:tabs>
          <w:tab w:val="left" w:pos="1134"/>
        </w:tabs>
        <w:spacing w:before="0"/>
        <w:ind w:left="0" w:firstLine="720"/>
        <w:jc w:val="both"/>
      </w:pPr>
      <w:r w:rsidRPr="00602FD8">
        <w:t>14</w:t>
      </w:r>
      <w:r w:rsidR="00532B3E" w:rsidRPr="00602FD8">
        <w:t xml:space="preserve">. </w:t>
      </w:r>
      <w:r w:rsidR="000037EF" w:rsidRPr="00602FD8">
        <w:t>Доля граждан, использующих механизм получения муниципальных</w:t>
      </w:r>
      <w:r w:rsidRPr="00602FD8">
        <w:t xml:space="preserve"> услуг</w:t>
      </w:r>
      <w:r w:rsidR="000037EF" w:rsidRPr="00602FD8">
        <w:t xml:space="preserve"> в электронной форме.</w:t>
      </w:r>
    </w:p>
    <w:p w14:paraId="44FD202F" w14:textId="60CB73B5" w:rsidR="000037EF" w:rsidRPr="008F16B5" w:rsidRDefault="00FC7640" w:rsidP="008F16B5">
      <w:pPr>
        <w:tabs>
          <w:tab w:val="left" w:pos="1134"/>
        </w:tabs>
        <w:rPr>
          <w:rFonts w:ascii="Times New Roman" w:eastAsia="Times New Roman" w:hAnsi="Times New Roman" w:cs="Times New Roman"/>
        </w:rPr>
      </w:pPr>
      <w:r w:rsidRPr="00602FD8">
        <w:rPr>
          <w:rFonts w:ascii="Times New Roman" w:eastAsia="Times New Roman" w:hAnsi="Times New Roman" w:cs="Times New Roman"/>
        </w:rPr>
        <w:t>Подпрограмма реализуется в 2021</w:t>
      </w:r>
      <w:r w:rsidR="000037EF" w:rsidRPr="00602FD8">
        <w:rPr>
          <w:rFonts w:ascii="Times New Roman" w:eastAsia="Times New Roman" w:hAnsi="Times New Roman" w:cs="Times New Roman"/>
        </w:rPr>
        <w:t>-</w:t>
      </w:r>
      <w:r w:rsidR="008F16B5" w:rsidRPr="00602FD8">
        <w:rPr>
          <w:rFonts w:ascii="Times New Roman" w:eastAsia="Times New Roman" w:hAnsi="Times New Roman" w:cs="Times New Roman"/>
        </w:rPr>
        <w:t>20</w:t>
      </w:r>
      <w:r w:rsidR="008F16B5" w:rsidRPr="00602FD8">
        <w:rPr>
          <w:rFonts w:ascii="Times New Roman" w:hAnsi="Times New Roman" w:cs="Times New Roman"/>
        </w:rPr>
        <w:t>22 годах</w:t>
      </w:r>
      <w:r w:rsidR="000037EF" w:rsidRPr="00602FD8">
        <w:rPr>
          <w:rFonts w:ascii="Times New Roman" w:hAnsi="Times New Roman" w:cs="Times New Roman"/>
        </w:rPr>
        <w:t xml:space="preserve">. </w:t>
      </w:r>
      <w:r w:rsidR="000037EF" w:rsidRPr="00602FD8">
        <w:rPr>
          <w:rFonts w:ascii="Times New Roman" w:eastAsia="Times New Roman" w:hAnsi="Times New Roman" w:cs="Times New Roman"/>
        </w:rPr>
        <w:t>Этапы реализации подпрограммы не выделяются.</w:t>
      </w:r>
      <w:bookmarkStart w:id="15" w:name="sub_29"/>
    </w:p>
    <w:p w14:paraId="3DC87F38" w14:textId="77777777" w:rsidR="00E348CF" w:rsidRPr="00602FD8" w:rsidRDefault="00E348CF" w:rsidP="00E348CF">
      <w:pPr>
        <w:pStyle w:val="1"/>
        <w:rPr>
          <w:rFonts w:ascii="Times New Roman" w:hAnsi="Times New Roman" w:cs="Times New Roman"/>
        </w:rPr>
      </w:pPr>
      <w:r w:rsidRPr="00602FD8">
        <w:rPr>
          <w:rFonts w:ascii="Times New Roman" w:hAnsi="Times New Roman" w:cs="Times New Roman"/>
        </w:rPr>
        <w:t>I</w:t>
      </w:r>
      <w:r w:rsidR="0061777B" w:rsidRPr="00602FD8">
        <w:rPr>
          <w:rFonts w:ascii="Times New Roman" w:hAnsi="Times New Roman" w:cs="Times New Roman"/>
          <w:lang w:val="en-US"/>
        </w:rPr>
        <w:t>II</w:t>
      </w:r>
      <w:r w:rsidRPr="00602FD8">
        <w:rPr>
          <w:rFonts w:ascii="Times New Roman" w:hAnsi="Times New Roman" w:cs="Times New Roman"/>
        </w:rPr>
        <w:t xml:space="preserve">. </w:t>
      </w:r>
      <w:r w:rsidR="00D17723" w:rsidRPr="00602FD8">
        <w:rPr>
          <w:rFonts w:ascii="Times New Roman" w:hAnsi="Times New Roman" w:cs="Times New Roman"/>
        </w:rPr>
        <w:t xml:space="preserve">Обобщенная характеристика </w:t>
      </w:r>
      <w:r w:rsidRPr="00602FD8">
        <w:rPr>
          <w:rFonts w:ascii="Times New Roman" w:hAnsi="Times New Roman" w:cs="Times New Roman"/>
        </w:rPr>
        <w:t xml:space="preserve">основных мероприятий </w:t>
      </w:r>
      <w:r w:rsidRPr="00602FD8">
        <w:rPr>
          <w:rFonts w:ascii="Times New Roman" w:hAnsi="Times New Roman" w:cs="Times New Roman"/>
        </w:rPr>
        <w:br/>
        <w:t>Подпрограммы</w:t>
      </w:r>
    </w:p>
    <w:bookmarkEnd w:id="15"/>
    <w:p w14:paraId="4FC56082" w14:textId="77777777" w:rsidR="008C1834" w:rsidRPr="00602FD8" w:rsidRDefault="008C1834" w:rsidP="008C1834">
      <w:pPr>
        <w:ind w:firstLine="708"/>
        <w:rPr>
          <w:rFonts w:ascii="Times New Roman" w:eastAsia="Times New Roman" w:hAnsi="Times New Roman" w:cs="Times New Roman"/>
        </w:rPr>
      </w:pPr>
      <w:r w:rsidRPr="00602FD8">
        <w:rPr>
          <w:rFonts w:ascii="Times New Roman" w:eastAsia="Times New Roman" w:hAnsi="Times New Roman" w:cs="Times New Roman"/>
          <w:b/>
        </w:rPr>
        <w:lastRenderedPageBreak/>
        <w:t>1.</w:t>
      </w:r>
      <w:r w:rsidRPr="00602FD8">
        <w:rPr>
          <w:rFonts w:ascii="Times New Roman" w:eastAsia="Times New Roman" w:hAnsi="Times New Roman" w:cs="Times New Roman"/>
        </w:rPr>
        <w:t xml:space="preserve"> Оказание муниципальной услуги «Прием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 и порядок комплектования».</w:t>
      </w:r>
    </w:p>
    <w:p w14:paraId="62143AE9" w14:textId="77777777" w:rsidR="00681C97" w:rsidRPr="00602FD8" w:rsidRDefault="008C1834" w:rsidP="00681C97">
      <w:pPr>
        <w:ind w:firstLine="768"/>
        <w:rPr>
          <w:rFonts w:ascii="Times New Roman" w:hAnsi="Times New Roman" w:cs="Times New Roman"/>
        </w:rPr>
      </w:pPr>
      <w:r w:rsidRPr="00602FD8">
        <w:rPr>
          <w:rFonts w:ascii="Times New Roman" w:eastAsia="Times New Roman" w:hAnsi="Times New Roman" w:cs="Times New Roman"/>
        </w:rPr>
        <w:t xml:space="preserve">Муниципальная услуга включена в Перечень муниципальных услуг, предоставляемых Администрацией муниципального </w:t>
      </w:r>
      <w:r w:rsidR="00681C97" w:rsidRPr="00602FD8">
        <w:rPr>
          <w:rFonts w:ascii="Times New Roman" w:hAnsi="Times New Roman" w:cs="Times New Roman"/>
        </w:rPr>
        <w:t>района</w:t>
      </w:r>
      <w:r w:rsidRPr="00602FD8">
        <w:rPr>
          <w:rFonts w:ascii="Times New Roman" w:eastAsia="Times New Roman" w:hAnsi="Times New Roman" w:cs="Times New Roman"/>
        </w:rPr>
        <w:t xml:space="preserve"> «</w:t>
      </w:r>
      <w:r w:rsidR="00FC7640" w:rsidRPr="00602FD8">
        <w:rPr>
          <w:rFonts w:ascii="Times New Roman" w:hAnsi="Times New Roman" w:cs="Times New Roman"/>
        </w:rPr>
        <w:t xml:space="preserve">Кызылский </w:t>
      </w:r>
      <w:r w:rsidR="00681C97" w:rsidRPr="00602FD8">
        <w:rPr>
          <w:rFonts w:ascii="Times New Roman" w:hAnsi="Times New Roman" w:cs="Times New Roman"/>
        </w:rPr>
        <w:t>кожуун Республики Тыва</w:t>
      </w:r>
      <w:r w:rsidRPr="00602FD8">
        <w:rPr>
          <w:rFonts w:ascii="Times New Roman" w:eastAsia="Times New Roman" w:hAnsi="Times New Roman" w:cs="Times New Roman"/>
        </w:rPr>
        <w:t xml:space="preserve">», утвержденный постановлением Администрации муниципального </w:t>
      </w:r>
      <w:r w:rsidR="00681C97" w:rsidRPr="00602FD8">
        <w:rPr>
          <w:rFonts w:ascii="Times New Roman" w:hAnsi="Times New Roman" w:cs="Times New Roman"/>
        </w:rPr>
        <w:t>района</w:t>
      </w:r>
      <w:r w:rsidR="00681C97" w:rsidRPr="00602FD8">
        <w:rPr>
          <w:rFonts w:ascii="Times New Roman" w:eastAsia="Times New Roman" w:hAnsi="Times New Roman" w:cs="Times New Roman"/>
        </w:rPr>
        <w:t xml:space="preserve"> «</w:t>
      </w:r>
      <w:r w:rsidR="00FC7640" w:rsidRPr="00602FD8">
        <w:rPr>
          <w:rFonts w:ascii="Times New Roman" w:hAnsi="Times New Roman" w:cs="Times New Roman"/>
        </w:rPr>
        <w:t>Кызылский</w:t>
      </w:r>
      <w:r w:rsidR="00681C97" w:rsidRPr="00602FD8">
        <w:rPr>
          <w:rFonts w:ascii="Times New Roman" w:hAnsi="Times New Roman" w:cs="Times New Roman"/>
        </w:rPr>
        <w:t xml:space="preserve"> кожуун Республики Тыва</w:t>
      </w:r>
      <w:r w:rsidR="00681C97" w:rsidRPr="00602FD8">
        <w:rPr>
          <w:rFonts w:ascii="Times New Roman" w:eastAsia="Times New Roman" w:hAnsi="Times New Roman" w:cs="Times New Roman"/>
        </w:rPr>
        <w:t>»</w:t>
      </w:r>
      <w:r w:rsidRPr="00602FD8">
        <w:rPr>
          <w:rFonts w:ascii="Times New Roman" w:eastAsia="Times New Roman" w:hAnsi="Times New Roman" w:cs="Times New Roman"/>
        </w:rPr>
        <w:t>.</w:t>
      </w:r>
    </w:p>
    <w:p w14:paraId="3D24D4C3" w14:textId="77777777" w:rsidR="008C1834" w:rsidRPr="00602FD8" w:rsidRDefault="008C1834" w:rsidP="00681C97">
      <w:pPr>
        <w:ind w:firstLine="768"/>
        <w:rPr>
          <w:rFonts w:ascii="Times New Roman" w:eastAsia="Times New Roman" w:hAnsi="Times New Roman" w:cs="Times New Roman"/>
        </w:rPr>
      </w:pPr>
      <w:r w:rsidRPr="00602FD8">
        <w:rPr>
          <w:rFonts w:ascii="Times New Roman" w:eastAsia="Times New Roman" w:hAnsi="Times New Roman" w:cs="Times New Roman"/>
          <w:b/>
        </w:rPr>
        <w:t>2.</w:t>
      </w:r>
      <w:r w:rsidRPr="00602FD8">
        <w:rPr>
          <w:rFonts w:ascii="Times New Roman" w:eastAsia="Times New Roman" w:hAnsi="Times New Roman" w:cs="Times New Roman"/>
        </w:rPr>
        <w:t xml:space="preserve">   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14:paraId="490307B1" w14:textId="77777777" w:rsidR="008C1834" w:rsidRPr="00602FD8" w:rsidRDefault="008C1834" w:rsidP="00E91C77">
      <w:pPr>
        <w:pStyle w:val="12"/>
        <w:shd w:val="clear" w:color="auto" w:fill="FFFFFF"/>
        <w:spacing w:before="0"/>
        <w:ind w:left="0" w:firstLine="709"/>
        <w:jc w:val="both"/>
      </w:pPr>
      <w:r w:rsidRPr="00602FD8">
        <w:t>В рамках основного мероприятия осуществляется оказание муниципальных услуг муниципальными образовательными учреждениями, реализующими основную образовательную программу дошкольного образования, путем выполнения муниципальных заданий на оказание муниципальных услуг.</w:t>
      </w:r>
    </w:p>
    <w:p w14:paraId="144AFCC0" w14:textId="77777777" w:rsidR="008C1834" w:rsidRPr="00602FD8" w:rsidRDefault="008C1834" w:rsidP="00E91C77">
      <w:pPr>
        <w:pStyle w:val="12"/>
        <w:shd w:val="clear" w:color="auto" w:fill="FFFFFF"/>
        <w:spacing w:before="0"/>
        <w:ind w:left="709"/>
        <w:jc w:val="both"/>
      </w:pPr>
      <w:r w:rsidRPr="00602FD8">
        <w:t>Предоставляются муниципальные услуги:</w:t>
      </w:r>
    </w:p>
    <w:p w14:paraId="1BCF175C" w14:textId="77777777" w:rsidR="008C1834" w:rsidRPr="00602FD8" w:rsidRDefault="008C1834" w:rsidP="00B5546F">
      <w:pPr>
        <w:pStyle w:val="12"/>
        <w:numPr>
          <w:ilvl w:val="0"/>
          <w:numId w:val="4"/>
        </w:numPr>
        <w:tabs>
          <w:tab w:val="left" w:pos="1134"/>
        </w:tabs>
        <w:spacing w:before="0"/>
        <w:ind w:left="709" w:firstLine="0"/>
        <w:jc w:val="both"/>
      </w:pPr>
      <w:r w:rsidRPr="00602FD8">
        <w:t>реализация основных общеобразовательных программ дошкольного образования;</w:t>
      </w:r>
    </w:p>
    <w:p w14:paraId="72BFF471" w14:textId="77777777" w:rsidR="008C1834" w:rsidRPr="00602FD8" w:rsidRDefault="008C1834" w:rsidP="00B5546F">
      <w:pPr>
        <w:pStyle w:val="12"/>
        <w:numPr>
          <w:ilvl w:val="0"/>
          <w:numId w:val="4"/>
        </w:numPr>
        <w:tabs>
          <w:tab w:val="left" w:pos="1134"/>
        </w:tabs>
        <w:spacing w:before="0"/>
        <w:ind w:left="709" w:firstLine="0"/>
        <w:jc w:val="both"/>
      </w:pPr>
      <w:r w:rsidRPr="00602FD8">
        <w:t>содержание и воспитание в образовательных учреждениях.</w:t>
      </w:r>
    </w:p>
    <w:p w14:paraId="491192F4" w14:textId="77777777" w:rsidR="008C1834" w:rsidRPr="00602FD8" w:rsidRDefault="008C1834" w:rsidP="008C1834">
      <w:pPr>
        <w:pStyle w:val="12"/>
        <w:shd w:val="clear" w:color="auto" w:fill="FFFFFF"/>
        <w:spacing w:before="0"/>
        <w:ind w:left="0" w:firstLine="709"/>
        <w:jc w:val="both"/>
      </w:pPr>
      <w:r w:rsidRPr="00602FD8">
        <w:t>Финансирование основного мероприятия осуществляется путем предоставления субсидий муниципальным образовательным на выполнение муниципального задания на оказание муниципальных услуг, в том числе за счет:</w:t>
      </w:r>
    </w:p>
    <w:p w14:paraId="423F76E1" w14:textId="77777777" w:rsidR="008C1834" w:rsidRPr="00602FD8" w:rsidRDefault="008C1834" w:rsidP="008C1834">
      <w:pPr>
        <w:pStyle w:val="12"/>
        <w:shd w:val="clear" w:color="auto" w:fill="FFFFFF"/>
        <w:tabs>
          <w:tab w:val="left" w:pos="1134"/>
        </w:tabs>
        <w:spacing w:before="0"/>
        <w:ind w:left="0"/>
        <w:jc w:val="both"/>
      </w:pPr>
      <w:r w:rsidRPr="00602FD8">
        <w:t xml:space="preserve">- субвенции из бюджета Республики </w:t>
      </w:r>
      <w:r w:rsidR="00E91C77" w:rsidRPr="00602FD8">
        <w:t xml:space="preserve">Тыва </w:t>
      </w:r>
      <w:r w:rsidRPr="00602FD8">
        <w:t>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p w14:paraId="17C06038" w14:textId="77777777" w:rsidR="008E72E1" w:rsidRPr="00602FD8" w:rsidRDefault="008C1834" w:rsidP="008C1834">
      <w:pPr>
        <w:pStyle w:val="12"/>
        <w:shd w:val="clear" w:color="auto" w:fill="FFFFFF"/>
        <w:tabs>
          <w:tab w:val="left" w:pos="1134"/>
        </w:tabs>
        <w:spacing w:before="0"/>
        <w:ind w:left="0"/>
        <w:jc w:val="both"/>
      </w:pPr>
      <w:r w:rsidRPr="00602FD8">
        <w:t xml:space="preserve">- средств бюджета муниципального </w:t>
      </w:r>
      <w:r w:rsidR="008E72E1" w:rsidRPr="00602FD8">
        <w:t>района «</w:t>
      </w:r>
      <w:r w:rsidR="00FC7640" w:rsidRPr="00602FD8">
        <w:t>Кызылский</w:t>
      </w:r>
      <w:r w:rsidR="008E72E1" w:rsidRPr="00602FD8">
        <w:t xml:space="preserve"> кожуун Республики Тыва» </w:t>
      </w:r>
      <w:r w:rsidRPr="00602FD8">
        <w:t>на обеспечение деятельности подведомственных учреждений;</w:t>
      </w:r>
    </w:p>
    <w:p w14:paraId="4A380CF3" w14:textId="77777777" w:rsidR="008C1834" w:rsidRPr="00602FD8" w:rsidRDefault="003F63B8" w:rsidP="00741350">
      <w:pPr>
        <w:pStyle w:val="12"/>
        <w:shd w:val="clear" w:color="auto" w:fill="FFFFFF"/>
        <w:tabs>
          <w:tab w:val="left" w:pos="1134"/>
        </w:tabs>
        <w:spacing w:before="0"/>
        <w:ind w:left="0" w:firstLine="709"/>
        <w:jc w:val="both"/>
      </w:pPr>
      <w:r w:rsidRPr="00602FD8">
        <w:rPr>
          <w:b/>
        </w:rPr>
        <w:t>3</w:t>
      </w:r>
      <w:r w:rsidR="00741350" w:rsidRPr="00602FD8">
        <w:t xml:space="preserve">. </w:t>
      </w:r>
      <w:r w:rsidR="008C1834" w:rsidRPr="00602FD8">
        <w:t>Укрепление материально-технической базы муниципальных дошкольных образовательных организаций.</w:t>
      </w:r>
    </w:p>
    <w:p w14:paraId="6355A07D" w14:textId="77777777" w:rsidR="00741350" w:rsidRPr="00602FD8" w:rsidRDefault="008C1834" w:rsidP="00741350">
      <w:pPr>
        <w:ind w:firstLine="709"/>
        <w:rPr>
          <w:rFonts w:ascii="Times New Roman" w:hAnsi="Times New Roman" w:cs="Times New Roman"/>
        </w:rPr>
      </w:pPr>
      <w:r w:rsidRPr="00602FD8">
        <w:rPr>
          <w:rFonts w:ascii="Times New Roman" w:eastAsia="Times New Roman" w:hAnsi="Times New Roman" w:cs="Times New Roman"/>
        </w:rPr>
        <w:t xml:space="preserve">Реализация основного мероприятия осуществляется путем предоставления субсидий муниципальным дошкольным образовательным организациям на иные цели. Основное мероприятие реализуется, в том числе, в целях обеспечения требований федеральных государственных образовательных стандартов дошкольного образования. </w:t>
      </w:r>
    </w:p>
    <w:p w14:paraId="66FACFEC" w14:textId="77777777" w:rsidR="00741350" w:rsidRPr="00602FD8" w:rsidRDefault="00B97B72" w:rsidP="00741350">
      <w:pPr>
        <w:ind w:firstLine="709"/>
        <w:rPr>
          <w:rFonts w:ascii="Times New Roman" w:hAnsi="Times New Roman" w:cs="Times New Roman"/>
        </w:rPr>
      </w:pPr>
      <w:r w:rsidRPr="00602FD8">
        <w:rPr>
          <w:rFonts w:ascii="Times New Roman" w:hAnsi="Times New Roman" w:cs="Times New Roman"/>
          <w:b/>
        </w:rPr>
        <w:t>4</w:t>
      </w:r>
      <w:r w:rsidR="008C1834" w:rsidRPr="00602FD8">
        <w:rPr>
          <w:rFonts w:ascii="Times New Roman" w:eastAsia="Times New Roman" w:hAnsi="Times New Roman" w:cs="Times New Roman"/>
          <w:b/>
        </w:rPr>
        <w:t xml:space="preserve">. </w:t>
      </w:r>
      <w:r w:rsidR="008C1834" w:rsidRPr="00602FD8">
        <w:rPr>
          <w:rFonts w:ascii="Times New Roman" w:eastAsia="Times New Roman" w:hAnsi="Times New Roman" w:cs="Times New Roman"/>
        </w:rPr>
        <w:t>Модернизация пищеблоков в муниципальных дошкольн</w:t>
      </w:r>
      <w:r w:rsidR="00741350" w:rsidRPr="00602FD8">
        <w:rPr>
          <w:rFonts w:ascii="Times New Roman" w:hAnsi="Times New Roman" w:cs="Times New Roman"/>
        </w:rPr>
        <w:t>ых образовательных организациях.</w:t>
      </w:r>
    </w:p>
    <w:p w14:paraId="3F077BE2" w14:textId="77777777" w:rsidR="008C1834" w:rsidRPr="00602FD8" w:rsidRDefault="00B97B72" w:rsidP="00B97B72">
      <w:pPr>
        <w:ind w:firstLine="709"/>
        <w:rPr>
          <w:rFonts w:ascii="Times New Roman" w:eastAsia="Times New Roman" w:hAnsi="Times New Roman" w:cs="Times New Roman"/>
        </w:rPr>
      </w:pPr>
      <w:r w:rsidRPr="00602FD8">
        <w:rPr>
          <w:rFonts w:ascii="Times New Roman" w:hAnsi="Times New Roman" w:cs="Times New Roman"/>
          <w:b/>
        </w:rPr>
        <w:t>5</w:t>
      </w:r>
      <w:r w:rsidR="008C1834" w:rsidRPr="00602FD8">
        <w:rPr>
          <w:rFonts w:ascii="Times New Roman" w:eastAsia="Times New Roman" w:hAnsi="Times New Roman" w:cs="Times New Roman"/>
          <w:b/>
        </w:rPr>
        <w:t xml:space="preserve">. </w:t>
      </w:r>
      <w:r w:rsidR="008C1834" w:rsidRPr="00602FD8">
        <w:rPr>
          <w:rFonts w:ascii="Times New Roman" w:eastAsia="Times New Roman" w:hAnsi="Times New Roman" w:cs="Times New Roman"/>
        </w:rPr>
        <w:t>Обустройство прилегающих территорий к зданиям и сооружениям муниципальных дошкольных образовательных организаций.</w:t>
      </w:r>
    </w:p>
    <w:p w14:paraId="1D285D34" w14:textId="77777777" w:rsidR="00741350" w:rsidRPr="00602FD8" w:rsidRDefault="008C1834" w:rsidP="00741350">
      <w:pPr>
        <w:tabs>
          <w:tab w:val="left" w:pos="1134"/>
        </w:tabs>
        <w:ind w:firstLine="709"/>
        <w:rPr>
          <w:rFonts w:ascii="Times New Roman" w:hAnsi="Times New Roman" w:cs="Times New Roman"/>
        </w:rPr>
      </w:pPr>
      <w:r w:rsidRPr="00602FD8">
        <w:rPr>
          <w:rFonts w:ascii="Times New Roman" w:eastAsia="Times New Roman" w:hAnsi="Times New Roman" w:cs="Times New Roman"/>
        </w:rPr>
        <w:t xml:space="preserve">В рамках основного мероприятия реализуются меры по благоустройству территорий, в том числе за счет выполнения наказов избирателей. </w:t>
      </w:r>
    </w:p>
    <w:p w14:paraId="308C4E09" w14:textId="77777777" w:rsidR="008C1834" w:rsidRPr="00602FD8" w:rsidRDefault="00B97B72" w:rsidP="00741350">
      <w:pPr>
        <w:tabs>
          <w:tab w:val="left" w:pos="1134"/>
        </w:tabs>
        <w:ind w:firstLine="709"/>
        <w:rPr>
          <w:rFonts w:ascii="Times New Roman" w:eastAsia="Times New Roman" w:hAnsi="Times New Roman" w:cs="Times New Roman"/>
        </w:rPr>
      </w:pPr>
      <w:r w:rsidRPr="00602FD8">
        <w:rPr>
          <w:rFonts w:ascii="Times New Roman" w:hAnsi="Times New Roman" w:cs="Times New Roman"/>
          <w:b/>
        </w:rPr>
        <w:t>6</w:t>
      </w:r>
      <w:r w:rsidR="008C1834" w:rsidRPr="00602FD8">
        <w:rPr>
          <w:rFonts w:ascii="Times New Roman" w:eastAsia="Times New Roman" w:hAnsi="Times New Roman" w:cs="Times New Roman"/>
          <w:b/>
        </w:rPr>
        <w:t xml:space="preserve">. </w:t>
      </w:r>
      <w:r w:rsidRPr="00602FD8">
        <w:rPr>
          <w:rFonts w:ascii="Times New Roman" w:hAnsi="Times New Roman" w:cs="Times New Roman"/>
        </w:rPr>
        <w:t>Текущи</w:t>
      </w:r>
      <w:r w:rsidR="008C1834" w:rsidRPr="00602FD8">
        <w:rPr>
          <w:rFonts w:ascii="Times New Roman" w:eastAsia="Times New Roman" w:hAnsi="Times New Roman" w:cs="Times New Roman"/>
        </w:rPr>
        <w:t>й ремонт и реконструкция муниципальных дошкол</w:t>
      </w:r>
      <w:r w:rsidRPr="00602FD8">
        <w:rPr>
          <w:rFonts w:ascii="Times New Roman" w:hAnsi="Times New Roman" w:cs="Times New Roman"/>
        </w:rPr>
        <w:t>ьных образовательных учреждений.</w:t>
      </w:r>
    </w:p>
    <w:p w14:paraId="119A8750" w14:textId="7713C036" w:rsidR="003107F5" w:rsidRPr="00602FD8" w:rsidRDefault="008C1834" w:rsidP="003107F5">
      <w:pPr>
        <w:tabs>
          <w:tab w:val="left" w:pos="1134"/>
        </w:tabs>
        <w:ind w:firstLine="709"/>
        <w:rPr>
          <w:rFonts w:ascii="Times New Roman" w:hAnsi="Times New Roman" w:cs="Times New Roman"/>
        </w:rPr>
      </w:pPr>
      <w:r w:rsidRPr="00602FD8">
        <w:rPr>
          <w:rFonts w:ascii="Times New Roman" w:eastAsia="Times New Roman" w:hAnsi="Times New Roman" w:cs="Times New Roman"/>
        </w:rPr>
        <w:t xml:space="preserve">Основное мероприятие будет реализовываться во взаимодействии с органами государственной власти </w:t>
      </w:r>
      <w:r w:rsidR="007076F5" w:rsidRPr="00602FD8">
        <w:rPr>
          <w:rFonts w:ascii="Times New Roman" w:hAnsi="Times New Roman" w:cs="Times New Roman"/>
        </w:rPr>
        <w:t>Кызылского</w:t>
      </w:r>
      <w:r w:rsidR="00FC7640" w:rsidRPr="00602FD8">
        <w:rPr>
          <w:rFonts w:ascii="Times New Roman" w:hAnsi="Times New Roman" w:cs="Times New Roman"/>
        </w:rPr>
        <w:t xml:space="preserve"> </w:t>
      </w:r>
      <w:r w:rsidR="00B8061F" w:rsidRPr="00602FD8">
        <w:rPr>
          <w:rFonts w:ascii="Times New Roman" w:hAnsi="Times New Roman" w:cs="Times New Roman"/>
        </w:rPr>
        <w:t>кожу</w:t>
      </w:r>
      <w:r w:rsidR="00B97B72" w:rsidRPr="00602FD8">
        <w:rPr>
          <w:rFonts w:ascii="Times New Roman" w:hAnsi="Times New Roman" w:cs="Times New Roman"/>
        </w:rPr>
        <w:t>уна</w:t>
      </w:r>
      <w:r w:rsidRPr="00602FD8">
        <w:rPr>
          <w:rFonts w:ascii="Times New Roman" w:eastAsia="Times New Roman" w:hAnsi="Times New Roman" w:cs="Times New Roman"/>
        </w:rPr>
        <w:t xml:space="preserve">, путем формирования заявки </w:t>
      </w:r>
      <w:r w:rsidR="008F16B5" w:rsidRPr="00602FD8">
        <w:rPr>
          <w:rFonts w:ascii="Times New Roman" w:eastAsia="Times New Roman" w:hAnsi="Times New Roman" w:cs="Times New Roman"/>
        </w:rPr>
        <w:t>от Управления</w:t>
      </w:r>
      <w:r w:rsidR="00FC7640" w:rsidRPr="00602FD8">
        <w:rPr>
          <w:rFonts w:ascii="Times New Roman" w:eastAsia="Times New Roman" w:hAnsi="Times New Roman" w:cs="Times New Roman"/>
        </w:rPr>
        <w:t xml:space="preserve"> образования</w:t>
      </w:r>
      <w:r w:rsidR="00FC7640" w:rsidRPr="00602FD8">
        <w:rPr>
          <w:rFonts w:ascii="Times New Roman" w:hAnsi="Times New Roman" w:cs="Times New Roman"/>
        </w:rPr>
        <w:t>.</w:t>
      </w:r>
    </w:p>
    <w:p w14:paraId="7045CBF2" w14:textId="77777777" w:rsidR="008C1834" w:rsidRPr="00602FD8" w:rsidRDefault="006E287D" w:rsidP="003107F5">
      <w:pPr>
        <w:tabs>
          <w:tab w:val="left" w:pos="1134"/>
        </w:tabs>
        <w:ind w:firstLine="709"/>
        <w:rPr>
          <w:rFonts w:ascii="Times New Roman" w:eastAsia="Times New Roman" w:hAnsi="Times New Roman" w:cs="Times New Roman"/>
        </w:rPr>
      </w:pPr>
      <w:r w:rsidRPr="00602FD8">
        <w:rPr>
          <w:rFonts w:ascii="Times New Roman" w:hAnsi="Times New Roman" w:cs="Times New Roman"/>
          <w:b/>
        </w:rPr>
        <w:t>7</w:t>
      </w:r>
      <w:r w:rsidR="008C1834" w:rsidRPr="00602FD8">
        <w:rPr>
          <w:rFonts w:ascii="Times New Roman" w:eastAsia="Times New Roman" w:hAnsi="Times New Roman" w:cs="Times New Roman"/>
          <w:b/>
        </w:rPr>
        <w:t xml:space="preserve">. </w:t>
      </w:r>
      <w:r w:rsidR="008C1834" w:rsidRPr="00602FD8">
        <w:rPr>
          <w:rFonts w:ascii="Times New Roman" w:eastAsia="Times New Roman" w:hAnsi="Times New Roman" w:cs="Times New Roman"/>
        </w:rPr>
        <w:t xml:space="preserve">Строительство дошкольных образовательных учреждений на территории </w:t>
      </w:r>
      <w:r w:rsidR="00C15690" w:rsidRPr="00602FD8">
        <w:rPr>
          <w:rFonts w:ascii="Times New Roman" w:hAnsi="Times New Roman" w:cs="Times New Roman"/>
        </w:rPr>
        <w:t>муниципал</w:t>
      </w:r>
      <w:r w:rsidR="00FC7640" w:rsidRPr="00602FD8">
        <w:rPr>
          <w:rFonts w:ascii="Times New Roman" w:hAnsi="Times New Roman" w:cs="Times New Roman"/>
        </w:rPr>
        <w:t>ьного района «Кызылский</w:t>
      </w:r>
      <w:r w:rsidR="00C15690" w:rsidRPr="00602FD8">
        <w:rPr>
          <w:rFonts w:ascii="Times New Roman" w:hAnsi="Times New Roman" w:cs="Times New Roman"/>
        </w:rPr>
        <w:t xml:space="preserve"> кожуун Республики Тыва»</w:t>
      </w:r>
    </w:p>
    <w:p w14:paraId="40ADF27C" w14:textId="77777777" w:rsidR="008C1834" w:rsidRPr="00602FD8" w:rsidRDefault="008C1834" w:rsidP="008C1834">
      <w:pPr>
        <w:tabs>
          <w:tab w:val="left" w:pos="1134"/>
        </w:tabs>
        <w:ind w:firstLine="709"/>
        <w:rPr>
          <w:rFonts w:ascii="Times New Roman" w:eastAsia="Times New Roman" w:hAnsi="Times New Roman" w:cs="Times New Roman"/>
        </w:rPr>
      </w:pPr>
      <w:r w:rsidRPr="00602FD8">
        <w:rPr>
          <w:rFonts w:ascii="Times New Roman" w:eastAsia="Times New Roman" w:hAnsi="Times New Roman" w:cs="Times New Roman"/>
        </w:rPr>
        <w:t>Основное мероприятие будет реализовываться во взаимодействии с органами государственной власти Республики</w:t>
      </w:r>
      <w:r w:rsidR="00B8061F" w:rsidRPr="00602FD8">
        <w:rPr>
          <w:rFonts w:ascii="Times New Roman" w:hAnsi="Times New Roman" w:cs="Times New Roman"/>
        </w:rPr>
        <w:t xml:space="preserve"> Тыва</w:t>
      </w:r>
      <w:r w:rsidRPr="00602FD8">
        <w:rPr>
          <w:rFonts w:ascii="Times New Roman" w:eastAsia="Times New Roman" w:hAnsi="Times New Roman" w:cs="Times New Roman"/>
        </w:rPr>
        <w:t>, путем формирования заявки на включение объектов дошкольного образования в Адресную инвестиционную программу Республики</w:t>
      </w:r>
      <w:r w:rsidR="00B8061F" w:rsidRPr="00602FD8">
        <w:rPr>
          <w:rFonts w:ascii="Times New Roman" w:hAnsi="Times New Roman" w:cs="Times New Roman"/>
        </w:rPr>
        <w:t xml:space="preserve"> Тыва</w:t>
      </w:r>
      <w:r w:rsidRPr="00602FD8">
        <w:rPr>
          <w:rFonts w:ascii="Times New Roman" w:eastAsia="Times New Roman" w:hAnsi="Times New Roman" w:cs="Times New Roman"/>
        </w:rPr>
        <w:t xml:space="preserve">. </w:t>
      </w:r>
    </w:p>
    <w:p w14:paraId="6C3C445A" w14:textId="77777777" w:rsidR="008C1834" w:rsidRPr="00602FD8" w:rsidRDefault="006E287D" w:rsidP="008C1834">
      <w:pPr>
        <w:shd w:val="clear" w:color="auto" w:fill="FFFFFF"/>
        <w:tabs>
          <w:tab w:val="left" w:pos="1134"/>
        </w:tabs>
        <w:rPr>
          <w:rFonts w:ascii="Times New Roman" w:eastAsia="Times New Roman" w:hAnsi="Times New Roman" w:cs="Times New Roman"/>
        </w:rPr>
      </w:pPr>
      <w:r w:rsidRPr="00602FD8">
        <w:rPr>
          <w:rFonts w:ascii="Times New Roman" w:hAnsi="Times New Roman" w:cs="Times New Roman"/>
          <w:b/>
        </w:rPr>
        <w:t>8</w:t>
      </w:r>
      <w:r w:rsidR="008C1834" w:rsidRPr="00602FD8">
        <w:rPr>
          <w:rFonts w:ascii="Times New Roman" w:eastAsia="Times New Roman" w:hAnsi="Times New Roman" w:cs="Times New Roman"/>
          <w:b/>
        </w:rPr>
        <w:t xml:space="preserve">. </w:t>
      </w:r>
      <w:r w:rsidR="008C1834" w:rsidRPr="00602FD8">
        <w:rPr>
          <w:rFonts w:ascii="Times New Roman" w:eastAsia="Times New Roman" w:hAnsi="Times New Roman" w:cs="Times New Roman"/>
        </w:rPr>
        <w:t>Внедрение федеральных государственных образовательных стандартов дошкольного образования.</w:t>
      </w:r>
    </w:p>
    <w:p w14:paraId="5F173192" w14:textId="77777777" w:rsidR="008C1834" w:rsidRPr="00602FD8" w:rsidRDefault="008C1834" w:rsidP="006E287D">
      <w:pPr>
        <w:pStyle w:val="12"/>
        <w:shd w:val="clear" w:color="auto" w:fill="FFFFFF"/>
        <w:tabs>
          <w:tab w:val="left" w:pos="1134"/>
        </w:tabs>
        <w:spacing w:before="0"/>
        <w:ind w:left="0" w:firstLine="709"/>
        <w:jc w:val="both"/>
      </w:pPr>
      <w:r w:rsidRPr="00602FD8">
        <w:t>В рамках основного мероприятия планируется:</w:t>
      </w:r>
    </w:p>
    <w:p w14:paraId="17D59811" w14:textId="77777777" w:rsidR="008C1834" w:rsidRPr="00602FD8" w:rsidRDefault="008C1834" w:rsidP="00B5546F">
      <w:pPr>
        <w:pStyle w:val="12"/>
        <w:numPr>
          <w:ilvl w:val="0"/>
          <w:numId w:val="5"/>
        </w:numPr>
        <w:shd w:val="clear" w:color="auto" w:fill="FFFFFF"/>
        <w:tabs>
          <w:tab w:val="left" w:pos="1134"/>
        </w:tabs>
        <w:spacing w:before="0"/>
        <w:ind w:left="0" w:firstLine="709"/>
        <w:jc w:val="both"/>
      </w:pPr>
      <w:r w:rsidRPr="00602FD8">
        <w:lastRenderedPageBreak/>
        <w:t>организация работы районных экспериментальных площадок, обеспечивающих разработку части образовательной программы с учетом региональных, национальных и этнокультурных особенностей;</w:t>
      </w:r>
    </w:p>
    <w:p w14:paraId="78377879" w14:textId="77777777" w:rsidR="008C1834" w:rsidRPr="00602FD8" w:rsidRDefault="008C1834" w:rsidP="00B5546F">
      <w:pPr>
        <w:pStyle w:val="12"/>
        <w:numPr>
          <w:ilvl w:val="0"/>
          <w:numId w:val="5"/>
        </w:numPr>
        <w:shd w:val="clear" w:color="auto" w:fill="FFFFFF"/>
        <w:tabs>
          <w:tab w:val="left" w:pos="1134"/>
        </w:tabs>
        <w:spacing w:before="0"/>
        <w:ind w:left="0" w:firstLine="709"/>
        <w:jc w:val="both"/>
      </w:pPr>
      <w:r w:rsidRPr="00602FD8">
        <w:t>организация работы районных методических площадок по федеральным государственным стандартам дошкольного образования;</w:t>
      </w:r>
    </w:p>
    <w:p w14:paraId="0315B1EC" w14:textId="77777777" w:rsidR="008C1834" w:rsidRPr="00602FD8" w:rsidRDefault="008C1834" w:rsidP="00B5546F">
      <w:pPr>
        <w:pStyle w:val="12"/>
        <w:numPr>
          <w:ilvl w:val="0"/>
          <w:numId w:val="5"/>
        </w:numPr>
        <w:shd w:val="clear" w:color="auto" w:fill="FFFFFF"/>
        <w:tabs>
          <w:tab w:val="left" w:pos="1134"/>
        </w:tabs>
        <w:spacing w:before="0"/>
        <w:ind w:left="0" w:firstLine="709"/>
        <w:jc w:val="both"/>
      </w:pPr>
      <w:r w:rsidRPr="00602FD8">
        <w:t>утверждение перечня требований к условиям организации дошкольного образования;</w:t>
      </w:r>
    </w:p>
    <w:p w14:paraId="725756DD" w14:textId="77777777" w:rsidR="008C1834" w:rsidRPr="00602FD8" w:rsidRDefault="008C1834" w:rsidP="00B5546F">
      <w:pPr>
        <w:pStyle w:val="12"/>
        <w:numPr>
          <w:ilvl w:val="0"/>
          <w:numId w:val="5"/>
        </w:numPr>
        <w:shd w:val="clear" w:color="auto" w:fill="FFFFFF"/>
        <w:tabs>
          <w:tab w:val="left" w:pos="1134"/>
        </w:tabs>
        <w:spacing w:before="0"/>
        <w:ind w:left="0" w:firstLine="709"/>
        <w:jc w:val="both"/>
      </w:pPr>
      <w:r w:rsidRPr="00602FD8">
        <w:t>уточнение методики расчета нормативных затрат для расчета субсидий на оказание муниципальных услуг по предоставлению общедоступного и бесплатного дошкольного образования, осуществления присмотра и ухода за детьми (в целях реализации требований к условиям организации дошкольного образования);</w:t>
      </w:r>
    </w:p>
    <w:p w14:paraId="1BAC5BF8" w14:textId="77777777" w:rsidR="00320BA7" w:rsidRPr="00602FD8" w:rsidRDefault="008C1834" w:rsidP="00B5546F">
      <w:pPr>
        <w:pStyle w:val="12"/>
        <w:numPr>
          <w:ilvl w:val="0"/>
          <w:numId w:val="5"/>
        </w:numPr>
        <w:shd w:val="clear" w:color="auto" w:fill="FFFFFF"/>
        <w:tabs>
          <w:tab w:val="left" w:pos="1134"/>
        </w:tabs>
        <w:spacing w:before="0"/>
        <w:ind w:left="0" w:firstLine="709"/>
        <w:jc w:val="both"/>
      </w:pPr>
      <w:r w:rsidRPr="00602FD8">
        <w:t>актуализация (разработка) образовательных программ в соответствии с федеральными стандартами дошкольного образования.</w:t>
      </w:r>
    </w:p>
    <w:p w14:paraId="3E50F111" w14:textId="77777777" w:rsidR="008C1834" w:rsidRPr="00602FD8" w:rsidRDefault="00C542B4" w:rsidP="00320BA7">
      <w:pPr>
        <w:pStyle w:val="12"/>
        <w:shd w:val="clear" w:color="auto" w:fill="FFFFFF"/>
        <w:tabs>
          <w:tab w:val="left" w:pos="1134"/>
        </w:tabs>
        <w:spacing w:before="0"/>
        <w:ind w:left="0" w:firstLine="709"/>
        <w:jc w:val="both"/>
      </w:pPr>
      <w:r w:rsidRPr="00602FD8">
        <w:rPr>
          <w:b/>
        </w:rPr>
        <w:t>8</w:t>
      </w:r>
      <w:r w:rsidR="008C1834" w:rsidRPr="00602FD8">
        <w:rPr>
          <w:b/>
        </w:rPr>
        <w:t xml:space="preserve">. </w:t>
      </w:r>
      <w:r w:rsidR="008C1834" w:rsidRPr="00602FD8">
        <w:t>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14:paraId="423CE6F4" w14:textId="77777777" w:rsidR="008C1834" w:rsidRPr="00602FD8" w:rsidRDefault="008C1834" w:rsidP="008C1834">
      <w:pPr>
        <w:tabs>
          <w:tab w:val="left" w:pos="1134"/>
        </w:tabs>
        <w:ind w:firstLine="709"/>
        <w:rPr>
          <w:rFonts w:ascii="Times New Roman" w:eastAsia="Times New Roman" w:hAnsi="Times New Roman" w:cs="Times New Roman"/>
        </w:rPr>
      </w:pPr>
      <w:r w:rsidRPr="00602FD8">
        <w:rPr>
          <w:rFonts w:ascii="Times New Roman" w:eastAsia="Times New Roman" w:hAnsi="Times New Roman" w:cs="Times New Roman"/>
        </w:rPr>
        <w:t xml:space="preserve">Реализация основного мероприятия направлена на создание стимула для муниципальных общеобразовательных организаций к эффективному использованию бюджетных средств. </w:t>
      </w:r>
    </w:p>
    <w:p w14:paraId="3574E6F3" w14:textId="77777777" w:rsidR="008C1834" w:rsidRPr="00602FD8" w:rsidRDefault="00C542B4" w:rsidP="008C1834">
      <w:pPr>
        <w:keepNext/>
        <w:shd w:val="clear" w:color="auto" w:fill="FFFFFF"/>
        <w:tabs>
          <w:tab w:val="left" w:pos="1134"/>
        </w:tabs>
        <w:rPr>
          <w:rFonts w:ascii="Times New Roman" w:eastAsia="Times New Roman" w:hAnsi="Times New Roman" w:cs="Times New Roman"/>
        </w:rPr>
      </w:pPr>
      <w:r w:rsidRPr="00602FD8">
        <w:rPr>
          <w:rFonts w:ascii="Times New Roman" w:hAnsi="Times New Roman" w:cs="Times New Roman"/>
          <w:b/>
        </w:rPr>
        <w:t>9</w:t>
      </w:r>
      <w:r w:rsidR="008C1834" w:rsidRPr="00602FD8">
        <w:rPr>
          <w:rFonts w:ascii="Times New Roman" w:eastAsia="Times New Roman" w:hAnsi="Times New Roman" w:cs="Times New Roman"/>
          <w:b/>
        </w:rPr>
        <w:t xml:space="preserve">. </w:t>
      </w:r>
      <w:r w:rsidR="008C1834" w:rsidRPr="00602FD8">
        <w:rPr>
          <w:rFonts w:ascii="Times New Roman" w:eastAsia="Times New Roman" w:hAnsi="Times New Roman" w:cs="Times New Roman"/>
        </w:rPr>
        <w:t>Организация подготовки и повышения квалификации кадров.</w:t>
      </w:r>
    </w:p>
    <w:p w14:paraId="60CCB69E" w14:textId="77777777" w:rsidR="008C1834" w:rsidRPr="00602FD8" w:rsidRDefault="008C1834" w:rsidP="008C1834">
      <w:pPr>
        <w:pStyle w:val="12"/>
        <w:shd w:val="clear" w:color="auto" w:fill="FFFFFF"/>
        <w:tabs>
          <w:tab w:val="left" w:pos="1134"/>
        </w:tabs>
        <w:spacing w:before="0"/>
        <w:ind w:left="0" w:firstLine="709"/>
        <w:jc w:val="both"/>
      </w:pPr>
      <w:r w:rsidRPr="00602FD8">
        <w:t>В рамках основного мероприятия осуществляется целевой набор на подготовку кадров для муниципальных учреждений дошкольного образования, а также повышение квалификации руководителей и педагогических работников муниципальных дошкольных образовательных организаций. Основное мероприятие реализуется во взаимодействии с органами государственной власти Республики</w:t>
      </w:r>
      <w:r w:rsidR="00057648" w:rsidRPr="00602FD8">
        <w:t xml:space="preserve"> Тыва</w:t>
      </w:r>
      <w:r w:rsidR="00FC7640" w:rsidRPr="00602FD8">
        <w:t>, Министерством образования и науки РТ</w:t>
      </w:r>
      <w:r w:rsidRPr="00602FD8">
        <w:t>.</w:t>
      </w:r>
    </w:p>
    <w:p w14:paraId="2886AA09" w14:textId="77777777" w:rsidR="008C1834" w:rsidRPr="00602FD8" w:rsidRDefault="008C1834" w:rsidP="008C1834">
      <w:pPr>
        <w:pStyle w:val="12"/>
        <w:shd w:val="clear" w:color="auto" w:fill="FFFFFF"/>
        <w:tabs>
          <w:tab w:val="left" w:pos="1134"/>
        </w:tabs>
        <w:spacing w:before="0"/>
        <w:ind w:left="0" w:firstLine="709"/>
        <w:jc w:val="both"/>
      </w:pPr>
    </w:p>
    <w:p w14:paraId="5135DE8E" w14:textId="77777777" w:rsidR="008C1834" w:rsidRPr="00602FD8" w:rsidRDefault="008C1834" w:rsidP="008C1834">
      <w:pPr>
        <w:shd w:val="clear" w:color="auto" w:fill="FFFFFF"/>
        <w:tabs>
          <w:tab w:val="left" w:pos="1134"/>
        </w:tabs>
        <w:rPr>
          <w:rFonts w:ascii="Times New Roman" w:eastAsia="Times New Roman" w:hAnsi="Times New Roman" w:cs="Times New Roman"/>
        </w:rPr>
      </w:pPr>
      <w:r w:rsidRPr="00602FD8">
        <w:rPr>
          <w:rFonts w:ascii="Times New Roman" w:eastAsia="Times New Roman" w:hAnsi="Times New Roman" w:cs="Times New Roman"/>
          <w:b/>
        </w:rPr>
        <w:t>1</w:t>
      </w:r>
      <w:r w:rsidR="00C542B4" w:rsidRPr="00602FD8">
        <w:rPr>
          <w:rFonts w:ascii="Times New Roman" w:hAnsi="Times New Roman" w:cs="Times New Roman"/>
          <w:b/>
        </w:rPr>
        <w:t>0</w:t>
      </w:r>
      <w:r w:rsidRPr="00602FD8">
        <w:rPr>
          <w:rFonts w:ascii="Times New Roman" w:eastAsia="Times New Roman" w:hAnsi="Times New Roman" w:cs="Times New Roman"/>
          <w:b/>
        </w:rPr>
        <w:t xml:space="preserve">. </w:t>
      </w:r>
      <w:r w:rsidRPr="00602FD8">
        <w:rPr>
          <w:rFonts w:ascii="Times New Roman" w:eastAsia="Times New Roman" w:hAnsi="Times New Roman" w:cs="Times New Roman"/>
        </w:rPr>
        <w:t>Разработка и внедрение системы независимой оценки качества дошкольного образования.</w:t>
      </w:r>
    </w:p>
    <w:p w14:paraId="1AA7CBC6" w14:textId="77777777" w:rsidR="008C1834" w:rsidRPr="00602FD8" w:rsidRDefault="008C1834" w:rsidP="008C1834">
      <w:pPr>
        <w:pStyle w:val="12"/>
        <w:shd w:val="clear" w:color="auto" w:fill="FFFFFF"/>
        <w:tabs>
          <w:tab w:val="left" w:pos="1134"/>
        </w:tabs>
        <w:spacing w:before="0"/>
        <w:ind w:left="0" w:firstLine="709"/>
        <w:jc w:val="both"/>
      </w:pPr>
      <w:r w:rsidRPr="00602FD8">
        <w:t xml:space="preserve">В рамках основного мероприятия планируется разработать и утвердить муниципальным правовым актом порядок и методику проведения оценки независимой оценки качества дошкольного образования в </w:t>
      </w:r>
      <w:r w:rsidR="00C542B4" w:rsidRPr="00602FD8">
        <w:t>муниципальном районе</w:t>
      </w:r>
      <w:r w:rsidRPr="00602FD8">
        <w:t>; затем - регулярно проводить такую оценку.</w:t>
      </w:r>
    </w:p>
    <w:p w14:paraId="32412AC5" w14:textId="77777777" w:rsidR="008C1834" w:rsidRPr="00602FD8" w:rsidRDefault="008C1834" w:rsidP="008C1834">
      <w:pPr>
        <w:shd w:val="clear" w:color="auto" w:fill="FFFFFF"/>
        <w:tabs>
          <w:tab w:val="left" w:pos="1134"/>
        </w:tabs>
        <w:rPr>
          <w:rFonts w:ascii="Times New Roman" w:eastAsia="Times New Roman" w:hAnsi="Times New Roman" w:cs="Times New Roman"/>
        </w:rPr>
      </w:pPr>
      <w:r w:rsidRPr="00602FD8">
        <w:rPr>
          <w:rFonts w:ascii="Times New Roman" w:eastAsia="Times New Roman" w:hAnsi="Times New Roman" w:cs="Times New Roman"/>
          <w:b/>
        </w:rPr>
        <w:t>1</w:t>
      </w:r>
      <w:r w:rsidR="00FC7640" w:rsidRPr="00602FD8">
        <w:rPr>
          <w:rFonts w:ascii="Times New Roman" w:hAnsi="Times New Roman" w:cs="Times New Roman"/>
          <w:b/>
        </w:rPr>
        <w:t>1</w:t>
      </w:r>
      <w:r w:rsidRPr="00602FD8">
        <w:rPr>
          <w:rFonts w:ascii="Times New Roman" w:eastAsia="Times New Roman" w:hAnsi="Times New Roman" w:cs="Times New Roman"/>
          <w:b/>
        </w:rPr>
        <w:t xml:space="preserve">. </w:t>
      </w:r>
      <w:r w:rsidRPr="00602FD8">
        <w:rPr>
          <w:rFonts w:ascii="Times New Roman" w:eastAsia="Times New Roman" w:hAnsi="Times New Roman" w:cs="Times New Roman"/>
        </w:rPr>
        <w:t xml:space="preserve">Информирование населения об организации предоставления дошкольного образования в муниципального </w:t>
      </w:r>
      <w:r w:rsidR="00FC7640" w:rsidRPr="00602FD8">
        <w:rPr>
          <w:rFonts w:ascii="Times New Roman" w:hAnsi="Times New Roman" w:cs="Times New Roman"/>
        </w:rPr>
        <w:t>района «Кызылский</w:t>
      </w:r>
      <w:r w:rsidR="00A231F4" w:rsidRPr="00602FD8">
        <w:rPr>
          <w:rFonts w:ascii="Times New Roman" w:hAnsi="Times New Roman" w:cs="Times New Roman"/>
        </w:rPr>
        <w:t xml:space="preserve"> кожуун Республики Тыва».</w:t>
      </w:r>
    </w:p>
    <w:p w14:paraId="0912981E" w14:textId="77777777" w:rsidR="008C1834" w:rsidRPr="00602FD8" w:rsidRDefault="008C1834" w:rsidP="00A231F4">
      <w:pPr>
        <w:widowControl/>
        <w:shd w:val="clear" w:color="auto" w:fill="FFFFFF"/>
        <w:tabs>
          <w:tab w:val="left" w:pos="0"/>
          <w:tab w:val="left" w:pos="1134"/>
        </w:tabs>
        <w:suppressAutoHyphens/>
        <w:autoSpaceDE/>
        <w:autoSpaceDN/>
        <w:adjustRightInd/>
        <w:ind w:left="-142" w:firstLine="851"/>
        <w:rPr>
          <w:rFonts w:ascii="Times New Roman" w:eastAsia="Times New Roman" w:hAnsi="Times New Roman" w:cs="Times New Roman"/>
        </w:rPr>
      </w:pPr>
      <w:r w:rsidRPr="00602FD8">
        <w:rPr>
          <w:rFonts w:ascii="Times New Roman" w:eastAsia="Times New Roman" w:hAnsi="Times New Roman" w:cs="Times New Roman"/>
        </w:rPr>
        <w:t>В рамках основного мероприятия планируется осуществлять работы по следующим направлениям:</w:t>
      </w:r>
    </w:p>
    <w:p w14:paraId="2962747E" w14:textId="77777777" w:rsidR="00EE544F" w:rsidRPr="00602FD8" w:rsidRDefault="008C1834" w:rsidP="00A231F4">
      <w:pPr>
        <w:pStyle w:val="12"/>
        <w:shd w:val="clear" w:color="auto" w:fill="FFFFFF"/>
        <w:tabs>
          <w:tab w:val="left" w:pos="0"/>
          <w:tab w:val="left" w:pos="1134"/>
        </w:tabs>
        <w:spacing w:before="0"/>
        <w:ind w:left="-142" w:firstLine="851"/>
        <w:jc w:val="both"/>
      </w:pPr>
      <w:r w:rsidRPr="00602FD8">
        <w:t>взаимодействие со СМИ в целях публикации информации о дошкольном образовании в печатных средствах массовой информации</w:t>
      </w:r>
      <w:r w:rsidR="00EE544F" w:rsidRPr="00602FD8">
        <w:t>;</w:t>
      </w:r>
    </w:p>
    <w:p w14:paraId="411BC517" w14:textId="77777777" w:rsidR="008C1834" w:rsidRPr="00602FD8" w:rsidRDefault="008C1834" w:rsidP="00A231F4">
      <w:pPr>
        <w:pStyle w:val="12"/>
        <w:shd w:val="clear" w:color="auto" w:fill="FFFFFF"/>
        <w:tabs>
          <w:tab w:val="left" w:pos="0"/>
          <w:tab w:val="left" w:pos="1134"/>
        </w:tabs>
        <w:spacing w:before="0"/>
        <w:ind w:left="-142" w:firstLine="851"/>
        <w:jc w:val="both"/>
      </w:pPr>
      <w:r w:rsidRPr="00602FD8">
        <w:t xml:space="preserve">подготовка и публикация информации на официальном сайте </w:t>
      </w:r>
      <w:r w:rsidR="00EE544F" w:rsidRPr="00602FD8">
        <w:t>отдела</w:t>
      </w:r>
      <w:r w:rsidRPr="00602FD8">
        <w:t xml:space="preserve"> образования Администрации муниципального </w:t>
      </w:r>
      <w:r w:rsidR="00FC7640" w:rsidRPr="00602FD8">
        <w:t>района «Кызылский</w:t>
      </w:r>
      <w:r w:rsidR="00EE544F" w:rsidRPr="00602FD8">
        <w:t xml:space="preserve"> кожуун Республики Тыва» </w:t>
      </w:r>
      <w:r w:rsidRPr="00602FD8">
        <w:t>об организации предоставления дошкольного образования муниципальных правовых актах, регламентирующих деятельность в сфере дошкольного образования, муниципальных образовательных организациях, предоставляющих услуги дошкольного образования;</w:t>
      </w:r>
    </w:p>
    <w:p w14:paraId="6164C97D" w14:textId="77777777" w:rsidR="008C1834" w:rsidRPr="00602FD8" w:rsidRDefault="008C1834" w:rsidP="00A231F4">
      <w:pPr>
        <w:pStyle w:val="12"/>
        <w:shd w:val="clear" w:color="auto" w:fill="FFFFFF"/>
        <w:tabs>
          <w:tab w:val="left" w:pos="0"/>
          <w:tab w:val="left" w:pos="1134"/>
        </w:tabs>
        <w:spacing w:before="0"/>
        <w:ind w:left="-142" w:firstLine="851"/>
        <w:jc w:val="both"/>
      </w:pPr>
      <w:r w:rsidRPr="00602FD8">
        <w:t>осуществление контроля за публикацией информации о деятельности муниципальных дошкольных образовательных учреждений, предусмотренной законодательством Российской Федерации, на официальных сайтах соответствующих учреждений.</w:t>
      </w:r>
    </w:p>
    <w:p w14:paraId="72929AD9" w14:textId="77777777" w:rsidR="00A64DF0" w:rsidRPr="00602FD8" w:rsidRDefault="008C1834" w:rsidP="00A64DF0">
      <w:pPr>
        <w:shd w:val="clear" w:color="auto" w:fill="FFFFFF"/>
        <w:tabs>
          <w:tab w:val="left" w:pos="1134"/>
        </w:tabs>
        <w:rPr>
          <w:rFonts w:ascii="Times New Roman" w:hAnsi="Times New Roman" w:cs="Times New Roman"/>
        </w:rPr>
      </w:pPr>
      <w:r w:rsidRPr="00602FD8">
        <w:rPr>
          <w:rFonts w:ascii="Times New Roman" w:eastAsia="Times New Roman" w:hAnsi="Times New Roman" w:cs="Times New Roman"/>
          <w:b/>
        </w:rPr>
        <w:t>1</w:t>
      </w:r>
      <w:r w:rsidR="00D83412" w:rsidRPr="00602FD8">
        <w:rPr>
          <w:rFonts w:ascii="Times New Roman" w:hAnsi="Times New Roman" w:cs="Times New Roman"/>
          <w:b/>
        </w:rPr>
        <w:t>2</w:t>
      </w:r>
      <w:r w:rsidRPr="00602FD8">
        <w:rPr>
          <w:rFonts w:ascii="Times New Roman" w:eastAsia="Times New Roman" w:hAnsi="Times New Roman" w:cs="Times New Roman"/>
          <w:b/>
        </w:rPr>
        <w:t xml:space="preserve">. </w:t>
      </w:r>
      <w:r w:rsidRPr="00602FD8">
        <w:rPr>
          <w:rFonts w:ascii="Times New Roman" w:eastAsia="Times New Roman" w:hAnsi="Times New Roman" w:cs="Times New Roman"/>
        </w:rPr>
        <w:t>Обеспечение и развитие системы обратной связи с потребителями муниципальных услуг в сфере дошкольного образования.</w:t>
      </w:r>
    </w:p>
    <w:p w14:paraId="7D4B59E2" w14:textId="77777777" w:rsidR="008C1834" w:rsidRPr="00602FD8" w:rsidRDefault="008C1834" w:rsidP="00A64DF0">
      <w:pPr>
        <w:shd w:val="clear" w:color="auto" w:fill="FFFFFF"/>
        <w:tabs>
          <w:tab w:val="left" w:pos="1134"/>
        </w:tabs>
        <w:rPr>
          <w:rFonts w:ascii="Times New Roman" w:eastAsia="Times New Roman" w:hAnsi="Times New Roman" w:cs="Times New Roman"/>
        </w:rPr>
      </w:pPr>
      <w:r w:rsidRPr="00602FD8">
        <w:rPr>
          <w:rFonts w:ascii="Times New Roman" w:eastAsia="Times New Roman" w:hAnsi="Times New Roman" w:cs="Times New Roman"/>
        </w:rPr>
        <w:t>В рамках основного мероприятия планируется:</w:t>
      </w:r>
    </w:p>
    <w:p w14:paraId="4EC43866" w14:textId="77777777" w:rsidR="008C1834" w:rsidRPr="00602FD8" w:rsidRDefault="008C1834" w:rsidP="00B5546F">
      <w:pPr>
        <w:widowControl/>
        <w:numPr>
          <w:ilvl w:val="0"/>
          <w:numId w:val="6"/>
        </w:numPr>
        <w:shd w:val="clear" w:color="auto" w:fill="FFFFFF"/>
        <w:tabs>
          <w:tab w:val="left" w:pos="1134"/>
        </w:tabs>
        <w:suppressAutoHyphens/>
        <w:autoSpaceDE/>
        <w:autoSpaceDN/>
        <w:adjustRightInd/>
        <w:ind w:left="0" w:firstLine="709"/>
        <w:rPr>
          <w:rFonts w:ascii="Times New Roman" w:eastAsia="Times New Roman" w:hAnsi="Times New Roman" w:cs="Times New Roman"/>
        </w:rPr>
      </w:pPr>
      <w:r w:rsidRPr="00602FD8">
        <w:rPr>
          <w:rFonts w:ascii="Times New Roman" w:eastAsia="Times New Roman" w:hAnsi="Times New Roman" w:cs="Times New Roman"/>
        </w:rPr>
        <w:lastRenderedPageBreak/>
        <w:t xml:space="preserve">организация системы регулярного мониторинга удовлетворенности потребителей муниципальных услуг в сфере дошкольного образования (проведение регулярных опросов потребителей муниципальных услуг об их качестве и доступности, обработка полученных результатов, принятие мер реагирования); </w:t>
      </w:r>
    </w:p>
    <w:p w14:paraId="58B4804A" w14:textId="77777777" w:rsidR="008C1834" w:rsidRPr="00602FD8" w:rsidRDefault="008C1834" w:rsidP="00B5546F">
      <w:pPr>
        <w:pStyle w:val="12"/>
        <w:numPr>
          <w:ilvl w:val="0"/>
          <w:numId w:val="6"/>
        </w:numPr>
        <w:shd w:val="clear" w:color="auto" w:fill="FFFFFF"/>
        <w:tabs>
          <w:tab w:val="left" w:pos="1134"/>
        </w:tabs>
        <w:spacing w:before="0"/>
        <w:ind w:left="0" w:firstLine="709"/>
        <w:jc w:val="both"/>
      </w:pPr>
      <w:r w:rsidRPr="00602FD8">
        <w:t>рассмотрение обращений граждан по вопросам предоставления дошкольного образования, принятие мер реагирования;</w:t>
      </w:r>
    </w:p>
    <w:p w14:paraId="1FAA6B8E" w14:textId="77777777" w:rsidR="008C1834" w:rsidRPr="00602FD8" w:rsidRDefault="008C1834" w:rsidP="00B5546F">
      <w:pPr>
        <w:pStyle w:val="12"/>
        <w:numPr>
          <w:ilvl w:val="0"/>
          <w:numId w:val="6"/>
        </w:numPr>
        <w:shd w:val="clear" w:color="auto" w:fill="FFFFFF"/>
        <w:tabs>
          <w:tab w:val="left" w:pos="1134"/>
        </w:tabs>
        <w:spacing w:before="0"/>
        <w:ind w:left="0" w:firstLine="709"/>
        <w:jc w:val="both"/>
      </w:pPr>
      <w:r w:rsidRPr="00602FD8">
        <w:t>публикация на официальном сайте Администрации муниципального</w:t>
      </w:r>
      <w:r w:rsidR="00A64DF0" w:rsidRPr="00602FD8">
        <w:t xml:space="preserve"> ра</w:t>
      </w:r>
      <w:r w:rsidR="00D83412" w:rsidRPr="00602FD8">
        <w:t>йона «Кызылский</w:t>
      </w:r>
      <w:r w:rsidR="00A64DF0" w:rsidRPr="00602FD8">
        <w:t xml:space="preserve"> кожуун Республики Тыва» </w:t>
      </w:r>
      <w:r w:rsidRPr="00602FD8">
        <w:t xml:space="preserve">и поддержание в актуальном состоянии информации об </w:t>
      </w:r>
      <w:r w:rsidR="00A64DF0" w:rsidRPr="00602FD8">
        <w:t xml:space="preserve">отделе </w:t>
      </w:r>
      <w:r w:rsidRPr="00602FD8">
        <w:t xml:space="preserve">образования </w:t>
      </w:r>
      <w:r w:rsidR="00A64DF0" w:rsidRPr="00602FD8">
        <w:t>администраци</w:t>
      </w:r>
      <w:r w:rsidR="00057648" w:rsidRPr="00602FD8">
        <w:t>и</w:t>
      </w:r>
      <w:r w:rsidRPr="00602FD8">
        <w:t>, его структурных подразделениях, а также муниципальных учреждениях дошкольного образования, контактных телефонах и адресах электронной почты.</w:t>
      </w:r>
    </w:p>
    <w:p w14:paraId="67ECE3CD" w14:textId="77777777" w:rsidR="00E348CF" w:rsidRPr="00602FD8" w:rsidRDefault="00E348CF" w:rsidP="00E348CF">
      <w:pPr>
        <w:rPr>
          <w:rFonts w:ascii="Times New Roman" w:hAnsi="Times New Roman" w:cs="Times New Roman"/>
        </w:rPr>
      </w:pPr>
    </w:p>
    <w:p w14:paraId="6C1C23BA" w14:textId="5930A952" w:rsidR="00E348CF" w:rsidRPr="008F16B5" w:rsidRDefault="00D17723" w:rsidP="008F16B5">
      <w:pPr>
        <w:widowControl/>
        <w:autoSpaceDE/>
        <w:autoSpaceDN/>
        <w:adjustRightInd/>
        <w:spacing w:after="200" w:line="276" w:lineRule="auto"/>
        <w:ind w:firstLine="0"/>
        <w:jc w:val="center"/>
        <w:rPr>
          <w:rFonts w:ascii="Times New Roman" w:hAnsi="Times New Roman" w:cs="Times New Roman"/>
          <w:b/>
          <w:bCs/>
          <w:color w:val="26282F"/>
        </w:rPr>
      </w:pPr>
      <w:bookmarkStart w:id="16" w:name="sub_32"/>
      <w:r w:rsidRPr="008F16B5">
        <w:rPr>
          <w:rFonts w:ascii="Times New Roman" w:hAnsi="Times New Roman" w:cs="Times New Roman"/>
          <w:b/>
          <w:lang w:val="en-US"/>
        </w:rPr>
        <w:t>IV</w:t>
      </w:r>
      <w:r w:rsidR="00E348CF" w:rsidRPr="008F16B5">
        <w:rPr>
          <w:rFonts w:ascii="Times New Roman" w:hAnsi="Times New Roman" w:cs="Times New Roman"/>
          <w:b/>
        </w:rPr>
        <w:t xml:space="preserve">. Характеристика мер государственного регулирования </w:t>
      </w:r>
      <w:r w:rsidR="00E348CF" w:rsidRPr="008F16B5">
        <w:rPr>
          <w:rFonts w:ascii="Times New Roman" w:hAnsi="Times New Roman" w:cs="Times New Roman"/>
          <w:b/>
        </w:rPr>
        <w:br/>
        <w:t>Подпрограмм</w:t>
      </w:r>
      <w:bookmarkEnd w:id="16"/>
      <w:r w:rsidR="008F16B5">
        <w:rPr>
          <w:rFonts w:ascii="Times New Roman" w:hAnsi="Times New Roman" w:cs="Times New Roman"/>
          <w:b/>
        </w:rPr>
        <w:t>ы</w:t>
      </w:r>
    </w:p>
    <w:p w14:paraId="0E938FA8" w14:textId="77777777" w:rsidR="00E348CF" w:rsidRPr="00602FD8" w:rsidRDefault="00E348CF" w:rsidP="00E348CF">
      <w:pPr>
        <w:rPr>
          <w:rFonts w:ascii="Times New Roman" w:hAnsi="Times New Roman" w:cs="Times New Roman"/>
        </w:rPr>
      </w:pPr>
      <w:r w:rsidRPr="00602FD8">
        <w:rPr>
          <w:rFonts w:ascii="Times New Roman" w:hAnsi="Times New Roman" w:cs="Times New Roman"/>
        </w:rPr>
        <w:t>В соответствии с Федеральным законом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субъекта Российской Федерации по предметам совместного ведения в сфере дошкольного образования относится решение вопросов:</w:t>
      </w:r>
    </w:p>
    <w:p w14:paraId="4DFAE7E3" w14:textId="77777777" w:rsidR="00E348CF" w:rsidRPr="00602FD8" w:rsidRDefault="00E348CF" w:rsidP="00E348CF">
      <w:pPr>
        <w:rPr>
          <w:rFonts w:ascii="Times New Roman" w:hAnsi="Times New Roman" w:cs="Times New Roman"/>
        </w:rPr>
      </w:pPr>
      <w:r w:rsidRPr="00602FD8">
        <w:rPr>
          <w:rFonts w:ascii="Times New Roman" w:hAnsi="Times New Roman" w:cs="Times New Roman"/>
        </w:rPr>
        <w:t>1) обеспечения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организациях путем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соответствии с нормативами, установленными законами субъекта Российской Федерации;</w:t>
      </w:r>
    </w:p>
    <w:p w14:paraId="2D9ED0B9" w14:textId="77777777" w:rsidR="00E348CF" w:rsidRPr="00602FD8" w:rsidRDefault="00E348CF" w:rsidP="00E348CF">
      <w:pPr>
        <w:rPr>
          <w:rFonts w:ascii="Times New Roman" w:hAnsi="Times New Roman" w:cs="Times New Roman"/>
        </w:rPr>
      </w:pPr>
      <w:r w:rsidRPr="00602FD8">
        <w:rPr>
          <w:rFonts w:ascii="Times New Roman" w:hAnsi="Times New Roman" w:cs="Times New Roman"/>
        </w:rPr>
        <w:t>2) организации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образовательных организациях, находящихся в соответствии с федеральным законом в ведении субъекта Российской Федерации.</w:t>
      </w:r>
    </w:p>
    <w:p w14:paraId="40BA1A34" w14:textId="3DBC68C2" w:rsidR="00E348CF" w:rsidRPr="00602FD8" w:rsidRDefault="00325702" w:rsidP="00325702">
      <w:pPr>
        <w:tabs>
          <w:tab w:val="left" w:pos="8222"/>
        </w:tabs>
        <w:rPr>
          <w:rFonts w:ascii="Times New Roman" w:hAnsi="Times New Roman" w:cs="Times New Roman"/>
        </w:rPr>
      </w:pPr>
      <w:r w:rsidRPr="00602FD8">
        <w:rPr>
          <w:rFonts w:ascii="Times New Roman" w:hAnsi="Times New Roman" w:cs="Times New Roman"/>
        </w:rPr>
        <w:t>Постановлением Администрации муниципального района «</w:t>
      </w:r>
      <w:r w:rsidR="007076F5" w:rsidRPr="00602FD8">
        <w:rPr>
          <w:rFonts w:ascii="Times New Roman" w:hAnsi="Times New Roman" w:cs="Times New Roman"/>
        </w:rPr>
        <w:t>Кызылского</w:t>
      </w:r>
      <w:r w:rsidR="00D83412" w:rsidRPr="00602FD8">
        <w:rPr>
          <w:rFonts w:ascii="Times New Roman" w:hAnsi="Times New Roman" w:cs="Times New Roman"/>
        </w:rPr>
        <w:t xml:space="preserve"> </w:t>
      </w:r>
      <w:r w:rsidRPr="00602FD8">
        <w:rPr>
          <w:rFonts w:ascii="Times New Roman" w:hAnsi="Times New Roman" w:cs="Times New Roman"/>
        </w:rPr>
        <w:t xml:space="preserve">кожууна Республики Тыва» от </w:t>
      </w:r>
      <w:r w:rsidR="000A09C2" w:rsidRPr="00602FD8">
        <w:rPr>
          <w:rFonts w:ascii="Times New Roman" w:hAnsi="Times New Roman" w:cs="Times New Roman"/>
        </w:rPr>
        <w:t>13 ноября 2014 года №</w:t>
      </w:r>
      <w:r w:rsidR="008F16B5" w:rsidRPr="00602FD8">
        <w:rPr>
          <w:rFonts w:ascii="Times New Roman" w:hAnsi="Times New Roman" w:cs="Times New Roman"/>
        </w:rPr>
        <w:t>738 утвержден</w:t>
      </w:r>
      <w:r w:rsidR="000A09C2" w:rsidRPr="00602FD8">
        <w:rPr>
          <w:rFonts w:ascii="Times New Roman" w:hAnsi="Times New Roman" w:cs="Times New Roman"/>
        </w:rPr>
        <w:t xml:space="preserve"> перечень муниципальных услуг</w:t>
      </w:r>
      <w:r w:rsidR="005C6844" w:rsidRPr="00602FD8">
        <w:rPr>
          <w:rFonts w:ascii="Times New Roman" w:hAnsi="Times New Roman" w:cs="Times New Roman"/>
        </w:rPr>
        <w:t xml:space="preserve"> (функций) органов местного самоуправления.</w:t>
      </w:r>
    </w:p>
    <w:p w14:paraId="3E8C244B" w14:textId="77777777" w:rsidR="00E76B73" w:rsidRPr="00602FD8" w:rsidRDefault="00057648" w:rsidP="00325702">
      <w:pPr>
        <w:tabs>
          <w:tab w:val="left" w:pos="8222"/>
        </w:tabs>
        <w:rPr>
          <w:rFonts w:ascii="Times New Roman" w:hAnsi="Times New Roman" w:cs="Times New Roman"/>
        </w:rPr>
      </w:pPr>
      <w:r w:rsidRPr="00602FD8">
        <w:rPr>
          <w:rFonts w:ascii="Times New Roman" w:hAnsi="Times New Roman" w:cs="Times New Roman"/>
        </w:rPr>
        <w:t>Постановлением Администрации муниципального района «</w:t>
      </w:r>
      <w:r w:rsidR="007076F5" w:rsidRPr="00602FD8">
        <w:rPr>
          <w:rFonts w:ascii="Times New Roman" w:hAnsi="Times New Roman" w:cs="Times New Roman"/>
        </w:rPr>
        <w:t>Кызылского</w:t>
      </w:r>
      <w:r w:rsidR="00D83412" w:rsidRPr="00602FD8">
        <w:rPr>
          <w:rFonts w:ascii="Times New Roman" w:hAnsi="Times New Roman" w:cs="Times New Roman"/>
        </w:rPr>
        <w:t xml:space="preserve"> </w:t>
      </w:r>
      <w:r w:rsidRPr="00602FD8">
        <w:rPr>
          <w:rFonts w:ascii="Times New Roman" w:hAnsi="Times New Roman" w:cs="Times New Roman"/>
        </w:rPr>
        <w:t>кожууна Республики Тыва» от</w:t>
      </w:r>
      <w:r w:rsidR="005A50E0" w:rsidRPr="00602FD8">
        <w:rPr>
          <w:rFonts w:ascii="Times New Roman" w:hAnsi="Times New Roman" w:cs="Times New Roman"/>
        </w:rPr>
        <w:t xml:space="preserve"> 8 июля 2009 года «Об оплате тру</w:t>
      </w:r>
      <w:r w:rsidR="009D6910" w:rsidRPr="00602FD8">
        <w:rPr>
          <w:rFonts w:ascii="Times New Roman" w:hAnsi="Times New Roman" w:cs="Times New Roman"/>
        </w:rPr>
        <w:t xml:space="preserve">да работников муниципальных образовательных учреждений </w:t>
      </w:r>
      <w:r w:rsidR="007076F5" w:rsidRPr="00602FD8">
        <w:rPr>
          <w:rFonts w:ascii="Times New Roman" w:hAnsi="Times New Roman" w:cs="Times New Roman"/>
        </w:rPr>
        <w:t>Кызылского</w:t>
      </w:r>
      <w:r w:rsidR="00D83412" w:rsidRPr="00602FD8">
        <w:rPr>
          <w:rFonts w:ascii="Times New Roman" w:hAnsi="Times New Roman" w:cs="Times New Roman"/>
        </w:rPr>
        <w:t xml:space="preserve"> </w:t>
      </w:r>
      <w:r w:rsidR="009D6910" w:rsidRPr="00602FD8">
        <w:rPr>
          <w:rFonts w:ascii="Times New Roman" w:hAnsi="Times New Roman" w:cs="Times New Roman"/>
        </w:rPr>
        <w:t>кожууна».</w:t>
      </w:r>
    </w:p>
    <w:p w14:paraId="21591E33" w14:textId="77777777" w:rsidR="00A55B6A" w:rsidRPr="00602FD8" w:rsidRDefault="005A50E0" w:rsidP="00325702">
      <w:pPr>
        <w:tabs>
          <w:tab w:val="left" w:pos="8222"/>
        </w:tabs>
        <w:rPr>
          <w:rFonts w:ascii="Times New Roman" w:hAnsi="Times New Roman" w:cs="Times New Roman"/>
        </w:rPr>
      </w:pPr>
      <w:r w:rsidRPr="00602FD8">
        <w:rPr>
          <w:rFonts w:ascii="Times New Roman" w:hAnsi="Times New Roman" w:cs="Times New Roman"/>
        </w:rPr>
        <w:t xml:space="preserve"> </w:t>
      </w:r>
    </w:p>
    <w:p w14:paraId="72E852E8" w14:textId="77777777" w:rsidR="00E348CF" w:rsidRPr="00602FD8" w:rsidRDefault="00134D2D" w:rsidP="00E348CF">
      <w:pPr>
        <w:pStyle w:val="1"/>
        <w:rPr>
          <w:rFonts w:ascii="Times New Roman" w:hAnsi="Times New Roman" w:cs="Times New Roman"/>
        </w:rPr>
      </w:pPr>
      <w:bookmarkStart w:id="17" w:name="sub_33"/>
      <w:r w:rsidRPr="00602FD8">
        <w:rPr>
          <w:rFonts w:ascii="Times New Roman" w:hAnsi="Times New Roman" w:cs="Times New Roman"/>
        </w:rPr>
        <w:t>V</w:t>
      </w:r>
      <w:r w:rsidR="00E348CF" w:rsidRPr="00602FD8">
        <w:rPr>
          <w:rFonts w:ascii="Times New Roman" w:hAnsi="Times New Roman" w:cs="Times New Roman"/>
        </w:rPr>
        <w:t xml:space="preserve">. Прогноз сводных показателей </w:t>
      </w:r>
      <w:r w:rsidR="00EC7D52" w:rsidRPr="00602FD8">
        <w:rPr>
          <w:rFonts w:ascii="Times New Roman" w:hAnsi="Times New Roman" w:cs="Times New Roman"/>
        </w:rPr>
        <w:t>муниципальных заданий по годам реализации</w:t>
      </w:r>
      <w:r w:rsidR="00111C6B" w:rsidRPr="00602FD8">
        <w:rPr>
          <w:rFonts w:ascii="Times New Roman" w:hAnsi="Times New Roman" w:cs="Times New Roman"/>
        </w:rPr>
        <w:t xml:space="preserve"> программы</w:t>
      </w:r>
      <w:r w:rsidR="00EC7D52" w:rsidRPr="00602FD8">
        <w:rPr>
          <w:rFonts w:ascii="Times New Roman" w:hAnsi="Times New Roman" w:cs="Times New Roman"/>
        </w:rPr>
        <w:t xml:space="preserve"> </w:t>
      </w:r>
    </w:p>
    <w:bookmarkEnd w:id="17"/>
    <w:p w14:paraId="55C179F4" w14:textId="77777777" w:rsidR="00CD3118" w:rsidRPr="00602FD8" w:rsidRDefault="00CD3118" w:rsidP="00CD3118">
      <w:pPr>
        <w:tabs>
          <w:tab w:val="left" w:pos="1134"/>
        </w:tabs>
        <w:ind w:firstLine="709"/>
        <w:rPr>
          <w:rFonts w:ascii="Times New Roman" w:eastAsia="Times New Roman" w:hAnsi="Times New Roman" w:cs="Times New Roman"/>
        </w:rPr>
      </w:pPr>
      <w:r w:rsidRPr="00602FD8">
        <w:rPr>
          <w:rFonts w:ascii="Times New Roman" w:eastAsia="Times New Roman" w:hAnsi="Times New Roman" w:cs="Times New Roman"/>
        </w:rPr>
        <w:t>В рамках подпрограммы муниципальными учреждениями оказываются следующие муниципальные услуги:</w:t>
      </w:r>
    </w:p>
    <w:p w14:paraId="7A70603A" w14:textId="77777777" w:rsidR="00CD3118" w:rsidRPr="00602FD8" w:rsidRDefault="00CD3118" w:rsidP="00CD3118">
      <w:pPr>
        <w:pStyle w:val="12"/>
        <w:tabs>
          <w:tab w:val="left" w:pos="1134"/>
        </w:tabs>
        <w:spacing w:before="0"/>
        <w:jc w:val="both"/>
      </w:pPr>
      <w:r w:rsidRPr="00602FD8">
        <w:t>1) реализация основных общеобразовательных программ дошкольного образования;</w:t>
      </w:r>
    </w:p>
    <w:p w14:paraId="44288210" w14:textId="77777777" w:rsidR="00CD3118" w:rsidRPr="00602FD8" w:rsidRDefault="00CD3118" w:rsidP="00CD3118">
      <w:pPr>
        <w:pStyle w:val="12"/>
        <w:tabs>
          <w:tab w:val="left" w:pos="1134"/>
        </w:tabs>
        <w:spacing w:before="0"/>
        <w:jc w:val="both"/>
      </w:pPr>
      <w:r w:rsidRPr="00602FD8">
        <w:t>2) содержание и воспитание в образовательных учреждениях.</w:t>
      </w:r>
    </w:p>
    <w:p w14:paraId="6112765A" w14:textId="7822C323" w:rsidR="00CD3118" w:rsidRPr="00602FD8" w:rsidRDefault="00CD3118" w:rsidP="00CD3118">
      <w:pPr>
        <w:pStyle w:val="12"/>
        <w:tabs>
          <w:tab w:val="left" w:pos="1134"/>
        </w:tabs>
        <w:spacing w:before="0"/>
        <w:ind w:left="0" w:firstLine="720"/>
        <w:jc w:val="both"/>
      </w:pPr>
      <w:r w:rsidRPr="00602FD8">
        <w:t xml:space="preserve">Указанные муниципальные услуги включены в ведомственный перечень муниципальных услуг (работ), оказываемых (выполняемых) находящимися в ведении отдела образования администрации </w:t>
      </w:r>
      <w:r w:rsidR="007076F5" w:rsidRPr="00602FD8">
        <w:t>Кызылского</w:t>
      </w:r>
      <w:r w:rsidR="00D83412" w:rsidRPr="00602FD8">
        <w:t xml:space="preserve"> </w:t>
      </w:r>
      <w:r w:rsidRPr="00602FD8">
        <w:t xml:space="preserve">кожууна в качестве основных видов </w:t>
      </w:r>
      <w:r w:rsidRPr="00602FD8">
        <w:lastRenderedPageBreak/>
        <w:t xml:space="preserve">деятельности, утвержденный Постановлением </w:t>
      </w:r>
      <w:r w:rsidR="00093753" w:rsidRPr="00602FD8">
        <w:t>Администрации муниципального района «</w:t>
      </w:r>
      <w:r w:rsidR="007076F5" w:rsidRPr="00602FD8">
        <w:t>Кызылского</w:t>
      </w:r>
      <w:r w:rsidR="008F16B5">
        <w:t xml:space="preserve"> </w:t>
      </w:r>
      <w:r w:rsidR="00093753" w:rsidRPr="00602FD8">
        <w:t>кожууна Республики Тыва».</w:t>
      </w:r>
    </w:p>
    <w:p w14:paraId="43A528CE" w14:textId="5BCC5C33" w:rsidR="00E348CF" w:rsidRPr="008F16B5" w:rsidRDefault="00CD3118" w:rsidP="008F16B5">
      <w:pPr>
        <w:ind w:firstLine="709"/>
        <w:rPr>
          <w:rFonts w:ascii="Times New Roman" w:eastAsia="Times New Roman" w:hAnsi="Times New Roman" w:cs="Times New Roman"/>
        </w:rPr>
      </w:pPr>
      <w:r w:rsidRPr="00602FD8">
        <w:rPr>
          <w:rFonts w:ascii="Times New Roman" w:eastAsia="Times New Roman" w:hAnsi="Times New Roman" w:cs="Times New Roman"/>
        </w:rPr>
        <w:t xml:space="preserve">Оказывают соответствующие муниципальные услуги муниципальные бюджетные   дошкольные образовательные организации </w:t>
      </w:r>
      <w:r w:rsidR="006937AE" w:rsidRPr="00602FD8">
        <w:rPr>
          <w:rFonts w:ascii="Times New Roman" w:hAnsi="Times New Roman" w:cs="Times New Roman"/>
        </w:rPr>
        <w:t>муниципального района «</w:t>
      </w:r>
      <w:r w:rsidR="007076F5" w:rsidRPr="00602FD8">
        <w:rPr>
          <w:rFonts w:ascii="Times New Roman" w:hAnsi="Times New Roman" w:cs="Times New Roman"/>
        </w:rPr>
        <w:t>Кызылского</w:t>
      </w:r>
      <w:r w:rsidR="00D83412" w:rsidRPr="00602FD8">
        <w:rPr>
          <w:rFonts w:ascii="Times New Roman" w:hAnsi="Times New Roman" w:cs="Times New Roman"/>
        </w:rPr>
        <w:t xml:space="preserve"> </w:t>
      </w:r>
      <w:r w:rsidR="006937AE" w:rsidRPr="00602FD8">
        <w:rPr>
          <w:rFonts w:ascii="Times New Roman" w:hAnsi="Times New Roman" w:cs="Times New Roman"/>
        </w:rPr>
        <w:t>кожууна Республики Тыва».</w:t>
      </w:r>
    </w:p>
    <w:p w14:paraId="321B4AF1" w14:textId="77777777" w:rsidR="00AD7690" w:rsidRPr="00602FD8" w:rsidRDefault="00AD7690" w:rsidP="00AD7690">
      <w:pPr>
        <w:ind w:firstLine="709"/>
        <w:jc w:val="center"/>
        <w:outlineLvl w:val="3"/>
        <w:rPr>
          <w:rFonts w:ascii="Times New Roman" w:hAnsi="Times New Roman" w:cs="Times New Roman"/>
          <w:b/>
          <w:color w:val="FF0000"/>
        </w:rPr>
      </w:pPr>
      <w:r w:rsidRPr="00602FD8">
        <w:rPr>
          <w:rFonts w:ascii="Times New Roman" w:hAnsi="Times New Roman" w:cs="Times New Roman"/>
          <w:b/>
          <w:color w:val="FF0000"/>
          <w:lang w:val="en-US"/>
        </w:rPr>
        <w:t>VI</w:t>
      </w:r>
      <w:r w:rsidRPr="00602FD8">
        <w:rPr>
          <w:rFonts w:ascii="Times New Roman" w:hAnsi="Times New Roman" w:cs="Times New Roman"/>
          <w:b/>
          <w:color w:val="FF0000"/>
        </w:rPr>
        <w:t>. Информация об участии муниципальных образований сельских поселений</w:t>
      </w:r>
    </w:p>
    <w:p w14:paraId="49AA92C2" w14:textId="68A5147E" w:rsidR="00AD7690" w:rsidRPr="008F16B5" w:rsidRDefault="007076F5" w:rsidP="008F16B5">
      <w:pPr>
        <w:ind w:firstLine="709"/>
        <w:jc w:val="center"/>
        <w:rPr>
          <w:rFonts w:ascii="Times New Roman" w:hAnsi="Times New Roman" w:cs="Times New Roman"/>
          <w:b/>
          <w:color w:val="FF0000"/>
        </w:rPr>
      </w:pPr>
      <w:r w:rsidRPr="00602FD8">
        <w:rPr>
          <w:rFonts w:ascii="Times New Roman" w:hAnsi="Times New Roman" w:cs="Times New Roman"/>
          <w:b/>
          <w:color w:val="FF0000"/>
        </w:rPr>
        <w:t>Кызылского</w:t>
      </w:r>
      <w:r w:rsidR="00AD7690" w:rsidRPr="00602FD8">
        <w:rPr>
          <w:rFonts w:ascii="Times New Roman" w:hAnsi="Times New Roman" w:cs="Times New Roman"/>
          <w:b/>
          <w:color w:val="FF0000"/>
        </w:rPr>
        <w:t>кожууна в реализации программы</w:t>
      </w:r>
    </w:p>
    <w:p w14:paraId="65688F37" w14:textId="000BB286" w:rsidR="00AD7690" w:rsidRPr="008F16B5" w:rsidRDefault="00AD7690" w:rsidP="008F16B5">
      <w:pPr>
        <w:jc w:val="center"/>
        <w:rPr>
          <w:rFonts w:ascii="Times New Roman" w:hAnsi="Times New Roman" w:cs="Times New Roman"/>
          <w:b/>
        </w:rPr>
      </w:pPr>
      <w:r w:rsidRPr="00602FD8">
        <w:rPr>
          <w:rFonts w:ascii="Times New Roman" w:hAnsi="Times New Roman" w:cs="Times New Roman"/>
          <w:b/>
          <w:highlight w:val="yellow"/>
          <w:lang w:val="en-US"/>
        </w:rPr>
        <w:t>VII</w:t>
      </w:r>
      <w:r w:rsidRPr="00602FD8">
        <w:rPr>
          <w:rFonts w:ascii="Times New Roman" w:hAnsi="Times New Roman" w:cs="Times New Roman"/>
          <w:b/>
          <w:highlight w:val="yellow"/>
        </w:rPr>
        <w:t>. Информация об участии акционерных обществ с государственным участием, общественных, научных и иных организаций, а также государственных внебюджетных фондов в реализации программы</w:t>
      </w:r>
    </w:p>
    <w:p w14:paraId="774B2830" w14:textId="77777777" w:rsidR="00AD7690" w:rsidRPr="00602FD8" w:rsidRDefault="00AD7690" w:rsidP="00AD7690">
      <w:pPr>
        <w:ind w:firstLine="709"/>
        <w:rPr>
          <w:rFonts w:ascii="Times New Roman" w:hAnsi="Times New Roman" w:cs="Times New Roman"/>
        </w:rPr>
      </w:pPr>
      <w:r w:rsidRPr="00602FD8">
        <w:rPr>
          <w:rFonts w:ascii="Times New Roman" w:hAnsi="Times New Roman" w:cs="Times New Roman"/>
        </w:rPr>
        <w:t>Участие акционерных обществ с государственным участием, общественных, научных и иных организаций, а также государственных внебюджетных фондов в реализации программы не предусматривается.</w:t>
      </w:r>
    </w:p>
    <w:p w14:paraId="1951B945" w14:textId="77777777" w:rsidR="00AD7690" w:rsidRPr="00602FD8" w:rsidRDefault="00AD7690" w:rsidP="00AD7690">
      <w:pPr>
        <w:jc w:val="center"/>
        <w:rPr>
          <w:rFonts w:ascii="Times New Roman" w:hAnsi="Times New Roman" w:cs="Times New Roman"/>
        </w:rPr>
      </w:pPr>
    </w:p>
    <w:p w14:paraId="1B0F10EE" w14:textId="20100C81" w:rsidR="0045590E" w:rsidRPr="008F16B5" w:rsidRDefault="00AD7690" w:rsidP="008F16B5">
      <w:pPr>
        <w:jc w:val="center"/>
        <w:rPr>
          <w:rFonts w:ascii="Times New Roman" w:hAnsi="Times New Roman" w:cs="Times New Roman"/>
          <w:b/>
        </w:rPr>
      </w:pPr>
      <w:r w:rsidRPr="00602FD8">
        <w:rPr>
          <w:rFonts w:ascii="Times New Roman" w:hAnsi="Times New Roman" w:cs="Times New Roman"/>
          <w:b/>
        </w:rPr>
        <w:t>VIII. Обоснование объема финансовых средств</w:t>
      </w:r>
    </w:p>
    <w:p w14:paraId="2C093EB9" w14:textId="77777777" w:rsidR="00E348CF" w:rsidRPr="00602FD8" w:rsidRDefault="00E348CF" w:rsidP="00E348CF">
      <w:pPr>
        <w:rPr>
          <w:rFonts w:ascii="Times New Roman" w:hAnsi="Times New Roman" w:cs="Times New Roman"/>
        </w:rPr>
      </w:pPr>
      <w:r w:rsidRPr="00602FD8">
        <w:rPr>
          <w:rFonts w:ascii="Times New Roman" w:hAnsi="Times New Roman" w:cs="Times New Roman"/>
        </w:rPr>
        <w:t>Финансовое обеспечение реализации Подпрограммы в части расход</w:t>
      </w:r>
      <w:r w:rsidR="00FC71CA" w:rsidRPr="00602FD8">
        <w:rPr>
          <w:rFonts w:ascii="Times New Roman" w:hAnsi="Times New Roman" w:cs="Times New Roman"/>
        </w:rPr>
        <w:t>ных обязательств кожууна</w:t>
      </w:r>
      <w:r w:rsidRPr="00602FD8">
        <w:rPr>
          <w:rFonts w:ascii="Times New Roman" w:hAnsi="Times New Roman" w:cs="Times New Roman"/>
        </w:rPr>
        <w:t xml:space="preserve"> осуществляется за счет бюджетных ассиг</w:t>
      </w:r>
      <w:r w:rsidR="00FC71CA" w:rsidRPr="00602FD8">
        <w:rPr>
          <w:rFonts w:ascii="Times New Roman" w:hAnsi="Times New Roman" w:cs="Times New Roman"/>
        </w:rPr>
        <w:t>нований муниципального</w:t>
      </w:r>
      <w:r w:rsidRPr="00602FD8">
        <w:rPr>
          <w:rFonts w:ascii="Times New Roman" w:hAnsi="Times New Roman" w:cs="Times New Roman"/>
        </w:rPr>
        <w:t xml:space="preserve"> бюджета (далее - бюджетные ассигнования). </w:t>
      </w:r>
    </w:p>
    <w:p w14:paraId="79B804E3" w14:textId="77777777" w:rsidR="00E348CF" w:rsidRPr="00602FD8" w:rsidRDefault="00E348CF" w:rsidP="00E348CF">
      <w:pPr>
        <w:rPr>
          <w:rFonts w:ascii="Times New Roman" w:hAnsi="Times New Roman" w:cs="Times New Roman"/>
        </w:rPr>
      </w:pPr>
      <w:r w:rsidRPr="00602FD8">
        <w:rPr>
          <w:rFonts w:ascii="Times New Roman" w:hAnsi="Times New Roman" w:cs="Times New Roman"/>
        </w:rPr>
        <w:t>Планирование бюджетных ассигнований на реализацию Подпрограммы в очередном году и плановом периоде осуществляется в соответствии с нормативными правовыми актами, регулирующими порядок сост</w:t>
      </w:r>
      <w:r w:rsidR="000718B3" w:rsidRPr="00602FD8">
        <w:rPr>
          <w:rFonts w:ascii="Times New Roman" w:hAnsi="Times New Roman" w:cs="Times New Roman"/>
        </w:rPr>
        <w:t>авления проекта муниципального</w:t>
      </w:r>
      <w:r w:rsidRPr="00602FD8">
        <w:rPr>
          <w:rFonts w:ascii="Times New Roman" w:hAnsi="Times New Roman" w:cs="Times New Roman"/>
        </w:rPr>
        <w:t xml:space="preserve"> бюджета и планирование бюджетных ассигнований.</w:t>
      </w:r>
    </w:p>
    <w:p w14:paraId="23A075D2" w14:textId="35489F48" w:rsidR="007B4C18" w:rsidRPr="00602FD8" w:rsidRDefault="007B6CC2" w:rsidP="00CD0D68">
      <w:pPr>
        <w:pStyle w:val="aff5"/>
        <w:ind w:firstLine="601"/>
        <w:rPr>
          <w:rFonts w:ascii="Times New Roman" w:hAnsi="Times New Roman" w:cs="Times New Roman"/>
        </w:rPr>
      </w:pPr>
      <w:r w:rsidRPr="00602FD8">
        <w:rPr>
          <w:rFonts w:ascii="Times New Roman" w:hAnsi="Times New Roman" w:cs="Times New Roman"/>
        </w:rPr>
        <w:t xml:space="preserve">Объем финансирования </w:t>
      </w:r>
      <w:r w:rsidR="007B4C18" w:rsidRPr="00602FD8">
        <w:rPr>
          <w:rFonts w:ascii="Times New Roman" w:hAnsi="Times New Roman" w:cs="Times New Roman"/>
        </w:rPr>
        <w:t>подпрограмм</w:t>
      </w:r>
      <w:r w:rsidRPr="00602FD8">
        <w:rPr>
          <w:rFonts w:ascii="Times New Roman" w:hAnsi="Times New Roman" w:cs="Times New Roman"/>
        </w:rPr>
        <w:t>ы составляет</w:t>
      </w:r>
      <w:r w:rsidR="007B4C18" w:rsidRPr="00602FD8">
        <w:rPr>
          <w:rFonts w:ascii="Times New Roman" w:hAnsi="Times New Roman" w:cs="Times New Roman"/>
        </w:rPr>
        <w:t>:</w:t>
      </w:r>
      <w:r w:rsidR="00794B7D" w:rsidRPr="00602FD8">
        <w:rPr>
          <w:rFonts w:ascii="Times New Roman" w:hAnsi="Times New Roman" w:cs="Times New Roman"/>
        </w:rPr>
        <w:t xml:space="preserve"> </w:t>
      </w:r>
      <w:r w:rsidR="00E54468">
        <w:rPr>
          <w:rFonts w:ascii="Times New Roman" w:hAnsi="Times New Roman" w:cs="Times New Roman"/>
        </w:rPr>
        <w:t>804254,816</w:t>
      </w:r>
      <w:r w:rsidR="00CD0D68" w:rsidRPr="00602FD8">
        <w:rPr>
          <w:rFonts w:ascii="Times New Roman" w:hAnsi="Times New Roman" w:cs="Times New Roman"/>
        </w:rPr>
        <w:t xml:space="preserve"> тыс. рублей, из них средства </w:t>
      </w:r>
      <w:r w:rsidR="00E54468">
        <w:rPr>
          <w:rFonts w:ascii="Times New Roman" w:hAnsi="Times New Roman" w:cs="Times New Roman"/>
        </w:rPr>
        <w:t>местного</w:t>
      </w:r>
      <w:r w:rsidR="007B4C18" w:rsidRPr="00602FD8">
        <w:rPr>
          <w:rFonts w:ascii="Times New Roman" w:hAnsi="Times New Roman" w:cs="Times New Roman"/>
        </w:rPr>
        <w:t xml:space="preserve"> бюджета в объеме </w:t>
      </w:r>
      <w:r w:rsidR="00E54468">
        <w:rPr>
          <w:rFonts w:ascii="Times New Roman" w:hAnsi="Times New Roman" w:cs="Times New Roman"/>
        </w:rPr>
        <w:t>276613,21</w:t>
      </w:r>
      <w:r w:rsidR="00CD0D68" w:rsidRPr="00602FD8">
        <w:rPr>
          <w:rFonts w:ascii="Times New Roman" w:hAnsi="Times New Roman" w:cs="Times New Roman"/>
        </w:rPr>
        <w:t xml:space="preserve"> </w:t>
      </w:r>
      <w:r w:rsidR="007B4C18" w:rsidRPr="00602FD8">
        <w:rPr>
          <w:rFonts w:ascii="Times New Roman" w:hAnsi="Times New Roman" w:cs="Times New Roman"/>
        </w:rPr>
        <w:t>тыс. рублей</w:t>
      </w:r>
      <w:r w:rsidR="005D0B54" w:rsidRPr="00602FD8">
        <w:rPr>
          <w:rFonts w:ascii="Times New Roman" w:hAnsi="Times New Roman" w:cs="Times New Roman"/>
        </w:rPr>
        <w:t>.</w:t>
      </w:r>
    </w:p>
    <w:p w14:paraId="5DD4CEC8" w14:textId="77777777" w:rsidR="00CD0D68" w:rsidRPr="00602FD8" w:rsidRDefault="00CD0D68" w:rsidP="00CD0D68">
      <w:pPr>
        <w:rPr>
          <w:rFonts w:ascii="Times New Roman" w:hAnsi="Times New Roman" w:cs="Times New Roman"/>
        </w:rPr>
      </w:pPr>
    </w:p>
    <w:tbl>
      <w:tblPr>
        <w:tblStyle w:val="affff"/>
        <w:tblW w:w="0" w:type="auto"/>
        <w:jc w:val="center"/>
        <w:tblLayout w:type="fixed"/>
        <w:tblLook w:val="04A0" w:firstRow="1" w:lastRow="0" w:firstColumn="1" w:lastColumn="0" w:noHBand="0" w:noVBand="1"/>
      </w:tblPr>
      <w:tblGrid>
        <w:gridCol w:w="2124"/>
        <w:gridCol w:w="1842"/>
        <w:gridCol w:w="2119"/>
        <w:gridCol w:w="2261"/>
        <w:gridCol w:w="1630"/>
      </w:tblGrid>
      <w:tr w:rsidR="005D0B54" w:rsidRPr="00602FD8" w14:paraId="6836283C" w14:textId="77777777" w:rsidTr="005D0B54">
        <w:trPr>
          <w:jc w:val="center"/>
        </w:trPr>
        <w:tc>
          <w:tcPr>
            <w:tcW w:w="2124" w:type="dxa"/>
            <w:vMerge w:val="restart"/>
            <w:vAlign w:val="center"/>
          </w:tcPr>
          <w:p w14:paraId="480DB229" w14:textId="77777777" w:rsidR="005D0B54" w:rsidRPr="00602FD8" w:rsidRDefault="005D0B54" w:rsidP="00332AF5">
            <w:pPr>
              <w:ind w:firstLine="0"/>
              <w:jc w:val="center"/>
              <w:rPr>
                <w:rFonts w:ascii="Times New Roman" w:hAnsi="Times New Roman" w:cs="Times New Roman"/>
                <w:bCs/>
                <w:lang w:eastAsia="ru-RU"/>
              </w:rPr>
            </w:pPr>
            <w:r w:rsidRPr="00602FD8">
              <w:rPr>
                <w:rFonts w:ascii="Times New Roman" w:hAnsi="Times New Roman" w:cs="Times New Roman"/>
                <w:bCs/>
                <w:lang w:eastAsia="ru-RU"/>
              </w:rPr>
              <w:t>Годы реализации</w:t>
            </w:r>
          </w:p>
        </w:tc>
        <w:tc>
          <w:tcPr>
            <w:tcW w:w="1842" w:type="dxa"/>
            <w:vMerge w:val="restart"/>
            <w:vAlign w:val="center"/>
          </w:tcPr>
          <w:p w14:paraId="5078B120" w14:textId="77777777" w:rsidR="005D0B54" w:rsidRPr="00602FD8" w:rsidRDefault="005D0B54" w:rsidP="00332AF5">
            <w:pPr>
              <w:ind w:firstLine="0"/>
              <w:jc w:val="center"/>
              <w:rPr>
                <w:rFonts w:ascii="Times New Roman" w:hAnsi="Times New Roman" w:cs="Times New Roman"/>
                <w:bCs/>
                <w:lang w:eastAsia="ru-RU"/>
              </w:rPr>
            </w:pPr>
            <w:r w:rsidRPr="00602FD8">
              <w:rPr>
                <w:rFonts w:ascii="Times New Roman" w:hAnsi="Times New Roman" w:cs="Times New Roman"/>
                <w:bCs/>
                <w:lang w:eastAsia="ru-RU"/>
              </w:rPr>
              <w:t>Всего</w:t>
            </w:r>
          </w:p>
        </w:tc>
        <w:tc>
          <w:tcPr>
            <w:tcW w:w="6010" w:type="dxa"/>
            <w:gridSpan w:val="3"/>
            <w:vAlign w:val="center"/>
          </w:tcPr>
          <w:p w14:paraId="412FF77C" w14:textId="77777777" w:rsidR="005D0B54" w:rsidRPr="00602FD8" w:rsidRDefault="005D0B54" w:rsidP="00332AF5">
            <w:pPr>
              <w:ind w:firstLine="0"/>
              <w:jc w:val="center"/>
              <w:rPr>
                <w:rFonts w:ascii="Times New Roman" w:hAnsi="Times New Roman" w:cs="Times New Roman"/>
                <w:bCs/>
                <w:lang w:eastAsia="ru-RU"/>
              </w:rPr>
            </w:pPr>
            <w:r w:rsidRPr="00602FD8">
              <w:rPr>
                <w:rFonts w:ascii="Times New Roman" w:hAnsi="Times New Roman" w:cs="Times New Roman"/>
                <w:bCs/>
                <w:lang w:eastAsia="ru-RU"/>
              </w:rPr>
              <w:t>В том числе</w:t>
            </w:r>
          </w:p>
        </w:tc>
      </w:tr>
      <w:tr w:rsidR="005D0B54" w:rsidRPr="00602FD8" w14:paraId="56615549" w14:textId="77777777" w:rsidTr="005D0B54">
        <w:trPr>
          <w:jc w:val="center"/>
        </w:trPr>
        <w:tc>
          <w:tcPr>
            <w:tcW w:w="2124" w:type="dxa"/>
            <w:vMerge/>
            <w:vAlign w:val="center"/>
          </w:tcPr>
          <w:p w14:paraId="00B27DFC" w14:textId="77777777" w:rsidR="005D0B54" w:rsidRPr="00602FD8" w:rsidRDefault="005D0B54" w:rsidP="00332AF5">
            <w:pPr>
              <w:ind w:firstLine="0"/>
              <w:jc w:val="center"/>
              <w:rPr>
                <w:rFonts w:ascii="Times New Roman" w:hAnsi="Times New Roman" w:cs="Times New Roman"/>
                <w:bCs/>
                <w:lang w:eastAsia="ru-RU"/>
              </w:rPr>
            </w:pPr>
          </w:p>
        </w:tc>
        <w:tc>
          <w:tcPr>
            <w:tcW w:w="1842" w:type="dxa"/>
            <w:vMerge/>
            <w:vAlign w:val="center"/>
          </w:tcPr>
          <w:p w14:paraId="5A97ED82" w14:textId="77777777" w:rsidR="005D0B54" w:rsidRPr="00602FD8" w:rsidRDefault="005D0B54" w:rsidP="00332AF5">
            <w:pPr>
              <w:ind w:firstLine="0"/>
              <w:jc w:val="center"/>
              <w:rPr>
                <w:rFonts w:ascii="Times New Roman" w:hAnsi="Times New Roman" w:cs="Times New Roman"/>
                <w:bCs/>
                <w:lang w:eastAsia="ru-RU"/>
              </w:rPr>
            </w:pPr>
          </w:p>
        </w:tc>
        <w:tc>
          <w:tcPr>
            <w:tcW w:w="2119" w:type="dxa"/>
            <w:vAlign w:val="center"/>
          </w:tcPr>
          <w:p w14:paraId="117F8094" w14:textId="59EDF890" w:rsidR="005D0B54" w:rsidRPr="00602FD8" w:rsidRDefault="00E54468" w:rsidP="00332AF5">
            <w:pPr>
              <w:ind w:firstLine="0"/>
              <w:jc w:val="center"/>
              <w:rPr>
                <w:rFonts w:ascii="Times New Roman" w:hAnsi="Times New Roman" w:cs="Times New Roman"/>
                <w:bCs/>
                <w:lang w:eastAsia="ru-RU"/>
              </w:rPr>
            </w:pPr>
            <w:r>
              <w:rPr>
                <w:rFonts w:ascii="Times New Roman" w:hAnsi="Times New Roman" w:cs="Times New Roman"/>
                <w:bCs/>
                <w:lang w:eastAsia="ru-RU"/>
              </w:rPr>
              <w:t xml:space="preserve">Местный </w:t>
            </w:r>
            <w:r w:rsidR="005D0B54" w:rsidRPr="00602FD8">
              <w:rPr>
                <w:rFonts w:ascii="Times New Roman" w:hAnsi="Times New Roman" w:cs="Times New Roman"/>
                <w:bCs/>
                <w:lang w:eastAsia="ru-RU"/>
              </w:rPr>
              <w:t>бюджет</w:t>
            </w:r>
          </w:p>
        </w:tc>
        <w:tc>
          <w:tcPr>
            <w:tcW w:w="2261" w:type="dxa"/>
            <w:vAlign w:val="center"/>
          </w:tcPr>
          <w:p w14:paraId="63745F5E" w14:textId="77777777" w:rsidR="005D0B54" w:rsidRPr="00602FD8" w:rsidRDefault="005D0B54" w:rsidP="00332AF5">
            <w:pPr>
              <w:ind w:firstLine="0"/>
              <w:jc w:val="center"/>
              <w:rPr>
                <w:rFonts w:ascii="Times New Roman" w:hAnsi="Times New Roman" w:cs="Times New Roman"/>
                <w:bCs/>
                <w:lang w:eastAsia="ru-RU"/>
              </w:rPr>
            </w:pPr>
            <w:r w:rsidRPr="00602FD8">
              <w:rPr>
                <w:rFonts w:ascii="Times New Roman" w:hAnsi="Times New Roman" w:cs="Times New Roman"/>
                <w:bCs/>
                <w:lang w:eastAsia="ru-RU"/>
              </w:rPr>
              <w:t>субвенции из бюджета РТ</w:t>
            </w:r>
          </w:p>
        </w:tc>
        <w:tc>
          <w:tcPr>
            <w:tcW w:w="1630" w:type="dxa"/>
            <w:vAlign w:val="center"/>
          </w:tcPr>
          <w:p w14:paraId="027B7C6F" w14:textId="77777777" w:rsidR="005D0B54" w:rsidRPr="00602FD8" w:rsidRDefault="005D0B54" w:rsidP="00332AF5">
            <w:pPr>
              <w:ind w:firstLine="0"/>
              <w:jc w:val="center"/>
              <w:rPr>
                <w:rFonts w:ascii="Times New Roman" w:hAnsi="Times New Roman" w:cs="Times New Roman"/>
                <w:bCs/>
                <w:lang w:eastAsia="ru-RU"/>
              </w:rPr>
            </w:pPr>
            <w:r w:rsidRPr="00602FD8">
              <w:rPr>
                <w:rFonts w:ascii="Times New Roman" w:hAnsi="Times New Roman" w:cs="Times New Roman"/>
                <w:bCs/>
                <w:lang w:eastAsia="ru-RU"/>
              </w:rPr>
              <w:t>субсидии из бюджета РТ</w:t>
            </w:r>
          </w:p>
        </w:tc>
      </w:tr>
      <w:tr w:rsidR="005D0B54" w:rsidRPr="00602FD8" w14:paraId="11F261F5" w14:textId="77777777" w:rsidTr="005D0B54">
        <w:trPr>
          <w:trHeight w:val="270"/>
          <w:jc w:val="center"/>
        </w:trPr>
        <w:tc>
          <w:tcPr>
            <w:tcW w:w="2124" w:type="dxa"/>
          </w:tcPr>
          <w:p w14:paraId="6F11BCBE" w14:textId="1E3572AB" w:rsidR="005D0B54" w:rsidRPr="00602FD8" w:rsidRDefault="005D0B54" w:rsidP="00332AF5">
            <w:pPr>
              <w:ind w:firstLine="0"/>
              <w:rPr>
                <w:rFonts w:ascii="Times New Roman" w:hAnsi="Times New Roman" w:cs="Times New Roman"/>
                <w:bCs/>
                <w:lang w:eastAsia="ru-RU"/>
              </w:rPr>
            </w:pPr>
            <w:r w:rsidRPr="00602FD8">
              <w:rPr>
                <w:rFonts w:ascii="Times New Roman" w:hAnsi="Times New Roman" w:cs="Times New Roman"/>
                <w:bCs/>
                <w:lang w:eastAsia="ru-RU"/>
              </w:rPr>
              <w:t>20</w:t>
            </w:r>
            <w:r w:rsidR="00E54468">
              <w:rPr>
                <w:rFonts w:ascii="Times New Roman" w:hAnsi="Times New Roman" w:cs="Times New Roman"/>
                <w:bCs/>
                <w:lang w:eastAsia="ru-RU"/>
              </w:rPr>
              <w:t>21</w:t>
            </w:r>
            <w:r w:rsidRPr="00602FD8">
              <w:rPr>
                <w:rFonts w:ascii="Times New Roman" w:hAnsi="Times New Roman" w:cs="Times New Roman"/>
                <w:bCs/>
                <w:lang w:eastAsia="ru-RU"/>
              </w:rPr>
              <w:t xml:space="preserve"> г.</w:t>
            </w:r>
          </w:p>
        </w:tc>
        <w:tc>
          <w:tcPr>
            <w:tcW w:w="1842" w:type="dxa"/>
            <w:vAlign w:val="center"/>
          </w:tcPr>
          <w:p w14:paraId="1682B319" w14:textId="65DD7F4B" w:rsidR="005D0B54" w:rsidRPr="00602FD8" w:rsidRDefault="00E54468" w:rsidP="00332AF5">
            <w:pPr>
              <w:ind w:firstLine="0"/>
              <w:jc w:val="center"/>
              <w:rPr>
                <w:rFonts w:ascii="Times New Roman" w:hAnsi="Times New Roman" w:cs="Times New Roman"/>
                <w:bCs/>
                <w:lang w:eastAsia="ru-RU"/>
              </w:rPr>
            </w:pPr>
            <w:r>
              <w:rPr>
                <w:rFonts w:ascii="Times New Roman" w:hAnsi="Times New Roman" w:cs="Times New Roman"/>
                <w:bCs/>
                <w:lang w:eastAsia="ru-RU"/>
              </w:rPr>
              <w:t>250164,8</w:t>
            </w:r>
          </w:p>
        </w:tc>
        <w:tc>
          <w:tcPr>
            <w:tcW w:w="2119" w:type="dxa"/>
            <w:vAlign w:val="center"/>
          </w:tcPr>
          <w:p w14:paraId="2F1D731E" w14:textId="65F0B255" w:rsidR="005D0B54" w:rsidRPr="00602FD8" w:rsidRDefault="00E54468" w:rsidP="00332AF5">
            <w:pPr>
              <w:ind w:firstLine="0"/>
              <w:jc w:val="center"/>
              <w:rPr>
                <w:rFonts w:ascii="Times New Roman" w:hAnsi="Times New Roman" w:cs="Times New Roman"/>
                <w:bCs/>
                <w:lang w:eastAsia="ru-RU"/>
              </w:rPr>
            </w:pPr>
            <w:r>
              <w:rPr>
                <w:rFonts w:ascii="Times New Roman" w:hAnsi="Times New Roman" w:cs="Times New Roman"/>
                <w:bCs/>
                <w:lang w:eastAsia="ru-RU"/>
              </w:rPr>
              <w:t>86041,0</w:t>
            </w:r>
          </w:p>
        </w:tc>
        <w:tc>
          <w:tcPr>
            <w:tcW w:w="2261" w:type="dxa"/>
            <w:vAlign w:val="center"/>
          </w:tcPr>
          <w:p w14:paraId="17D5FFBF" w14:textId="282AE1D4" w:rsidR="005D0B54" w:rsidRPr="00602FD8" w:rsidRDefault="00E54468" w:rsidP="00332AF5">
            <w:pPr>
              <w:ind w:firstLine="0"/>
              <w:jc w:val="center"/>
              <w:rPr>
                <w:rFonts w:ascii="Times New Roman" w:hAnsi="Times New Roman" w:cs="Times New Roman"/>
                <w:bCs/>
                <w:lang w:eastAsia="ru-RU"/>
              </w:rPr>
            </w:pPr>
            <w:r>
              <w:rPr>
                <w:rFonts w:ascii="Times New Roman" w:hAnsi="Times New Roman" w:cs="Times New Roman"/>
                <w:bCs/>
                <w:lang w:eastAsia="ru-RU"/>
              </w:rPr>
              <w:t>164123,8</w:t>
            </w:r>
          </w:p>
        </w:tc>
        <w:tc>
          <w:tcPr>
            <w:tcW w:w="1630" w:type="dxa"/>
          </w:tcPr>
          <w:p w14:paraId="07C0FE8F" w14:textId="77777777" w:rsidR="005D0B54" w:rsidRPr="00602FD8" w:rsidRDefault="005D0B54" w:rsidP="00332AF5">
            <w:pPr>
              <w:ind w:firstLine="0"/>
              <w:jc w:val="center"/>
              <w:rPr>
                <w:rFonts w:ascii="Times New Roman" w:hAnsi="Times New Roman" w:cs="Times New Roman"/>
                <w:bCs/>
                <w:lang w:eastAsia="ru-RU"/>
              </w:rPr>
            </w:pPr>
            <w:r w:rsidRPr="00602FD8">
              <w:rPr>
                <w:rFonts w:ascii="Times New Roman" w:hAnsi="Times New Roman" w:cs="Times New Roman"/>
                <w:bCs/>
                <w:lang w:eastAsia="ru-RU"/>
              </w:rPr>
              <w:t>-</w:t>
            </w:r>
          </w:p>
        </w:tc>
      </w:tr>
      <w:tr w:rsidR="005D0B54" w:rsidRPr="00602FD8" w14:paraId="5F43A65B" w14:textId="77777777" w:rsidTr="005D0B54">
        <w:trPr>
          <w:jc w:val="center"/>
        </w:trPr>
        <w:tc>
          <w:tcPr>
            <w:tcW w:w="2124" w:type="dxa"/>
          </w:tcPr>
          <w:p w14:paraId="1AA4BBB6" w14:textId="77B78A39" w:rsidR="005D0B54" w:rsidRPr="00602FD8" w:rsidRDefault="005D0B54" w:rsidP="00332AF5">
            <w:pPr>
              <w:ind w:firstLine="0"/>
              <w:rPr>
                <w:rFonts w:ascii="Times New Roman" w:hAnsi="Times New Roman" w:cs="Times New Roman"/>
                <w:bCs/>
                <w:lang w:eastAsia="ru-RU"/>
              </w:rPr>
            </w:pPr>
            <w:r w:rsidRPr="00602FD8">
              <w:rPr>
                <w:rFonts w:ascii="Times New Roman" w:hAnsi="Times New Roman" w:cs="Times New Roman"/>
                <w:bCs/>
                <w:lang w:eastAsia="ru-RU"/>
              </w:rPr>
              <w:t>20</w:t>
            </w:r>
            <w:r w:rsidR="00E54468">
              <w:rPr>
                <w:rFonts w:ascii="Times New Roman" w:hAnsi="Times New Roman" w:cs="Times New Roman"/>
                <w:bCs/>
                <w:lang w:eastAsia="ru-RU"/>
              </w:rPr>
              <w:t>22</w:t>
            </w:r>
            <w:r w:rsidRPr="00602FD8">
              <w:rPr>
                <w:rFonts w:ascii="Times New Roman" w:hAnsi="Times New Roman" w:cs="Times New Roman"/>
                <w:bCs/>
                <w:lang w:eastAsia="ru-RU"/>
              </w:rPr>
              <w:t xml:space="preserve"> г.</w:t>
            </w:r>
          </w:p>
        </w:tc>
        <w:tc>
          <w:tcPr>
            <w:tcW w:w="1842" w:type="dxa"/>
            <w:vAlign w:val="center"/>
          </w:tcPr>
          <w:p w14:paraId="3CC20870" w14:textId="75054E2C" w:rsidR="005D0B54" w:rsidRPr="00602FD8" w:rsidRDefault="00E54468" w:rsidP="00332AF5">
            <w:pPr>
              <w:ind w:firstLine="0"/>
              <w:jc w:val="center"/>
              <w:rPr>
                <w:rFonts w:ascii="Times New Roman" w:hAnsi="Times New Roman" w:cs="Times New Roman"/>
                <w:bCs/>
                <w:lang w:eastAsia="ru-RU"/>
              </w:rPr>
            </w:pPr>
            <w:r>
              <w:rPr>
                <w:rFonts w:ascii="Times New Roman" w:hAnsi="Times New Roman" w:cs="Times New Roman"/>
                <w:bCs/>
                <w:lang w:eastAsia="ru-RU"/>
              </w:rPr>
              <w:t>267676,336</w:t>
            </w:r>
          </w:p>
        </w:tc>
        <w:tc>
          <w:tcPr>
            <w:tcW w:w="2119" w:type="dxa"/>
            <w:vAlign w:val="center"/>
          </w:tcPr>
          <w:p w14:paraId="7ACA89ED" w14:textId="086125BF" w:rsidR="005D0B54" w:rsidRPr="00602FD8" w:rsidRDefault="00E54468" w:rsidP="00332AF5">
            <w:pPr>
              <w:ind w:firstLine="0"/>
              <w:jc w:val="center"/>
              <w:rPr>
                <w:rFonts w:ascii="Times New Roman" w:hAnsi="Times New Roman" w:cs="Times New Roman"/>
                <w:bCs/>
                <w:lang w:eastAsia="ru-RU"/>
              </w:rPr>
            </w:pPr>
            <w:r>
              <w:rPr>
                <w:rFonts w:ascii="Times New Roman" w:hAnsi="Times New Roman" w:cs="Times New Roman"/>
                <w:bCs/>
                <w:lang w:eastAsia="ru-RU"/>
              </w:rPr>
              <w:t>92063,87</w:t>
            </w:r>
          </w:p>
        </w:tc>
        <w:tc>
          <w:tcPr>
            <w:tcW w:w="2261" w:type="dxa"/>
            <w:vAlign w:val="center"/>
          </w:tcPr>
          <w:p w14:paraId="471A2FC0" w14:textId="626BB669" w:rsidR="005D0B54" w:rsidRPr="00602FD8" w:rsidRDefault="00E54468" w:rsidP="00332AF5">
            <w:pPr>
              <w:ind w:firstLine="0"/>
              <w:jc w:val="center"/>
              <w:rPr>
                <w:rFonts w:ascii="Times New Roman" w:hAnsi="Times New Roman" w:cs="Times New Roman"/>
                <w:bCs/>
                <w:lang w:eastAsia="ru-RU"/>
              </w:rPr>
            </w:pPr>
            <w:r>
              <w:rPr>
                <w:rFonts w:ascii="Times New Roman" w:hAnsi="Times New Roman" w:cs="Times New Roman"/>
                <w:bCs/>
                <w:lang w:eastAsia="ru-RU"/>
              </w:rPr>
              <w:t>175612,466</w:t>
            </w:r>
          </w:p>
        </w:tc>
        <w:tc>
          <w:tcPr>
            <w:tcW w:w="1630" w:type="dxa"/>
          </w:tcPr>
          <w:p w14:paraId="52A6ACE5" w14:textId="77777777" w:rsidR="005D0B54" w:rsidRPr="00602FD8" w:rsidRDefault="005D0B54" w:rsidP="00332AF5">
            <w:pPr>
              <w:ind w:firstLine="0"/>
              <w:jc w:val="center"/>
              <w:rPr>
                <w:rFonts w:ascii="Times New Roman" w:hAnsi="Times New Roman" w:cs="Times New Roman"/>
                <w:bCs/>
                <w:lang w:eastAsia="ru-RU"/>
              </w:rPr>
            </w:pPr>
            <w:r w:rsidRPr="00602FD8">
              <w:rPr>
                <w:rFonts w:ascii="Times New Roman" w:hAnsi="Times New Roman" w:cs="Times New Roman"/>
                <w:bCs/>
                <w:lang w:eastAsia="ru-RU"/>
              </w:rPr>
              <w:t>-</w:t>
            </w:r>
          </w:p>
        </w:tc>
      </w:tr>
      <w:tr w:rsidR="005D0B54" w:rsidRPr="00602FD8" w14:paraId="32DB6066" w14:textId="77777777" w:rsidTr="005D0B54">
        <w:trPr>
          <w:jc w:val="center"/>
        </w:trPr>
        <w:tc>
          <w:tcPr>
            <w:tcW w:w="2124" w:type="dxa"/>
          </w:tcPr>
          <w:p w14:paraId="4151D0BE" w14:textId="3EF9B9F5" w:rsidR="005D0B54" w:rsidRPr="00602FD8" w:rsidRDefault="005D0B54" w:rsidP="00332AF5">
            <w:pPr>
              <w:ind w:firstLine="0"/>
              <w:rPr>
                <w:rFonts w:ascii="Times New Roman" w:hAnsi="Times New Roman" w:cs="Times New Roman"/>
                <w:bCs/>
                <w:lang w:eastAsia="ru-RU"/>
              </w:rPr>
            </w:pPr>
            <w:r w:rsidRPr="00602FD8">
              <w:rPr>
                <w:rFonts w:ascii="Times New Roman" w:hAnsi="Times New Roman" w:cs="Times New Roman"/>
                <w:bCs/>
                <w:lang w:eastAsia="ru-RU"/>
              </w:rPr>
              <w:t>20</w:t>
            </w:r>
            <w:r w:rsidR="00E54468">
              <w:rPr>
                <w:rFonts w:ascii="Times New Roman" w:hAnsi="Times New Roman" w:cs="Times New Roman"/>
                <w:bCs/>
                <w:lang w:eastAsia="ru-RU"/>
              </w:rPr>
              <w:t>23</w:t>
            </w:r>
            <w:r w:rsidRPr="00602FD8">
              <w:rPr>
                <w:rFonts w:ascii="Times New Roman" w:hAnsi="Times New Roman" w:cs="Times New Roman"/>
                <w:bCs/>
                <w:lang w:eastAsia="ru-RU"/>
              </w:rPr>
              <w:t xml:space="preserve"> г.</w:t>
            </w:r>
          </w:p>
        </w:tc>
        <w:tc>
          <w:tcPr>
            <w:tcW w:w="1842" w:type="dxa"/>
            <w:vAlign w:val="center"/>
          </w:tcPr>
          <w:p w14:paraId="7AC1E123" w14:textId="4D56B2B0" w:rsidR="005D0B54" w:rsidRPr="00602FD8" w:rsidRDefault="00E54468" w:rsidP="00332AF5">
            <w:pPr>
              <w:ind w:firstLine="0"/>
              <w:jc w:val="center"/>
              <w:rPr>
                <w:rFonts w:ascii="Times New Roman" w:hAnsi="Times New Roman" w:cs="Times New Roman"/>
                <w:bCs/>
                <w:lang w:eastAsia="ru-RU"/>
              </w:rPr>
            </w:pPr>
            <w:r>
              <w:rPr>
                <w:rFonts w:ascii="Times New Roman" w:hAnsi="Times New Roman" w:cs="Times New Roman"/>
                <w:bCs/>
                <w:lang w:eastAsia="ru-RU"/>
              </w:rPr>
              <w:t>286413,680</w:t>
            </w:r>
          </w:p>
        </w:tc>
        <w:tc>
          <w:tcPr>
            <w:tcW w:w="2119" w:type="dxa"/>
            <w:vAlign w:val="center"/>
          </w:tcPr>
          <w:p w14:paraId="7AE6ECEE" w14:textId="4014B18A" w:rsidR="005D0B54" w:rsidRPr="00602FD8" w:rsidRDefault="00E54468" w:rsidP="00332AF5">
            <w:pPr>
              <w:ind w:firstLine="0"/>
              <w:jc w:val="center"/>
              <w:rPr>
                <w:rFonts w:ascii="Times New Roman" w:hAnsi="Times New Roman" w:cs="Times New Roman"/>
                <w:bCs/>
                <w:lang w:eastAsia="ru-RU"/>
              </w:rPr>
            </w:pPr>
            <w:r>
              <w:rPr>
                <w:rFonts w:ascii="Times New Roman" w:hAnsi="Times New Roman" w:cs="Times New Roman"/>
                <w:bCs/>
                <w:lang w:eastAsia="ru-RU"/>
              </w:rPr>
              <w:t>98508,34</w:t>
            </w:r>
          </w:p>
        </w:tc>
        <w:tc>
          <w:tcPr>
            <w:tcW w:w="2261" w:type="dxa"/>
            <w:vAlign w:val="center"/>
          </w:tcPr>
          <w:p w14:paraId="081C51FD" w14:textId="480DA6D5" w:rsidR="005D0B54" w:rsidRPr="00602FD8" w:rsidRDefault="00E54468" w:rsidP="00332AF5">
            <w:pPr>
              <w:ind w:firstLine="0"/>
              <w:jc w:val="center"/>
              <w:rPr>
                <w:rFonts w:ascii="Times New Roman" w:hAnsi="Times New Roman" w:cs="Times New Roman"/>
                <w:bCs/>
                <w:lang w:eastAsia="ru-RU"/>
              </w:rPr>
            </w:pPr>
            <w:r>
              <w:rPr>
                <w:rFonts w:ascii="Times New Roman" w:hAnsi="Times New Roman" w:cs="Times New Roman"/>
                <w:bCs/>
                <w:lang w:eastAsia="ru-RU"/>
              </w:rPr>
              <w:t>187905,34</w:t>
            </w:r>
          </w:p>
        </w:tc>
        <w:tc>
          <w:tcPr>
            <w:tcW w:w="1630" w:type="dxa"/>
          </w:tcPr>
          <w:p w14:paraId="4181FD33" w14:textId="77777777" w:rsidR="005D0B54" w:rsidRPr="00602FD8" w:rsidRDefault="005D0B54" w:rsidP="00332AF5">
            <w:pPr>
              <w:ind w:firstLine="0"/>
              <w:jc w:val="center"/>
              <w:rPr>
                <w:rFonts w:ascii="Times New Roman" w:hAnsi="Times New Roman" w:cs="Times New Roman"/>
                <w:bCs/>
                <w:lang w:eastAsia="ru-RU"/>
              </w:rPr>
            </w:pPr>
            <w:r w:rsidRPr="00602FD8">
              <w:rPr>
                <w:rFonts w:ascii="Times New Roman" w:hAnsi="Times New Roman" w:cs="Times New Roman"/>
                <w:bCs/>
                <w:lang w:eastAsia="ru-RU"/>
              </w:rPr>
              <w:t>-</w:t>
            </w:r>
          </w:p>
        </w:tc>
      </w:tr>
      <w:tr w:rsidR="005D0B54" w:rsidRPr="00602FD8" w14:paraId="4C88B223" w14:textId="77777777" w:rsidTr="005D0B54">
        <w:trPr>
          <w:jc w:val="center"/>
        </w:trPr>
        <w:tc>
          <w:tcPr>
            <w:tcW w:w="2124" w:type="dxa"/>
          </w:tcPr>
          <w:p w14:paraId="250DFED9" w14:textId="77777777" w:rsidR="005D0B54" w:rsidRPr="00602FD8" w:rsidRDefault="005D0B54" w:rsidP="00332AF5">
            <w:pPr>
              <w:ind w:firstLine="0"/>
              <w:rPr>
                <w:rFonts w:ascii="Times New Roman" w:hAnsi="Times New Roman" w:cs="Times New Roman"/>
                <w:bCs/>
                <w:lang w:eastAsia="ru-RU"/>
              </w:rPr>
            </w:pPr>
            <w:r w:rsidRPr="00602FD8">
              <w:rPr>
                <w:rFonts w:ascii="Times New Roman" w:hAnsi="Times New Roman" w:cs="Times New Roman"/>
                <w:bCs/>
                <w:lang w:eastAsia="ru-RU"/>
              </w:rPr>
              <w:t xml:space="preserve">Итого </w:t>
            </w:r>
          </w:p>
        </w:tc>
        <w:tc>
          <w:tcPr>
            <w:tcW w:w="1842" w:type="dxa"/>
            <w:vAlign w:val="center"/>
          </w:tcPr>
          <w:p w14:paraId="24F6A3D9" w14:textId="05A784FB" w:rsidR="005D0B54" w:rsidRPr="00602FD8" w:rsidRDefault="00E54468" w:rsidP="00332AF5">
            <w:pPr>
              <w:ind w:firstLine="0"/>
              <w:jc w:val="center"/>
              <w:rPr>
                <w:rFonts w:ascii="Times New Roman" w:hAnsi="Times New Roman" w:cs="Times New Roman"/>
                <w:bCs/>
                <w:lang w:eastAsia="ru-RU"/>
              </w:rPr>
            </w:pPr>
            <w:r>
              <w:rPr>
                <w:rFonts w:ascii="Times New Roman" w:hAnsi="Times New Roman" w:cs="Times New Roman"/>
                <w:bCs/>
                <w:lang w:eastAsia="ru-RU"/>
              </w:rPr>
              <w:t>804254,816</w:t>
            </w:r>
          </w:p>
        </w:tc>
        <w:tc>
          <w:tcPr>
            <w:tcW w:w="2119" w:type="dxa"/>
            <w:vAlign w:val="center"/>
          </w:tcPr>
          <w:p w14:paraId="24F88D95" w14:textId="4E507741" w:rsidR="005D0B54" w:rsidRPr="00602FD8" w:rsidRDefault="00E54468" w:rsidP="00332AF5">
            <w:pPr>
              <w:ind w:firstLine="0"/>
              <w:jc w:val="center"/>
              <w:rPr>
                <w:rFonts w:ascii="Times New Roman" w:hAnsi="Times New Roman" w:cs="Times New Roman"/>
                <w:bCs/>
                <w:lang w:eastAsia="ru-RU"/>
              </w:rPr>
            </w:pPr>
            <w:r>
              <w:rPr>
                <w:rFonts w:ascii="Times New Roman" w:hAnsi="Times New Roman" w:cs="Times New Roman"/>
                <w:bCs/>
                <w:lang w:eastAsia="ru-RU"/>
              </w:rPr>
              <w:t>276613,21</w:t>
            </w:r>
          </w:p>
        </w:tc>
        <w:tc>
          <w:tcPr>
            <w:tcW w:w="2261" w:type="dxa"/>
            <w:vAlign w:val="center"/>
          </w:tcPr>
          <w:p w14:paraId="6E5C471F" w14:textId="3110F2B4" w:rsidR="005D0B54" w:rsidRPr="00602FD8" w:rsidRDefault="00E54468" w:rsidP="00332AF5">
            <w:pPr>
              <w:ind w:firstLine="0"/>
              <w:jc w:val="center"/>
              <w:rPr>
                <w:rFonts w:ascii="Times New Roman" w:hAnsi="Times New Roman" w:cs="Times New Roman"/>
                <w:bCs/>
                <w:lang w:eastAsia="ru-RU"/>
              </w:rPr>
            </w:pPr>
            <w:r>
              <w:rPr>
                <w:rFonts w:ascii="Times New Roman" w:hAnsi="Times New Roman" w:cs="Times New Roman"/>
                <w:bCs/>
                <w:lang w:eastAsia="ru-RU"/>
              </w:rPr>
              <w:t>527641,606</w:t>
            </w:r>
          </w:p>
        </w:tc>
        <w:tc>
          <w:tcPr>
            <w:tcW w:w="1630" w:type="dxa"/>
          </w:tcPr>
          <w:p w14:paraId="652160BA" w14:textId="77777777" w:rsidR="005D0B54" w:rsidRPr="00602FD8" w:rsidRDefault="005D0B54" w:rsidP="00332AF5">
            <w:pPr>
              <w:ind w:firstLine="0"/>
              <w:jc w:val="center"/>
              <w:rPr>
                <w:rFonts w:ascii="Times New Roman" w:hAnsi="Times New Roman" w:cs="Times New Roman"/>
                <w:bCs/>
                <w:lang w:eastAsia="ru-RU"/>
              </w:rPr>
            </w:pPr>
            <w:r w:rsidRPr="00602FD8">
              <w:rPr>
                <w:rFonts w:ascii="Times New Roman" w:hAnsi="Times New Roman" w:cs="Times New Roman"/>
                <w:bCs/>
                <w:lang w:eastAsia="ru-RU"/>
              </w:rPr>
              <w:t>-</w:t>
            </w:r>
          </w:p>
        </w:tc>
      </w:tr>
    </w:tbl>
    <w:p w14:paraId="6F73053B" w14:textId="2505BAEB" w:rsidR="004F6D0F" w:rsidRPr="00602FD8" w:rsidRDefault="004F6D0F" w:rsidP="008F16B5">
      <w:pPr>
        <w:rPr>
          <w:rFonts w:ascii="Times New Roman" w:eastAsia="Times New Roman" w:hAnsi="Times New Roman" w:cs="Times New Roman"/>
          <w:lang w:eastAsia="en-US"/>
        </w:rPr>
      </w:pPr>
      <w:r w:rsidRPr="00602FD8">
        <w:rPr>
          <w:rFonts w:ascii="Times New Roman" w:eastAsia="Times New Roman" w:hAnsi="Times New Roman" w:cs="Times New Roman"/>
          <w:lang w:eastAsia="en-US"/>
        </w:rPr>
        <w:t xml:space="preserve">Ресурсное обеспечение подпрограммы за счет средств бюджета </w:t>
      </w:r>
      <w:r w:rsidR="004521E1" w:rsidRPr="00602FD8">
        <w:rPr>
          <w:rFonts w:ascii="Times New Roman" w:hAnsi="Times New Roman" w:cs="Times New Roman"/>
        </w:rPr>
        <w:t>муниципального района «</w:t>
      </w:r>
      <w:r w:rsidR="007076F5" w:rsidRPr="00602FD8">
        <w:rPr>
          <w:rFonts w:ascii="Times New Roman" w:hAnsi="Times New Roman" w:cs="Times New Roman"/>
        </w:rPr>
        <w:t>Кызылского</w:t>
      </w:r>
      <w:r w:rsidR="008F16B5">
        <w:rPr>
          <w:rFonts w:ascii="Times New Roman" w:hAnsi="Times New Roman" w:cs="Times New Roman"/>
        </w:rPr>
        <w:t xml:space="preserve"> </w:t>
      </w:r>
      <w:r w:rsidR="004521E1" w:rsidRPr="00602FD8">
        <w:rPr>
          <w:rFonts w:ascii="Times New Roman" w:hAnsi="Times New Roman" w:cs="Times New Roman"/>
        </w:rPr>
        <w:t xml:space="preserve">кожууна Республики </w:t>
      </w:r>
      <w:r w:rsidR="008F16B5" w:rsidRPr="00602FD8">
        <w:rPr>
          <w:rFonts w:ascii="Times New Roman" w:hAnsi="Times New Roman" w:cs="Times New Roman"/>
        </w:rPr>
        <w:t xml:space="preserve">Тыва» </w:t>
      </w:r>
      <w:r w:rsidR="008F16B5" w:rsidRPr="00602FD8">
        <w:rPr>
          <w:rFonts w:ascii="Times New Roman" w:eastAsia="Times New Roman" w:hAnsi="Times New Roman" w:cs="Times New Roman"/>
          <w:lang w:eastAsia="en-US"/>
        </w:rPr>
        <w:t>сформировано</w:t>
      </w:r>
      <w:r w:rsidRPr="00602FD8">
        <w:rPr>
          <w:rFonts w:ascii="Times New Roman" w:eastAsia="Times New Roman" w:hAnsi="Times New Roman" w:cs="Times New Roman"/>
          <w:lang w:eastAsia="en-US"/>
        </w:rPr>
        <w:t>:</w:t>
      </w:r>
    </w:p>
    <w:p w14:paraId="2A9CA591" w14:textId="5045E8ED" w:rsidR="004F6D0F" w:rsidRPr="00602FD8" w:rsidRDefault="004F6D0F" w:rsidP="00B5546F">
      <w:pPr>
        <w:pStyle w:val="12"/>
        <w:numPr>
          <w:ilvl w:val="0"/>
          <w:numId w:val="7"/>
        </w:numPr>
        <w:tabs>
          <w:tab w:val="left" w:pos="1134"/>
        </w:tabs>
        <w:spacing w:before="0"/>
        <w:jc w:val="both"/>
        <w:rPr>
          <w:lang w:eastAsia="en-US"/>
        </w:rPr>
      </w:pPr>
      <w:r w:rsidRPr="00602FD8">
        <w:rPr>
          <w:lang w:eastAsia="en-US"/>
        </w:rPr>
        <w:t>на 2015-201</w:t>
      </w:r>
      <w:r w:rsidR="004521E1" w:rsidRPr="00602FD8">
        <w:rPr>
          <w:lang w:eastAsia="en-US"/>
        </w:rPr>
        <w:t>7</w:t>
      </w:r>
      <w:r w:rsidRPr="00602FD8">
        <w:rPr>
          <w:lang w:eastAsia="en-US"/>
        </w:rPr>
        <w:t xml:space="preserve"> го</w:t>
      </w:r>
      <w:r w:rsidR="004521E1" w:rsidRPr="00602FD8">
        <w:rPr>
          <w:lang w:eastAsia="en-US"/>
        </w:rPr>
        <w:t>ды – в соответствии с</w:t>
      </w:r>
      <w:r w:rsidRPr="00602FD8">
        <w:rPr>
          <w:lang w:eastAsia="en-US"/>
        </w:rPr>
        <w:t xml:space="preserve"> решени</w:t>
      </w:r>
      <w:r w:rsidR="004521E1" w:rsidRPr="00602FD8">
        <w:rPr>
          <w:lang w:eastAsia="en-US"/>
        </w:rPr>
        <w:t>ем</w:t>
      </w:r>
      <w:r w:rsidRPr="00602FD8">
        <w:rPr>
          <w:lang w:eastAsia="en-US"/>
        </w:rPr>
        <w:t xml:space="preserve"> о бюджете </w:t>
      </w:r>
      <w:r w:rsidR="004521E1" w:rsidRPr="00602FD8">
        <w:t>муниципального района «</w:t>
      </w:r>
      <w:r w:rsidR="007076F5" w:rsidRPr="00602FD8">
        <w:t>Кызылского</w:t>
      </w:r>
      <w:r w:rsidR="008F16B5">
        <w:t xml:space="preserve"> </w:t>
      </w:r>
      <w:r w:rsidR="004521E1" w:rsidRPr="00602FD8">
        <w:t xml:space="preserve">кожууна Республики </w:t>
      </w:r>
      <w:r w:rsidR="008F16B5" w:rsidRPr="00602FD8">
        <w:t xml:space="preserve">Тыва» </w:t>
      </w:r>
      <w:r w:rsidR="008F16B5" w:rsidRPr="00602FD8">
        <w:rPr>
          <w:lang w:eastAsia="en-US"/>
        </w:rPr>
        <w:t>на</w:t>
      </w:r>
      <w:r w:rsidRPr="00602FD8">
        <w:rPr>
          <w:lang w:eastAsia="en-US"/>
        </w:rPr>
        <w:t xml:space="preserve"> 201</w:t>
      </w:r>
      <w:r w:rsidR="004521E1" w:rsidRPr="00602FD8">
        <w:rPr>
          <w:lang w:eastAsia="en-US"/>
        </w:rPr>
        <w:t>5</w:t>
      </w:r>
      <w:r w:rsidRPr="00602FD8">
        <w:rPr>
          <w:lang w:eastAsia="en-US"/>
        </w:rPr>
        <w:t xml:space="preserve"> год и плановый период 201</w:t>
      </w:r>
      <w:r w:rsidR="004521E1" w:rsidRPr="00602FD8">
        <w:rPr>
          <w:lang w:eastAsia="en-US"/>
        </w:rPr>
        <w:t>6</w:t>
      </w:r>
      <w:r w:rsidRPr="00602FD8">
        <w:rPr>
          <w:lang w:eastAsia="en-US"/>
        </w:rPr>
        <w:t xml:space="preserve"> и 201</w:t>
      </w:r>
      <w:r w:rsidR="004521E1" w:rsidRPr="00602FD8">
        <w:rPr>
          <w:lang w:eastAsia="en-US"/>
        </w:rPr>
        <w:t xml:space="preserve">7 </w:t>
      </w:r>
      <w:r w:rsidRPr="00602FD8">
        <w:rPr>
          <w:lang w:eastAsia="en-US"/>
        </w:rPr>
        <w:t>годов;</w:t>
      </w:r>
    </w:p>
    <w:p w14:paraId="56886C56" w14:textId="098CF64B" w:rsidR="004F6D0F" w:rsidRPr="00602FD8" w:rsidRDefault="004F6D0F" w:rsidP="004F6D0F">
      <w:pPr>
        <w:ind w:firstLine="709"/>
        <w:rPr>
          <w:rFonts w:ascii="Times New Roman" w:eastAsia="Times New Roman" w:hAnsi="Times New Roman" w:cs="Times New Roman"/>
          <w:lang w:eastAsia="en-US"/>
        </w:rPr>
      </w:pPr>
      <w:r w:rsidRPr="00602FD8">
        <w:rPr>
          <w:rFonts w:ascii="Times New Roman" w:eastAsia="Times New Roman" w:hAnsi="Times New Roman" w:cs="Times New Roman"/>
          <w:lang w:eastAsia="en-US"/>
        </w:rPr>
        <w:t xml:space="preserve">Средства на капитальное строительство и реконструкцию объектов дошкольного образования </w:t>
      </w:r>
      <w:r w:rsidR="00B9002E" w:rsidRPr="00602FD8">
        <w:rPr>
          <w:rFonts w:ascii="Times New Roman" w:hAnsi="Times New Roman" w:cs="Times New Roman"/>
        </w:rPr>
        <w:t>муниципального района «</w:t>
      </w:r>
      <w:r w:rsidR="007076F5" w:rsidRPr="00602FD8">
        <w:rPr>
          <w:rFonts w:ascii="Times New Roman" w:hAnsi="Times New Roman" w:cs="Times New Roman"/>
        </w:rPr>
        <w:t>Кызылского</w:t>
      </w:r>
      <w:r w:rsidR="00D83412" w:rsidRPr="00602FD8">
        <w:rPr>
          <w:rFonts w:ascii="Times New Roman" w:hAnsi="Times New Roman" w:cs="Times New Roman"/>
        </w:rPr>
        <w:t xml:space="preserve"> </w:t>
      </w:r>
      <w:r w:rsidR="00B9002E" w:rsidRPr="00602FD8">
        <w:rPr>
          <w:rFonts w:ascii="Times New Roman" w:hAnsi="Times New Roman" w:cs="Times New Roman"/>
        </w:rPr>
        <w:t xml:space="preserve">кожууна Республики </w:t>
      </w:r>
      <w:r w:rsidR="008F16B5" w:rsidRPr="00602FD8">
        <w:rPr>
          <w:rFonts w:ascii="Times New Roman" w:hAnsi="Times New Roman" w:cs="Times New Roman"/>
        </w:rPr>
        <w:t xml:space="preserve">Тыва» </w:t>
      </w:r>
      <w:r w:rsidR="008F16B5" w:rsidRPr="00602FD8">
        <w:rPr>
          <w:rFonts w:ascii="Times New Roman" w:eastAsia="Times New Roman" w:hAnsi="Times New Roman" w:cs="Times New Roman"/>
          <w:lang w:eastAsia="en-US"/>
        </w:rPr>
        <w:t>будут</w:t>
      </w:r>
      <w:r w:rsidRPr="00602FD8">
        <w:rPr>
          <w:rFonts w:ascii="Times New Roman" w:eastAsia="Times New Roman" w:hAnsi="Times New Roman" w:cs="Times New Roman"/>
          <w:lang w:eastAsia="en-US"/>
        </w:rPr>
        <w:t xml:space="preserve"> учтены в подпрограмме по мере решения вопросов о включении соответствующих объектов в адресную инвестиционную программу Республики</w:t>
      </w:r>
      <w:r w:rsidR="00B9002E" w:rsidRPr="00602FD8">
        <w:rPr>
          <w:rFonts w:ascii="Times New Roman" w:hAnsi="Times New Roman" w:cs="Times New Roman"/>
          <w:lang w:eastAsia="en-US"/>
        </w:rPr>
        <w:t xml:space="preserve"> Тыва</w:t>
      </w:r>
      <w:r w:rsidRPr="00602FD8">
        <w:rPr>
          <w:rFonts w:ascii="Times New Roman" w:eastAsia="Times New Roman" w:hAnsi="Times New Roman" w:cs="Times New Roman"/>
          <w:lang w:eastAsia="en-US"/>
        </w:rPr>
        <w:t>.</w:t>
      </w:r>
    </w:p>
    <w:p w14:paraId="06A8DA41" w14:textId="49FA0019" w:rsidR="004F6D0F" w:rsidRPr="008F16B5" w:rsidRDefault="004F6D0F" w:rsidP="008F16B5">
      <w:pPr>
        <w:ind w:firstLine="709"/>
        <w:rPr>
          <w:rFonts w:ascii="Times New Roman" w:eastAsia="Times New Roman" w:hAnsi="Times New Roman" w:cs="Times New Roman"/>
          <w:lang w:eastAsia="en-US"/>
        </w:rPr>
      </w:pPr>
      <w:r w:rsidRPr="00602FD8">
        <w:rPr>
          <w:rFonts w:ascii="Times New Roman" w:eastAsia="Times New Roman" w:hAnsi="Times New Roman" w:cs="Times New Roman"/>
          <w:lang w:eastAsia="en-US"/>
        </w:rPr>
        <w:t xml:space="preserve">Ресурсное обеспечение подпрограммы за счет средств бюджета </w:t>
      </w:r>
      <w:r w:rsidR="00B9002E" w:rsidRPr="00602FD8">
        <w:rPr>
          <w:rFonts w:ascii="Times New Roman" w:hAnsi="Times New Roman" w:cs="Times New Roman"/>
        </w:rPr>
        <w:t>муниципального района «</w:t>
      </w:r>
      <w:r w:rsidR="007076F5" w:rsidRPr="00602FD8">
        <w:rPr>
          <w:rFonts w:ascii="Times New Roman" w:hAnsi="Times New Roman" w:cs="Times New Roman"/>
        </w:rPr>
        <w:t>Кызылского</w:t>
      </w:r>
      <w:r w:rsidR="00D83412" w:rsidRPr="00602FD8">
        <w:rPr>
          <w:rFonts w:ascii="Times New Roman" w:hAnsi="Times New Roman" w:cs="Times New Roman"/>
        </w:rPr>
        <w:t xml:space="preserve"> </w:t>
      </w:r>
      <w:r w:rsidR="00B9002E" w:rsidRPr="00602FD8">
        <w:rPr>
          <w:rFonts w:ascii="Times New Roman" w:hAnsi="Times New Roman" w:cs="Times New Roman"/>
        </w:rPr>
        <w:t xml:space="preserve">кожууна Республики Тыва» </w:t>
      </w:r>
      <w:r w:rsidRPr="00602FD8">
        <w:rPr>
          <w:rFonts w:ascii="Times New Roman" w:eastAsia="Times New Roman" w:hAnsi="Times New Roman" w:cs="Times New Roman"/>
          <w:lang w:eastAsia="en-US"/>
        </w:rPr>
        <w:t>подлежит уточнению в рамках бюджетного цикла.</w:t>
      </w:r>
    </w:p>
    <w:p w14:paraId="16C9B30D" w14:textId="77777777" w:rsidR="00E348CF" w:rsidRPr="00602FD8" w:rsidRDefault="00E348CF" w:rsidP="00E348CF">
      <w:pPr>
        <w:pStyle w:val="1"/>
        <w:rPr>
          <w:rFonts w:ascii="Times New Roman" w:hAnsi="Times New Roman" w:cs="Times New Roman"/>
        </w:rPr>
      </w:pPr>
      <w:bookmarkStart w:id="18" w:name="sub_38"/>
      <w:r w:rsidRPr="00602FD8">
        <w:rPr>
          <w:rFonts w:ascii="Times New Roman" w:hAnsi="Times New Roman" w:cs="Times New Roman"/>
        </w:rPr>
        <w:t xml:space="preserve">XI. Анализ рисков реализации Подпрограммы и </w:t>
      </w:r>
      <w:r w:rsidRPr="00602FD8">
        <w:rPr>
          <w:rFonts w:ascii="Times New Roman" w:hAnsi="Times New Roman" w:cs="Times New Roman"/>
        </w:rPr>
        <w:br/>
        <w:t xml:space="preserve">описание мер управления рисками реализации </w:t>
      </w:r>
      <w:r w:rsidRPr="00602FD8">
        <w:rPr>
          <w:rFonts w:ascii="Times New Roman" w:hAnsi="Times New Roman" w:cs="Times New Roman"/>
        </w:rPr>
        <w:br/>
        <w:t>Подпрограммы</w:t>
      </w:r>
    </w:p>
    <w:bookmarkEnd w:id="18"/>
    <w:p w14:paraId="52E6BF7B" w14:textId="77777777" w:rsidR="00626E14" w:rsidRPr="00602FD8" w:rsidRDefault="00626E14" w:rsidP="00626E14">
      <w:pPr>
        <w:pStyle w:val="affff1"/>
        <w:ind w:firstLine="567"/>
        <w:jc w:val="both"/>
      </w:pPr>
      <w:r w:rsidRPr="00602FD8">
        <w:t>В процессе реализации Подпрограммы могут проявиться внешние факторы, негативно влияющие на ее реализацию:</w:t>
      </w:r>
    </w:p>
    <w:p w14:paraId="794CAFA4" w14:textId="77777777" w:rsidR="00626E14" w:rsidRPr="00602FD8" w:rsidRDefault="00626E14" w:rsidP="00626E14">
      <w:pPr>
        <w:pStyle w:val="affff1"/>
        <w:ind w:firstLine="567"/>
        <w:jc w:val="both"/>
      </w:pPr>
      <w:r w:rsidRPr="00602FD8">
        <w:t xml:space="preserve">- сокращение бюджетного финансирования, выделенного на выполнение Подпрограммы, что повлечет, исходя из новых бюджетных параметров, пересмотр задач </w:t>
      </w:r>
      <w:r w:rsidRPr="00602FD8">
        <w:lastRenderedPageBreak/>
        <w:t>Подпрограммы с точки зрения снижения ожидаемых результатов от их решения, запланированных сроков выполнения мероприятий;</w:t>
      </w:r>
    </w:p>
    <w:p w14:paraId="0DFB1E3E" w14:textId="77777777" w:rsidR="00626E14" w:rsidRPr="00602FD8" w:rsidRDefault="00626E14" w:rsidP="00626E14">
      <w:pPr>
        <w:pStyle w:val="affff1"/>
        <w:ind w:firstLine="567"/>
        <w:jc w:val="both"/>
      </w:pPr>
      <w:r w:rsidRPr="00602FD8">
        <w:t>- более высокий рост цен на отдельные виды работ, услуг, предусмотренных в рамках программных мероприятий, что повлечет увеличение затрат на отдельные программные мероприятия.</w:t>
      </w:r>
    </w:p>
    <w:p w14:paraId="75C3E725" w14:textId="77777777" w:rsidR="00626E14" w:rsidRPr="00602FD8" w:rsidRDefault="00626E14" w:rsidP="00626E14">
      <w:pPr>
        <w:pStyle w:val="affff1"/>
        <w:ind w:firstLine="567"/>
        <w:jc w:val="both"/>
      </w:pPr>
      <w:r w:rsidRPr="00602FD8">
        <w:t>С целью минимизации влияния внешних факторов на реализацию Подпрограммы запланированы следующие мероприятия:</w:t>
      </w:r>
    </w:p>
    <w:p w14:paraId="7787603D" w14:textId="77777777" w:rsidR="00626E14" w:rsidRPr="00602FD8" w:rsidRDefault="00626E14" w:rsidP="00626E14">
      <w:pPr>
        <w:pStyle w:val="affff1"/>
        <w:ind w:firstLine="567"/>
        <w:jc w:val="both"/>
      </w:pPr>
      <w:r w:rsidRPr="00602FD8">
        <w:t>- ежегодная корректировка результатов исполнения Подпрограммы и объемов финансирования;</w:t>
      </w:r>
    </w:p>
    <w:p w14:paraId="1F83F049" w14:textId="77777777" w:rsidR="00626E14" w:rsidRPr="00602FD8" w:rsidRDefault="00626E14" w:rsidP="00626E14">
      <w:pPr>
        <w:pStyle w:val="affff1"/>
        <w:ind w:firstLine="567"/>
        <w:jc w:val="both"/>
      </w:pPr>
      <w:r w:rsidRPr="00602FD8">
        <w:t>- информационное, организационно-методическое и экспертно-аналитическое сопровождение мероприятий Подпрограммы, освещение в средствах массовой информации процессов и результатов реализации Подпрограммы;</w:t>
      </w:r>
    </w:p>
    <w:p w14:paraId="23A5D831" w14:textId="77777777" w:rsidR="00626E14" w:rsidRPr="00602FD8" w:rsidRDefault="00626E14" w:rsidP="00626E14">
      <w:pPr>
        <w:pStyle w:val="affff1"/>
        <w:ind w:firstLine="567"/>
        <w:jc w:val="both"/>
      </w:pPr>
      <w:r w:rsidRPr="00602FD8">
        <w:t>- привлечение общественных организаций, профессиональных экспертов для проведения экспертизы принимаемых решений.</w:t>
      </w:r>
    </w:p>
    <w:p w14:paraId="2C63A811" w14:textId="77777777" w:rsidR="00E348CF" w:rsidRPr="00602FD8" w:rsidRDefault="00E348CF" w:rsidP="00E348CF">
      <w:pPr>
        <w:rPr>
          <w:rFonts w:ascii="Times New Roman" w:hAnsi="Times New Roman" w:cs="Times New Roman"/>
        </w:rPr>
      </w:pPr>
    </w:p>
    <w:p w14:paraId="7DE822EF" w14:textId="16E291F5" w:rsidR="00E348CF" w:rsidRPr="00602FD8" w:rsidRDefault="00771277" w:rsidP="008F16B5">
      <w:pPr>
        <w:ind w:firstLine="698"/>
        <w:jc w:val="center"/>
        <w:rPr>
          <w:rStyle w:val="a3"/>
          <w:rFonts w:ascii="Times New Roman" w:hAnsi="Times New Roman" w:cs="Times New Roman"/>
          <w:bCs/>
        </w:rPr>
      </w:pPr>
      <w:r w:rsidRPr="00602FD8">
        <w:rPr>
          <w:rStyle w:val="a3"/>
          <w:rFonts w:ascii="Times New Roman" w:hAnsi="Times New Roman" w:cs="Times New Roman"/>
          <w:bCs/>
          <w:lang w:val="en-US"/>
        </w:rPr>
        <w:t>X</w:t>
      </w:r>
      <w:r w:rsidRPr="00602FD8">
        <w:rPr>
          <w:rStyle w:val="a3"/>
          <w:rFonts w:ascii="Times New Roman" w:hAnsi="Times New Roman" w:cs="Times New Roman"/>
          <w:bCs/>
        </w:rPr>
        <w:t xml:space="preserve">. Методика оценки эффективности подпрограммы  </w:t>
      </w:r>
    </w:p>
    <w:p w14:paraId="4D91178B" w14:textId="195BDCB0" w:rsidR="00A81686" w:rsidRPr="00602FD8" w:rsidRDefault="00A81686" w:rsidP="00A81686">
      <w:pPr>
        <w:pStyle w:val="u"/>
        <w:ind w:firstLine="709"/>
        <w:rPr>
          <w:rFonts w:cs="Times New Roman"/>
          <w:color w:val="auto"/>
        </w:rPr>
      </w:pPr>
      <w:bookmarkStart w:id="19" w:name="sub_40"/>
      <w:r w:rsidRPr="00602FD8">
        <w:rPr>
          <w:rFonts w:cs="Times New Roman"/>
          <w:color w:val="auto"/>
        </w:rPr>
        <w:t xml:space="preserve">Реализация Подпрограммы" Развитие дошкольного образования" позволит улучшить качество и условия предоставления образовательных услуг большему количеству граждан, повысить доступность качественного </w:t>
      </w:r>
      <w:r w:rsidR="008F16B5" w:rsidRPr="00602FD8">
        <w:rPr>
          <w:rFonts w:cs="Times New Roman"/>
          <w:color w:val="auto"/>
        </w:rPr>
        <w:t>дошкольного образования</w:t>
      </w:r>
      <w:r w:rsidRPr="00602FD8">
        <w:rPr>
          <w:rFonts w:cs="Times New Roman"/>
          <w:color w:val="auto"/>
        </w:rPr>
        <w:t xml:space="preserve"> в соответствии с современными стандартами и требованиями социально-ориентированного развития   района для всех категорий граждан.</w:t>
      </w:r>
    </w:p>
    <w:p w14:paraId="52411EEA" w14:textId="42BBCF22" w:rsidR="00A81686" w:rsidRPr="00602FD8" w:rsidRDefault="00A81686" w:rsidP="00A81686">
      <w:pPr>
        <w:pStyle w:val="u"/>
        <w:ind w:firstLine="709"/>
        <w:rPr>
          <w:rFonts w:cs="Times New Roman"/>
          <w:color w:val="auto"/>
        </w:rPr>
      </w:pPr>
      <w:r w:rsidRPr="00602FD8">
        <w:rPr>
          <w:rFonts w:cs="Times New Roman"/>
          <w:color w:val="auto"/>
        </w:rPr>
        <w:tab/>
        <w:t>Методика оценки эффективности реализации подпрограммы определяет порядок оценки фактической эффективности подпрограммы в процессе её реализации и при её завершении .При оценке эффективности реализации подпрограммы будет учитываться результативность её реализации с учётом объёма ресурсов ,направленных на реализацию подпрограммы , а также реализовавшихся рисков и критериев социально-экономической эффективности</w:t>
      </w:r>
      <w:r w:rsidR="008F16B5" w:rsidRPr="00602FD8">
        <w:rPr>
          <w:rFonts w:cs="Times New Roman"/>
          <w:color w:val="auto"/>
        </w:rPr>
        <w:t>, оказывающих</w:t>
      </w:r>
      <w:r w:rsidRPr="00602FD8">
        <w:rPr>
          <w:rFonts w:cs="Times New Roman"/>
          <w:color w:val="auto"/>
        </w:rPr>
        <w:t xml:space="preserve"> влияние на развитие образования </w:t>
      </w:r>
      <w:r w:rsidR="000A02CF" w:rsidRPr="00602FD8">
        <w:rPr>
          <w:rFonts w:cs="Times New Roman"/>
          <w:color w:val="auto"/>
        </w:rPr>
        <w:t>в кожууне</w:t>
      </w:r>
      <w:r w:rsidRPr="00602FD8">
        <w:rPr>
          <w:rFonts w:cs="Times New Roman"/>
          <w:color w:val="auto"/>
        </w:rPr>
        <w:t>.</w:t>
      </w:r>
      <w:r w:rsidR="00D83412" w:rsidRPr="00602FD8">
        <w:rPr>
          <w:rFonts w:cs="Times New Roman"/>
          <w:color w:val="auto"/>
        </w:rPr>
        <w:t xml:space="preserve"> </w:t>
      </w:r>
      <w:r w:rsidRPr="00602FD8">
        <w:rPr>
          <w:rFonts w:cs="Times New Roman"/>
          <w:color w:val="auto"/>
        </w:rPr>
        <w:t>Социально-экономическая эффективность реализации подпрограммы оценивается с нарастающим итогом.</w:t>
      </w:r>
    </w:p>
    <w:p w14:paraId="274BD4AC" w14:textId="19A264A7" w:rsidR="00A81686" w:rsidRPr="00602FD8" w:rsidRDefault="00A81686" w:rsidP="00A81686">
      <w:pPr>
        <w:pStyle w:val="u"/>
        <w:ind w:firstLine="709"/>
        <w:rPr>
          <w:rFonts w:cs="Times New Roman"/>
          <w:color w:val="auto"/>
        </w:rPr>
      </w:pPr>
      <w:r w:rsidRPr="00602FD8">
        <w:rPr>
          <w:rFonts w:cs="Times New Roman"/>
          <w:color w:val="auto"/>
        </w:rPr>
        <w:t xml:space="preserve"> Под социально-экономическим эффектом от реализации подпрограммы понимается результат общес</w:t>
      </w:r>
      <w:r w:rsidR="00D83412" w:rsidRPr="00602FD8">
        <w:rPr>
          <w:rFonts w:cs="Times New Roman"/>
          <w:color w:val="auto"/>
        </w:rPr>
        <w:t xml:space="preserve">твенно-экономического </w:t>
      </w:r>
      <w:r w:rsidR="008F16B5" w:rsidRPr="00602FD8">
        <w:rPr>
          <w:rFonts w:cs="Times New Roman"/>
          <w:color w:val="auto"/>
        </w:rPr>
        <w:t>характера, полученный</w:t>
      </w:r>
      <w:r w:rsidRPr="00602FD8">
        <w:rPr>
          <w:rFonts w:cs="Times New Roman"/>
          <w:color w:val="auto"/>
        </w:rPr>
        <w:t xml:space="preserve"> от осуществления всего комплекса </w:t>
      </w:r>
      <w:r w:rsidR="008F16B5" w:rsidRPr="00602FD8">
        <w:rPr>
          <w:rFonts w:cs="Times New Roman"/>
          <w:color w:val="auto"/>
        </w:rPr>
        <w:t>мероприятий,</w:t>
      </w:r>
      <w:r w:rsidRPr="00602FD8">
        <w:rPr>
          <w:rFonts w:cs="Times New Roman"/>
          <w:color w:val="auto"/>
        </w:rPr>
        <w:t xml:space="preserve"> предусмотренный подпрограммой, который выражается в повышении качества дошкольного, общего и дополнительного </w:t>
      </w:r>
      <w:r w:rsidR="008F16B5" w:rsidRPr="00602FD8">
        <w:rPr>
          <w:rFonts w:cs="Times New Roman"/>
          <w:color w:val="auto"/>
        </w:rPr>
        <w:t>образования.</w:t>
      </w:r>
      <w:r w:rsidRPr="00602FD8">
        <w:rPr>
          <w:rFonts w:cs="Times New Roman"/>
          <w:color w:val="auto"/>
        </w:rPr>
        <w:t xml:space="preserve"> Эффективность определяется по следующим направлениям:</w:t>
      </w:r>
    </w:p>
    <w:p w14:paraId="232A7FE9" w14:textId="147AE47F" w:rsidR="00A81686" w:rsidRPr="00602FD8" w:rsidRDefault="00A81686" w:rsidP="00A81686">
      <w:pPr>
        <w:pStyle w:val="u"/>
        <w:ind w:firstLine="709"/>
        <w:rPr>
          <w:rFonts w:cs="Times New Roman"/>
          <w:color w:val="auto"/>
        </w:rPr>
      </w:pPr>
      <w:r w:rsidRPr="00602FD8">
        <w:rPr>
          <w:rFonts w:cs="Times New Roman"/>
          <w:color w:val="auto"/>
        </w:rPr>
        <w:t xml:space="preserve">оценка степени достижения целей и решения задач </w:t>
      </w:r>
      <w:r w:rsidR="008F16B5" w:rsidRPr="00602FD8">
        <w:rPr>
          <w:rFonts w:cs="Times New Roman"/>
          <w:color w:val="auto"/>
        </w:rPr>
        <w:t>программы,</w:t>
      </w:r>
      <w:r w:rsidRPr="00602FD8">
        <w:rPr>
          <w:rFonts w:cs="Times New Roman"/>
          <w:color w:val="auto"/>
        </w:rPr>
        <w:t xml:space="preserve"> а целом;</w:t>
      </w:r>
    </w:p>
    <w:p w14:paraId="3079D4AE" w14:textId="77777777" w:rsidR="00A81686" w:rsidRPr="00602FD8" w:rsidRDefault="00A81686" w:rsidP="00A81686">
      <w:pPr>
        <w:pStyle w:val="u"/>
        <w:ind w:firstLine="709"/>
        <w:rPr>
          <w:rFonts w:cs="Times New Roman"/>
          <w:color w:val="auto"/>
        </w:rPr>
      </w:pPr>
      <w:r w:rsidRPr="00602FD8">
        <w:rPr>
          <w:rFonts w:cs="Times New Roman"/>
          <w:color w:val="auto"/>
        </w:rPr>
        <w:t>оценка степени соответствия запланированному уровню затрат муниципального бюджета;</w:t>
      </w:r>
    </w:p>
    <w:p w14:paraId="4CE0D22E" w14:textId="77777777" w:rsidR="00A81686" w:rsidRPr="00602FD8" w:rsidRDefault="00A81686" w:rsidP="00A81686">
      <w:pPr>
        <w:pStyle w:val="u"/>
        <w:ind w:firstLine="709"/>
        <w:rPr>
          <w:rFonts w:cs="Times New Roman"/>
          <w:color w:val="auto"/>
        </w:rPr>
      </w:pPr>
      <w:r w:rsidRPr="00602FD8">
        <w:rPr>
          <w:rFonts w:cs="Times New Roman"/>
          <w:color w:val="auto"/>
        </w:rPr>
        <w:t>оценка эффективности использования средств муниципального бюджета;</w:t>
      </w:r>
    </w:p>
    <w:p w14:paraId="67EC06AD" w14:textId="04B28932" w:rsidR="00A81686" w:rsidRPr="00602FD8" w:rsidRDefault="00A81686" w:rsidP="00A81686">
      <w:pPr>
        <w:pStyle w:val="u"/>
        <w:ind w:firstLine="709"/>
        <w:rPr>
          <w:rFonts w:cs="Times New Roman"/>
          <w:color w:val="auto"/>
        </w:rPr>
      </w:pPr>
      <w:r w:rsidRPr="00602FD8">
        <w:rPr>
          <w:rFonts w:cs="Times New Roman"/>
          <w:color w:val="auto"/>
        </w:rPr>
        <w:t>оценка степени реализации мероприятий</w:t>
      </w:r>
      <w:r w:rsidR="00D83412" w:rsidRPr="00602FD8">
        <w:rPr>
          <w:rFonts w:cs="Times New Roman"/>
          <w:color w:val="auto"/>
        </w:rPr>
        <w:t xml:space="preserve"> </w:t>
      </w:r>
      <w:r w:rsidRPr="00602FD8">
        <w:rPr>
          <w:rFonts w:cs="Times New Roman"/>
          <w:color w:val="auto"/>
        </w:rPr>
        <w:t>(достижение непосредственных результатов их реализации).</w:t>
      </w:r>
    </w:p>
    <w:p w14:paraId="64C8FE20" w14:textId="77777777" w:rsidR="00A81686" w:rsidRPr="00602FD8" w:rsidRDefault="00A81686" w:rsidP="00A81686">
      <w:pPr>
        <w:pStyle w:val="u"/>
        <w:ind w:firstLine="709"/>
        <w:rPr>
          <w:rFonts w:cs="Times New Roman"/>
          <w:color w:val="auto"/>
        </w:rPr>
      </w:pPr>
      <w:r w:rsidRPr="00602FD8">
        <w:rPr>
          <w:rFonts w:cs="Times New Roman"/>
          <w:color w:val="auto"/>
        </w:rPr>
        <w:tab/>
        <w:t xml:space="preserve">Реализация Подпрограммы позволит улучшить качество и условия предоставления образовательных услуг большему количеству граждан, повысить доступность качественного образования в соответствии с современными стандартами и требованиями инновационного социально-ориентированного развития Республики Адыгея и района для всех категорий граждан. </w:t>
      </w:r>
    </w:p>
    <w:p w14:paraId="5F1D2319" w14:textId="77777777" w:rsidR="008F16B5" w:rsidRDefault="00A81686" w:rsidP="00A81686">
      <w:pPr>
        <w:pStyle w:val="u"/>
        <w:ind w:firstLine="709"/>
        <w:rPr>
          <w:rFonts w:cs="Times New Roman"/>
          <w:color w:val="auto"/>
        </w:rPr>
      </w:pPr>
      <w:r w:rsidRPr="00602FD8">
        <w:rPr>
          <w:rFonts w:cs="Times New Roman"/>
          <w:color w:val="auto"/>
        </w:rPr>
        <w:tab/>
        <w:t xml:space="preserve">Количественное значение целевых индикаторов в год разработки подпрограммы и планируемых в год </w:t>
      </w:r>
    </w:p>
    <w:p w14:paraId="0DCA0551" w14:textId="45EBDE0E" w:rsidR="00A81686" w:rsidRPr="00602FD8" w:rsidRDefault="008F16B5" w:rsidP="00A81686">
      <w:pPr>
        <w:pStyle w:val="u"/>
        <w:ind w:firstLine="709"/>
        <w:rPr>
          <w:rFonts w:cs="Times New Roman"/>
          <w:color w:val="auto"/>
        </w:rPr>
      </w:pPr>
      <w:r w:rsidRPr="00602FD8">
        <w:rPr>
          <w:rFonts w:cs="Times New Roman"/>
          <w:color w:val="auto"/>
        </w:rPr>
        <w:t>ее реализации</w:t>
      </w:r>
      <w:r w:rsidR="00A81686" w:rsidRPr="00602FD8">
        <w:rPr>
          <w:rFonts w:cs="Times New Roman"/>
          <w:color w:val="auto"/>
        </w:rPr>
        <w:t xml:space="preserve"> приведены в приложении № 3.</w:t>
      </w:r>
      <w:r w:rsidR="00D83412" w:rsidRPr="00602FD8">
        <w:rPr>
          <w:rFonts w:cs="Times New Roman"/>
          <w:color w:val="auto"/>
        </w:rPr>
        <w:t xml:space="preserve"> </w:t>
      </w:r>
      <w:r w:rsidR="00A81686" w:rsidRPr="00602FD8">
        <w:rPr>
          <w:rFonts w:cs="Times New Roman"/>
          <w:color w:val="auto"/>
        </w:rPr>
        <w:t xml:space="preserve">Сбор и предоставление информации по целевым индикаторам осуществляют специалисты управления </w:t>
      </w:r>
      <w:r w:rsidRPr="00602FD8">
        <w:rPr>
          <w:rFonts w:cs="Times New Roman"/>
          <w:color w:val="auto"/>
        </w:rPr>
        <w:t>образования. Целевые</w:t>
      </w:r>
      <w:r w:rsidR="00A81686" w:rsidRPr="00602FD8">
        <w:rPr>
          <w:rFonts w:cs="Times New Roman"/>
          <w:color w:val="auto"/>
        </w:rPr>
        <w:t xml:space="preserve"> показатели (индикаторы) подпрограммы разработаны с </w:t>
      </w:r>
      <w:r w:rsidRPr="00602FD8">
        <w:rPr>
          <w:rFonts w:cs="Times New Roman"/>
          <w:color w:val="auto"/>
        </w:rPr>
        <w:t>учётом:</w:t>
      </w:r>
    </w:p>
    <w:p w14:paraId="1A3AB94A" w14:textId="77777777" w:rsidR="00A81686" w:rsidRPr="00602FD8" w:rsidRDefault="00A81686" w:rsidP="00A81686">
      <w:pPr>
        <w:pStyle w:val="u"/>
        <w:ind w:firstLine="709"/>
        <w:rPr>
          <w:rFonts w:cs="Times New Roman"/>
          <w:color w:val="auto"/>
        </w:rPr>
      </w:pPr>
      <w:r w:rsidRPr="00602FD8">
        <w:rPr>
          <w:rFonts w:cs="Times New Roman"/>
          <w:color w:val="auto"/>
        </w:rPr>
        <w:t>-возможности оценки на основании данных государственных статистических наблюдений</w:t>
      </w:r>
    </w:p>
    <w:p w14:paraId="59E2FC96" w14:textId="77777777" w:rsidR="00A81686" w:rsidRPr="00602FD8" w:rsidRDefault="00A81686" w:rsidP="00A81686">
      <w:pPr>
        <w:pStyle w:val="u"/>
        <w:ind w:firstLine="709"/>
        <w:rPr>
          <w:rFonts w:cs="Times New Roman"/>
          <w:color w:val="auto"/>
        </w:rPr>
      </w:pPr>
      <w:r w:rsidRPr="00602FD8">
        <w:rPr>
          <w:rFonts w:cs="Times New Roman"/>
          <w:color w:val="auto"/>
        </w:rPr>
        <w:lastRenderedPageBreak/>
        <w:t>-возможности оценки по данным ведомственной отчётности и мониторингов, в том числе электронных.</w:t>
      </w:r>
    </w:p>
    <w:p w14:paraId="7400E2E0" w14:textId="77777777" w:rsidR="00B9002E" w:rsidRPr="00602FD8" w:rsidRDefault="00690926" w:rsidP="00B9002E">
      <w:pPr>
        <w:pStyle w:val="1"/>
        <w:ind w:firstLine="709"/>
        <w:jc w:val="both"/>
        <w:rPr>
          <w:rFonts w:ascii="Times New Roman" w:hAnsi="Times New Roman" w:cs="Times New Roman"/>
          <w:b w:val="0"/>
          <w:color w:val="auto"/>
        </w:rPr>
      </w:pPr>
      <w:r w:rsidRPr="00602FD8">
        <w:rPr>
          <w:rFonts w:ascii="Times New Roman" w:hAnsi="Times New Roman" w:cs="Times New Roman"/>
          <w:color w:val="auto"/>
        </w:rPr>
        <w:tab/>
      </w:r>
      <w:r w:rsidRPr="00602FD8">
        <w:rPr>
          <w:rFonts w:ascii="Times New Roman" w:hAnsi="Times New Roman" w:cs="Times New Roman"/>
          <w:b w:val="0"/>
          <w:color w:val="auto"/>
        </w:rPr>
        <w:t>Методика оценки эффективности реализации подпрограммы</w:t>
      </w:r>
      <w:r w:rsidR="00035D5D" w:rsidRPr="00602FD8">
        <w:rPr>
          <w:rFonts w:ascii="Times New Roman" w:hAnsi="Times New Roman" w:cs="Times New Roman"/>
          <w:b w:val="0"/>
          <w:color w:val="auto"/>
        </w:rPr>
        <w:t xml:space="preserve"> </w:t>
      </w:r>
      <w:r w:rsidR="00B76470" w:rsidRPr="00602FD8">
        <w:rPr>
          <w:rFonts w:ascii="Times New Roman" w:hAnsi="Times New Roman" w:cs="Times New Roman"/>
          <w:b w:val="0"/>
          <w:color w:val="auto"/>
        </w:rPr>
        <w:t>осуществляется на основе методики оценки эффективности Программы.</w:t>
      </w:r>
    </w:p>
    <w:p w14:paraId="610CAA27" w14:textId="77777777" w:rsidR="00D83412" w:rsidRPr="00602FD8" w:rsidRDefault="00D83412">
      <w:pPr>
        <w:pStyle w:val="1"/>
        <w:rPr>
          <w:rFonts w:ascii="Times New Roman" w:hAnsi="Times New Roman" w:cs="Times New Roman"/>
        </w:rPr>
      </w:pPr>
    </w:p>
    <w:p w14:paraId="3DE880E5" w14:textId="77777777" w:rsidR="00D83412" w:rsidRPr="00602FD8" w:rsidRDefault="00D83412">
      <w:pPr>
        <w:pStyle w:val="1"/>
        <w:rPr>
          <w:rFonts w:ascii="Times New Roman" w:hAnsi="Times New Roman" w:cs="Times New Roman"/>
        </w:rPr>
      </w:pPr>
    </w:p>
    <w:p w14:paraId="3DCA41A3" w14:textId="67E095A5" w:rsidR="006E10C7" w:rsidRPr="00602FD8" w:rsidRDefault="006E10C7" w:rsidP="008F16B5">
      <w:pPr>
        <w:pStyle w:val="1"/>
        <w:rPr>
          <w:rFonts w:ascii="Times New Roman" w:hAnsi="Times New Roman" w:cs="Times New Roman"/>
          <w:highlight w:val="yellow"/>
        </w:rPr>
      </w:pPr>
      <w:r w:rsidRPr="00602FD8">
        <w:rPr>
          <w:rFonts w:ascii="Times New Roman" w:hAnsi="Times New Roman" w:cs="Times New Roman"/>
          <w:highlight w:val="yellow"/>
        </w:rPr>
        <w:t xml:space="preserve">Подпрограмма 2 </w:t>
      </w:r>
      <w:r w:rsidRPr="00602FD8">
        <w:rPr>
          <w:rFonts w:ascii="Times New Roman" w:hAnsi="Times New Roman" w:cs="Times New Roman"/>
          <w:highlight w:val="yellow"/>
        </w:rPr>
        <w:br/>
      </w:r>
      <w:r w:rsidR="00B76470" w:rsidRPr="00602FD8">
        <w:rPr>
          <w:rFonts w:ascii="Times New Roman" w:hAnsi="Times New Roman" w:cs="Times New Roman"/>
          <w:highlight w:val="yellow"/>
        </w:rPr>
        <w:t>«</w:t>
      </w:r>
      <w:r w:rsidRPr="00602FD8">
        <w:rPr>
          <w:rFonts w:ascii="Times New Roman" w:hAnsi="Times New Roman" w:cs="Times New Roman"/>
          <w:highlight w:val="yellow"/>
        </w:rPr>
        <w:t>Развитие общего образования</w:t>
      </w:r>
      <w:r w:rsidR="00914F38" w:rsidRPr="00602FD8">
        <w:rPr>
          <w:rFonts w:ascii="Times New Roman" w:hAnsi="Times New Roman" w:cs="Times New Roman"/>
          <w:highlight w:val="yellow"/>
        </w:rPr>
        <w:t xml:space="preserve"> </w:t>
      </w:r>
      <w:r w:rsidR="007076F5" w:rsidRPr="00602FD8">
        <w:rPr>
          <w:rFonts w:ascii="Times New Roman" w:hAnsi="Times New Roman" w:cs="Times New Roman"/>
          <w:highlight w:val="yellow"/>
        </w:rPr>
        <w:t>Кызылского</w:t>
      </w:r>
      <w:r w:rsidR="00D83412" w:rsidRPr="00602FD8">
        <w:rPr>
          <w:rFonts w:ascii="Times New Roman" w:hAnsi="Times New Roman" w:cs="Times New Roman"/>
          <w:highlight w:val="yellow"/>
        </w:rPr>
        <w:t xml:space="preserve"> кожууна на 2021-2023</w:t>
      </w:r>
      <w:r w:rsidR="00914F38" w:rsidRPr="00602FD8">
        <w:rPr>
          <w:rFonts w:ascii="Times New Roman" w:hAnsi="Times New Roman" w:cs="Times New Roman"/>
          <w:highlight w:val="yellow"/>
        </w:rPr>
        <w:t xml:space="preserve"> годы</w:t>
      </w:r>
      <w:r w:rsidR="00B76470" w:rsidRPr="00602FD8">
        <w:rPr>
          <w:rFonts w:ascii="Times New Roman" w:hAnsi="Times New Roman" w:cs="Times New Roman"/>
          <w:highlight w:val="yellow"/>
        </w:rPr>
        <w:t>»</w:t>
      </w:r>
      <w:bookmarkEnd w:id="19"/>
    </w:p>
    <w:p w14:paraId="1344F285" w14:textId="77777777" w:rsidR="006E10C7" w:rsidRPr="00602FD8" w:rsidRDefault="006E10C7">
      <w:pPr>
        <w:pStyle w:val="1"/>
        <w:rPr>
          <w:rFonts w:ascii="Times New Roman" w:hAnsi="Times New Roman" w:cs="Times New Roman"/>
        </w:rPr>
      </w:pPr>
      <w:bookmarkStart w:id="20" w:name="sub_52"/>
      <w:r w:rsidRPr="00602FD8">
        <w:rPr>
          <w:rFonts w:ascii="Times New Roman" w:hAnsi="Times New Roman" w:cs="Times New Roman"/>
          <w:highlight w:val="yellow"/>
        </w:rPr>
        <w:t xml:space="preserve">Паспорт </w:t>
      </w:r>
      <w:r w:rsidRPr="00602FD8">
        <w:rPr>
          <w:rFonts w:ascii="Times New Roman" w:hAnsi="Times New Roman" w:cs="Times New Roman"/>
          <w:highlight w:val="yellow"/>
        </w:rPr>
        <w:br/>
        <w:t>подпрограммы</w:t>
      </w:r>
      <w:r w:rsidR="00914F38" w:rsidRPr="00602FD8">
        <w:rPr>
          <w:rFonts w:ascii="Times New Roman" w:hAnsi="Times New Roman" w:cs="Times New Roman"/>
          <w:highlight w:val="yellow"/>
        </w:rPr>
        <w:t xml:space="preserve"> «Развитие общего образования </w:t>
      </w:r>
      <w:r w:rsidR="007076F5" w:rsidRPr="00602FD8">
        <w:rPr>
          <w:rFonts w:ascii="Times New Roman" w:hAnsi="Times New Roman" w:cs="Times New Roman"/>
          <w:highlight w:val="yellow"/>
        </w:rPr>
        <w:t>Кызылского</w:t>
      </w:r>
      <w:r w:rsidR="00D83412" w:rsidRPr="00602FD8">
        <w:rPr>
          <w:rFonts w:ascii="Times New Roman" w:hAnsi="Times New Roman" w:cs="Times New Roman"/>
          <w:highlight w:val="yellow"/>
        </w:rPr>
        <w:t xml:space="preserve"> кожууна на 2021-2023</w:t>
      </w:r>
      <w:r w:rsidR="00914F38" w:rsidRPr="00602FD8">
        <w:rPr>
          <w:rFonts w:ascii="Times New Roman" w:hAnsi="Times New Roman" w:cs="Times New Roman"/>
          <w:highlight w:val="yellow"/>
        </w:rPr>
        <w:t xml:space="preserve"> годы»</w:t>
      </w:r>
    </w:p>
    <w:bookmarkEnd w:id="20"/>
    <w:p w14:paraId="571885CC" w14:textId="77777777" w:rsidR="006E10C7" w:rsidRPr="00602FD8" w:rsidRDefault="006E10C7">
      <w:pPr>
        <w:rPr>
          <w:rFonts w:ascii="Times New Roman" w:hAnsi="Times New Roman" w:cs="Times New Roman"/>
        </w:rPr>
      </w:pP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654"/>
      </w:tblGrid>
      <w:tr w:rsidR="002D6743" w:rsidRPr="00602FD8" w14:paraId="6B567E57" w14:textId="77777777" w:rsidTr="002D6743">
        <w:tc>
          <w:tcPr>
            <w:tcW w:w="2268" w:type="dxa"/>
          </w:tcPr>
          <w:p w14:paraId="62D1C6C3" w14:textId="77777777" w:rsidR="002D6743" w:rsidRPr="00602FD8" w:rsidRDefault="002D6743">
            <w:pPr>
              <w:pStyle w:val="aff5"/>
              <w:rPr>
                <w:rFonts w:ascii="Times New Roman" w:hAnsi="Times New Roman" w:cs="Times New Roman"/>
              </w:rPr>
            </w:pPr>
            <w:r w:rsidRPr="00602FD8">
              <w:rPr>
                <w:rFonts w:ascii="Times New Roman" w:hAnsi="Times New Roman" w:cs="Times New Roman"/>
              </w:rPr>
              <w:t>Наименование Подпрограммы</w:t>
            </w:r>
          </w:p>
        </w:tc>
        <w:tc>
          <w:tcPr>
            <w:tcW w:w="7654" w:type="dxa"/>
          </w:tcPr>
          <w:p w14:paraId="24C31702" w14:textId="77777777" w:rsidR="002D6743" w:rsidRPr="00602FD8" w:rsidRDefault="002D6743" w:rsidP="00E54468">
            <w:pPr>
              <w:pStyle w:val="aff5"/>
              <w:contextualSpacing/>
              <w:rPr>
                <w:rFonts w:ascii="Times New Roman" w:hAnsi="Times New Roman" w:cs="Times New Roman"/>
              </w:rPr>
            </w:pPr>
            <w:r w:rsidRPr="00602FD8">
              <w:rPr>
                <w:rFonts w:ascii="Times New Roman" w:hAnsi="Times New Roman" w:cs="Times New Roman"/>
              </w:rPr>
              <w:t xml:space="preserve">«Развитие общего образования </w:t>
            </w:r>
            <w:r w:rsidR="007076F5" w:rsidRPr="00602FD8">
              <w:rPr>
                <w:rFonts w:ascii="Times New Roman" w:hAnsi="Times New Roman" w:cs="Times New Roman"/>
              </w:rPr>
              <w:t>Кызылского</w:t>
            </w:r>
            <w:r w:rsidR="00D83412" w:rsidRPr="00602FD8">
              <w:rPr>
                <w:rFonts w:ascii="Times New Roman" w:hAnsi="Times New Roman" w:cs="Times New Roman"/>
              </w:rPr>
              <w:t xml:space="preserve"> кожууна на 2021</w:t>
            </w:r>
            <w:r w:rsidRPr="00602FD8">
              <w:rPr>
                <w:rFonts w:ascii="Times New Roman" w:hAnsi="Times New Roman" w:cs="Times New Roman"/>
              </w:rPr>
              <w:t>-2</w:t>
            </w:r>
            <w:r w:rsidR="00D83412" w:rsidRPr="00602FD8">
              <w:rPr>
                <w:rFonts w:ascii="Times New Roman" w:hAnsi="Times New Roman" w:cs="Times New Roman"/>
              </w:rPr>
              <w:t>023</w:t>
            </w:r>
            <w:r w:rsidRPr="00602FD8">
              <w:rPr>
                <w:rFonts w:ascii="Times New Roman" w:hAnsi="Times New Roman" w:cs="Times New Roman"/>
              </w:rPr>
              <w:t xml:space="preserve"> годы» (далее - Подпрограмма)</w:t>
            </w:r>
          </w:p>
        </w:tc>
      </w:tr>
      <w:tr w:rsidR="002D6743" w:rsidRPr="00602FD8" w14:paraId="0CCB72AA" w14:textId="77777777" w:rsidTr="002D6743">
        <w:tc>
          <w:tcPr>
            <w:tcW w:w="2268" w:type="dxa"/>
          </w:tcPr>
          <w:p w14:paraId="7039CEE8" w14:textId="77777777" w:rsidR="002D6743" w:rsidRPr="00602FD8" w:rsidRDefault="002D6743">
            <w:pPr>
              <w:pStyle w:val="aff5"/>
              <w:rPr>
                <w:rFonts w:ascii="Times New Roman" w:hAnsi="Times New Roman" w:cs="Times New Roman"/>
              </w:rPr>
            </w:pPr>
            <w:r w:rsidRPr="00602FD8">
              <w:rPr>
                <w:rFonts w:ascii="Times New Roman" w:hAnsi="Times New Roman" w:cs="Times New Roman"/>
              </w:rPr>
              <w:t>Ответственный исполнитель Подпрограммы</w:t>
            </w:r>
          </w:p>
        </w:tc>
        <w:tc>
          <w:tcPr>
            <w:tcW w:w="7654" w:type="dxa"/>
          </w:tcPr>
          <w:p w14:paraId="74C38B7F" w14:textId="77777777" w:rsidR="002D6743" w:rsidRPr="00602FD8" w:rsidRDefault="00D83412" w:rsidP="00E54468">
            <w:pPr>
              <w:pStyle w:val="aff5"/>
              <w:contextualSpacing/>
              <w:rPr>
                <w:rFonts w:ascii="Times New Roman" w:hAnsi="Times New Roman" w:cs="Times New Roman"/>
              </w:rPr>
            </w:pPr>
            <w:r w:rsidRPr="00602FD8">
              <w:rPr>
                <w:rFonts w:ascii="Times New Roman" w:hAnsi="Times New Roman" w:cs="Times New Roman"/>
              </w:rPr>
              <w:t>Управление</w:t>
            </w:r>
            <w:r w:rsidR="002D6743" w:rsidRPr="00602FD8">
              <w:rPr>
                <w:rFonts w:ascii="Times New Roman" w:hAnsi="Times New Roman" w:cs="Times New Roman"/>
              </w:rPr>
              <w:t xml:space="preserve"> образования </w:t>
            </w:r>
            <w:r w:rsidRPr="00602FD8">
              <w:rPr>
                <w:rFonts w:ascii="Times New Roman" w:hAnsi="Times New Roman" w:cs="Times New Roman"/>
              </w:rPr>
              <w:t>А</w:t>
            </w:r>
            <w:r w:rsidR="002D6743" w:rsidRPr="00602FD8">
              <w:rPr>
                <w:rFonts w:ascii="Times New Roman" w:hAnsi="Times New Roman" w:cs="Times New Roman"/>
              </w:rPr>
              <w:t xml:space="preserve">дминистрации </w:t>
            </w:r>
            <w:r w:rsidR="007076F5" w:rsidRPr="00602FD8">
              <w:rPr>
                <w:rFonts w:ascii="Times New Roman" w:hAnsi="Times New Roman" w:cs="Times New Roman"/>
              </w:rPr>
              <w:t>Кызылского</w:t>
            </w:r>
            <w:r w:rsidRPr="00602FD8">
              <w:rPr>
                <w:rFonts w:ascii="Times New Roman" w:hAnsi="Times New Roman" w:cs="Times New Roman"/>
              </w:rPr>
              <w:t xml:space="preserve"> </w:t>
            </w:r>
            <w:r w:rsidR="002D6743" w:rsidRPr="00602FD8">
              <w:rPr>
                <w:rFonts w:ascii="Times New Roman" w:hAnsi="Times New Roman" w:cs="Times New Roman"/>
              </w:rPr>
              <w:t>кожууна</w:t>
            </w:r>
          </w:p>
        </w:tc>
      </w:tr>
      <w:tr w:rsidR="002D6743" w:rsidRPr="00602FD8" w14:paraId="1897CA61" w14:textId="77777777" w:rsidTr="002D6743">
        <w:tc>
          <w:tcPr>
            <w:tcW w:w="2268" w:type="dxa"/>
          </w:tcPr>
          <w:p w14:paraId="73FA8A0B" w14:textId="77777777" w:rsidR="002D6743" w:rsidRPr="00602FD8" w:rsidRDefault="002D6743">
            <w:pPr>
              <w:pStyle w:val="aff5"/>
              <w:rPr>
                <w:rFonts w:ascii="Times New Roman" w:hAnsi="Times New Roman" w:cs="Times New Roman"/>
              </w:rPr>
            </w:pPr>
            <w:r w:rsidRPr="00602FD8">
              <w:rPr>
                <w:rFonts w:ascii="Times New Roman" w:hAnsi="Times New Roman" w:cs="Times New Roman"/>
              </w:rPr>
              <w:t>Соисполнители Подпрограммы</w:t>
            </w:r>
          </w:p>
        </w:tc>
        <w:tc>
          <w:tcPr>
            <w:tcW w:w="7654" w:type="dxa"/>
          </w:tcPr>
          <w:p w14:paraId="6D8EC13A" w14:textId="77777777" w:rsidR="002D6743" w:rsidRPr="00602FD8" w:rsidRDefault="002D6743" w:rsidP="00E54468">
            <w:pPr>
              <w:pStyle w:val="aff5"/>
              <w:contextualSpacing/>
              <w:rPr>
                <w:rFonts w:ascii="Times New Roman" w:hAnsi="Times New Roman" w:cs="Times New Roman"/>
              </w:rPr>
            </w:pPr>
            <w:r w:rsidRPr="00602FD8">
              <w:rPr>
                <w:rFonts w:ascii="Times New Roman" w:hAnsi="Times New Roman" w:cs="Times New Roman"/>
              </w:rPr>
              <w:t xml:space="preserve">Администрации </w:t>
            </w:r>
            <w:r w:rsidR="007076F5" w:rsidRPr="00602FD8">
              <w:rPr>
                <w:rFonts w:ascii="Times New Roman" w:hAnsi="Times New Roman" w:cs="Times New Roman"/>
              </w:rPr>
              <w:t>Кызылского</w:t>
            </w:r>
            <w:r w:rsidR="00D83412" w:rsidRPr="00602FD8">
              <w:rPr>
                <w:rFonts w:ascii="Times New Roman" w:hAnsi="Times New Roman" w:cs="Times New Roman"/>
              </w:rPr>
              <w:t xml:space="preserve"> </w:t>
            </w:r>
            <w:r w:rsidRPr="00602FD8">
              <w:rPr>
                <w:rFonts w:ascii="Times New Roman" w:hAnsi="Times New Roman" w:cs="Times New Roman"/>
              </w:rPr>
              <w:t>кожууна, образовательные организации кожууна</w:t>
            </w:r>
          </w:p>
        </w:tc>
      </w:tr>
      <w:tr w:rsidR="002D6743" w:rsidRPr="00602FD8" w14:paraId="78C31250" w14:textId="77777777" w:rsidTr="002D6743">
        <w:tc>
          <w:tcPr>
            <w:tcW w:w="2268" w:type="dxa"/>
          </w:tcPr>
          <w:p w14:paraId="123BABE8" w14:textId="77777777" w:rsidR="002D6743" w:rsidRPr="00602FD8" w:rsidRDefault="002D6743">
            <w:pPr>
              <w:pStyle w:val="aff5"/>
              <w:rPr>
                <w:rFonts w:ascii="Times New Roman" w:hAnsi="Times New Roman" w:cs="Times New Roman"/>
              </w:rPr>
            </w:pPr>
            <w:r w:rsidRPr="00602FD8">
              <w:rPr>
                <w:rFonts w:ascii="Times New Roman" w:hAnsi="Times New Roman" w:cs="Times New Roman"/>
              </w:rPr>
              <w:t>Цель Подпрограммы</w:t>
            </w:r>
          </w:p>
        </w:tc>
        <w:tc>
          <w:tcPr>
            <w:tcW w:w="7654" w:type="dxa"/>
          </w:tcPr>
          <w:p w14:paraId="163E8D65" w14:textId="77777777" w:rsidR="002D6743" w:rsidRPr="00602FD8" w:rsidRDefault="002D6743" w:rsidP="00E54468">
            <w:pPr>
              <w:pStyle w:val="aff5"/>
              <w:contextualSpacing/>
              <w:rPr>
                <w:rFonts w:ascii="Times New Roman" w:hAnsi="Times New Roman" w:cs="Times New Roman"/>
              </w:rPr>
            </w:pPr>
            <w:r w:rsidRPr="00602FD8">
              <w:rPr>
                <w:rFonts w:ascii="Times New Roman" w:hAnsi="Times New Roman" w:cs="Times New Roman"/>
              </w:rPr>
              <w:t xml:space="preserve">Организация предоставления и повышение качества общего образования по основным общеобразовательным программам на территории </w:t>
            </w:r>
            <w:r w:rsidR="007076F5" w:rsidRPr="00602FD8">
              <w:rPr>
                <w:rFonts w:ascii="Times New Roman" w:hAnsi="Times New Roman" w:cs="Times New Roman"/>
              </w:rPr>
              <w:t>Кызылского</w:t>
            </w:r>
            <w:r w:rsidR="009F7463" w:rsidRPr="00602FD8">
              <w:rPr>
                <w:rFonts w:ascii="Times New Roman" w:hAnsi="Times New Roman" w:cs="Times New Roman"/>
              </w:rPr>
              <w:t xml:space="preserve"> </w:t>
            </w:r>
            <w:r w:rsidRPr="00602FD8">
              <w:rPr>
                <w:rFonts w:ascii="Times New Roman" w:hAnsi="Times New Roman" w:cs="Times New Roman"/>
              </w:rPr>
              <w:t>кожууна, обеспечение равного доступа к качественному образованию для всех категорий детей</w:t>
            </w:r>
          </w:p>
        </w:tc>
      </w:tr>
      <w:tr w:rsidR="002D6743" w:rsidRPr="00602FD8" w14:paraId="381A8CE2" w14:textId="77777777" w:rsidTr="002D6743">
        <w:tc>
          <w:tcPr>
            <w:tcW w:w="2268" w:type="dxa"/>
          </w:tcPr>
          <w:p w14:paraId="6EA270DC" w14:textId="77777777" w:rsidR="002D6743" w:rsidRPr="00602FD8" w:rsidRDefault="002D6743">
            <w:pPr>
              <w:pStyle w:val="aff5"/>
              <w:rPr>
                <w:rFonts w:ascii="Times New Roman" w:hAnsi="Times New Roman" w:cs="Times New Roman"/>
              </w:rPr>
            </w:pPr>
            <w:r w:rsidRPr="00602FD8">
              <w:rPr>
                <w:rFonts w:ascii="Times New Roman" w:hAnsi="Times New Roman" w:cs="Times New Roman"/>
              </w:rPr>
              <w:t>Задачи Подпрограммы</w:t>
            </w:r>
          </w:p>
        </w:tc>
        <w:tc>
          <w:tcPr>
            <w:tcW w:w="7654" w:type="dxa"/>
          </w:tcPr>
          <w:p w14:paraId="68D0940B" w14:textId="77777777" w:rsidR="002D6743" w:rsidRPr="00602FD8" w:rsidRDefault="002D6743"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rPr>
              <w:t>1) 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p w14:paraId="24CC4808" w14:textId="77777777" w:rsidR="002D6743" w:rsidRPr="00602FD8" w:rsidRDefault="002D6743"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rPr>
              <w:t>2) Внедрение федеральных государственных образовательных стандартов общего образования.</w:t>
            </w:r>
          </w:p>
          <w:p w14:paraId="4BF4332C" w14:textId="77777777" w:rsidR="002D6743" w:rsidRPr="00602FD8" w:rsidRDefault="002D6743"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725BF7C6" w14:textId="77777777" w:rsidR="002D6743" w:rsidRPr="00602FD8" w:rsidRDefault="008B6A7E"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rPr>
              <w:t>5</w:t>
            </w:r>
            <w:r w:rsidR="002D6743" w:rsidRPr="00602FD8">
              <w:rPr>
                <w:rFonts w:ascii="Times New Roman" w:hAnsi="Times New Roman" w:cs="Times New Roman"/>
              </w:rPr>
              <w:t>)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муниципальных общеобразовательных организациях.</w:t>
            </w:r>
          </w:p>
          <w:p w14:paraId="4D3D4A22" w14:textId="77777777" w:rsidR="002D6743" w:rsidRPr="00602FD8" w:rsidRDefault="002D6743" w:rsidP="00E54468">
            <w:pPr>
              <w:pStyle w:val="affff2"/>
              <w:tabs>
                <w:tab w:val="left" w:pos="629"/>
                <w:tab w:val="left" w:pos="743"/>
                <w:tab w:val="left" w:pos="777"/>
                <w:tab w:val="left" w:pos="811"/>
                <w:tab w:val="left" w:pos="845"/>
              </w:tabs>
              <w:spacing w:before="60" w:after="60" w:line="240" w:lineRule="auto"/>
              <w:contextualSpacing/>
              <w:jc w:val="both"/>
              <w:rPr>
                <w:rFonts w:ascii="Times New Roman" w:hAnsi="Times New Roman" w:cs="Times New Roman"/>
              </w:rPr>
            </w:pPr>
            <w:r w:rsidRPr="00602FD8">
              <w:rPr>
                <w:rFonts w:ascii="Times New Roman" w:hAnsi="Times New Roman" w:cs="Times New Roman"/>
              </w:rPr>
              <w:t>7)  Внедрение системы мотивации руководителей и педагогических работников муниципальных общеобразовательных организаций на достижение результатов профессиональной служебной деятельности.</w:t>
            </w:r>
          </w:p>
          <w:p w14:paraId="4351E713" w14:textId="77777777" w:rsidR="002D6743" w:rsidRPr="00602FD8" w:rsidRDefault="002D6743"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p>
        </w:tc>
      </w:tr>
      <w:tr w:rsidR="002D6743" w:rsidRPr="00602FD8" w14:paraId="0E22E4FB" w14:textId="77777777" w:rsidTr="002D6743">
        <w:tc>
          <w:tcPr>
            <w:tcW w:w="2268" w:type="dxa"/>
          </w:tcPr>
          <w:p w14:paraId="6D9B90CB" w14:textId="77777777" w:rsidR="002D6743" w:rsidRPr="00602FD8" w:rsidRDefault="002D6743">
            <w:pPr>
              <w:pStyle w:val="aff5"/>
              <w:rPr>
                <w:rFonts w:ascii="Times New Roman" w:hAnsi="Times New Roman" w:cs="Times New Roman"/>
              </w:rPr>
            </w:pPr>
            <w:r w:rsidRPr="00602FD8">
              <w:rPr>
                <w:rFonts w:ascii="Times New Roman" w:hAnsi="Times New Roman" w:cs="Times New Roman"/>
              </w:rPr>
              <w:t>Целевые индикаторы и показатели Подпрограммы</w:t>
            </w:r>
          </w:p>
        </w:tc>
        <w:tc>
          <w:tcPr>
            <w:tcW w:w="7654" w:type="dxa"/>
          </w:tcPr>
          <w:p w14:paraId="040E9BA9" w14:textId="77777777" w:rsidR="006F121B" w:rsidRPr="00602FD8" w:rsidRDefault="006F121B"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1)</w:t>
            </w:r>
            <w:r w:rsidRPr="00602FD8">
              <w:rPr>
                <w:rFonts w:ascii="Times New Roman" w:hAnsi="Times New Roman" w:cs="Times New Roman"/>
              </w:rPr>
              <w:t xml:space="preserve">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процентов.</w:t>
            </w:r>
          </w:p>
          <w:p w14:paraId="3F7642B0" w14:textId="77777777" w:rsidR="006F121B" w:rsidRPr="00602FD8" w:rsidRDefault="006F121B"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2)</w:t>
            </w:r>
            <w:r w:rsidRPr="00602FD8">
              <w:rPr>
                <w:rFonts w:ascii="Times New Roman" w:hAnsi="Times New Roman" w:cs="Times New Roman"/>
              </w:rPr>
              <w:t xml:space="preserve"> 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 процентов.</w:t>
            </w:r>
          </w:p>
          <w:p w14:paraId="36E93ECB" w14:textId="77777777" w:rsidR="006F121B" w:rsidRPr="00602FD8" w:rsidRDefault="006F121B"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3)</w:t>
            </w:r>
            <w:r w:rsidRPr="00602FD8">
              <w:rPr>
                <w:rFonts w:ascii="Times New Roman" w:hAnsi="Times New Roman" w:cs="Times New Roman"/>
              </w:rPr>
              <w:t xml:space="preserve"> Отношение среднего балла единого государственного экзамена (в </w:t>
            </w:r>
            <w:r w:rsidRPr="00602FD8">
              <w:rPr>
                <w:rFonts w:ascii="Times New Roman" w:hAnsi="Times New Roman" w:cs="Times New Roman"/>
              </w:rPr>
              <w:lastRenderedPageBreak/>
              <w:t>расчете на предмет) в 10 процентах школ с лучшими результатами единого государственного экзамена к среднему баллу единого государственного экзамена (в расчете на предмет) в 10 процентах школ с худшими результатами единого государственного экзамена, процентов.</w:t>
            </w:r>
          </w:p>
          <w:p w14:paraId="2D1AB7F5" w14:textId="77777777" w:rsidR="006F121B" w:rsidRPr="00602FD8" w:rsidRDefault="006F121B"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4)</w:t>
            </w:r>
            <w:r w:rsidRPr="00602FD8">
              <w:rPr>
                <w:rFonts w:ascii="Times New Roman" w:hAnsi="Times New Roman" w:cs="Times New Roman"/>
              </w:rPr>
              <w:t xml:space="preserve"> Удельный вес учащихся организаций общего образования, обучающихся в соответствии с федеральными государственными образовательными стандартами, в общей учащихся организаций общего образования, в том числе:</w:t>
            </w:r>
          </w:p>
          <w:p w14:paraId="750FED0B" w14:textId="77777777" w:rsidR="006F121B" w:rsidRPr="00602FD8" w:rsidRDefault="006F121B" w:rsidP="00E54468">
            <w:pPr>
              <w:pStyle w:val="afffd"/>
              <w:widowControl w:val="0"/>
              <w:numPr>
                <w:ilvl w:val="0"/>
                <w:numId w:val="8"/>
              </w:numPr>
              <w:tabs>
                <w:tab w:val="left" w:pos="459"/>
                <w:tab w:val="left" w:pos="709"/>
              </w:tabs>
              <w:suppressAutoHyphens/>
              <w:spacing w:before="60" w:after="60"/>
              <w:contextualSpacing/>
              <w:jc w:val="both"/>
            </w:pPr>
            <w:r w:rsidRPr="00602FD8">
              <w:t>на ступени начального общего образования;</w:t>
            </w:r>
          </w:p>
          <w:p w14:paraId="7F05C44A" w14:textId="77777777" w:rsidR="006F121B" w:rsidRPr="00602FD8" w:rsidRDefault="006F121B" w:rsidP="00E54468">
            <w:pPr>
              <w:pStyle w:val="afffd"/>
              <w:widowControl w:val="0"/>
              <w:numPr>
                <w:ilvl w:val="0"/>
                <w:numId w:val="8"/>
              </w:numPr>
              <w:tabs>
                <w:tab w:val="left" w:pos="459"/>
                <w:tab w:val="left" w:pos="709"/>
              </w:tabs>
              <w:suppressAutoHyphens/>
              <w:spacing w:before="60" w:after="60"/>
              <w:contextualSpacing/>
              <w:jc w:val="both"/>
            </w:pPr>
            <w:r w:rsidRPr="00602FD8">
              <w:t>на ступени основного общего образования;</w:t>
            </w:r>
          </w:p>
          <w:p w14:paraId="1B48507C" w14:textId="77777777" w:rsidR="006F121B" w:rsidRPr="00602FD8" w:rsidRDefault="006F121B" w:rsidP="00E54468">
            <w:pPr>
              <w:pStyle w:val="afffd"/>
              <w:widowControl w:val="0"/>
              <w:numPr>
                <w:ilvl w:val="0"/>
                <w:numId w:val="8"/>
              </w:numPr>
              <w:tabs>
                <w:tab w:val="left" w:pos="459"/>
                <w:tab w:val="left" w:pos="709"/>
              </w:tabs>
              <w:suppressAutoHyphens/>
              <w:spacing w:before="60" w:after="60"/>
              <w:contextualSpacing/>
              <w:jc w:val="both"/>
            </w:pPr>
            <w:r w:rsidRPr="00602FD8">
              <w:t>на ступени среднего общего образования.</w:t>
            </w:r>
          </w:p>
          <w:p w14:paraId="4044536E" w14:textId="77777777" w:rsidR="006F121B" w:rsidRPr="00602FD8" w:rsidRDefault="006F121B"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5)</w:t>
            </w:r>
            <w:r w:rsidRPr="00602FD8">
              <w:rPr>
                <w:rFonts w:ascii="Times New Roman" w:hAnsi="Times New Roman" w:cs="Times New Roman"/>
              </w:rPr>
              <w:t xml:space="preserve">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14:paraId="18416726" w14:textId="77777777" w:rsidR="006F121B" w:rsidRPr="00602FD8" w:rsidRDefault="006F121B"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6)</w:t>
            </w:r>
            <w:r w:rsidRPr="00602FD8">
              <w:rPr>
                <w:rFonts w:ascii="Times New Roman" w:hAnsi="Times New Roman" w:cs="Times New Roman"/>
              </w:rPr>
              <w:t xml:space="preserve">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14:paraId="201EDB86" w14:textId="749567EE" w:rsidR="006F121B" w:rsidRPr="00602FD8" w:rsidRDefault="006F121B"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7)</w:t>
            </w:r>
            <w:r w:rsidRPr="00602FD8">
              <w:rPr>
                <w:rFonts w:ascii="Times New Roman" w:hAnsi="Times New Roman" w:cs="Times New Roman"/>
              </w:rPr>
              <w:t xml:space="preserve"> Доля детей первой и второй групп здоровья в </w:t>
            </w:r>
            <w:r w:rsidR="008F16B5" w:rsidRPr="00602FD8">
              <w:rPr>
                <w:rFonts w:ascii="Times New Roman" w:hAnsi="Times New Roman" w:cs="Times New Roman"/>
              </w:rPr>
              <w:t>общей численности</w:t>
            </w:r>
            <w:r w:rsidRPr="00602FD8">
              <w:rPr>
                <w:rFonts w:ascii="Times New Roman" w:hAnsi="Times New Roman" w:cs="Times New Roman"/>
              </w:rPr>
              <w:t xml:space="preserve"> обучающихся в муниципальных общеобразовательных учреждениях, процентов.</w:t>
            </w:r>
          </w:p>
          <w:p w14:paraId="5AD8586E" w14:textId="77777777" w:rsidR="006F121B" w:rsidRPr="00602FD8" w:rsidRDefault="006F121B"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8)</w:t>
            </w:r>
            <w:r w:rsidRPr="00602FD8">
              <w:rPr>
                <w:rFonts w:ascii="Times New Roman" w:hAnsi="Times New Roman" w:cs="Times New Roman"/>
              </w:rPr>
              <w:t xml:space="preserve">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процентов.</w:t>
            </w:r>
          </w:p>
          <w:p w14:paraId="38C54901" w14:textId="77777777" w:rsidR="006F121B" w:rsidRPr="00602FD8" w:rsidRDefault="006F121B"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9)</w:t>
            </w:r>
            <w:r w:rsidRPr="00602FD8">
              <w:rPr>
                <w:rFonts w:ascii="Times New Roman" w:hAnsi="Times New Roman" w:cs="Times New Roman"/>
              </w:rPr>
              <w:t xml:space="preserve"> Охват обучающихся муниципальных общеобразовательных организаций горячим питанием, процентов.</w:t>
            </w:r>
          </w:p>
          <w:p w14:paraId="038E8B6D" w14:textId="77777777" w:rsidR="006F121B" w:rsidRPr="00602FD8" w:rsidRDefault="006F121B"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 xml:space="preserve">10)  </w:t>
            </w:r>
            <w:r w:rsidRPr="00602FD8">
              <w:rPr>
                <w:rFonts w:ascii="Times New Roman" w:hAnsi="Times New Roman" w:cs="Times New Roman"/>
              </w:rPr>
              <w:t>Доля работников основных профессий предприятий дошкольного и школьного питания, находящихся на балансе образовательных организаций, ежегодно повышающих свою квалификацию.</w:t>
            </w:r>
          </w:p>
          <w:p w14:paraId="0E8782D5" w14:textId="77777777" w:rsidR="006F121B" w:rsidRPr="00602FD8" w:rsidRDefault="006F121B"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 xml:space="preserve">11)  </w:t>
            </w:r>
            <w:r w:rsidRPr="00602FD8">
              <w:rPr>
                <w:rFonts w:ascii="Times New Roman" w:hAnsi="Times New Roman" w:cs="Times New Roman"/>
              </w:rPr>
              <w:t>Охват образовательных организаций необходимым современным технологическим оборудованием.</w:t>
            </w:r>
          </w:p>
          <w:p w14:paraId="7FB2DBA0" w14:textId="77777777" w:rsidR="006F121B" w:rsidRPr="00602FD8" w:rsidRDefault="006F121B"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12)</w:t>
            </w:r>
            <w:r w:rsidRPr="00602FD8">
              <w:rPr>
                <w:rFonts w:ascii="Times New Roman" w:hAnsi="Times New Roman" w:cs="Times New Roman"/>
              </w:rPr>
              <w:t xml:space="preserve"> Среднемесячная номинальная начисленная заработная плата учителей муниципальных общеобразовательных учреждений, рублей. </w:t>
            </w:r>
          </w:p>
          <w:p w14:paraId="0BA07673" w14:textId="77777777" w:rsidR="006F121B" w:rsidRPr="00602FD8" w:rsidRDefault="006F121B"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13)</w:t>
            </w:r>
            <w:r w:rsidRPr="00602FD8">
              <w:rPr>
                <w:rFonts w:ascii="Times New Roman" w:hAnsi="Times New Roman" w:cs="Times New Roman"/>
              </w:rPr>
              <w:t xml:space="preserve"> Укомплектованность муниципальных общеобразовательных учреждений персоналом в соответствии со штатным расписанием.</w:t>
            </w:r>
          </w:p>
          <w:p w14:paraId="25ECCDDB" w14:textId="7D748FDF" w:rsidR="006F121B" w:rsidRPr="00602FD8" w:rsidRDefault="006F121B"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14)</w:t>
            </w:r>
            <w:r w:rsidRPr="00602FD8">
              <w:rPr>
                <w:rFonts w:ascii="Times New Roman" w:hAnsi="Times New Roman" w:cs="Times New Roman"/>
              </w:rPr>
              <w:t xml:space="preserve"> Доля учителей, получивших в установленном порядке первую </w:t>
            </w:r>
            <w:r w:rsidR="008F16B5" w:rsidRPr="00602FD8">
              <w:rPr>
                <w:rFonts w:ascii="Times New Roman" w:hAnsi="Times New Roman" w:cs="Times New Roman"/>
              </w:rPr>
              <w:t>и высшую квалификационные</w:t>
            </w:r>
            <w:r w:rsidRPr="00602FD8">
              <w:rPr>
                <w:rFonts w:ascii="Times New Roman" w:hAnsi="Times New Roman" w:cs="Times New Roman"/>
              </w:rPr>
              <w:t xml:space="preserve"> категории и подтверждение соответствия занимаемой должности, в общей численности учителей муниципальных организаций общего образования, процентов.</w:t>
            </w:r>
          </w:p>
          <w:p w14:paraId="08A20741" w14:textId="0A4D48E6" w:rsidR="006F121B" w:rsidRPr="00602FD8" w:rsidRDefault="008A4E77"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15</w:t>
            </w:r>
            <w:r w:rsidR="006F121B" w:rsidRPr="00602FD8">
              <w:rPr>
                <w:rFonts w:ascii="Times New Roman" w:hAnsi="Times New Roman" w:cs="Times New Roman"/>
                <w:b/>
              </w:rPr>
              <w:t>)</w:t>
            </w:r>
            <w:r w:rsidR="006F121B" w:rsidRPr="00602FD8">
              <w:rPr>
                <w:rFonts w:ascii="Times New Roman" w:hAnsi="Times New Roman" w:cs="Times New Roman"/>
              </w:rPr>
              <w:t xml:space="preserve"> Удельный вес муниципальных образовательных организаций, для которых расчет субсидии на выполнение муниципального задания на оказание муниципальных услуг осуществляется </w:t>
            </w:r>
            <w:r w:rsidR="008F16B5" w:rsidRPr="00602FD8">
              <w:rPr>
                <w:rFonts w:ascii="Times New Roman" w:hAnsi="Times New Roman" w:cs="Times New Roman"/>
              </w:rPr>
              <w:t>на основе единых (</w:t>
            </w:r>
            <w:r w:rsidR="006F121B" w:rsidRPr="00602FD8">
              <w:rPr>
                <w:rFonts w:ascii="Times New Roman" w:hAnsi="Times New Roman" w:cs="Times New Roman"/>
              </w:rPr>
              <w:t>групповых) значений нормативных затрат с использованием корректирующих показателей, процентов.</w:t>
            </w:r>
          </w:p>
          <w:p w14:paraId="4AFD0109" w14:textId="77777777" w:rsidR="006F121B" w:rsidRPr="00602FD8" w:rsidRDefault="008A4E77"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16</w:t>
            </w:r>
            <w:r w:rsidR="006F121B" w:rsidRPr="00602FD8">
              <w:rPr>
                <w:rFonts w:ascii="Times New Roman" w:hAnsi="Times New Roman" w:cs="Times New Roman"/>
                <w:b/>
              </w:rPr>
              <w:t>)</w:t>
            </w:r>
            <w:r w:rsidR="006F121B" w:rsidRPr="00602FD8">
              <w:rPr>
                <w:rFonts w:ascii="Times New Roman" w:hAnsi="Times New Roman" w:cs="Times New Roman"/>
              </w:rPr>
              <w:t xml:space="preserve">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 </w:t>
            </w:r>
          </w:p>
          <w:p w14:paraId="671D877D" w14:textId="77777777" w:rsidR="006F121B" w:rsidRPr="00602FD8" w:rsidRDefault="008A4E77"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17</w:t>
            </w:r>
            <w:r w:rsidR="006F121B" w:rsidRPr="00602FD8">
              <w:rPr>
                <w:rFonts w:ascii="Times New Roman" w:hAnsi="Times New Roman" w:cs="Times New Roman"/>
                <w:b/>
              </w:rPr>
              <w:t>)</w:t>
            </w:r>
            <w:r w:rsidR="006F121B" w:rsidRPr="00602FD8">
              <w:rPr>
                <w:rFonts w:ascii="Times New Roman" w:hAnsi="Times New Roman" w:cs="Times New Roman"/>
              </w:rPr>
              <w:t xml:space="preserve"> Независимая оценка качества общего образования, баллов.</w:t>
            </w:r>
          </w:p>
          <w:p w14:paraId="72E3C2B7" w14:textId="77777777" w:rsidR="006F121B" w:rsidRPr="00602FD8" w:rsidRDefault="008A4E77" w:rsidP="00E54468">
            <w:pPr>
              <w:pStyle w:val="affff2"/>
              <w:tabs>
                <w:tab w:val="left" w:pos="629"/>
                <w:tab w:val="left" w:pos="743"/>
                <w:tab w:val="left" w:pos="777"/>
                <w:tab w:val="left" w:pos="811"/>
                <w:tab w:val="left" w:pos="845"/>
              </w:tabs>
              <w:spacing w:before="60" w:after="60" w:line="240" w:lineRule="auto"/>
              <w:ind w:left="34"/>
              <w:contextualSpacing/>
              <w:jc w:val="both"/>
              <w:rPr>
                <w:rFonts w:ascii="Times New Roman" w:hAnsi="Times New Roman" w:cs="Times New Roman"/>
              </w:rPr>
            </w:pPr>
            <w:r w:rsidRPr="00602FD8">
              <w:rPr>
                <w:rFonts w:ascii="Times New Roman" w:hAnsi="Times New Roman" w:cs="Times New Roman"/>
                <w:b/>
              </w:rPr>
              <w:t>18</w:t>
            </w:r>
            <w:r w:rsidR="006F121B" w:rsidRPr="00602FD8">
              <w:rPr>
                <w:rFonts w:ascii="Times New Roman" w:hAnsi="Times New Roman" w:cs="Times New Roman"/>
                <w:b/>
              </w:rPr>
              <w:t>)</w:t>
            </w:r>
            <w:r w:rsidR="006F121B" w:rsidRPr="00602FD8">
              <w:rPr>
                <w:rFonts w:ascii="Times New Roman" w:hAnsi="Times New Roman" w:cs="Times New Roman"/>
              </w:rPr>
              <w:t xml:space="preserve"> Удовлетворенность потребителей (родителей и детей) качеством </w:t>
            </w:r>
            <w:r w:rsidR="006F121B" w:rsidRPr="00602FD8">
              <w:rPr>
                <w:rFonts w:ascii="Times New Roman" w:hAnsi="Times New Roman" w:cs="Times New Roman"/>
              </w:rPr>
              <w:lastRenderedPageBreak/>
              <w:t>оказания услуг по предоставлению общего образования, процентов.</w:t>
            </w:r>
          </w:p>
          <w:p w14:paraId="26B1CD6F" w14:textId="77777777" w:rsidR="002D6743" w:rsidRPr="00602FD8" w:rsidRDefault="008A4E77" w:rsidP="00E54468">
            <w:pPr>
              <w:pStyle w:val="aff5"/>
              <w:contextualSpacing/>
              <w:rPr>
                <w:rFonts w:ascii="Times New Roman" w:hAnsi="Times New Roman" w:cs="Times New Roman"/>
              </w:rPr>
            </w:pPr>
            <w:r w:rsidRPr="00602FD8">
              <w:rPr>
                <w:rFonts w:ascii="Times New Roman" w:hAnsi="Times New Roman" w:cs="Times New Roman"/>
                <w:b/>
              </w:rPr>
              <w:t>19</w:t>
            </w:r>
            <w:r w:rsidR="006F121B" w:rsidRPr="00602FD8">
              <w:rPr>
                <w:rFonts w:ascii="Times New Roman" w:hAnsi="Times New Roman" w:cs="Times New Roman"/>
                <w:b/>
              </w:rPr>
              <w:t xml:space="preserve">) </w:t>
            </w:r>
            <w:r w:rsidR="006F121B" w:rsidRPr="00602FD8">
              <w:rPr>
                <w:rFonts w:ascii="Times New Roman" w:hAnsi="Times New Roman" w:cs="Times New Roman"/>
              </w:rPr>
              <w:t>Доля граждан, использующих механизм получения государственных и муниципальных услуг в электронной форме.</w:t>
            </w:r>
          </w:p>
        </w:tc>
      </w:tr>
      <w:tr w:rsidR="002D6743" w:rsidRPr="00602FD8" w14:paraId="66C82919" w14:textId="77777777" w:rsidTr="002D6743">
        <w:tc>
          <w:tcPr>
            <w:tcW w:w="2268" w:type="dxa"/>
          </w:tcPr>
          <w:p w14:paraId="6BB739DD" w14:textId="77777777" w:rsidR="002D6743" w:rsidRPr="00602FD8" w:rsidRDefault="00FC5F73">
            <w:pPr>
              <w:pStyle w:val="aff5"/>
              <w:rPr>
                <w:rFonts w:ascii="Times New Roman" w:hAnsi="Times New Roman" w:cs="Times New Roman"/>
              </w:rPr>
            </w:pPr>
            <w:r w:rsidRPr="00602FD8">
              <w:rPr>
                <w:rFonts w:ascii="Times New Roman" w:hAnsi="Times New Roman" w:cs="Times New Roman"/>
              </w:rPr>
              <w:lastRenderedPageBreak/>
              <w:t xml:space="preserve">Объемы и источники </w:t>
            </w:r>
            <w:r w:rsidR="00AB48FD" w:rsidRPr="00602FD8">
              <w:rPr>
                <w:rFonts w:ascii="Times New Roman" w:hAnsi="Times New Roman" w:cs="Times New Roman"/>
              </w:rPr>
              <w:t>финансового обеспечения подпрограммы</w:t>
            </w:r>
          </w:p>
        </w:tc>
        <w:tc>
          <w:tcPr>
            <w:tcW w:w="7654" w:type="dxa"/>
          </w:tcPr>
          <w:p w14:paraId="6F33B477" w14:textId="4AB5636F" w:rsidR="002D6743" w:rsidRPr="00602FD8" w:rsidRDefault="002D6743" w:rsidP="00E54468">
            <w:pPr>
              <w:spacing w:before="60" w:after="60"/>
              <w:ind w:firstLine="0"/>
              <w:contextualSpacing/>
              <w:rPr>
                <w:rFonts w:ascii="Times New Roman" w:hAnsi="Times New Roman" w:cs="Times New Roman"/>
                <w:bCs/>
                <w:highlight w:val="yellow"/>
              </w:rPr>
            </w:pPr>
            <w:r w:rsidRPr="00602FD8">
              <w:rPr>
                <w:rFonts w:ascii="Times New Roman" w:hAnsi="Times New Roman" w:cs="Times New Roman"/>
                <w:bCs/>
                <w:highlight w:val="yellow"/>
              </w:rPr>
              <w:t>Общий объем финансирования мероприятий муниципальной программы за 20</w:t>
            </w:r>
            <w:r w:rsidR="008F16B5">
              <w:rPr>
                <w:rFonts w:ascii="Times New Roman" w:hAnsi="Times New Roman" w:cs="Times New Roman"/>
                <w:bCs/>
                <w:highlight w:val="yellow"/>
              </w:rPr>
              <w:t>21</w:t>
            </w:r>
            <w:r w:rsidRPr="00602FD8">
              <w:rPr>
                <w:rFonts w:ascii="Times New Roman" w:hAnsi="Times New Roman" w:cs="Times New Roman"/>
                <w:bCs/>
                <w:highlight w:val="yellow"/>
              </w:rPr>
              <w:t>-20</w:t>
            </w:r>
            <w:r w:rsidR="008F16B5">
              <w:rPr>
                <w:rFonts w:ascii="Times New Roman" w:hAnsi="Times New Roman" w:cs="Times New Roman"/>
                <w:bCs/>
                <w:highlight w:val="yellow"/>
              </w:rPr>
              <w:t>23</w:t>
            </w:r>
            <w:r w:rsidRPr="00602FD8">
              <w:rPr>
                <w:rFonts w:ascii="Times New Roman" w:hAnsi="Times New Roman" w:cs="Times New Roman"/>
                <w:bCs/>
                <w:highlight w:val="yellow"/>
              </w:rPr>
              <w:t xml:space="preserve"> годы за счет средств бюджета муниципального района составит </w:t>
            </w:r>
            <w:r w:rsidR="002420EA">
              <w:rPr>
                <w:rFonts w:ascii="Times New Roman" w:hAnsi="Times New Roman" w:cs="Times New Roman"/>
                <w:bCs/>
                <w:highlight w:val="yellow"/>
              </w:rPr>
              <w:t>1965029,151</w:t>
            </w:r>
            <w:r w:rsidRPr="00602FD8">
              <w:rPr>
                <w:rFonts w:ascii="Times New Roman" w:hAnsi="Times New Roman" w:cs="Times New Roman"/>
                <w:bCs/>
                <w:highlight w:val="yellow"/>
              </w:rPr>
              <w:t xml:space="preserve"> тыс. рублей, в том числе за счет собственных средств бюджета муниципального района – </w:t>
            </w:r>
            <w:r w:rsidR="002420EA">
              <w:rPr>
                <w:rFonts w:ascii="Times New Roman" w:hAnsi="Times New Roman" w:cs="Times New Roman"/>
                <w:bCs/>
                <w:highlight w:val="yellow"/>
              </w:rPr>
              <w:t>153052,07</w:t>
            </w:r>
            <w:r w:rsidRPr="00602FD8">
              <w:rPr>
                <w:rFonts w:ascii="Times New Roman" w:hAnsi="Times New Roman" w:cs="Times New Roman"/>
                <w:bCs/>
                <w:highlight w:val="yellow"/>
              </w:rPr>
              <w:t xml:space="preserve"> тыс. рублей, за счет субвенций из бюджета Республики Тыва – </w:t>
            </w:r>
            <w:r w:rsidR="002420EA">
              <w:rPr>
                <w:rFonts w:ascii="Times New Roman" w:hAnsi="Times New Roman" w:cs="Times New Roman"/>
                <w:bCs/>
                <w:highlight w:val="yellow"/>
              </w:rPr>
              <w:t>1811977,081</w:t>
            </w:r>
            <w:r w:rsidRPr="00602FD8">
              <w:rPr>
                <w:rFonts w:ascii="Times New Roman" w:hAnsi="Times New Roman" w:cs="Times New Roman"/>
                <w:bCs/>
                <w:highlight w:val="yellow"/>
              </w:rPr>
              <w:t xml:space="preserve"> тыс. рублей. </w:t>
            </w:r>
          </w:p>
          <w:p w14:paraId="2D9F29B3" w14:textId="77777777" w:rsidR="002D6743" w:rsidRPr="00602FD8" w:rsidRDefault="002D6743" w:rsidP="00E54468">
            <w:pPr>
              <w:spacing w:before="60" w:after="60"/>
              <w:ind w:firstLine="0"/>
              <w:contextualSpacing/>
              <w:rPr>
                <w:rFonts w:ascii="Times New Roman" w:hAnsi="Times New Roman" w:cs="Times New Roman"/>
                <w:bCs/>
                <w:highlight w:val="yellow"/>
              </w:rPr>
            </w:pPr>
            <w:r w:rsidRPr="00602FD8">
              <w:rPr>
                <w:rFonts w:ascii="Times New Roman" w:hAnsi="Times New Roman" w:cs="Times New Roman"/>
                <w:bCs/>
                <w:highlight w:val="yellow"/>
              </w:rPr>
              <w:t>Сведения о ресурсном обеспечении программы за счет средств бюджета муниципального района по годам реализации муниципальной программы (в тыс. руб.):</w:t>
            </w:r>
          </w:p>
          <w:tbl>
            <w:tblPr>
              <w:tblStyle w:val="affff"/>
              <w:tblW w:w="7587" w:type="dxa"/>
              <w:jc w:val="center"/>
              <w:tblLayout w:type="fixed"/>
              <w:tblLook w:val="04A0" w:firstRow="1" w:lastRow="0" w:firstColumn="1" w:lastColumn="0" w:noHBand="0" w:noVBand="1"/>
            </w:tblPr>
            <w:tblGrid>
              <w:gridCol w:w="1277"/>
              <w:gridCol w:w="1498"/>
              <w:gridCol w:w="1844"/>
              <w:gridCol w:w="1558"/>
              <w:gridCol w:w="1410"/>
            </w:tblGrid>
            <w:tr w:rsidR="002D6743" w:rsidRPr="00602FD8" w14:paraId="50298008" w14:textId="77777777" w:rsidTr="002420EA">
              <w:trPr>
                <w:jc w:val="center"/>
              </w:trPr>
              <w:tc>
                <w:tcPr>
                  <w:tcW w:w="1277" w:type="dxa"/>
                  <w:vMerge w:val="restart"/>
                  <w:vAlign w:val="center"/>
                </w:tcPr>
                <w:p w14:paraId="4E0F843B" w14:textId="77777777" w:rsidR="002D6743" w:rsidRPr="00602FD8" w:rsidRDefault="002D6743" w:rsidP="00E54468">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Годы реализации</w:t>
                  </w:r>
                </w:p>
              </w:tc>
              <w:tc>
                <w:tcPr>
                  <w:tcW w:w="1498" w:type="dxa"/>
                  <w:vMerge w:val="restart"/>
                  <w:vAlign w:val="center"/>
                </w:tcPr>
                <w:p w14:paraId="44509ADC" w14:textId="77777777" w:rsidR="002D6743" w:rsidRPr="00602FD8" w:rsidRDefault="002D6743" w:rsidP="00E54468">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Всего</w:t>
                  </w:r>
                </w:p>
              </w:tc>
              <w:tc>
                <w:tcPr>
                  <w:tcW w:w="4812" w:type="dxa"/>
                  <w:gridSpan w:val="3"/>
                  <w:vAlign w:val="center"/>
                </w:tcPr>
                <w:p w14:paraId="6351B213" w14:textId="77777777" w:rsidR="002D6743" w:rsidRPr="00602FD8" w:rsidRDefault="002D6743" w:rsidP="00E54468">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В том числе</w:t>
                  </w:r>
                </w:p>
              </w:tc>
            </w:tr>
            <w:tr w:rsidR="002D6743" w:rsidRPr="00602FD8" w14:paraId="251AFF8D" w14:textId="77777777" w:rsidTr="002420EA">
              <w:trPr>
                <w:jc w:val="center"/>
              </w:trPr>
              <w:tc>
                <w:tcPr>
                  <w:tcW w:w="1277" w:type="dxa"/>
                  <w:vMerge/>
                  <w:vAlign w:val="center"/>
                </w:tcPr>
                <w:p w14:paraId="632199C8" w14:textId="77777777" w:rsidR="002D6743" w:rsidRPr="00602FD8" w:rsidRDefault="002D6743" w:rsidP="00E54468">
                  <w:pPr>
                    <w:ind w:firstLine="0"/>
                    <w:contextualSpacing/>
                    <w:jc w:val="center"/>
                    <w:rPr>
                      <w:rFonts w:ascii="Times New Roman" w:hAnsi="Times New Roman" w:cs="Times New Roman"/>
                      <w:bCs/>
                      <w:highlight w:val="yellow"/>
                      <w:lang w:eastAsia="ru-RU"/>
                    </w:rPr>
                  </w:pPr>
                </w:p>
              </w:tc>
              <w:tc>
                <w:tcPr>
                  <w:tcW w:w="1498" w:type="dxa"/>
                  <w:vMerge/>
                  <w:vAlign w:val="center"/>
                </w:tcPr>
                <w:p w14:paraId="1B15768F" w14:textId="77777777" w:rsidR="002D6743" w:rsidRPr="00602FD8" w:rsidRDefault="002D6743" w:rsidP="00E54468">
                  <w:pPr>
                    <w:ind w:firstLine="0"/>
                    <w:contextualSpacing/>
                    <w:jc w:val="center"/>
                    <w:rPr>
                      <w:rFonts w:ascii="Times New Roman" w:hAnsi="Times New Roman" w:cs="Times New Roman"/>
                      <w:bCs/>
                      <w:highlight w:val="yellow"/>
                      <w:lang w:eastAsia="ru-RU"/>
                    </w:rPr>
                  </w:pPr>
                </w:p>
              </w:tc>
              <w:tc>
                <w:tcPr>
                  <w:tcW w:w="1844" w:type="dxa"/>
                  <w:vAlign w:val="center"/>
                </w:tcPr>
                <w:p w14:paraId="21720AD1" w14:textId="77777777" w:rsidR="002D6743" w:rsidRPr="00602FD8" w:rsidRDefault="002D6743" w:rsidP="00E54468">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 xml:space="preserve">собственные средства бюджета </w:t>
                  </w:r>
                </w:p>
              </w:tc>
              <w:tc>
                <w:tcPr>
                  <w:tcW w:w="1558" w:type="dxa"/>
                  <w:vAlign w:val="center"/>
                </w:tcPr>
                <w:p w14:paraId="2F15B69D" w14:textId="77777777" w:rsidR="002D6743" w:rsidRPr="00602FD8" w:rsidRDefault="002D6743" w:rsidP="00E54468">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субвенции из бюджета РТ</w:t>
                  </w:r>
                </w:p>
              </w:tc>
              <w:tc>
                <w:tcPr>
                  <w:tcW w:w="1410" w:type="dxa"/>
                  <w:vAlign w:val="center"/>
                </w:tcPr>
                <w:p w14:paraId="6F0B71D6" w14:textId="77777777" w:rsidR="002D6743" w:rsidRPr="00602FD8" w:rsidRDefault="002D6743" w:rsidP="00E54468">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субсидии из бюджета РТ</w:t>
                  </w:r>
                </w:p>
              </w:tc>
            </w:tr>
            <w:tr w:rsidR="002D6743" w:rsidRPr="00602FD8" w14:paraId="4D612D2A" w14:textId="77777777" w:rsidTr="002420EA">
              <w:trPr>
                <w:trHeight w:val="270"/>
                <w:jc w:val="center"/>
              </w:trPr>
              <w:tc>
                <w:tcPr>
                  <w:tcW w:w="1277" w:type="dxa"/>
                </w:tcPr>
                <w:p w14:paraId="17CA91C7" w14:textId="4D693E84" w:rsidR="002D6743" w:rsidRPr="00602FD8" w:rsidRDefault="002D6743" w:rsidP="00E54468">
                  <w:pPr>
                    <w:ind w:firstLine="0"/>
                    <w:contextualSpacing/>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20</w:t>
                  </w:r>
                  <w:r w:rsidR="002420EA">
                    <w:rPr>
                      <w:rFonts w:ascii="Times New Roman" w:hAnsi="Times New Roman" w:cs="Times New Roman"/>
                      <w:bCs/>
                      <w:highlight w:val="yellow"/>
                      <w:lang w:eastAsia="ru-RU"/>
                    </w:rPr>
                    <w:t>21</w:t>
                  </w:r>
                  <w:r w:rsidRPr="00602FD8">
                    <w:rPr>
                      <w:rFonts w:ascii="Times New Roman" w:hAnsi="Times New Roman" w:cs="Times New Roman"/>
                      <w:bCs/>
                      <w:highlight w:val="yellow"/>
                      <w:lang w:eastAsia="ru-RU"/>
                    </w:rPr>
                    <w:t xml:space="preserve"> г.</w:t>
                  </w:r>
                </w:p>
              </w:tc>
              <w:tc>
                <w:tcPr>
                  <w:tcW w:w="1498" w:type="dxa"/>
                  <w:vAlign w:val="center"/>
                </w:tcPr>
                <w:p w14:paraId="514732B1" w14:textId="05D9D304" w:rsidR="002420EA" w:rsidRPr="00602FD8" w:rsidRDefault="002420EA" w:rsidP="00E54468">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583104,566</w:t>
                  </w:r>
                </w:p>
              </w:tc>
              <w:tc>
                <w:tcPr>
                  <w:tcW w:w="1844" w:type="dxa"/>
                  <w:vAlign w:val="center"/>
                </w:tcPr>
                <w:p w14:paraId="3370A15E" w14:textId="1AFF5818" w:rsidR="002D6743" w:rsidRPr="00602FD8" w:rsidRDefault="002420EA" w:rsidP="00E54468">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47607,1</w:t>
                  </w:r>
                </w:p>
              </w:tc>
              <w:tc>
                <w:tcPr>
                  <w:tcW w:w="1558" w:type="dxa"/>
                  <w:vAlign w:val="center"/>
                </w:tcPr>
                <w:p w14:paraId="02EB70AA" w14:textId="07A02BC3" w:rsidR="002D6743" w:rsidRPr="00602FD8" w:rsidRDefault="002420EA" w:rsidP="00E54468">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535497,466</w:t>
                  </w:r>
                </w:p>
              </w:tc>
              <w:tc>
                <w:tcPr>
                  <w:tcW w:w="1410" w:type="dxa"/>
                </w:tcPr>
                <w:p w14:paraId="1D4DD13F" w14:textId="77777777" w:rsidR="002D6743" w:rsidRPr="00602FD8" w:rsidRDefault="002D6743" w:rsidP="00E54468">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w:t>
                  </w:r>
                </w:p>
              </w:tc>
            </w:tr>
            <w:tr w:rsidR="002D6743" w:rsidRPr="00602FD8" w14:paraId="6B6EFFE8" w14:textId="77777777" w:rsidTr="002420EA">
              <w:trPr>
                <w:jc w:val="center"/>
              </w:trPr>
              <w:tc>
                <w:tcPr>
                  <w:tcW w:w="1277" w:type="dxa"/>
                </w:tcPr>
                <w:p w14:paraId="240E757B" w14:textId="51B5CE79" w:rsidR="002D6743" w:rsidRPr="00602FD8" w:rsidRDefault="002D6743" w:rsidP="00E54468">
                  <w:pPr>
                    <w:ind w:firstLine="0"/>
                    <w:contextualSpacing/>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20</w:t>
                  </w:r>
                  <w:r w:rsidR="002420EA">
                    <w:rPr>
                      <w:rFonts w:ascii="Times New Roman" w:hAnsi="Times New Roman" w:cs="Times New Roman"/>
                      <w:bCs/>
                      <w:highlight w:val="yellow"/>
                      <w:lang w:eastAsia="ru-RU"/>
                    </w:rPr>
                    <w:t>22</w:t>
                  </w:r>
                  <w:r w:rsidRPr="00602FD8">
                    <w:rPr>
                      <w:rFonts w:ascii="Times New Roman" w:hAnsi="Times New Roman" w:cs="Times New Roman"/>
                      <w:bCs/>
                      <w:highlight w:val="yellow"/>
                      <w:lang w:eastAsia="ru-RU"/>
                    </w:rPr>
                    <w:t xml:space="preserve"> г.</w:t>
                  </w:r>
                </w:p>
              </w:tc>
              <w:tc>
                <w:tcPr>
                  <w:tcW w:w="1498" w:type="dxa"/>
                  <w:vAlign w:val="center"/>
                </w:tcPr>
                <w:p w14:paraId="59BDC5A0" w14:textId="7137FC47" w:rsidR="002D6743" w:rsidRPr="00602FD8" w:rsidRDefault="002420EA" w:rsidP="00E54468">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667596,418</w:t>
                  </w:r>
                </w:p>
              </w:tc>
              <w:tc>
                <w:tcPr>
                  <w:tcW w:w="1844" w:type="dxa"/>
                  <w:vAlign w:val="center"/>
                </w:tcPr>
                <w:p w14:paraId="60537213" w14:textId="3C511B23" w:rsidR="002D6743" w:rsidRPr="00602FD8" w:rsidRDefault="002420EA" w:rsidP="00E54468">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50939,6</w:t>
                  </w:r>
                </w:p>
              </w:tc>
              <w:tc>
                <w:tcPr>
                  <w:tcW w:w="1558" w:type="dxa"/>
                  <w:vAlign w:val="center"/>
                </w:tcPr>
                <w:p w14:paraId="7C4C32C4" w14:textId="105CEB30" w:rsidR="002D6743" w:rsidRPr="00602FD8" w:rsidRDefault="002420EA" w:rsidP="00E54468">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616656,818</w:t>
                  </w:r>
                </w:p>
              </w:tc>
              <w:tc>
                <w:tcPr>
                  <w:tcW w:w="1410" w:type="dxa"/>
                </w:tcPr>
                <w:p w14:paraId="124490AD" w14:textId="77777777" w:rsidR="002D6743" w:rsidRPr="00602FD8" w:rsidRDefault="002D6743" w:rsidP="00E54468">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w:t>
                  </w:r>
                </w:p>
              </w:tc>
            </w:tr>
            <w:tr w:rsidR="002D6743" w:rsidRPr="00602FD8" w14:paraId="5A28BF37" w14:textId="77777777" w:rsidTr="002420EA">
              <w:trPr>
                <w:jc w:val="center"/>
              </w:trPr>
              <w:tc>
                <w:tcPr>
                  <w:tcW w:w="1277" w:type="dxa"/>
                </w:tcPr>
                <w:p w14:paraId="1C5C56ED" w14:textId="65A8FECE" w:rsidR="002D6743" w:rsidRPr="00602FD8" w:rsidRDefault="002D6743" w:rsidP="00E54468">
                  <w:pPr>
                    <w:ind w:firstLine="0"/>
                    <w:contextualSpacing/>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20</w:t>
                  </w:r>
                  <w:r w:rsidR="002420EA">
                    <w:rPr>
                      <w:rFonts w:ascii="Times New Roman" w:hAnsi="Times New Roman" w:cs="Times New Roman"/>
                      <w:bCs/>
                      <w:highlight w:val="yellow"/>
                      <w:lang w:eastAsia="ru-RU"/>
                    </w:rPr>
                    <w:t>23</w:t>
                  </w:r>
                  <w:r w:rsidRPr="00602FD8">
                    <w:rPr>
                      <w:rFonts w:ascii="Times New Roman" w:hAnsi="Times New Roman" w:cs="Times New Roman"/>
                      <w:bCs/>
                      <w:highlight w:val="yellow"/>
                      <w:lang w:eastAsia="ru-RU"/>
                    </w:rPr>
                    <w:t xml:space="preserve"> г.</w:t>
                  </w:r>
                </w:p>
              </w:tc>
              <w:tc>
                <w:tcPr>
                  <w:tcW w:w="1498" w:type="dxa"/>
                  <w:vAlign w:val="center"/>
                </w:tcPr>
                <w:p w14:paraId="1D7F8E74" w14:textId="296B3438" w:rsidR="002D6743" w:rsidRPr="00602FD8" w:rsidRDefault="002420EA" w:rsidP="00E54468">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714328,167</w:t>
                  </w:r>
                </w:p>
              </w:tc>
              <w:tc>
                <w:tcPr>
                  <w:tcW w:w="1844" w:type="dxa"/>
                  <w:vAlign w:val="center"/>
                </w:tcPr>
                <w:p w14:paraId="4188AF23" w14:textId="614E3312" w:rsidR="002D6743" w:rsidRPr="00602FD8" w:rsidRDefault="002420EA" w:rsidP="00E54468">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54505,37</w:t>
                  </w:r>
                </w:p>
              </w:tc>
              <w:tc>
                <w:tcPr>
                  <w:tcW w:w="1558" w:type="dxa"/>
                  <w:vAlign w:val="center"/>
                </w:tcPr>
                <w:p w14:paraId="33B3B7FE" w14:textId="5E4A7B96" w:rsidR="002D6743" w:rsidRPr="00602FD8" w:rsidRDefault="002420EA" w:rsidP="00E54468">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659822,797</w:t>
                  </w:r>
                </w:p>
              </w:tc>
              <w:tc>
                <w:tcPr>
                  <w:tcW w:w="1410" w:type="dxa"/>
                </w:tcPr>
                <w:p w14:paraId="10A662CB" w14:textId="77777777" w:rsidR="002D6743" w:rsidRPr="00602FD8" w:rsidRDefault="002D6743" w:rsidP="00E54468">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w:t>
                  </w:r>
                </w:p>
              </w:tc>
            </w:tr>
            <w:tr w:rsidR="002D6743" w:rsidRPr="00602FD8" w14:paraId="2D647B2C" w14:textId="77777777" w:rsidTr="002420EA">
              <w:trPr>
                <w:jc w:val="center"/>
              </w:trPr>
              <w:tc>
                <w:tcPr>
                  <w:tcW w:w="1277" w:type="dxa"/>
                </w:tcPr>
                <w:p w14:paraId="683C8708" w14:textId="77777777" w:rsidR="002D6743" w:rsidRPr="00602FD8" w:rsidRDefault="002D6743" w:rsidP="00E54468">
                  <w:pPr>
                    <w:ind w:firstLine="0"/>
                    <w:contextualSpacing/>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 xml:space="preserve">Итого </w:t>
                  </w:r>
                </w:p>
              </w:tc>
              <w:tc>
                <w:tcPr>
                  <w:tcW w:w="1498" w:type="dxa"/>
                  <w:vAlign w:val="center"/>
                </w:tcPr>
                <w:p w14:paraId="751526E1" w14:textId="6547B177" w:rsidR="002D6743" w:rsidRPr="00602FD8" w:rsidRDefault="002420EA" w:rsidP="00E54468">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1965029,151</w:t>
                  </w:r>
                </w:p>
              </w:tc>
              <w:tc>
                <w:tcPr>
                  <w:tcW w:w="1844" w:type="dxa"/>
                  <w:vAlign w:val="center"/>
                </w:tcPr>
                <w:p w14:paraId="478171EF" w14:textId="244EE090" w:rsidR="002D6743" w:rsidRPr="00602FD8" w:rsidRDefault="002420EA" w:rsidP="00E54468">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153052,07</w:t>
                  </w:r>
                </w:p>
              </w:tc>
              <w:tc>
                <w:tcPr>
                  <w:tcW w:w="1558" w:type="dxa"/>
                  <w:vAlign w:val="center"/>
                </w:tcPr>
                <w:p w14:paraId="4BFCC2C1" w14:textId="3B82E2CB" w:rsidR="002D6743" w:rsidRPr="00602FD8" w:rsidRDefault="002420EA" w:rsidP="00E54468">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1811977,081</w:t>
                  </w:r>
                </w:p>
              </w:tc>
              <w:tc>
                <w:tcPr>
                  <w:tcW w:w="1410" w:type="dxa"/>
                </w:tcPr>
                <w:p w14:paraId="3AC8334A" w14:textId="77777777" w:rsidR="002D6743" w:rsidRPr="00602FD8" w:rsidRDefault="002D6743" w:rsidP="00E54468">
                  <w:pPr>
                    <w:ind w:firstLine="0"/>
                    <w:contextualSpacing/>
                    <w:jc w:val="center"/>
                    <w:rPr>
                      <w:rFonts w:ascii="Times New Roman" w:hAnsi="Times New Roman" w:cs="Times New Roman"/>
                      <w:bCs/>
                      <w:lang w:eastAsia="ru-RU"/>
                    </w:rPr>
                  </w:pPr>
                  <w:r w:rsidRPr="00602FD8">
                    <w:rPr>
                      <w:rFonts w:ascii="Times New Roman" w:hAnsi="Times New Roman" w:cs="Times New Roman"/>
                      <w:bCs/>
                      <w:highlight w:val="yellow"/>
                      <w:lang w:eastAsia="ru-RU"/>
                    </w:rPr>
                    <w:t>-</w:t>
                  </w:r>
                </w:p>
              </w:tc>
            </w:tr>
          </w:tbl>
          <w:p w14:paraId="02D5FFEF" w14:textId="77777777" w:rsidR="002D6743" w:rsidRPr="00602FD8" w:rsidRDefault="002D6743" w:rsidP="00E54468">
            <w:pPr>
              <w:pStyle w:val="aff5"/>
              <w:tabs>
                <w:tab w:val="left" w:pos="4200"/>
              </w:tabs>
              <w:contextualSpacing/>
              <w:rPr>
                <w:rFonts w:ascii="Times New Roman" w:hAnsi="Times New Roman" w:cs="Times New Roman"/>
              </w:rPr>
            </w:pPr>
            <w:r w:rsidRPr="00602FD8">
              <w:rPr>
                <w:rFonts w:ascii="Times New Roman" w:hAnsi="Times New Roman" w:cs="Times New Roman"/>
              </w:rPr>
              <w:tab/>
            </w:r>
          </w:p>
        </w:tc>
      </w:tr>
      <w:tr w:rsidR="002D6743" w:rsidRPr="00602FD8" w14:paraId="59125CC7" w14:textId="77777777" w:rsidTr="002D6743">
        <w:tc>
          <w:tcPr>
            <w:tcW w:w="2268" w:type="dxa"/>
          </w:tcPr>
          <w:p w14:paraId="27DD838B" w14:textId="77777777" w:rsidR="002D6743" w:rsidRPr="00602FD8" w:rsidRDefault="002D6743">
            <w:pPr>
              <w:pStyle w:val="aff5"/>
              <w:rPr>
                <w:rFonts w:ascii="Times New Roman" w:hAnsi="Times New Roman" w:cs="Times New Roman"/>
              </w:rPr>
            </w:pPr>
            <w:r w:rsidRPr="00602FD8">
              <w:rPr>
                <w:rFonts w:ascii="Times New Roman" w:hAnsi="Times New Roman" w:cs="Times New Roman"/>
              </w:rPr>
              <w:t>Ожидаемые результаты реализации Подпрограммы</w:t>
            </w:r>
          </w:p>
        </w:tc>
        <w:tc>
          <w:tcPr>
            <w:tcW w:w="7654" w:type="dxa"/>
          </w:tcPr>
          <w:p w14:paraId="780C45B5" w14:textId="77777777" w:rsidR="00AB48FD" w:rsidRPr="00602FD8" w:rsidRDefault="00AB48FD" w:rsidP="00E54468">
            <w:pPr>
              <w:pStyle w:val="affff2"/>
              <w:spacing w:before="60" w:after="60" w:line="240" w:lineRule="auto"/>
              <w:contextualSpacing/>
              <w:jc w:val="both"/>
              <w:rPr>
                <w:rFonts w:ascii="Times New Roman" w:hAnsi="Times New Roman" w:cs="Times New Roman"/>
              </w:rPr>
            </w:pPr>
            <w:r w:rsidRPr="00602FD8">
              <w:rPr>
                <w:rFonts w:ascii="Times New Roman" w:hAnsi="Times New Roman" w:cs="Times New Roman"/>
                <w:b/>
              </w:rPr>
              <w:t>1)</w:t>
            </w:r>
            <w:r w:rsidRPr="00602FD8">
              <w:rPr>
                <w:rFonts w:ascii="Times New Roman" w:hAnsi="Times New Roman" w:cs="Times New Roman"/>
              </w:rPr>
              <w:t xml:space="preserve"> обеспечение обучения школьников начального общего и основного общего</w:t>
            </w:r>
            <w:r w:rsidR="009F7463" w:rsidRPr="00602FD8">
              <w:rPr>
                <w:rFonts w:ascii="Times New Roman" w:hAnsi="Times New Roman" w:cs="Times New Roman"/>
              </w:rPr>
              <w:t>, среднего общего</w:t>
            </w:r>
            <w:r w:rsidRPr="00602FD8">
              <w:rPr>
                <w:rFonts w:ascii="Times New Roman" w:hAnsi="Times New Roman" w:cs="Times New Roman"/>
              </w:rPr>
              <w:t xml:space="preserve"> образования по ФГОС;</w:t>
            </w:r>
          </w:p>
          <w:p w14:paraId="09DB2545" w14:textId="77777777" w:rsidR="00AB48FD" w:rsidRPr="00602FD8" w:rsidRDefault="00AB48FD" w:rsidP="00E54468">
            <w:pPr>
              <w:pStyle w:val="affff2"/>
              <w:spacing w:before="60" w:after="60" w:line="240" w:lineRule="auto"/>
              <w:contextualSpacing/>
              <w:jc w:val="both"/>
              <w:rPr>
                <w:rFonts w:ascii="Times New Roman" w:hAnsi="Times New Roman" w:cs="Times New Roman"/>
              </w:rPr>
            </w:pPr>
            <w:r w:rsidRPr="00602FD8">
              <w:rPr>
                <w:rFonts w:ascii="Times New Roman" w:hAnsi="Times New Roman" w:cs="Times New Roman"/>
                <w:b/>
              </w:rPr>
              <w:t>2)</w:t>
            </w:r>
            <w:r w:rsidRPr="00602FD8">
              <w:rPr>
                <w:rFonts w:ascii="Times New Roman" w:hAnsi="Times New Roman" w:cs="Times New Roman"/>
              </w:rPr>
              <w:t xml:space="preserve">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w:t>
            </w:r>
          </w:p>
          <w:p w14:paraId="37318CED" w14:textId="457FCA57" w:rsidR="00AB48FD" w:rsidRPr="00602FD8" w:rsidRDefault="00AB48FD" w:rsidP="00E54468">
            <w:pPr>
              <w:pStyle w:val="affff2"/>
              <w:spacing w:before="60" w:after="60" w:line="240" w:lineRule="auto"/>
              <w:contextualSpacing/>
              <w:jc w:val="both"/>
              <w:rPr>
                <w:rFonts w:ascii="Times New Roman" w:hAnsi="Times New Roman" w:cs="Times New Roman"/>
              </w:rPr>
            </w:pPr>
            <w:r w:rsidRPr="00602FD8">
              <w:rPr>
                <w:rFonts w:ascii="Times New Roman" w:hAnsi="Times New Roman" w:cs="Times New Roman"/>
                <w:b/>
              </w:rPr>
              <w:t>3)</w:t>
            </w:r>
            <w:r w:rsidRPr="00602FD8">
              <w:rPr>
                <w:rFonts w:ascii="Times New Roman" w:hAnsi="Times New Roman" w:cs="Times New Roman"/>
              </w:rPr>
              <w:t xml:space="preserve"> обеспечение равного доступа к качественному образованию, </w:t>
            </w:r>
            <w:r w:rsidR="002420EA" w:rsidRPr="00602FD8">
              <w:rPr>
                <w:rFonts w:ascii="Times New Roman" w:hAnsi="Times New Roman" w:cs="Times New Roman"/>
              </w:rPr>
              <w:t>сокращение отставания от</w:t>
            </w:r>
            <w:r w:rsidRPr="00602FD8">
              <w:rPr>
                <w:rFonts w:ascii="Times New Roman" w:hAnsi="Times New Roman" w:cs="Times New Roman"/>
              </w:rPr>
              <w:t xml:space="preserve"> лучших результатов – за счет введения независимой оценки качества образования, в том числе в разрезе муниципальных общеобразовательных организаций;</w:t>
            </w:r>
          </w:p>
          <w:p w14:paraId="02F8372B" w14:textId="77777777" w:rsidR="00AB48FD" w:rsidRPr="00602FD8" w:rsidRDefault="00AB48FD" w:rsidP="00E54468">
            <w:pPr>
              <w:pStyle w:val="affff2"/>
              <w:spacing w:before="60" w:after="60" w:line="240" w:lineRule="auto"/>
              <w:contextualSpacing/>
              <w:jc w:val="both"/>
              <w:rPr>
                <w:rFonts w:ascii="Times New Roman" w:hAnsi="Times New Roman" w:cs="Times New Roman"/>
              </w:rPr>
            </w:pPr>
            <w:r w:rsidRPr="00602FD8">
              <w:rPr>
                <w:rFonts w:ascii="Times New Roman" w:hAnsi="Times New Roman" w:cs="Times New Roman"/>
                <w:b/>
              </w:rPr>
              <w:t>4)</w:t>
            </w:r>
            <w:r w:rsidRPr="00602FD8">
              <w:rPr>
                <w:rFonts w:ascii="Times New Roman" w:hAnsi="Times New Roman" w:cs="Times New Roman"/>
              </w:rPr>
              <w:t xml:space="preserve"> обновление кадрового состава и привлечение молодых талантливых педагогов для работы в общеобразовательных учреждениях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w:t>
            </w:r>
          </w:p>
          <w:p w14:paraId="6762EC5B" w14:textId="528246A4" w:rsidR="002D6743" w:rsidRPr="00602FD8" w:rsidRDefault="00AB48FD" w:rsidP="00E54468">
            <w:pPr>
              <w:pStyle w:val="affff2"/>
              <w:spacing w:before="60" w:after="60" w:line="240" w:lineRule="auto"/>
              <w:contextualSpacing/>
              <w:jc w:val="both"/>
              <w:rPr>
                <w:rFonts w:ascii="Times New Roman" w:hAnsi="Times New Roman" w:cs="Times New Roman"/>
              </w:rPr>
            </w:pPr>
            <w:r w:rsidRPr="00602FD8">
              <w:rPr>
                <w:rFonts w:ascii="Times New Roman" w:hAnsi="Times New Roman" w:cs="Times New Roman"/>
              </w:rPr>
              <w:tab/>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14:paraId="307E2745" w14:textId="77777777" w:rsidR="006E10C7" w:rsidRPr="00602FD8" w:rsidRDefault="006E10C7">
      <w:pPr>
        <w:rPr>
          <w:rFonts w:ascii="Times New Roman" w:hAnsi="Times New Roman" w:cs="Times New Roman"/>
        </w:rPr>
      </w:pPr>
    </w:p>
    <w:p w14:paraId="2F94277C" w14:textId="6ADCF604" w:rsidR="006E10C7" w:rsidRPr="00602FD8" w:rsidRDefault="006E10C7" w:rsidP="00E54468">
      <w:pPr>
        <w:pStyle w:val="1"/>
        <w:contextualSpacing/>
        <w:rPr>
          <w:rFonts w:ascii="Times New Roman" w:hAnsi="Times New Roman" w:cs="Times New Roman"/>
        </w:rPr>
      </w:pPr>
      <w:bookmarkStart w:id="21" w:name="sub_41"/>
      <w:r w:rsidRPr="00602FD8">
        <w:rPr>
          <w:rFonts w:ascii="Times New Roman" w:hAnsi="Times New Roman" w:cs="Times New Roman"/>
        </w:rPr>
        <w:t xml:space="preserve">I. </w:t>
      </w:r>
      <w:r w:rsidR="00D06812" w:rsidRPr="00602FD8">
        <w:rPr>
          <w:rFonts w:ascii="Times New Roman" w:hAnsi="Times New Roman" w:cs="Times New Roman"/>
        </w:rPr>
        <w:t>Общая х</w:t>
      </w:r>
      <w:r w:rsidRPr="00602FD8">
        <w:rPr>
          <w:rFonts w:ascii="Times New Roman" w:hAnsi="Times New Roman" w:cs="Times New Roman"/>
        </w:rPr>
        <w:t>арактеристика сферы реализации Подпрограммы</w:t>
      </w:r>
      <w:bookmarkEnd w:id="21"/>
    </w:p>
    <w:p w14:paraId="61BB8D4C"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Основными документами, определяющими стратегию развития системы республиканского образования, являются:</w:t>
      </w:r>
    </w:p>
    <w:p w14:paraId="732880DC" w14:textId="77777777" w:rsidR="00B64237" w:rsidRPr="00602FD8" w:rsidRDefault="006E10C7" w:rsidP="00E54468">
      <w:pPr>
        <w:contextualSpacing/>
        <w:rPr>
          <w:rFonts w:ascii="Times New Roman" w:eastAsiaTheme="majorEastAsia" w:hAnsi="Times New Roman" w:cs="Times New Roman"/>
          <w:bCs/>
          <w:color w:val="000000" w:themeColor="text1"/>
          <w:kern w:val="24"/>
        </w:rPr>
      </w:pPr>
      <w:r w:rsidRPr="00602FD8">
        <w:rPr>
          <w:rFonts w:ascii="Times New Roman" w:hAnsi="Times New Roman" w:cs="Times New Roman"/>
        </w:rPr>
        <w:t>Национальная доктрина образования в Российской Федерации на период до 2025 года;</w:t>
      </w:r>
      <w:r w:rsidR="00B64237" w:rsidRPr="00602FD8">
        <w:rPr>
          <w:rFonts w:ascii="Times New Roman" w:eastAsiaTheme="majorEastAsia" w:hAnsi="Times New Roman" w:cs="Times New Roman"/>
          <w:bCs/>
          <w:color w:val="000000" w:themeColor="text1"/>
          <w:kern w:val="24"/>
        </w:rPr>
        <w:t xml:space="preserve"> </w:t>
      </w:r>
    </w:p>
    <w:p w14:paraId="73E47978" w14:textId="33CADA0E" w:rsidR="00B64237" w:rsidRPr="00602FD8" w:rsidRDefault="00B64237" w:rsidP="00E54468">
      <w:pPr>
        <w:contextualSpacing/>
        <w:rPr>
          <w:rFonts w:ascii="Times New Roman" w:eastAsiaTheme="majorEastAsia" w:hAnsi="Times New Roman" w:cs="Times New Roman"/>
          <w:bCs/>
          <w:color w:val="000000" w:themeColor="text1"/>
          <w:kern w:val="24"/>
        </w:rPr>
      </w:pPr>
      <w:r w:rsidRPr="00602FD8">
        <w:rPr>
          <w:rFonts w:ascii="Times New Roman" w:eastAsiaTheme="majorEastAsia" w:hAnsi="Times New Roman" w:cs="Times New Roman"/>
          <w:bCs/>
          <w:color w:val="000000" w:themeColor="text1"/>
          <w:kern w:val="24"/>
        </w:rPr>
        <w:t xml:space="preserve">Закон «Об </w:t>
      </w:r>
      <w:r w:rsidR="002420EA" w:rsidRPr="00602FD8">
        <w:rPr>
          <w:rFonts w:ascii="Times New Roman" w:eastAsiaTheme="majorEastAsia" w:hAnsi="Times New Roman" w:cs="Times New Roman"/>
          <w:bCs/>
          <w:color w:val="000000" w:themeColor="text1"/>
          <w:kern w:val="24"/>
        </w:rPr>
        <w:t>образовании Российской</w:t>
      </w:r>
      <w:r w:rsidRPr="00602FD8">
        <w:rPr>
          <w:rFonts w:ascii="Times New Roman" w:eastAsiaTheme="majorEastAsia" w:hAnsi="Times New Roman" w:cs="Times New Roman"/>
          <w:bCs/>
          <w:color w:val="000000" w:themeColor="text1"/>
          <w:kern w:val="24"/>
        </w:rPr>
        <w:t xml:space="preserve"> Федерации» от 29.12.2012 г №273-ФЗ;</w:t>
      </w:r>
    </w:p>
    <w:p w14:paraId="1F14F30C" w14:textId="3BD83D3A" w:rsidR="00B64237" w:rsidRPr="00602FD8" w:rsidRDefault="00B64237" w:rsidP="00E54468">
      <w:pPr>
        <w:contextualSpacing/>
        <w:rPr>
          <w:rFonts w:ascii="Times New Roman" w:eastAsiaTheme="majorEastAsia" w:hAnsi="Times New Roman" w:cs="Times New Roman"/>
          <w:bCs/>
          <w:color w:val="000000" w:themeColor="text1"/>
          <w:kern w:val="24"/>
        </w:rPr>
      </w:pPr>
      <w:r w:rsidRPr="00602FD8">
        <w:rPr>
          <w:rFonts w:ascii="Times New Roman" w:eastAsiaTheme="majorEastAsia" w:hAnsi="Times New Roman" w:cs="Times New Roman"/>
          <w:bCs/>
          <w:color w:val="000000" w:themeColor="text1"/>
          <w:kern w:val="24"/>
        </w:rPr>
        <w:t xml:space="preserve">Указ Президента РФ «О национальных целях и стратегических задачах развития Российской Федерации на период до 2024 </w:t>
      </w:r>
      <w:r w:rsidR="002420EA" w:rsidRPr="00602FD8">
        <w:rPr>
          <w:rFonts w:ascii="Times New Roman" w:eastAsiaTheme="majorEastAsia" w:hAnsi="Times New Roman" w:cs="Times New Roman"/>
          <w:bCs/>
          <w:color w:val="000000" w:themeColor="text1"/>
          <w:kern w:val="24"/>
        </w:rPr>
        <w:t>год» №</w:t>
      </w:r>
      <w:r w:rsidRPr="00602FD8">
        <w:rPr>
          <w:rFonts w:ascii="Times New Roman" w:eastAsiaTheme="majorEastAsia" w:hAnsi="Times New Roman" w:cs="Times New Roman"/>
          <w:bCs/>
          <w:color w:val="000000" w:themeColor="text1"/>
          <w:kern w:val="24"/>
        </w:rPr>
        <w:t xml:space="preserve"> 204 от 07.05.2018 г.;</w:t>
      </w:r>
    </w:p>
    <w:p w14:paraId="01BCCFFB" w14:textId="77777777" w:rsidR="00B64237" w:rsidRPr="00602FD8" w:rsidRDefault="00B64237" w:rsidP="00E54468">
      <w:pPr>
        <w:contextualSpacing/>
        <w:rPr>
          <w:rFonts w:ascii="Times New Roman" w:eastAsiaTheme="majorEastAsia" w:hAnsi="Times New Roman" w:cs="Times New Roman"/>
          <w:bCs/>
          <w:color w:val="000000" w:themeColor="text1"/>
          <w:kern w:val="24"/>
        </w:rPr>
      </w:pPr>
      <w:r w:rsidRPr="00602FD8">
        <w:rPr>
          <w:rFonts w:ascii="Times New Roman" w:eastAsiaTheme="majorEastAsia" w:hAnsi="Times New Roman" w:cs="Times New Roman"/>
          <w:bCs/>
          <w:color w:val="000000" w:themeColor="text1"/>
          <w:kern w:val="24"/>
        </w:rPr>
        <w:t xml:space="preserve"> Послание Президента РФ к Федеральному собранию 20.02.2019 г. и реализация </w:t>
      </w:r>
      <w:r w:rsidRPr="00602FD8">
        <w:rPr>
          <w:rFonts w:ascii="Times New Roman" w:eastAsiaTheme="majorEastAsia" w:hAnsi="Times New Roman" w:cs="Times New Roman"/>
          <w:bCs/>
          <w:color w:val="000000" w:themeColor="text1"/>
          <w:kern w:val="24"/>
        </w:rPr>
        <w:lastRenderedPageBreak/>
        <w:t>национального проекта «Образование»;</w:t>
      </w:r>
    </w:p>
    <w:p w14:paraId="438381A3" w14:textId="77777777" w:rsidR="006E10C7" w:rsidRPr="00602FD8" w:rsidRDefault="00B64237" w:rsidP="00E54468">
      <w:pPr>
        <w:contextualSpacing/>
        <w:rPr>
          <w:rFonts w:ascii="Times New Roman" w:hAnsi="Times New Roman" w:cs="Times New Roman"/>
        </w:rPr>
      </w:pPr>
      <w:r w:rsidRPr="00602FD8">
        <w:rPr>
          <w:rFonts w:ascii="Times New Roman" w:hAnsi="Times New Roman" w:cs="Times New Roman"/>
        </w:rPr>
        <w:t>Постановление Правительства Республики Тыва от 30 октября 2013 года N 632 "Об утверждении государственной программы Республики Тыва Развитие образования и науки на 2014-2025 годы" (с изменениями на 17 августа 2020 года).</w:t>
      </w:r>
    </w:p>
    <w:p w14:paraId="27111F90" w14:textId="77777777" w:rsidR="00B64237" w:rsidRPr="00602FD8" w:rsidRDefault="00B64237" w:rsidP="00E54468">
      <w:pPr>
        <w:widowControl/>
        <w:autoSpaceDE/>
        <w:autoSpaceDN/>
        <w:adjustRightInd/>
        <w:ind w:firstLine="708"/>
        <w:contextualSpacing/>
        <w:rPr>
          <w:rFonts w:ascii="Times New Roman" w:eastAsia="Calibri" w:hAnsi="Times New Roman" w:cs="Times New Roman"/>
        </w:rPr>
      </w:pPr>
      <w:r w:rsidRPr="00602FD8">
        <w:rPr>
          <w:rFonts w:ascii="Times New Roman" w:eastAsia="Calibri" w:hAnsi="Times New Roman" w:cs="Times New Roman"/>
        </w:rPr>
        <w:t>На территории Кызылского кожууна образовательную деятельность осуществляют 12 общеобразовательных организаций: 1 – начальная, 11 – средние.</w:t>
      </w:r>
    </w:p>
    <w:p w14:paraId="56F49D85" w14:textId="46D47FE6" w:rsidR="00B64237" w:rsidRPr="00602FD8" w:rsidRDefault="00B64237" w:rsidP="00E54468">
      <w:pPr>
        <w:widowControl/>
        <w:autoSpaceDE/>
        <w:autoSpaceDN/>
        <w:adjustRightInd/>
        <w:ind w:firstLine="708"/>
        <w:contextualSpacing/>
        <w:rPr>
          <w:rFonts w:ascii="Times New Roman" w:eastAsia="Calibri" w:hAnsi="Times New Roman" w:cs="Times New Roman"/>
        </w:rPr>
      </w:pPr>
      <w:r w:rsidRPr="00602FD8">
        <w:rPr>
          <w:rFonts w:ascii="Times New Roman" w:eastAsia="Calibri" w:hAnsi="Times New Roman" w:cs="Times New Roman"/>
        </w:rPr>
        <w:t xml:space="preserve">Из 12 образовательных организаций в поселке городского типа расположено 3 (25%), в сельских поселениях </w:t>
      </w:r>
      <w:r w:rsidR="002420EA" w:rsidRPr="00602FD8">
        <w:rPr>
          <w:rFonts w:ascii="Times New Roman" w:eastAsia="Calibri" w:hAnsi="Times New Roman" w:cs="Times New Roman"/>
        </w:rPr>
        <w:t>– 9</w:t>
      </w:r>
      <w:r w:rsidRPr="00602FD8">
        <w:rPr>
          <w:rFonts w:ascii="Times New Roman" w:eastAsia="Calibri" w:hAnsi="Times New Roman" w:cs="Times New Roman"/>
        </w:rPr>
        <w:t xml:space="preserve"> (75%) образовательных организаций.</w:t>
      </w:r>
    </w:p>
    <w:p w14:paraId="014BD8BA" w14:textId="77777777" w:rsidR="00B64237" w:rsidRPr="00602FD8" w:rsidRDefault="00B64237" w:rsidP="00E54468">
      <w:pPr>
        <w:widowControl/>
        <w:autoSpaceDE/>
        <w:autoSpaceDN/>
        <w:adjustRightInd/>
        <w:ind w:firstLine="708"/>
        <w:contextualSpacing/>
        <w:rPr>
          <w:rFonts w:ascii="Times New Roman" w:eastAsia="Calibri" w:hAnsi="Times New Roman" w:cs="Times New Roman"/>
        </w:rPr>
      </w:pPr>
      <w:r w:rsidRPr="00602FD8">
        <w:rPr>
          <w:rFonts w:ascii="Times New Roman" w:eastAsia="Calibri" w:hAnsi="Times New Roman" w:cs="Times New Roman"/>
        </w:rPr>
        <w:t>От общего количества общеобразовательных учреждений 2 школы являются малокомплектными</w:t>
      </w:r>
      <w:r w:rsidRPr="00602FD8">
        <w:rPr>
          <w:rFonts w:ascii="Times New Roman" w:eastAsia="Calibri" w:hAnsi="Times New Roman" w:cs="Times New Roman"/>
          <w:b/>
        </w:rPr>
        <w:t>,</w:t>
      </w:r>
      <w:r w:rsidRPr="00602FD8">
        <w:rPr>
          <w:rFonts w:ascii="Times New Roman" w:eastAsia="Calibri" w:hAnsi="Times New Roman" w:cs="Times New Roman"/>
        </w:rPr>
        <w:t xml:space="preserve"> в которых обучаются учащихся 172 (165) учащихся или 2,82процента от общего количества учащихся образовательных организаций.</w:t>
      </w:r>
    </w:p>
    <w:p w14:paraId="55C61024" w14:textId="13612D98" w:rsidR="00B64237" w:rsidRPr="00602FD8" w:rsidRDefault="00B64237" w:rsidP="00E54468">
      <w:pPr>
        <w:widowControl/>
        <w:autoSpaceDE/>
        <w:autoSpaceDN/>
        <w:adjustRightInd/>
        <w:ind w:left="360" w:firstLine="0"/>
        <w:contextualSpacing/>
        <w:rPr>
          <w:rFonts w:ascii="Times New Roman" w:eastAsia="Calibri" w:hAnsi="Times New Roman" w:cs="Times New Roman"/>
        </w:rPr>
      </w:pPr>
      <w:r w:rsidRPr="00602FD8">
        <w:rPr>
          <w:rFonts w:ascii="Times New Roman" w:eastAsia="Calibri" w:hAnsi="Times New Roman" w:cs="Times New Roman"/>
        </w:rPr>
        <w:t xml:space="preserve">На конец 2019-2020 учебного года в образовательных организациях кожууна </w:t>
      </w:r>
      <w:r w:rsidR="002420EA" w:rsidRPr="00602FD8">
        <w:rPr>
          <w:rFonts w:ascii="Times New Roman" w:eastAsia="Calibri" w:hAnsi="Times New Roman" w:cs="Times New Roman"/>
        </w:rPr>
        <w:t>обучались 6086</w:t>
      </w:r>
      <w:r w:rsidR="008A4E77" w:rsidRPr="00602FD8">
        <w:rPr>
          <w:rFonts w:ascii="Times New Roman" w:eastAsia="Calibri" w:hAnsi="Times New Roman" w:cs="Times New Roman"/>
        </w:rPr>
        <w:t xml:space="preserve"> </w:t>
      </w:r>
      <w:r w:rsidRPr="00602FD8">
        <w:rPr>
          <w:rFonts w:ascii="Times New Roman" w:eastAsia="Calibri" w:hAnsi="Times New Roman" w:cs="Times New Roman"/>
        </w:rPr>
        <w:t>(5935) учащихся, количество учащихся по сравнению с прошлым учебным годом увеличилось на151 человек.</w:t>
      </w:r>
    </w:p>
    <w:p w14:paraId="2A66143D" w14:textId="121EDF63" w:rsidR="006462F1" w:rsidRPr="00602FD8" w:rsidRDefault="00B64237" w:rsidP="00E54468">
      <w:pPr>
        <w:widowControl/>
        <w:autoSpaceDE/>
        <w:autoSpaceDN/>
        <w:adjustRightInd/>
        <w:ind w:firstLine="708"/>
        <w:contextualSpacing/>
        <w:rPr>
          <w:rFonts w:ascii="Times New Roman" w:eastAsia="Calibri" w:hAnsi="Times New Roman" w:cs="Times New Roman"/>
        </w:rPr>
      </w:pPr>
      <w:r w:rsidRPr="00602FD8">
        <w:rPr>
          <w:rFonts w:ascii="Times New Roman" w:eastAsia="Calibri" w:hAnsi="Times New Roman" w:cs="Times New Roman"/>
        </w:rPr>
        <w:t>Количество классов-комплектов к началу 2019-2020 учебного года составила 284 (289), что по сравнению с аналогичным периодом прошлого года уменьшилось на 5 классов-комплектов. Причиной уменьшения классов-комплектов является объединение классов-комплектов в МБОУ СОШ №2 им.Т.Б.Куулар пгт. Каа-Хем (63 класса объединили в 57 классов-комплектов).</w:t>
      </w:r>
      <w:r w:rsidR="006462F1" w:rsidRPr="00602FD8">
        <w:rPr>
          <w:rFonts w:ascii="Times New Roman" w:eastAsia="Calibri" w:hAnsi="Times New Roman" w:cs="Times New Roman"/>
        </w:rPr>
        <w:t xml:space="preserve"> По результатам комплектования образовательных организаций Кызылского</w:t>
      </w:r>
      <w:r w:rsidR="002420EA">
        <w:rPr>
          <w:rFonts w:ascii="Times New Roman" w:eastAsia="Calibri" w:hAnsi="Times New Roman" w:cs="Times New Roman"/>
        </w:rPr>
        <w:t xml:space="preserve"> </w:t>
      </w:r>
      <w:r w:rsidR="006462F1" w:rsidRPr="00602FD8">
        <w:rPr>
          <w:rFonts w:ascii="Times New Roman" w:eastAsia="Calibri" w:hAnsi="Times New Roman" w:cs="Times New Roman"/>
        </w:rPr>
        <w:t>кожууна по языку обучения на 2019-2020 учебный год выявлено, что во всех 284 классах-комплектах (это составляет всего 6086 обучающихся) дети обучаются на русском языке, из них 3844 учащихся изучают тувинский язык как самостоятельный предмет).</w:t>
      </w:r>
    </w:p>
    <w:p w14:paraId="29234154" w14:textId="456C9129" w:rsidR="006462F1" w:rsidRPr="00602FD8" w:rsidRDefault="006462F1" w:rsidP="00E54468">
      <w:pPr>
        <w:widowControl/>
        <w:autoSpaceDE/>
        <w:autoSpaceDN/>
        <w:adjustRightInd/>
        <w:ind w:firstLine="708"/>
        <w:contextualSpacing/>
        <w:rPr>
          <w:rFonts w:ascii="Times New Roman" w:eastAsia="Calibri" w:hAnsi="Times New Roman" w:cs="Times New Roman"/>
        </w:rPr>
      </w:pPr>
      <w:r w:rsidRPr="00602FD8">
        <w:rPr>
          <w:rFonts w:ascii="Times New Roman" w:eastAsia="Calibri" w:hAnsi="Times New Roman" w:cs="Times New Roman"/>
        </w:rPr>
        <w:t>Из 12 муниципальных образовательных организаций Кызылского</w:t>
      </w:r>
      <w:r w:rsidR="002420EA">
        <w:rPr>
          <w:rFonts w:ascii="Times New Roman" w:eastAsia="Calibri" w:hAnsi="Times New Roman" w:cs="Times New Roman"/>
        </w:rPr>
        <w:t xml:space="preserve"> </w:t>
      </w:r>
      <w:r w:rsidRPr="00602FD8">
        <w:rPr>
          <w:rFonts w:ascii="Times New Roman" w:eastAsia="Calibri" w:hAnsi="Times New Roman" w:cs="Times New Roman"/>
        </w:rPr>
        <w:t xml:space="preserve">кожууна 5 школ (41,6% от общего количества) работают в две смены, в 7 школах организовано обучение в 1 смену. </w:t>
      </w:r>
    </w:p>
    <w:p w14:paraId="488DECD6" w14:textId="50F56CB9" w:rsidR="006462F1" w:rsidRPr="00602FD8" w:rsidRDefault="006462F1" w:rsidP="00E54468">
      <w:pPr>
        <w:widowControl/>
        <w:autoSpaceDE/>
        <w:autoSpaceDN/>
        <w:adjustRightInd/>
        <w:ind w:firstLine="708"/>
        <w:contextualSpacing/>
        <w:rPr>
          <w:rFonts w:ascii="Times New Roman" w:eastAsia="Calibri" w:hAnsi="Times New Roman" w:cs="Times New Roman"/>
        </w:rPr>
      </w:pPr>
      <w:r w:rsidRPr="00602FD8">
        <w:rPr>
          <w:rFonts w:ascii="Times New Roman" w:eastAsia="Calibri" w:hAnsi="Times New Roman" w:cs="Times New Roman"/>
        </w:rPr>
        <w:t>В двух образовательных организациях пгт. Каа-</w:t>
      </w:r>
      <w:r w:rsidR="002420EA" w:rsidRPr="00602FD8">
        <w:rPr>
          <w:rFonts w:ascii="Times New Roman" w:eastAsia="Calibri" w:hAnsi="Times New Roman" w:cs="Times New Roman"/>
        </w:rPr>
        <w:t>Хем – МБОУ</w:t>
      </w:r>
      <w:r w:rsidRPr="00602FD8">
        <w:rPr>
          <w:rFonts w:ascii="Times New Roman" w:eastAsia="Calibri" w:hAnsi="Times New Roman" w:cs="Times New Roman"/>
        </w:rPr>
        <w:t xml:space="preserve"> СОШ №1 и №2 пгт. Каа-Хем дети обучаются в третью смену, с общей численностью 433 учащихся в 14 классах комплектах.</w:t>
      </w:r>
    </w:p>
    <w:p w14:paraId="2B0F8AB3" w14:textId="77777777" w:rsidR="00E54468" w:rsidRDefault="006462F1" w:rsidP="00E54468">
      <w:pPr>
        <w:widowControl/>
        <w:autoSpaceDE/>
        <w:autoSpaceDN/>
        <w:adjustRightInd/>
        <w:spacing w:after="200"/>
        <w:ind w:firstLine="708"/>
        <w:contextualSpacing/>
        <w:rPr>
          <w:rFonts w:ascii="Times New Roman" w:eastAsia="Calibri" w:hAnsi="Times New Roman" w:cs="Times New Roman"/>
        </w:rPr>
      </w:pPr>
      <w:r w:rsidRPr="00602FD8">
        <w:rPr>
          <w:rFonts w:ascii="Times New Roman" w:eastAsia="Calibri" w:hAnsi="Times New Roman" w:cs="Times New Roman"/>
        </w:rPr>
        <w:t>Уровень обученности учащихся по кожууну в 2019-2020 учебном году составило 99% (98,1%) по сравнению с предыдущим учебным годом выше на 0,9%. Качество обученности – 36,8% (37,6%) по сравнению с 2018-2</w:t>
      </w:r>
      <w:r w:rsidR="000F6776" w:rsidRPr="00602FD8">
        <w:rPr>
          <w:rFonts w:ascii="Times New Roman" w:eastAsia="Calibri" w:hAnsi="Times New Roman" w:cs="Times New Roman"/>
        </w:rPr>
        <w:t>019 учебным годом ниже на 0,8%</w:t>
      </w:r>
      <w:r w:rsidRPr="00602FD8">
        <w:rPr>
          <w:rFonts w:ascii="Times New Roman" w:eastAsia="Calibri" w:hAnsi="Times New Roman" w:cs="Times New Roman"/>
        </w:rPr>
        <w:t xml:space="preserve">. </w:t>
      </w:r>
      <w:r w:rsidR="000F6776" w:rsidRPr="00602FD8">
        <w:rPr>
          <w:rFonts w:ascii="Times New Roman" w:eastAsia="Calibri" w:hAnsi="Times New Roman" w:cs="Times New Roman"/>
        </w:rPr>
        <w:t>Закончили 2019-2020 учебный год на оценки: «5» – 184 (174), учащихся, больше на 10 отличников по сравнению с 2017-2018 учебным годом, на «4»-«5» – 1536 (1406), больше на 130 ударников.</w:t>
      </w:r>
    </w:p>
    <w:p w14:paraId="27DFB500" w14:textId="22EE4D13" w:rsidR="00B64237" w:rsidRPr="00602FD8" w:rsidRDefault="00B64237" w:rsidP="00E54468">
      <w:pPr>
        <w:widowControl/>
        <w:autoSpaceDE/>
        <w:autoSpaceDN/>
        <w:adjustRightInd/>
        <w:spacing w:after="200"/>
        <w:ind w:firstLine="708"/>
        <w:contextualSpacing/>
        <w:rPr>
          <w:rFonts w:ascii="Times New Roman" w:eastAsia="Calibri" w:hAnsi="Times New Roman" w:cs="Times New Roman"/>
        </w:rPr>
      </w:pPr>
      <w:r w:rsidRPr="00602FD8">
        <w:rPr>
          <w:rFonts w:ascii="Times New Roman" w:eastAsia="Calibri" w:hAnsi="Times New Roman" w:cs="Times New Roman"/>
        </w:rPr>
        <w:t>С 2011 года в соответствии с ФЗ -273 «Об образовании» согласно плану действий по модернизации общего образования в Российской Федерации реализуются ФГОС начального общего и основного общего образования.</w:t>
      </w:r>
    </w:p>
    <w:p w14:paraId="4C2F7899" w14:textId="7258D915" w:rsidR="00B64237" w:rsidRPr="00602FD8" w:rsidRDefault="00B64237" w:rsidP="00E54468">
      <w:pPr>
        <w:widowControl/>
        <w:autoSpaceDE/>
        <w:autoSpaceDN/>
        <w:adjustRightInd/>
        <w:ind w:firstLine="708"/>
        <w:contextualSpacing/>
        <w:rPr>
          <w:rFonts w:ascii="Times New Roman" w:eastAsia="Calibri" w:hAnsi="Times New Roman" w:cs="Times New Roman"/>
        </w:rPr>
      </w:pPr>
      <w:r w:rsidRPr="00602FD8">
        <w:rPr>
          <w:rFonts w:ascii="Times New Roman" w:eastAsia="Calibri" w:hAnsi="Times New Roman" w:cs="Times New Roman"/>
        </w:rPr>
        <w:t>В системе общего образования муниципального района «Кызылский</w:t>
      </w:r>
      <w:r w:rsidR="002420EA">
        <w:rPr>
          <w:rFonts w:ascii="Times New Roman" w:eastAsia="Calibri" w:hAnsi="Times New Roman" w:cs="Times New Roman"/>
        </w:rPr>
        <w:t xml:space="preserve"> </w:t>
      </w:r>
      <w:r w:rsidRPr="00602FD8">
        <w:rPr>
          <w:rFonts w:ascii="Times New Roman" w:eastAsia="Calibri" w:hAnsi="Times New Roman" w:cs="Times New Roman"/>
        </w:rPr>
        <w:t xml:space="preserve">кожуун» внедряются федеральные государственные образовательные стандарты начального общего образования (далее - ФГОС НОО) и федеральные государственные образовательные стандарты основного общего образования (далее - ФГОС ООО), ФГОС СОО (пилотные школы – Сукпакская СОШ им. Б.И.Араптана и МБОУ СОШ №2 пгт. Каа-Хем. </w:t>
      </w:r>
    </w:p>
    <w:p w14:paraId="543256E1" w14:textId="77777777" w:rsidR="00B64237" w:rsidRPr="00602FD8" w:rsidRDefault="00B64237" w:rsidP="00E54468">
      <w:pPr>
        <w:widowControl/>
        <w:autoSpaceDE/>
        <w:autoSpaceDN/>
        <w:adjustRightInd/>
        <w:ind w:firstLine="708"/>
        <w:contextualSpacing/>
        <w:rPr>
          <w:rFonts w:ascii="Times New Roman" w:eastAsia="Calibri" w:hAnsi="Times New Roman" w:cs="Times New Roman"/>
        </w:rPr>
      </w:pPr>
      <w:r w:rsidRPr="00602FD8">
        <w:rPr>
          <w:rFonts w:ascii="Times New Roman" w:eastAsia="Calibri" w:hAnsi="Times New Roman" w:cs="Times New Roman"/>
        </w:rPr>
        <w:t>Всего по ФГОС приступили к обучению 5870 (5239) учащихся в 261 (243) классах-комплектах, по сравнению с прошлым учебным годом на учащихся 631 больше, увеличение обучающихся по ФГОС на 18 класса-комплекта.</w:t>
      </w:r>
    </w:p>
    <w:p w14:paraId="2A3BD2A7" w14:textId="77777777" w:rsidR="00B64237" w:rsidRPr="00602FD8" w:rsidRDefault="00B64237" w:rsidP="00E54468">
      <w:pPr>
        <w:widowControl/>
        <w:autoSpaceDE/>
        <w:autoSpaceDN/>
        <w:adjustRightInd/>
        <w:ind w:firstLine="708"/>
        <w:contextualSpacing/>
        <w:rPr>
          <w:rFonts w:ascii="Times New Roman" w:eastAsia="Calibri" w:hAnsi="Times New Roman" w:cs="Times New Roman"/>
        </w:rPr>
      </w:pPr>
      <w:r w:rsidRPr="00602FD8">
        <w:rPr>
          <w:rFonts w:ascii="Times New Roman" w:eastAsia="Calibri" w:hAnsi="Times New Roman" w:cs="Times New Roman"/>
        </w:rPr>
        <w:t>В новом учебном году по ФГОС НОО обучаются 2953 (2877) учащихся в 130 (133) классах-комплектах, по ФГОС ООО – 2776 (2221) учащихся в124 (102) классах- комплектах.</w:t>
      </w:r>
    </w:p>
    <w:p w14:paraId="540D0D22" w14:textId="1D4F7894" w:rsidR="00B64237" w:rsidRPr="00602FD8" w:rsidRDefault="00B64237" w:rsidP="00E54468">
      <w:pPr>
        <w:widowControl/>
        <w:tabs>
          <w:tab w:val="left" w:pos="0"/>
        </w:tabs>
        <w:autoSpaceDE/>
        <w:autoSpaceDN/>
        <w:adjustRightInd/>
        <w:ind w:firstLine="0"/>
        <w:contextualSpacing/>
        <w:rPr>
          <w:rFonts w:ascii="Times New Roman" w:eastAsia="Times New Roman" w:hAnsi="Times New Roman" w:cs="Times New Roman"/>
          <w:lang w:eastAsia="en-US" w:bidi="en-US"/>
        </w:rPr>
      </w:pPr>
      <w:r w:rsidRPr="00602FD8">
        <w:rPr>
          <w:rFonts w:ascii="Times New Roman" w:eastAsia="Times New Roman" w:hAnsi="Times New Roman" w:cs="Times New Roman"/>
          <w:lang w:eastAsia="en-US" w:bidi="en-US"/>
        </w:rPr>
        <w:tab/>
        <w:t xml:space="preserve">Федеральные государственные образовательные стандарты среднего общего образования в «пилотном режиме» (10-11 классы) реализуются в 7 классах-комплектах с общей численностью 141учащихся на базе в 2-х общеобразовательных </w:t>
      </w:r>
      <w:r w:rsidR="002420EA" w:rsidRPr="00602FD8">
        <w:rPr>
          <w:rFonts w:ascii="Times New Roman" w:eastAsia="Times New Roman" w:hAnsi="Times New Roman" w:cs="Times New Roman"/>
          <w:lang w:eastAsia="en-US" w:bidi="en-US"/>
        </w:rPr>
        <w:t xml:space="preserve">организаций </w:t>
      </w:r>
      <w:r w:rsidR="002420EA" w:rsidRPr="00602FD8">
        <w:rPr>
          <w:rFonts w:ascii="Times New Roman" w:eastAsia="Times New Roman" w:hAnsi="Times New Roman" w:cs="Times New Roman"/>
          <w:lang w:eastAsia="en-US" w:bidi="en-US"/>
        </w:rPr>
        <w:lastRenderedPageBreak/>
        <w:t>(</w:t>
      </w:r>
      <w:r w:rsidRPr="00602FD8">
        <w:rPr>
          <w:rFonts w:ascii="Times New Roman" w:eastAsia="Times New Roman" w:hAnsi="Times New Roman" w:cs="Times New Roman"/>
          <w:lang w:eastAsia="en-US" w:bidi="en-US"/>
        </w:rPr>
        <w:t>МБОУ Сукпакская СОШ им. Б.И.Араптана, МБОУ СОШ №2 им. Т.Б.Куулар</w:t>
      </w:r>
      <w:r w:rsidR="002420EA">
        <w:rPr>
          <w:rFonts w:ascii="Times New Roman" w:eastAsia="Times New Roman" w:hAnsi="Times New Roman" w:cs="Times New Roman"/>
          <w:lang w:eastAsia="en-US" w:bidi="en-US"/>
        </w:rPr>
        <w:t xml:space="preserve"> </w:t>
      </w:r>
      <w:r w:rsidRPr="00602FD8">
        <w:rPr>
          <w:rFonts w:ascii="Times New Roman" w:eastAsia="Times New Roman" w:hAnsi="Times New Roman" w:cs="Times New Roman"/>
          <w:lang w:eastAsia="en-US" w:bidi="en-US"/>
        </w:rPr>
        <w:t>пгт. Каа-Хем).</w:t>
      </w:r>
    </w:p>
    <w:p w14:paraId="13BDC199" w14:textId="77777777" w:rsidR="006462F1" w:rsidRPr="00602FD8" w:rsidRDefault="006462F1" w:rsidP="00E54468">
      <w:pPr>
        <w:contextualSpacing/>
        <w:rPr>
          <w:rFonts w:ascii="Times New Roman" w:hAnsi="Times New Roman" w:cs="Times New Roman"/>
        </w:rPr>
      </w:pPr>
      <w:r w:rsidRPr="00602FD8">
        <w:rPr>
          <w:rFonts w:ascii="Times New Roman" w:hAnsi="Times New Roman" w:cs="Times New Roman"/>
        </w:rPr>
        <w:t>В результате реализации ФГОС ООО в образовательных организациях кожууна произошли следующие позитивные изменения:</w:t>
      </w:r>
    </w:p>
    <w:p w14:paraId="71B8C1CD" w14:textId="77777777" w:rsidR="006462F1" w:rsidRPr="00602FD8" w:rsidRDefault="006462F1" w:rsidP="00E54468">
      <w:pPr>
        <w:contextualSpacing/>
        <w:rPr>
          <w:rFonts w:ascii="Times New Roman" w:hAnsi="Times New Roman" w:cs="Times New Roman"/>
        </w:rPr>
      </w:pPr>
      <w:r w:rsidRPr="00602FD8">
        <w:rPr>
          <w:rFonts w:ascii="Times New Roman" w:hAnsi="Times New Roman" w:cs="Times New Roman"/>
        </w:rPr>
        <w:t>- идет обновление материально-техническая база части школ кожууна;</w:t>
      </w:r>
    </w:p>
    <w:p w14:paraId="57EFD0A7" w14:textId="77777777" w:rsidR="006462F1" w:rsidRPr="00602FD8" w:rsidRDefault="006462F1" w:rsidP="00E54468">
      <w:pPr>
        <w:contextualSpacing/>
        <w:rPr>
          <w:rFonts w:ascii="Times New Roman" w:hAnsi="Times New Roman" w:cs="Times New Roman"/>
        </w:rPr>
      </w:pPr>
      <w:r w:rsidRPr="00602FD8">
        <w:rPr>
          <w:rFonts w:ascii="Times New Roman" w:hAnsi="Times New Roman" w:cs="Times New Roman"/>
        </w:rPr>
        <w:t>- освоены способы разработки локальной нормативной документации, соответствующей новым требованиям;</w:t>
      </w:r>
    </w:p>
    <w:p w14:paraId="26248830" w14:textId="77777777" w:rsidR="006462F1" w:rsidRPr="00602FD8" w:rsidRDefault="006462F1" w:rsidP="00E54468">
      <w:pPr>
        <w:contextualSpacing/>
        <w:rPr>
          <w:rFonts w:ascii="Times New Roman" w:hAnsi="Times New Roman" w:cs="Times New Roman"/>
        </w:rPr>
      </w:pPr>
      <w:r w:rsidRPr="00602FD8">
        <w:rPr>
          <w:rFonts w:ascii="Times New Roman" w:hAnsi="Times New Roman" w:cs="Times New Roman"/>
        </w:rPr>
        <w:t>- осваиваются способы проектирования образовательной программы основного общего образования;</w:t>
      </w:r>
    </w:p>
    <w:p w14:paraId="62895408" w14:textId="77777777" w:rsidR="006462F1" w:rsidRPr="00602FD8" w:rsidRDefault="006462F1" w:rsidP="00E54468">
      <w:pPr>
        <w:contextualSpacing/>
        <w:rPr>
          <w:rFonts w:ascii="Times New Roman" w:hAnsi="Times New Roman" w:cs="Times New Roman"/>
        </w:rPr>
      </w:pPr>
      <w:r w:rsidRPr="00602FD8">
        <w:rPr>
          <w:rFonts w:ascii="Times New Roman" w:hAnsi="Times New Roman" w:cs="Times New Roman"/>
        </w:rPr>
        <w:t>- осуществлен переход на учебно-методические комплекты (далее - УМК) нового поколения в начальном общем образовании;</w:t>
      </w:r>
    </w:p>
    <w:p w14:paraId="49699265" w14:textId="77777777" w:rsidR="006462F1" w:rsidRPr="00602FD8" w:rsidRDefault="006462F1" w:rsidP="00E54468">
      <w:pPr>
        <w:contextualSpacing/>
        <w:rPr>
          <w:rFonts w:ascii="Times New Roman" w:hAnsi="Times New Roman" w:cs="Times New Roman"/>
        </w:rPr>
      </w:pPr>
      <w:r w:rsidRPr="00602FD8">
        <w:rPr>
          <w:rFonts w:ascii="Times New Roman" w:hAnsi="Times New Roman" w:cs="Times New Roman"/>
        </w:rPr>
        <w:t>Тем не менее, есть проблемы, которые требуют решения:</w:t>
      </w:r>
    </w:p>
    <w:p w14:paraId="7221FE36" w14:textId="77777777" w:rsidR="006462F1" w:rsidRPr="00602FD8" w:rsidRDefault="006462F1" w:rsidP="00E54468">
      <w:pPr>
        <w:contextualSpacing/>
        <w:rPr>
          <w:rFonts w:ascii="Times New Roman" w:hAnsi="Times New Roman" w:cs="Times New Roman"/>
        </w:rPr>
      </w:pPr>
      <w:r w:rsidRPr="00602FD8">
        <w:rPr>
          <w:rFonts w:ascii="Times New Roman" w:hAnsi="Times New Roman" w:cs="Times New Roman"/>
        </w:rPr>
        <w:t>-  внедрение современных технологий оценки качества общего образования, в том числе инструментов и механизмов общественно-профессиональной экспертизы;</w:t>
      </w:r>
    </w:p>
    <w:p w14:paraId="1D224F70" w14:textId="77777777" w:rsidR="00B64237" w:rsidRPr="00602FD8" w:rsidRDefault="00B64237" w:rsidP="00E54468">
      <w:pPr>
        <w:widowControl/>
        <w:autoSpaceDE/>
        <w:autoSpaceDN/>
        <w:adjustRightInd/>
        <w:ind w:firstLine="708"/>
        <w:contextualSpacing/>
        <w:rPr>
          <w:rFonts w:ascii="Times New Roman" w:eastAsia="Calibri" w:hAnsi="Times New Roman" w:cs="Times New Roman"/>
          <w:shd w:val="clear" w:color="auto" w:fill="FFFFFF"/>
        </w:rPr>
      </w:pPr>
      <w:r w:rsidRPr="00602FD8">
        <w:rPr>
          <w:rFonts w:ascii="Times New Roman" w:eastAsia="Calibri" w:hAnsi="Times New Roman" w:cs="Times New Roman"/>
        </w:rPr>
        <w:t>Во исполнение экономического послания Главы Правительства Республики Тыва об открытии профильных классов, а также с целью подготовки профессиональных кадров в Кызылском</w:t>
      </w:r>
      <w:r w:rsidR="00DE5133" w:rsidRPr="00602FD8">
        <w:rPr>
          <w:rFonts w:ascii="Times New Roman" w:eastAsia="Calibri" w:hAnsi="Times New Roman" w:cs="Times New Roman"/>
        </w:rPr>
        <w:t xml:space="preserve"> </w:t>
      </w:r>
      <w:r w:rsidRPr="00602FD8">
        <w:rPr>
          <w:rFonts w:ascii="Times New Roman" w:eastAsia="Calibri" w:hAnsi="Times New Roman" w:cs="Times New Roman"/>
        </w:rPr>
        <w:t>кожууне</w:t>
      </w:r>
      <w:r w:rsidRPr="00602FD8">
        <w:rPr>
          <w:rFonts w:ascii="Times New Roman" w:eastAsia="Calibri" w:hAnsi="Times New Roman" w:cs="Times New Roman"/>
          <w:shd w:val="clear" w:color="auto" w:fill="FFFFFF"/>
        </w:rPr>
        <w:t xml:space="preserve"> осуществляется внедрение эффективных форм организации. </w:t>
      </w:r>
      <w:r w:rsidRPr="00602FD8">
        <w:rPr>
          <w:rFonts w:ascii="Times New Roman" w:eastAsia="Calibri" w:hAnsi="Times New Roman" w:cs="Times New Roman"/>
        </w:rPr>
        <w:t>В образовательных организациях ведется целенаправленная работа по профориентации обучающихся с учетом запроса экономики современного общества.</w:t>
      </w:r>
    </w:p>
    <w:p w14:paraId="484E2BDE" w14:textId="5F526116" w:rsidR="00B64237" w:rsidRPr="00602FD8" w:rsidRDefault="00B64237" w:rsidP="00E54468">
      <w:pPr>
        <w:widowControl/>
        <w:autoSpaceDE/>
        <w:autoSpaceDN/>
        <w:adjustRightInd/>
        <w:ind w:firstLine="708"/>
        <w:contextualSpacing/>
        <w:rPr>
          <w:rFonts w:ascii="Times New Roman" w:eastAsia="Calibri" w:hAnsi="Times New Roman" w:cs="Times New Roman"/>
        </w:rPr>
      </w:pPr>
      <w:r w:rsidRPr="00602FD8">
        <w:rPr>
          <w:rFonts w:ascii="Times New Roman" w:eastAsia="Calibri" w:hAnsi="Times New Roman" w:cs="Times New Roman"/>
        </w:rPr>
        <w:t xml:space="preserve">Всего 10-11 классов укомплектовано 25 (в прошлом году- 23) классов-комплектов, в них учатся 361 (в прошлом году </w:t>
      </w:r>
      <w:r w:rsidR="002420EA" w:rsidRPr="00602FD8">
        <w:rPr>
          <w:rFonts w:ascii="Times New Roman" w:eastAsia="Calibri" w:hAnsi="Times New Roman" w:cs="Times New Roman"/>
        </w:rPr>
        <w:t>- 318</w:t>
      </w:r>
      <w:r w:rsidRPr="00602FD8">
        <w:rPr>
          <w:rFonts w:ascii="Times New Roman" w:eastAsia="Calibri" w:hAnsi="Times New Roman" w:cs="Times New Roman"/>
        </w:rPr>
        <w:t xml:space="preserve">) обучающихся. Из них 13(в прошлом учебном году – 13) профильных классов, в которых обучается 252(в прошлом учебном году -231) обучающихся.  </w:t>
      </w:r>
    </w:p>
    <w:p w14:paraId="1B0D2E94" w14:textId="7626E113" w:rsidR="00B64237" w:rsidRPr="00602FD8" w:rsidRDefault="00B64237" w:rsidP="00E54468">
      <w:pPr>
        <w:widowControl/>
        <w:autoSpaceDE/>
        <w:autoSpaceDN/>
        <w:adjustRightInd/>
        <w:ind w:firstLine="567"/>
        <w:contextualSpacing/>
        <w:rPr>
          <w:rFonts w:ascii="Times New Roman" w:eastAsia="Calibri" w:hAnsi="Times New Roman" w:cs="Times New Roman"/>
        </w:rPr>
      </w:pPr>
      <w:r w:rsidRPr="00602FD8">
        <w:rPr>
          <w:rFonts w:ascii="Times New Roman" w:eastAsia="Calibri" w:hAnsi="Times New Roman" w:cs="Times New Roman"/>
        </w:rPr>
        <w:t xml:space="preserve">Профильные классы укомплектованы в 3-х образовательных организациях </w:t>
      </w:r>
      <w:r w:rsidR="002420EA" w:rsidRPr="00602FD8">
        <w:rPr>
          <w:rFonts w:ascii="Times New Roman" w:eastAsia="Calibri" w:hAnsi="Times New Roman" w:cs="Times New Roman"/>
        </w:rPr>
        <w:t>– Сукпакской</w:t>
      </w:r>
      <w:r w:rsidRPr="00602FD8">
        <w:rPr>
          <w:rFonts w:ascii="Times New Roman" w:eastAsia="Calibri" w:hAnsi="Times New Roman" w:cs="Times New Roman"/>
        </w:rPr>
        <w:t xml:space="preserve"> СОШ им. Б.И.Араптана, МБОУ СОШ №1 пгт. Каа-Хем, МБОУ СОШ №2 им. Т.Б. Кууларпгт. Каа-Хем.</w:t>
      </w:r>
    </w:p>
    <w:p w14:paraId="63C0919F" w14:textId="77777777" w:rsidR="00B64237" w:rsidRPr="00602FD8" w:rsidRDefault="00B64237" w:rsidP="00E54468">
      <w:pPr>
        <w:widowControl/>
        <w:autoSpaceDE/>
        <w:autoSpaceDN/>
        <w:adjustRightInd/>
        <w:ind w:firstLine="567"/>
        <w:contextualSpacing/>
        <w:rPr>
          <w:rFonts w:ascii="Times New Roman" w:eastAsia="Calibri" w:hAnsi="Times New Roman" w:cs="Times New Roman"/>
        </w:rPr>
      </w:pPr>
      <w:r w:rsidRPr="00602FD8">
        <w:rPr>
          <w:rFonts w:ascii="Times New Roman" w:eastAsia="Calibri" w:hAnsi="Times New Roman" w:cs="Times New Roman"/>
        </w:rPr>
        <w:t xml:space="preserve">С целью повышения образовательного уровня и развития интеллектуальных и творческих способностей школьников, пропаганды научных знаний, раннего выявления и развития у обучающихся общеобразовательных учреждений творческих способностей, интереса к научной деятельности, для выявления наиболее одарённых учащихся был проведён муниципальный этап всероссийской олимпиады школьников по общеобразовательным предметам с охватом </w:t>
      </w:r>
      <w:r w:rsidRPr="00602FD8">
        <w:rPr>
          <w:rFonts w:ascii="Times New Roman" w:eastAsia="Calibri" w:hAnsi="Times New Roman" w:cs="Times New Roman"/>
          <w:u w:val="single"/>
        </w:rPr>
        <w:t>4196</w:t>
      </w:r>
      <w:r w:rsidRPr="00602FD8">
        <w:rPr>
          <w:rFonts w:ascii="Times New Roman" w:eastAsia="Calibri" w:hAnsi="Times New Roman" w:cs="Times New Roman"/>
        </w:rPr>
        <w:t xml:space="preserve"> учащихся 9-11-х классов муниципальных общеобразовательных организаций кожууна. </w:t>
      </w:r>
    </w:p>
    <w:p w14:paraId="6D9F60E4" w14:textId="18634146" w:rsidR="00041DDE" w:rsidRPr="00602FD8" w:rsidRDefault="00041DDE" w:rsidP="00E54468">
      <w:pPr>
        <w:ind w:firstLine="640"/>
        <w:contextualSpacing/>
        <w:rPr>
          <w:rStyle w:val="23"/>
          <w:rFonts w:eastAsiaTheme="minorEastAsia"/>
        </w:rPr>
      </w:pPr>
      <w:r w:rsidRPr="00602FD8">
        <w:rPr>
          <w:rStyle w:val="23"/>
          <w:rFonts w:eastAsiaTheme="minorEastAsia"/>
        </w:rPr>
        <w:t>Стоит задача обеспечить каждого ребенка общедоступным качественным общим образованием. Необходимо строительство новых школ, расположенных в шаговой доступности, в том числе доступность этих объектов для лиц с ограниченными возможностями здоровья (далее - ОВЗ).</w:t>
      </w:r>
      <w:r w:rsidRPr="00602FD8">
        <w:rPr>
          <w:rStyle w:val="a3"/>
          <w:rFonts w:ascii="Times New Roman" w:hAnsi="Times New Roman" w:cs="Times New Roman"/>
        </w:rPr>
        <w:t xml:space="preserve"> </w:t>
      </w:r>
      <w:r w:rsidRPr="00602FD8">
        <w:rPr>
          <w:rStyle w:val="23"/>
          <w:rFonts w:eastAsiaTheme="minorEastAsia"/>
        </w:rPr>
        <w:t>Дети - инвалиды обучаются в общеобразовательных организациях города как со здоровыми сверстниками, так и на дому. Обучение на дому организовано в соответствии с Порядком обучения детей-инвалидов на</w:t>
      </w:r>
      <w:r w:rsidR="00E54468">
        <w:rPr>
          <w:rStyle w:val="23"/>
          <w:rFonts w:eastAsiaTheme="minorEastAsia"/>
        </w:rPr>
        <w:t xml:space="preserve"> </w:t>
      </w:r>
      <w:r w:rsidRPr="00602FD8">
        <w:rPr>
          <w:rStyle w:val="23"/>
          <w:rFonts w:eastAsiaTheme="minorEastAsia"/>
        </w:rPr>
        <w:t>дому.</w:t>
      </w:r>
    </w:p>
    <w:p w14:paraId="16550CC2" w14:textId="77777777" w:rsidR="00041DDE" w:rsidRPr="00602FD8" w:rsidRDefault="00041DDE" w:rsidP="00E54468">
      <w:pPr>
        <w:contextualSpacing/>
        <w:rPr>
          <w:rFonts w:ascii="Times New Roman" w:hAnsi="Times New Roman" w:cs="Times New Roman"/>
        </w:rPr>
      </w:pPr>
      <w:r w:rsidRPr="00602FD8">
        <w:rPr>
          <w:rStyle w:val="23"/>
          <w:rFonts w:eastAsiaTheme="minorEastAsia"/>
        </w:rPr>
        <w:t>К 2025 году в соответствии с действующим законодательством необходимо создать условия для обучения всех детей в первую смену, поэтому необходимо строительство новых школ.</w:t>
      </w:r>
    </w:p>
    <w:p w14:paraId="57D720C1" w14:textId="77777777" w:rsidR="00041DDE" w:rsidRPr="00602FD8" w:rsidRDefault="00A42081" w:rsidP="00E54468">
      <w:pPr>
        <w:ind w:firstLine="680"/>
        <w:contextualSpacing/>
        <w:rPr>
          <w:rStyle w:val="23"/>
          <w:rFonts w:eastAsiaTheme="minorEastAsia"/>
        </w:rPr>
      </w:pPr>
      <w:r w:rsidRPr="00602FD8">
        <w:rPr>
          <w:rStyle w:val="23"/>
          <w:rFonts w:eastAsiaTheme="minorEastAsia"/>
        </w:rPr>
        <w:t xml:space="preserve">Для оказания качественного образования всех категорий детей, в образовательный процесс активно внедряются и информационно-телекоммуникационные технологии. Все школы оснащены компьютерным оборудованием, мультимедийной техникой, подключены к сети Интернет. За последние десять лет все школы подключены к высокоскоростному Интернету, выросло число компьютеров с выходом в Интернет. </w:t>
      </w:r>
    </w:p>
    <w:p w14:paraId="73106161" w14:textId="77777777" w:rsidR="002C0EA4" w:rsidRPr="00602FD8" w:rsidRDefault="002C0EA4" w:rsidP="00E54468">
      <w:pPr>
        <w:ind w:right="140" w:firstLine="700"/>
        <w:contextualSpacing/>
        <w:rPr>
          <w:rFonts w:ascii="Times New Roman" w:hAnsi="Times New Roman" w:cs="Times New Roman"/>
        </w:rPr>
      </w:pPr>
      <w:r w:rsidRPr="00602FD8">
        <w:rPr>
          <w:rStyle w:val="23"/>
          <w:rFonts w:eastAsiaTheme="minorEastAsia"/>
        </w:rPr>
        <w:t xml:space="preserve">Во исполнение действующего законодательства все образовательные учреждения развивают свои официальные сайты, и все они размещены на едином образовательном портале Министерства образования и науки РТ. Задачей, стоящей перед образовательными организациями и Управлением образования является своевременная </w:t>
      </w:r>
      <w:r w:rsidRPr="00602FD8">
        <w:rPr>
          <w:rStyle w:val="23"/>
          <w:rFonts w:eastAsiaTheme="minorEastAsia"/>
        </w:rPr>
        <w:lastRenderedPageBreak/>
        <w:t>актуализация информации н официальных сайтах, своевременное информирование населения об изменениях в законодательстве, результатах образовательной деятельности.</w:t>
      </w:r>
    </w:p>
    <w:p w14:paraId="5674BB33" w14:textId="6B0FF499" w:rsidR="002C0EA4" w:rsidRPr="00602FD8" w:rsidRDefault="002C0EA4" w:rsidP="00E54468">
      <w:pPr>
        <w:ind w:right="140" w:firstLine="700"/>
        <w:contextualSpacing/>
        <w:rPr>
          <w:rFonts w:ascii="Times New Roman" w:hAnsi="Times New Roman" w:cs="Times New Roman"/>
        </w:rPr>
      </w:pPr>
      <w:r w:rsidRPr="00602FD8">
        <w:rPr>
          <w:rStyle w:val="23"/>
          <w:rFonts w:eastAsiaTheme="minorEastAsia"/>
        </w:rPr>
        <w:t xml:space="preserve">В 2021 - 2022 учебном году заканчивается введение ФГОС общего образования. При переходе на ФГОС среднего общего образования встает необходимость перехода на индивидуальные учебные планы учащихся и тьюторское сопровождение детей </w:t>
      </w:r>
      <w:r w:rsidR="002420EA" w:rsidRPr="00602FD8">
        <w:rPr>
          <w:rStyle w:val="23"/>
          <w:rFonts w:eastAsiaTheme="minorEastAsia"/>
        </w:rPr>
        <w:t>— это</w:t>
      </w:r>
      <w:r w:rsidRPr="00602FD8">
        <w:rPr>
          <w:rStyle w:val="23"/>
          <w:rFonts w:eastAsiaTheme="minorEastAsia"/>
        </w:rPr>
        <w:t xml:space="preserve"> новое в деятельности методистов Управления образования и образовательных организаций.</w:t>
      </w:r>
    </w:p>
    <w:p w14:paraId="573E8232" w14:textId="77777777" w:rsidR="002C0EA4" w:rsidRPr="00602FD8" w:rsidRDefault="002C0EA4" w:rsidP="00E54468">
      <w:pPr>
        <w:ind w:right="140" w:firstLine="700"/>
        <w:contextualSpacing/>
        <w:rPr>
          <w:rFonts w:ascii="Times New Roman" w:hAnsi="Times New Roman" w:cs="Times New Roman"/>
        </w:rPr>
      </w:pPr>
      <w:r w:rsidRPr="00602FD8">
        <w:rPr>
          <w:rStyle w:val="23"/>
          <w:rFonts w:eastAsiaTheme="minorEastAsia"/>
        </w:rPr>
        <w:t xml:space="preserve">Создаваемые условия для организации образования обучающихся дают результаты. Важным показателем эффективности деятельности системы образования является качество знаний учащихся по итогам года. В общеобразовательных организациях в 2019-2020 г. качество знаний составило </w:t>
      </w:r>
      <w:r w:rsidR="00254264" w:rsidRPr="00602FD8">
        <w:rPr>
          <w:rStyle w:val="23"/>
          <w:rFonts w:eastAsiaTheme="minorEastAsia"/>
        </w:rPr>
        <w:t>36,8</w:t>
      </w:r>
      <w:r w:rsidRPr="00602FD8">
        <w:rPr>
          <w:rStyle w:val="23"/>
          <w:rFonts w:eastAsiaTheme="minorEastAsia"/>
        </w:rPr>
        <w:t xml:space="preserve">%, ударников - </w:t>
      </w:r>
      <w:r w:rsidR="00254264" w:rsidRPr="00602FD8">
        <w:rPr>
          <w:rStyle w:val="23"/>
          <w:rFonts w:eastAsiaTheme="minorEastAsia"/>
        </w:rPr>
        <w:t>1536</w:t>
      </w:r>
      <w:r w:rsidRPr="00602FD8">
        <w:rPr>
          <w:rStyle w:val="23"/>
          <w:rFonts w:eastAsiaTheme="minorEastAsia"/>
        </w:rPr>
        <w:t xml:space="preserve"> человек, отличников - </w:t>
      </w:r>
      <w:r w:rsidR="00254264" w:rsidRPr="00602FD8">
        <w:rPr>
          <w:rStyle w:val="23"/>
          <w:rFonts w:eastAsiaTheme="minorEastAsia"/>
        </w:rPr>
        <w:t>184</w:t>
      </w:r>
      <w:r w:rsidRPr="00602FD8">
        <w:rPr>
          <w:rStyle w:val="23"/>
          <w:rFonts w:eastAsiaTheme="minorEastAsia"/>
        </w:rPr>
        <w:t xml:space="preserve"> человек. Успешность обучения составила 99%.</w:t>
      </w:r>
      <w:r w:rsidR="00FB10D7" w:rsidRPr="00602FD8">
        <w:rPr>
          <w:rStyle w:val="23"/>
          <w:rFonts w:eastAsiaTheme="minorEastAsia"/>
        </w:rPr>
        <w:t xml:space="preserve"> </w:t>
      </w:r>
    </w:p>
    <w:p w14:paraId="14159CDF" w14:textId="2B5088F6" w:rsidR="002C0EA4" w:rsidRPr="00602FD8" w:rsidRDefault="002C0EA4" w:rsidP="00E54468">
      <w:pPr>
        <w:ind w:right="140" w:firstLine="700"/>
        <w:contextualSpacing/>
        <w:rPr>
          <w:rFonts w:ascii="Times New Roman" w:hAnsi="Times New Roman" w:cs="Times New Roman"/>
        </w:rPr>
      </w:pPr>
      <w:r w:rsidRPr="00602FD8">
        <w:rPr>
          <w:rStyle w:val="23"/>
          <w:rFonts w:eastAsiaTheme="minorEastAsia"/>
        </w:rPr>
        <w:t xml:space="preserve">Другими объективными показателями качества общего образования и способами оценки уровня подготовки выпускников общеобразовательных организаций являются единый государственный экзамен (далее - ЕГЭ) и основной государственный экзамен в 9 классах (далее - ОГЭ), позволяющие достаточно достоверно и </w:t>
      </w:r>
      <w:r w:rsidR="002420EA" w:rsidRPr="00602FD8">
        <w:rPr>
          <w:rStyle w:val="23"/>
          <w:rFonts w:eastAsiaTheme="minorEastAsia"/>
        </w:rPr>
        <w:t>объективно</w:t>
      </w:r>
      <w:r w:rsidRPr="00602FD8">
        <w:rPr>
          <w:rStyle w:val="23"/>
          <w:rFonts w:eastAsiaTheme="minorEastAsia"/>
        </w:rPr>
        <w:t xml:space="preserve"> выявить общие тенденции и закономерности в исследовании качества образования.</w:t>
      </w:r>
    </w:p>
    <w:p w14:paraId="1C2FCF49" w14:textId="47E114B4" w:rsidR="00A33C7A" w:rsidRPr="00602FD8" w:rsidRDefault="002C0EA4" w:rsidP="00E54468">
      <w:pPr>
        <w:ind w:right="160" w:firstLine="680"/>
        <w:contextualSpacing/>
        <w:rPr>
          <w:rFonts w:ascii="Times New Roman" w:hAnsi="Times New Roman" w:cs="Times New Roman"/>
        </w:rPr>
      </w:pPr>
      <w:r w:rsidRPr="00602FD8">
        <w:rPr>
          <w:rStyle w:val="23"/>
          <w:rFonts w:eastAsiaTheme="minorEastAsia"/>
        </w:rPr>
        <w:t>Государственная итоговая аттестация выпускников 11 (12) классов проводится в формах ЕГЭ и государственного выпускного экзамена. Удовлетворительные результаты государственной итоговой аттестации по русскому языку и математике являются основанием выдачи выпускникам, принимавшим участие в итоговой аттестации, документа об уровне образования - аттест</w:t>
      </w:r>
      <w:r w:rsidR="00FB10D7" w:rsidRPr="00602FD8">
        <w:rPr>
          <w:rStyle w:val="23"/>
          <w:rFonts w:eastAsiaTheme="minorEastAsia"/>
        </w:rPr>
        <w:t xml:space="preserve">ата о среднем общем образовании 150 </w:t>
      </w:r>
      <w:r w:rsidR="002420EA" w:rsidRPr="00602FD8">
        <w:rPr>
          <w:rStyle w:val="23"/>
          <w:rFonts w:eastAsiaTheme="minorEastAsia"/>
        </w:rPr>
        <w:t>выпускникам (</w:t>
      </w:r>
      <w:r w:rsidR="00FB10D7" w:rsidRPr="00602FD8">
        <w:rPr>
          <w:rStyle w:val="23"/>
          <w:rFonts w:eastAsiaTheme="minorEastAsia"/>
        </w:rPr>
        <w:t>100%)</w:t>
      </w:r>
      <w:r w:rsidR="00A33C7A" w:rsidRPr="00602FD8">
        <w:rPr>
          <w:rStyle w:val="23"/>
          <w:rFonts w:eastAsiaTheme="minorEastAsia"/>
        </w:rPr>
        <w:t>.</w:t>
      </w:r>
      <w:r w:rsidR="00A33C7A" w:rsidRPr="00602FD8">
        <w:rPr>
          <w:rStyle w:val="a3"/>
          <w:rFonts w:ascii="Times New Roman" w:hAnsi="Times New Roman" w:cs="Times New Roman"/>
        </w:rPr>
        <w:t xml:space="preserve"> </w:t>
      </w:r>
      <w:r w:rsidR="00A33C7A" w:rsidRPr="00602FD8">
        <w:rPr>
          <w:rStyle w:val="23"/>
          <w:rFonts w:eastAsiaTheme="minorEastAsia"/>
        </w:rPr>
        <w:t>ЕГЭ в 2019 году прошел на высоком организационном и техническом уровне, этому способствовала ответственность, дисциплинированность организаторов и участников экзамена. Несмотря на высокую оценку деятельности, выявлены нарушения на экзаменах - наличие сотового телефона, поэтому в общеобразовательных организациях нужно продолжить информационно-разъяснительную работу с обучающимися и их родителями (законными представителями) по вопросам нарушений Порядка проведения государственной итоговой аттестации.</w:t>
      </w:r>
    </w:p>
    <w:p w14:paraId="712FE6CD" w14:textId="4C38E2B1" w:rsidR="00A33C7A" w:rsidRPr="00602FD8" w:rsidRDefault="00A33C7A" w:rsidP="00E54468">
      <w:pPr>
        <w:ind w:right="160" w:firstLine="680"/>
        <w:contextualSpacing/>
        <w:rPr>
          <w:rFonts w:ascii="Times New Roman" w:hAnsi="Times New Roman" w:cs="Times New Roman"/>
        </w:rPr>
      </w:pPr>
      <w:r w:rsidRPr="00602FD8">
        <w:rPr>
          <w:rStyle w:val="23"/>
          <w:rFonts w:eastAsiaTheme="minorEastAsia"/>
        </w:rPr>
        <w:t xml:space="preserve">Выпускники 11 классов, проявившие способности и трудолюбие в учении, награждены медалями «За особые успехи в учении». Три выпускника, </w:t>
      </w:r>
      <w:r w:rsidR="002420EA" w:rsidRPr="00602FD8">
        <w:rPr>
          <w:rStyle w:val="23"/>
          <w:rFonts w:eastAsiaTheme="minorEastAsia"/>
        </w:rPr>
        <w:t>награждены</w:t>
      </w:r>
      <w:r w:rsidRPr="00602FD8">
        <w:rPr>
          <w:rStyle w:val="23"/>
          <w:rFonts w:eastAsiaTheme="minorEastAsia"/>
        </w:rPr>
        <w:t xml:space="preserve"> медалями «За особые успехи в учении», является одним из качественных итоговых показателей системы образования.</w:t>
      </w:r>
    </w:p>
    <w:p w14:paraId="55B64B05" w14:textId="77777777" w:rsidR="00A33C7A" w:rsidRPr="00602FD8" w:rsidRDefault="00A33C7A" w:rsidP="00E54468">
      <w:pPr>
        <w:ind w:firstLine="680"/>
        <w:contextualSpacing/>
        <w:rPr>
          <w:rFonts w:ascii="Times New Roman" w:hAnsi="Times New Roman" w:cs="Times New Roman"/>
        </w:rPr>
      </w:pPr>
      <w:r w:rsidRPr="00602FD8">
        <w:rPr>
          <w:rStyle w:val="23"/>
          <w:rFonts w:eastAsiaTheme="minorEastAsia"/>
        </w:rPr>
        <w:t>Введение Федерального закона «Об образовании в Российской Федерации», модернизация системы образования, внедрение ФГОС общего образования, утверждение профессионального стандарта учителя, инновационных форм и методов - все эти документы предъявляют все более высокие требования к личности и профессиональной компетентности педагогических работников.</w:t>
      </w:r>
    </w:p>
    <w:p w14:paraId="4D68E518" w14:textId="77777777" w:rsidR="00A33C7A" w:rsidRPr="00602FD8" w:rsidRDefault="00A33C7A" w:rsidP="00E54468">
      <w:pPr>
        <w:ind w:firstLine="680"/>
        <w:contextualSpacing/>
        <w:rPr>
          <w:rFonts w:ascii="Times New Roman" w:hAnsi="Times New Roman" w:cs="Times New Roman"/>
        </w:rPr>
      </w:pPr>
      <w:r w:rsidRPr="00602FD8">
        <w:rPr>
          <w:rStyle w:val="23"/>
          <w:rFonts w:eastAsiaTheme="minorEastAsia"/>
        </w:rPr>
        <w:t>Кадровое обеспечение образовательных организаций является приоритетным направлением деятельности Управления образования и самым важным условием повышения качества образования. Кадровая политика сегодня стратегически значима для развития муниципальной системы образования.</w:t>
      </w:r>
    </w:p>
    <w:p w14:paraId="741B5AA1" w14:textId="32CBDCE4" w:rsidR="002C0EA4" w:rsidRPr="00602FD8" w:rsidRDefault="00A33C7A" w:rsidP="00E54468">
      <w:pPr>
        <w:ind w:left="140" w:firstLine="580"/>
        <w:contextualSpacing/>
        <w:rPr>
          <w:rFonts w:ascii="Times New Roman" w:hAnsi="Times New Roman" w:cs="Times New Roman"/>
        </w:rPr>
      </w:pPr>
      <w:r w:rsidRPr="00602FD8">
        <w:rPr>
          <w:rStyle w:val="23"/>
          <w:rFonts w:eastAsiaTheme="minorEastAsia"/>
        </w:rPr>
        <w:t>В целях реализации государственно-общественного управления в школах созданы попечительские и наблюдательные советы, организована работа общешкольных родительских комитетов и органов ученического самоуправления. С целью изучения условий и результатов педагогической деятельности ежегодно проводится экспертиза образовательной среды, в которой принимают участие ученики, их родители и педагоги.</w:t>
      </w:r>
    </w:p>
    <w:p w14:paraId="5870B88A" w14:textId="6B4D4DBB" w:rsidR="00A33C7A" w:rsidRPr="00602FD8" w:rsidRDefault="00A33C7A" w:rsidP="00E54468">
      <w:pPr>
        <w:ind w:left="140" w:firstLine="580"/>
        <w:contextualSpacing/>
        <w:rPr>
          <w:rFonts w:ascii="Times New Roman" w:hAnsi="Times New Roman" w:cs="Times New Roman"/>
        </w:rPr>
      </w:pPr>
      <w:r w:rsidRPr="00602FD8">
        <w:rPr>
          <w:rStyle w:val="23"/>
          <w:rFonts w:eastAsiaTheme="minorEastAsia"/>
        </w:rPr>
        <w:t xml:space="preserve">В целом, деятельность Управления образования и подведомственных ему общеобразовательных организаций осуществляется в соответствии с задачами и целевыми показателями, установленными муниципальной </w:t>
      </w:r>
      <w:r w:rsidR="002420EA" w:rsidRPr="00602FD8">
        <w:rPr>
          <w:rStyle w:val="23"/>
          <w:rFonts w:eastAsiaTheme="minorEastAsia"/>
        </w:rPr>
        <w:t>программой.</w:t>
      </w:r>
    </w:p>
    <w:p w14:paraId="77646F41" w14:textId="477B4D71" w:rsidR="00A33C7A" w:rsidRPr="00602FD8" w:rsidRDefault="00A33C7A" w:rsidP="00E54468">
      <w:pPr>
        <w:ind w:left="140" w:firstLine="580"/>
        <w:contextualSpacing/>
        <w:jc w:val="left"/>
        <w:rPr>
          <w:rFonts w:ascii="Times New Roman" w:hAnsi="Times New Roman" w:cs="Times New Roman"/>
        </w:rPr>
      </w:pPr>
      <w:r w:rsidRPr="00602FD8">
        <w:rPr>
          <w:rStyle w:val="23"/>
          <w:rFonts w:eastAsiaTheme="minorEastAsia"/>
        </w:rPr>
        <w:t xml:space="preserve">Основные проблемы, </w:t>
      </w:r>
      <w:r w:rsidR="002420EA" w:rsidRPr="00602FD8">
        <w:rPr>
          <w:rStyle w:val="23"/>
          <w:rFonts w:eastAsiaTheme="minorEastAsia"/>
        </w:rPr>
        <w:t>которые</w:t>
      </w:r>
      <w:r w:rsidRPr="00602FD8">
        <w:rPr>
          <w:rStyle w:val="23"/>
          <w:rFonts w:eastAsiaTheme="minorEastAsia"/>
        </w:rPr>
        <w:t xml:space="preserve"> необходимо решать в системе общего образования:</w:t>
      </w:r>
    </w:p>
    <w:p w14:paraId="630D0ABF" w14:textId="77777777" w:rsidR="00A33C7A" w:rsidRPr="00602FD8" w:rsidRDefault="00A33C7A" w:rsidP="00E54468">
      <w:pPr>
        <w:numPr>
          <w:ilvl w:val="0"/>
          <w:numId w:val="32"/>
        </w:numPr>
        <w:tabs>
          <w:tab w:val="left" w:pos="1289"/>
        </w:tabs>
        <w:autoSpaceDE/>
        <w:autoSpaceDN/>
        <w:adjustRightInd/>
        <w:ind w:left="900" w:firstLine="0"/>
        <w:contextualSpacing/>
        <w:rPr>
          <w:rFonts w:ascii="Times New Roman" w:hAnsi="Times New Roman" w:cs="Times New Roman"/>
        </w:rPr>
      </w:pPr>
      <w:r w:rsidRPr="00602FD8">
        <w:rPr>
          <w:rStyle w:val="23"/>
          <w:rFonts w:eastAsiaTheme="minorEastAsia"/>
        </w:rPr>
        <w:lastRenderedPageBreak/>
        <w:t>повышение качества общего образования обучающихся;</w:t>
      </w:r>
    </w:p>
    <w:p w14:paraId="06621E3A" w14:textId="77777777" w:rsidR="00A33C7A" w:rsidRPr="00602FD8" w:rsidRDefault="00A33C7A" w:rsidP="00E54468">
      <w:pPr>
        <w:numPr>
          <w:ilvl w:val="0"/>
          <w:numId w:val="32"/>
        </w:numPr>
        <w:tabs>
          <w:tab w:val="left" w:pos="1289"/>
        </w:tabs>
        <w:autoSpaceDE/>
        <w:autoSpaceDN/>
        <w:adjustRightInd/>
        <w:ind w:left="140" w:firstLine="760"/>
        <w:contextualSpacing/>
        <w:jc w:val="left"/>
        <w:rPr>
          <w:rFonts w:ascii="Times New Roman" w:hAnsi="Times New Roman" w:cs="Times New Roman"/>
        </w:rPr>
      </w:pPr>
      <w:r w:rsidRPr="00602FD8">
        <w:rPr>
          <w:rStyle w:val="23"/>
          <w:rFonts w:eastAsiaTheme="minorEastAsia"/>
        </w:rPr>
        <w:t>старение педагогических и управленческих кадров, отсутствие массового притока молодых специалистов в сферу образования;</w:t>
      </w:r>
    </w:p>
    <w:p w14:paraId="7D2E4C91" w14:textId="77777777" w:rsidR="00A33C7A" w:rsidRPr="00602FD8" w:rsidRDefault="00A33C7A" w:rsidP="00E54468">
      <w:pPr>
        <w:numPr>
          <w:ilvl w:val="0"/>
          <w:numId w:val="32"/>
        </w:numPr>
        <w:tabs>
          <w:tab w:val="left" w:pos="1289"/>
        </w:tabs>
        <w:autoSpaceDE/>
        <w:autoSpaceDN/>
        <w:adjustRightInd/>
        <w:ind w:left="900" w:firstLine="0"/>
        <w:contextualSpacing/>
        <w:rPr>
          <w:rFonts w:ascii="Times New Roman" w:hAnsi="Times New Roman" w:cs="Times New Roman"/>
        </w:rPr>
      </w:pPr>
      <w:r w:rsidRPr="00602FD8">
        <w:rPr>
          <w:rStyle w:val="23"/>
          <w:rFonts w:eastAsiaTheme="minorEastAsia"/>
        </w:rPr>
        <w:t>недостаточная доступность качественного образования для учащихся школ;</w:t>
      </w:r>
    </w:p>
    <w:p w14:paraId="743C4B09" w14:textId="77777777" w:rsidR="00A33C7A" w:rsidRPr="00602FD8" w:rsidRDefault="00A33C7A" w:rsidP="00E54468">
      <w:pPr>
        <w:numPr>
          <w:ilvl w:val="0"/>
          <w:numId w:val="32"/>
        </w:numPr>
        <w:tabs>
          <w:tab w:val="left" w:pos="1289"/>
        </w:tabs>
        <w:autoSpaceDE/>
        <w:autoSpaceDN/>
        <w:adjustRightInd/>
        <w:ind w:left="140" w:firstLine="760"/>
        <w:contextualSpacing/>
        <w:jc w:val="left"/>
        <w:rPr>
          <w:rFonts w:ascii="Times New Roman" w:hAnsi="Times New Roman" w:cs="Times New Roman"/>
        </w:rPr>
      </w:pPr>
      <w:r w:rsidRPr="00602FD8">
        <w:rPr>
          <w:rStyle w:val="23"/>
          <w:rFonts w:eastAsiaTheme="minorEastAsia"/>
        </w:rPr>
        <w:t>недостаточность условий для обеспечения доступного качественного образования для детей с ограниченными возможностями здоровья;</w:t>
      </w:r>
    </w:p>
    <w:p w14:paraId="48179BEB" w14:textId="77777777" w:rsidR="00A33C7A" w:rsidRPr="00602FD8" w:rsidRDefault="00A33C7A" w:rsidP="00E54468">
      <w:pPr>
        <w:numPr>
          <w:ilvl w:val="0"/>
          <w:numId w:val="32"/>
        </w:numPr>
        <w:tabs>
          <w:tab w:val="left" w:pos="1289"/>
        </w:tabs>
        <w:autoSpaceDE/>
        <w:autoSpaceDN/>
        <w:adjustRightInd/>
        <w:ind w:left="140" w:firstLine="760"/>
        <w:contextualSpacing/>
        <w:jc w:val="left"/>
        <w:rPr>
          <w:rFonts w:ascii="Times New Roman" w:hAnsi="Times New Roman" w:cs="Times New Roman"/>
        </w:rPr>
      </w:pPr>
      <w:r w:rsidRPr="00602FD8">
        <w:rPr>
          <w:rStyle w:val="23"/>
          <w:rFonts w:eastAsiaTheme="minorEastAsia"/>
        </w:rPr>
        <w:t>недостаточный уровень обеспеченности безопасности пребывания детей в общеобразовательных учреждениях.</w:t>
      </w:r>
    </w:p>
    <w:p w14:paraId="4CC565C1" w14:textId="77777777" w:rsidR="00041DDE" w:rsidRPr="00602FD8" w:rsidRDefault="00041DDE" w:rsidP="00E54468">
      <w:pPr>
        <w:contextualSpacing/>
        <w:rPr>
          <w:rFonts w:ascii="Times New Roman" w:hAnsi="Times New Roman" w:cs="Times New Roman"/>
        </w:rPr>
      </w:pPr>
    </w:p>
    <w:p w14:paraId="4BDD7FB8" w14:textId="77777777" w:rsidR="000F3F89" w:rsidRPr="00602FD8" w:rsidRDefault="000F3F89" w:rsidP="00E54468">
      <w:pPr>
        <w:ind w:left="900" w:firstLine="0"/>
        <w:contextualSpacing/>
        <w:rPr>
          <w:rFonts w:ascii="Times New Roman" w:hAnsi="Times New Roman" w:cs="Times New Roman"/>
        </w:rPr>
      </w:pPr>
      <w:r w:rsidRPr="00602FD8">
        <w:rPr>
          <w:rStyle w:val="23"/>
          <w:rFonts w:eastAsiaTheme="minorEastAsia"/>
        </w:rPr>
        <w:t>Прогнозы развития общего образования:</w:t>
      </w:r>
    </w:p>
    <w:p w14:paraId="0B79912F" w14:textId="77777777" w:rsidR="000F3F89" w:rsidRPr="00602FD8" w:rsidRDefault="000F3F89" w:rsidP="00E54468">
      <w:pPr>
        <w:numPr>
          <w:ilvl w:val="0"/>
          <w:numId w:val="33"/>
        </w:numPr>
        <w:tabs>
          <w:tab w:val="left" w:pos="1124"/>
        </w:tabs>
        <w:autoSpaceDE/>
        <w:autoSpaceDN/>
        <w:adjustRightInd/>
        <w:ind w:left="140" w:firstLine="580"/>
        <w:contextualSpacing/>
        <w:jc w:val="left"/>
        <w:rPr>
          <w:rFonts w:ascii="Times New Roman" w:hAnsi="Times New Roman" w:cs="Times New Roman"/>
        </w:rPr>
      </w:pPr>
      <w:r w:rsidRPr="00602FD8">
        <w:rPr>
          <w:rStyle w:val="23"/>
          <w:rFonts w:eastAsiaTheme="minorEastAsia"/>
        </w:rPr>
        <w:t>сохранение показателей качества среднего общего образования обучающихся школ;</w:t>
      </w:r>
    </w:p>
    <w:p w14:paraId="51C37BA9" w14:textId="77777777" w:rsidR="000F3F89" w:rsidRPr="00602FD8" w:rsidRDefault="000F3F89" w:rsidP="00E54468">
      <w:pPr>
        <w:numPr>
          <w:ilvl w:val="0"/>
          <w:numId w:val="33"/>
        </w:numPr>
        <w:tabs>
          <w:tab w:val="left" w:pos="1124"/>
        </w:tabs>
        <w:autoSpaceDE/>
        <w:autoSpaceDN/>
        <w:adjustRightInd/>
        <w:ind w:left="140" w:firstLine="580"/>
        <w:contextualSpacing/>
        <w:rPr>
          <w:rFonts w:ascii="Times New Roman" w:hAnsi="Times New Roman" w:cs="Times New Roman"/>
        </w:rPr>
      </w:pPr>
      <w:r w:rsidRPr="00602FD8">
        <w:rPr>
          <w:rStyle w:val="23"/>
          <w:rFonts w:eastAsiaTheme="minorEastAsia"/>
        </w:rPr>
        <w:t>увеличение доли населения, удовлетворенной качеством начального общего, основного общего, среднего общего образования (в том числе для детей с ограниченными возможностями здоровья).</w:t>
      </w:r>
    </w:p>
    <w:p w14:paraId="0259B839" w14:textId="0B7F2FA4" w:rsidR="006E10C7" w:rsidRDefault="000F3F89" w:rsidP="00E54468">
      <w:pPr>
        <w:numPr>
          <w:ilvl w:val="0"/>
          <w:numId w:val="33"/>
        </w:numPr>
        <w:tabs>
          <w:tab w:val="left" w:pos="1124"/>
        </w:tabs>
        <w:autoSpaceDE/>
        <w:autoSpaceDN/>
        <w:adjustRightInd/>
        <w:ind w:left="140" w:firstLine="580"/>
        <w:contextualSpacing/>
        <w:jc w:val="left"/>
        <w:rPr>
          <w:rFonts w:ascii="Times New Roman" w:hAnsi="Times New Roman" w:cs="Times New Roman"/>
        </w:rPr>
      </w:pPr>
      <w:r w:rsidRPr="00602FD8">
        <w:rPr>
          <w:rStyle w:val="23"/>
          <w:rFonts w:eastAsiaTheme="minorEastAsia"/>
        </w:rPr>
        <w:t>увеличение доли выпускников 11-х классов, получивших аттестаты о среднем образовании и показавших высокие баллы на ЕГЭ;</w:t>
      </w:r>
    </w:p>
    <w:p w14:paraId="29536E83" w14:textId="77777777" w:rsidR="002420EA" w:rsidRPr="002420EA" w:rsidRDefault="002420EA" w:rsidP="00E54468">
      <w:pPr>
        <w:numPr>
          <w:ilvl w:val="0"/>
          <w:numId w:val="33"/>
        </w:numPr>
        <w:tabs>
          <w:tab w:val="left" w:pos="1124"/>
        </w:tabs>
        <w:autoSpaceDE/>
        <w:autoSpaceDN/>
        <w:adjustRightInd/>
        <w:ind w:left="140" w:firstLine="580"/>
        <w:contextualSpacing/>
        <w:jc w:val="left"/>
        <w:rPr>
          <w:rFonts w:ascii="Times New Roman" w:hAnsi="Times New Roman" w:cs="Times New Roman"/>
        </w:rPr>
      </w:pPr>
    </w:p>
    <w:p w14:paraId="46FD234C" w14:textId="77777777" w:rsidR="006E10C7" w:rsidRPr="00602FD8" w:rsidRDefault="006E10C7" w:rsidP="00E54468">
      <w:pPr>
        <w:pStyle w:val="1"/>
        <w:contextualSpacing/>
        <w:rPr>
          <w:rFonts w:ascii="Times New Roman" w:hAnsi="Times New Roman" w:cs="Times New Roman"/>
        </w:rPr>
      </w:pPr>
      <w:bookmarkStart w:id="22" w:name="sub_42"/>
      <w:r w:rsidRPr="00602FD8">
        <w:rPr>
          <w:rFonts w:ascii="Times New Roman" w:hAnsi="Times New Roman" w:cs="Times New Roman"/>
        </w:rPr>
        <w:t xml:space="preserve">II. Приоритеты политики </w:t>
      </w:r>
      <w:r w:rsidR="008D3C45" w:rsidRPr="00602FD8">
        <w:rPr>
          <w:rFonts w:ascii="Times New Roman" w:hAnsi="Times New Roman" w:cs="Times New Roman"/>
        </w:rPr>
        <w:t xml:space="preserve">администрации </w:t>
      </w:r>
      <w:r w:rsidRPr="00602FD8">
        <w:rPr>
          <w:rFonts w:ascii="Times New Roman" w:hAnsi="Times New Roman" w:cs="Times New Roman"/>
        </w:rPr>
        <w:t xml:space="preserve">в сфере </w:t>
      </w:r>
      <w:r w:rsidR="008D3C45" w:rsidRPr="00602FD8">
        <w:rPr>
          <w:rFonts w:ascii="Times New Roman" w:hAnsi="Times New Roman" w:cs="Times New Roman"/>
        </w:rPr>
        <w:t xml:space="preserve">реализации </w:t>
      </w:r>
      <w:r w:rsidR="0000379A" w:rsidRPr="00602FD8">
        <w:rPr>
          <w:rFonts w:ascii="Times New Roman" w:hAnsi="Times New Roman" w:cs="Times New Roman"/>
        </w:rPr>
        <w:t>подпрограммы</w:t>
      </w:r>
      <w:r w:rsidRPr="00602FD8">
        <w:rPr>
          <w:rFonts w:ascii="Times New Roman" w:hAnsi="Times New Roman" w:cs="Times New Roman"/>
        </w:rPr>
        <w:t xml:space="preserve">, цели, задачи, </w:t>
      </w:r>
      <w:r w:rsidR="00AA7EF8" w:rsidRPr="00602FD8">
        <w:rPr>
          <w:rFonts w:ascii="Times New Roman" w:hAnsi="Times New Roman" w:cs="Times New Roman"/>
        </w:rPr>
        <w:t>целевые индикаторы</w:t>
      </w:r>
      <w:r w:rsidR="00C07996" w:rsidRPr="00602FD8">
        <w:rPr>
          <w:rFonts w:ascii="Times New Roman" w:hAnsi="Times New Roman" w:cs="Times New Roman"/>
        </w:rPr>
        <w:t xml:space="preserve"> и показатели подпрограммы, описание ожидаемых</w:t>
      </w:r>
      <w:r w:rsidR="005D6B3D" w:rsidRPr="00602FD8">
        <w:rPr>
          <w:rFonts w:ascii="Times New Roman" w:hAnsi="Times New Roman" w:cs="Times New Roman"/>
        </w:rPr>
        <w:t xml:space="preserve"> конченых</w:t>
      </w:r>
      <w:r w:rsidR="00C07996" w:rsidRPr="00602FD8">
        <w:rPr>
          <w:rFonts w:ascii="Times New Roman" w:hAnsi="Times New Roman" w:cs="Times New Roman"/>
        </w:rPr>
        <w:t xml:space="preserve"> </w:t>
      </w:r>
      <w:r w:rsidRPr="00602FD8">
        <w:rPr>
          <w:rFonts w:ascii="Times New Roman" w:hAnsi="Times New Roman" w:cs="Times New Roman"/>
        </w:rPr>
        <w:t>результат</w:t>
      </w:r>
      <w:r w:rsidR="005D6B3D" w:rsidRPr="00602FD8">
        <w:rPr>
          <w:rFonts w:ascii="Times New Roman" w:hAnsi="Times New Roman" w:cs="Times New Roman"/>
        </w:rPr>
        <w:t>ов</w:t>
      </w:r>
      <w:r w:rsidRPr="00602FD8">
        <w:rPr>
          <w:rFonts w:ascii="Times New Roman" w:hAnsi="Times New Roman" w:cs="Times New Roman"/>
        </w:rPr>
        <w:t xml:space="preserve"> реализации Подпрограммы</w:t>
      </w:r>
      <w:r w:rsidR="005D6B3D" w:rsidRPr="00602FD8">
        <w:rPr>
          <w:rFonts w:ascii="Times New Roman" w:hAnsi="Times New Roman" w:cs="Times New Roman"/>
        </w:rPr>
        <w:t xml:space="preserve"> и сроки ее реализации</w:t>
      </w:r>
    </w:p>
    <w:bookmarkEnd w:id="22"/>
    <w:p w14:paraId="783FE41D" w14:textId="77777777" w:rsidR="003B2D1F" w:rsidRPr="00602FD8" w:rsidRDefault="003B2D1F" w:rsidP="00E54468">
      <w:pPr>
        <w:pStyle w:val="affff2"/>
        <w:suppressLineNumbers/>
        <w:tabs>
          <w:tab w:val="left" w:pos="1134"/>
        </w:tabs>
        <w:spacing w:before="0" w:line="240" w:lineRule="auto"/>
        <w:contextualSpacing/>
        <w:jc w:val="both"/>
        <w:rPr>
          <w:rFonts w:ascii="Times New Roman" w:hAnsi="Times New Roman" w:cs="Times New Roman"/>
        </w:rPr>
      </w:pPr>
      <w:r w:rsidRPr="00602FD8">
        <w:rPr>
          <w:rFonts w:ascii="Times New Roman" w:hAnsi="Times New Roman" w:cs="Times New Roman"/>
          <w:color w:val="000000"/>
        </w:rPr>
        <w:tab/>
        <w:t xml:space="preserve">Общее образование является базовым уровнем системы образования. Право на его бесплатное получение гарантируется государством. </w:t>
      </w:r>
    </w:p>
    <w:p w14:paraId="461F24A5" w14:textId="3FE43996" w:rsidR="003B2D1F" w:rsidRPr="00602FD8" w:rsidRDefault="002420EA" w:rsidP="00E54468">
      <w:pPr>
        <w:pStyle w:val="affff2"/>
        <w:suppressLineNumbers/>
        <w:tabs>
          <w:tab w:val="left" w:pos="1134"/>
        </w:tabs>
        <w:spacing w:before="0" w:line="240" w:lineRule="auto"/>
        <w:ind w:firstLine="709"/>
        <w:contextualSpacing/>
        <w:jc w:val="both"/>
        <w:rPr>
          <w:rFonts w:ascii="Times New Roman" w:hAnsi="Times New Roman" w:cs="Times New Roman"/>
        </w:rPr>
      </w:pPr>
      <w:r w:rsidRPr="00602FD8">
        <w:rPr>
          <w:rFonts w:ascii="Times New Roman" w:hAnsi="Times New Roman" w:cs="Times New Roman"/>
          <w:color w:val="000000"/>
        </w:rPr>
        <w:t>Приоритетными направлениями государственной</w:t>
      </w:r>
      <w:r w:rsidR="003B2D1F" w:rsidRPr="00602FD8">
        <w:rPr>
          <w:rFonts w:ascii="Times New Roman" w:hAnsi="Times New Roman" w:cs="Times New Roman"/>
          <w:color w:val="000000"/>
        </w:rPr>
        <w:t xml:space="preserve"> политики в настоящее время является повышение качества общего образования на основе внедрения 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14:paraId="33CDAE60" w14:textId="77777777" w:rsidR="003B2D1F" w:rsidRPr="00602FD8" w:rsidRDefault="003B2D1F" w:rsidP="00E54468">
      <w:pPr>
        <w:pStyle w:val="affff2"/>
        <w:spacing w:before="0" w:line="240" w:lineRule="auto"/>
        <w:ind w:firstLine="709"/>
        <w:contextualSpacing/>
        <w:jc w:val="both"/>
        <w:rPr>
          <w:rFonts w:ascii="Times New Roman" w:hAnsi="Times New Roman" w:cs="Times New Roman"/>
        </w:rPr>
      </w:pPr>
      <w:r w:rsidRPr="00602FD8">
        <w:rPr>
          <w:rFonts w:ascii="Times New Roman" w:hAnsi="Times New Roman" w:cs="Times New Roman"/>
        </w:rPr>
        <w:t>Вопросы развития общего образования входят в число приоритетов государственной политики Российской Федерации и Республики</w:t>
      </w:r>
      <w:r w:rsidR="000D45A4" w:rsidRPr="00602FD8">
        <w:rPr>
          <w:rFonts w:ascii="Times New Roman" w:hAnsi="Times New Roman" w:cs="Times New Roman"/>
        </w:rPr>
        <w:t xml:space="preserve"> Тыва</w:t>
      </w:r>
      <w:r w:rsidRPr="00602FD8">
        <w:rPr>
          <w:rFonts w:ascii="Times New Roman" w:hAnsi="Times New Roman" w:cs="Times New Roman"/>
        </w:rPr>
        <w:t>. Программными Указами Президента Российской Федерации от 7 мая 2012 года поставлены задачи, имеющие непосредственное отношение к сфере общего образования, а именно:</w:t>
      </w:r>
    </w:p>
    <w:p w14:paraId="74A769F2" w14:textId="77777777" w:rsidR="003B2D1F" w:rsidRPr="00602FD8" w:rsidRDefault="003B2D1F" w:rsidP="00E54468">
      <w:pPr>
        <w:pStyle w:val="affff2"/>
        <w:spacing w:before="0" w:line="240" w:lineRule="auto"/>
        <w:ind w:firstLine="709"/>
        <w:contextualSpacing/>
        <w:jc w:val="both"/>
        <w:rPr>
          <w:rFonts w:ascii="Times New Roman" w:hAnsi="Times New Roman" w:cs="Times New Roman"/>
        </w:rPr>
      </w:pPr>
      <w:r w:rsidRPr="00602FD8">
        <w:rPr>
          <w:rFonts w:ascii="Times New Roman" w:hAnsi="Times New Roman" w:cs="Times New Roman"/>
        </w:rPr>
        <w:t>Указом Президента Российской Федерации от 7 мая 2012 года № 599 «О мерах по реализации государственной политики в области образования и науки»:</w:t>
      </w:r>
    </w:p>
    <w:p w14:paraId="55985748" w14:textId="77777777" w:rsidR="003B2D1F" w:rsidRPr="00602FD8" w:rsidRDefault="003B2D1F" w:rsidP="00E54468">
      <w:pPr>
        <w:pStyle w:val="afffd"/>
        <w:widowControl w:val="0"/>
        <w:numPr>
          <w:ilvl w:val="0"/>
          <w:numId w:val="9"/>
        </w:numPr>
        <w:tabs>
          <w:tab w:val="left" w:pos="709"/>
          <w:tab w:val="left" w:pos="1134"/>
        </w:tabs>
        <w:suppressAutoHyphens/>
        <w:ind w:left="0" w:firstLine="709"/>
        <w:contextualSpacing/>
        <w:jc w:val="both"/>
      </w:pPr>
      <w:r w:rsidRPr="00602FD8">
        <w:t xml:space="preserve"> Обеспечить разработку и утверждение Концепции развития математического образования в Российской Федерации на основе аналитических данных о состоянии математического образования на различных уровнях образования (Указ Президента Российской Федерации от 7 мая 2012 года № 599 «О мерах по реализации государственной политики в области образования и науки»);</w:t>
      </w:r>
    </w:p>
    <w:p w14:paraId="5059546D" w14:textId="77777777" w:rsidR="003B2D1F" w:rsidRPr="00602FD8" w:rsidRDefault="003B2D1F" w:rsidP="00E54468">
      <w:pPr>
        <w:pStyle w:val="afffd"/>
        <w:widowControl w:val="0"/>
        <w:numPr>
          <w:ilvl w:val="0"/>
          <w:numId w:val="9"/>
        </w:numPr>
        <w:tabs>
          <w:tab w:val="left" w:pos="709"/>
          <w:tab w:val="left" w:pos="1134"/>
        </w:tabs>
        <w:suppressAutoHyphens/>
        <w:ind w:left="0" w:firstLine="709"/>
        <w:contextualSpacing/>
        <w:jc w:val="both"/>
      </w:pPr>
      <w:r w:rsidRPr="00602FD8">
        <w:t>Разработать комплекс мер, направленных на выявление и поддержку одаренных детей и молодежи (Указ Президента Российской Федерации от 7 мая 2012 года № 599 «О мерах по реализации государственной политики в области образования и науки»);</w:t>
      </w:r>
    </w:p>
    <w:p w14:paraId="0E08A953" w14:textId="77777777" w:rsidR="003B2D1F" w:rsidRPr="00602FD8" w:rsidRDefault="003B2D1F" w:rsidP="00E54468">
      <w:pPr>
        <w:pStyle w:val="afffd"/>
        <w:widowControl w:val="0"/>
        <w:numPr>
          <w:ilvl w:val="0"/>
          <w:numId w:val="9"/>
        </w:numPr>
        <w:tabs>
          <w:tab w:val="left" w:pos="709"/>
          <w:tab w:val="left" w:pos="1134"/>
        </w:tabs>
        <w:suppressAutoHyphens/>
        <w:ind w:left="0" w:firstLine="709"/>
        <w:contextualSpacing/>
        <w:jc w:val="both"/>
      </w:pPr>
      <w:r w:rsidRPr="00602FD8">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14:paraId="7D5492D1" w14:textId="77777777" w:rsidR="003B2D1F" w:rsidRPr="00602FD8" w:rsidRDefault="000D45A4" w:rsidP="00E54468">
      <w:pPr>
        <w:pStyle w:val="afffd"/>
        <w:widowControl w:val="0"/>
        <w:numPr>
          <w:ilvl w:val="0"/>
          <w:numId w:val="9"/>
        </w:numPr>
        <w:tabs>
          <w:tab w:val="left" w:pos="709"/>
          <w:tab w:val="left" w:pos="1134"/>
        </w:tabs>
        <w:suppressAutoHyphens/>
        <w:ind w:left="0" w:firstLine="709"/>
        <w:contextualSpacing/>
        <w:jc w:val="both"/>
      </w:pPr>
      <w:r w:rsidRPr="00602FD8">
        <w:t>Довести</w:t>
      </w:r>
      <w:r w:rsidR="003B2D1F" w:rsidRPr="00602FD8">
        <w:t xml:space="preserve"> среднюю заработную плату педагогических работников образовательных учреждений общего образования до средней заработной платы в соответствующем регионе (Указ Президента Российской Федерации от 7 мая 2012 года № </w:t>
      </w:r>
      <w:r w:rsidR="003B2D1F" w:rsidRPr="00602FD8">
        <w:lastRenderedPageBreak/>
        <w:t>597 «О мерах по реализации государственной политики в области социальной политики»);</w:t>
      </w:r>
    </w:p>
    <w:p w14:paraId="30914893" w14:textId="77777777" w:rsidR="003B2D1F" w:rsidRPr="00602FD8" w:rsidRDefault="003B2D1F" w:rsidP="00E54468">
      <w:pPr>
        <w:pStyle w:val="afffd"/>
        <w:widowControl w:val="0"/>
        <w:numPr>
          <w:ilvl w:val="0"/>
          <w:numId w:val="9"/>
        </w:numPr>
        <w:tabs>
          <w:tab w:val="left" w:pos="709"/>
          <w:tab w:val="left" w:pos="1134"/>
        </w:tabs>
        <w:suppressAutoHyphens/>
        <w:ind w:left="0" w:firstLine="709"/>
        <w:contextualSpacing/>
        <w:jc w:val="both"/>
      </w:pPr>
      <w:r w:rsidRPr="00602FD8">
        <w:t>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14:paraId="5099F190" w14:textId="77777777" w:rsidR="003B2D1F" w:rsidRPr="00602FD8" w:rsidRDefault="003B2D1F" w:rsidP="00E54468">
      <w:pPr>
        <w:pStyle w:val="affff2"/>
        <w:spacing w:before="0" w:line="240" w:lineRule="auto"/>
        <w:ind w:firstLine="709"/>
        <w:contextualSpacing/>
        <w:jc w:val="both"/>
        <w:rPr>
          <w:rFonts w:ascii="Times New Roman" w:hAnsi="Times New Roman" w:cs="Times New Roman"/>
        </w:rPr>
      </w:pPr>
      <w:r w:rsidRPr="00602FD8">
        <w:rPr>
          <w:rFonts w:ascii="Times New Roman" w:hAnsi="Times New Roman" w:cs="Times New Roman"/>
        </w:rPr>
        <w:t xml:space="preserve">Распоряжением Правительства Российской Федерации от 26 ноября </w:t>
      </w:r>
      <w:smartTag w:uri="urn:schemas-microsoft-com:office:smarttags" w:element="metricconverter">
        <w:smartTagPr>
          <w:attr w:name="ProductID" w:val="2012 г"/>
        </w:smartTagPr>
        <w:r w:rsidRPr="00602FD8">
          <w:rPr>
            <w:rFonts w:ascii="Times New Roman" w:hAnsi="Times New Roman" w:cs="Times New Roman"/>
          </w:rPr>
          <w:t>2012 г</w:t>
        </w:r>
      </w:smartTag>
      <w:r w:rsidRPr="00602FD8">
        <w:rPr>
          <w:rFonts w:ascii="Times New Roman" w:hAnsi="Times New Roman" w:cs="Times New Roman"/>
        </w:rPr>
        <w:t xml:space="preserve">. № 2190-р утверждена Программа поэтапного совершенствования системы оплаты труда в государственных (муниципальных) учреждениях,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 </w:t>
      </w:r>
    </w:p>
    <w:p w14:paraId="3CD50A10" w14:textId="77777777" w:rsidR="00636A89" w:rsidRPr="00602FD8" w:rsidRDefault="00636A89" w:rsidP="00E54468">
      <w:pPr>
        <w:pStyle w:val="affff2"/>
        <w:suppressLineNumbers/>
        <w:tabs>
          <w:tab w:val="left" w:pos="1134"/>
        </w:tabs>
        <w:spacing w:before="0" w:line="240" w:lineRule="auto"/>
        <w:ind w:firstLine="709"/>
        <w:contextualSpacing/>
        <w:jc w:val="both"/>
        <w:rPr>
          <w:rFonts w:ascii="Times New Roman" w:hAnsi="Times New Roman" w:cs="Times New Roman"/>
        </w:rPr>
      </w:pPr>
      <w:r w:rsidRPr="00602FD8">
        <w:rPr>
          <w:rFonts w:ascii="Times New Roman" w:hAnsi="Times New Roman" w:cs="Times New Roman"/>
          <w:color w:val="000000"/>
        </w:rPr>
        <w:t>Исходя из полномочий органов местного самоуправления, с учетом приоритетов государственной политики определены цели и задачи подпрограммы.</w:t>
      </w:r>
    </w:p>
    <w:p w14:paraId="53EFDF1A" w14:textId="77777777" w:rsidR="00636A89" w:rsidRPr="00602FD8" w:rsidRDefault="00636A89" w:rsidP="00E54468">
      <w:pPr>
        <w:pStyle w:val="affff2"/>
        <w:suppressLineNumbers/>
        <w:tabs>
          <w:tab w:val="left" w:pos="1134"/>
        </w:tabs>
        <w:spacing w:before="0" w:line="240" w:lineRule="auto"/>
        <w:ind w:firstLine="709"/>
        <w:contextualSpacing/>
        <w:jc w:val="both"/>
        <w:rPr>
          <w:rFonts w:ascii="Times New Roman" w:hAnsi="Times New Roman" w:cs="Times New Roman"/>
        </w:rPr>
      </w:pPr>
      <w:r w:rsidRPr="00602FD8">
        <w:rPr>
          <w:rFonts w:ascii="Times New Roman" w:hAnsi="Times New Roman" w:cs="Times New Roman"/>
          <w:color w:val="000000"/>
        </w:rPr>
        <w:t xml:space="preserve">Целью является организация предоставления и повышение качества общего образования по основным общеобразовательным программам на территории </w:t>
      </w:r>
      <w:r w:rsidRPr="00602FD8">
        <w:rPr>
          <w:rFonts w:ascii="Times New Roman" w:hAnsi="Times New Roman" w:cs="Times New Roman"/>
        </w:rPr>
        <w:t xml:space="preserve">муниципального </w:t>
      </w:r>
      <w:r w:rsidR="00E80C49" w:rsidRPr="00602FD8">
        <w:rPr>
          <w:rFonts w:ascii="Times New Roman" w:hAnsi="Times New Roman" w:cs="Times New Roman"/>
        </w:rPr>
        <w:t>района «</w:t>
      </w:r>
      <w:r w:rsidR="000D45A4" w:rsidRPr="00602FD8">
        <w:rPr>
          <w:rFonts w:ascii="Times New Roman" w:hAnsi="Times New Roman" w:cs="Times New Roman"/>
        </w:rPr>
        <w:t>Кызылский</w:t>
      </w:r>
      <w:r w:rsidR="00E80C49" w:rsidRPr="00602FD8">
        <w:rPr>
          <w:rFonts w:ascii="Times New Roman" w:hAnsi="Times New Roman" w:cs="Times New Roman"/>
        </w:rPr>
        <w:t xml:space="preserve"> кожуун Республики Тыва»</w:t>
      </w:r>
      <w:r w:rsidRPr="00602FD8">
        <w:rPr>
          <w:rFonts w:ascii="Times New Roman" w:hAnsi="Times New Roman" w:cs="Times New Roman"/>
          <w:color w:val="000000"/>
        </w:rPr>
        <w:t>, обеспечение равного доступа к качественному общему образованию для всех категорий детей.</w:t>
      </w:r>
    </w:p>
    <w:p w14:paraId="344ED9BD" w14:textId="77777777" w:rsidR="00636A89" w:rsidRPr="00602FD8" w:rsidRDefault="00636A89" w:rsidP="00E54468">
      <w:pPr>
        <w:pStyle w:val="affff2"/>
        <w:suppressLineNumbers/>
        <w:tabs>
          <w:tab w:val="left" w:pos="1134"/>
        </w:tabs>
        <w:spacing w:before="0" w:line="240" w:lineRule="auto"/>
        <w:ind w:firstLine="709"/>
        <w:contextualSpacing/>
        <w:jc w:val="both"/>
        <w:rPr>
          <w:rFonts w:ascii="Times New Roman" w:hAnsi="Times New Roman" w:cs="Times New Roman"/>
        </w:rPr>
      </w:pPr>
      <w:r w:rsidRPr="00602FD8">
        <w:rPr>
          <w:rFonts w:ascii="Times New Roman" w:hAnsi="Times New Roman" w:cs="Times New Roman"/>
          <w:color w:val="000000"/>
        </w:rPr>
        <w:t>Для реализации поставленной цели определены следующие задачи:</w:t>
      </w:r>
    </w:p>
    <w:p w14:paraId="5003F3B6" w14:textId="77777777" w:rsidR="00636A89" w:rsidRPr="00602FD8" w:rsidRDefault="00636A89" w:rsidP="00E54468">
      <w:pPr>
        <w:pStyle w:val="afffd"/>
        <w:widowControl w:val="0"/>
        <w:numPr>
          <w:ilvl w:val="0"/>
          <w:numId w:val="10"/>
        </w:numPr>
        <w:tabs>
          <w:tab w:val="left" w:pos="709"/>
          <w:tab w:val="left" w:pos="1134"/>
        </w:tabs>
        <w:suppressAutoHyphens/>
        <w:ind w:left="0" w:firstLine="709"/>
        <w:contextualSpacing/>
        <w:jc w:val="both"/>
      </w:pPr>
      <w:r w:rsidRPr="00602FD8">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p w14:paraId="42A974F8" w14:textId="77777777" w:rsidR="00636A89" w:rsidRPr="00602FD8" w:rsidRDefault="00636A89" w:rsidP="00E54468">
      <w:pPr>
        <w:pStyle w:val="afffd"/>
        <w:widowControl w:val="0"/>
        <w:numPr>
          <w:ilvl w:val="0"/>
          <w:numId w:val="10"/>
        </w:numPr>
        <w:tabs>
          <w:tab w:val="left" w:pos="709"/>
          <w:tab w:val="left" w:pos="1134"/>
        </w:tabs>
        <w:suppressAutoHyphens/>
        <w:ind w:left="0" w:firstLine="709"/>
        <w:contextualSpacing/>
        <w:jc w:val="both"/>
      </w:pPr>
      <w:r w:rsidRPr="00602FD8">
        <w:t>Внедрение федеральных государственных образовательных стандартов общего образования;</w:t>
      </w:r>
    </w:p>
    <w:p w14:paraId="79F91E7D" w14:textId="77777777" w:rsidR="00636A89" w:rsidRPr="00602FD8" w:rsidRDefault="00636A89" w:rsidP="00E54468">
      <w:pPr>
        <w:pStyle w:val="afffd"/>
        <w:widowControl w:val="0"/>
        <w:numPr>
          <w:ilvl w:val="0"/>
          <w:numId w:val="10"/>
        </w:numPr>
        <w:tabs>
          <w:tab w:val="left" w:pos="709"/>
          <w:tab w:val="left" w:pos="1134"/>
        </w:tabs>
        <w:suppressAutoHyphens/>
        <w:ind w:left="0" w:firstLine="709"/>
        <w:contextualSpacing/>
        <w:jc w:val="both"/>
      </w:pPr>
      <w:r w:rsidRPr="00602FD8">
        <w:t>Обеспечение современных и безопасных условий для получения общего образования в муниципальных организациях общего образования;</w:t>
      </w:r>
    </w:p>
    <w:p w14:paraId="65139DCA" w14:textId="77777777" w:rsidR="00636A89" w:rsidRPr="00602FD8" w:rsidRDefault="00636A89" w:rsidP="00E54468">
      <w:pPr>
        <w:pStyle w:val="afffd"/>
        <w:widowControl w:val="0"/>
        <w:numPr>
          <w:ilvl w:val="0"/>
          <w:numId w:val="10"/>
        </w:numPr>
        <w:tabs>
          <w:tab w:val="left" w:pos="709"/>
          <w:tab w:val="left" w:pos="1134"/>
        </w:tabs>
        <w:suppressAutoHyphens/>
        <w:ind w:left="0" w:firstLine="709"/>
        <w:contextualSpacing/>
        <w:jc w:val="both"/>
      </w:pPr>
      <w:r w:rsidRPr="00602FD8">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3C993C4E" w14:textId="77777777" w:rsidR="00636A89" w:rsidRPr="00602FD8" w:rsidRDefault="00636A89" w:rsidP="00E54468">
      <w:pPr>
        <w:pStyle w:val="afffd"/>
        <w:widowControl w:val="0"/>
        <w:numPr>
          <w:ilvl w:val="0"/>
          <w:numId w:val="10"/>
        </w:numPr>
        <w:tabs>
          <w:tab w:val="left" w:pos="709"/>
          <w:tab w:val="left" w:pos="1134"/>
        </w:tabs>
        <w:suppressAutoHyphens/>
        <w:ind w:left="0" w:firstLine="709"/>
        <w:contextualSpacing/>
        <w:jc w:val="both"/>
      </w:pPr>
      <w:r w:rsidRPr="00602FD8">
        <w:t>Реализация программ, обеспечивающих сохранность здоровья обучающихся и воспитанников в общеобразовательных учреждениях;</w:t>
      </w:r>
    </w:p>
    <w:p w14:paraId="5DAB41B8" w14:textId="77777777" w:rsidR="00636A89" w:rsidRPr="00602FD8" w:rsidRDefault="00636A89" w:rsidP="00E54468">
      <w:pPr>
        <w:pStyle w:val="afffd"/>
        <w:widowControl w:val="0"/>
        <w:numPr>
          <w:ilvl w:val="0"/>
          <w:numId w:val="10"/>
        </w:numPr>
        <w:tabs>
          <w:tab w:val="left" w:pos="709"/>
          <w:tab w:val="left" w:pos="1134"/>
        </w:tabs>
        <w:suppressAutoHyphens/>
        <w:ind w:left="0" w:firstLine="709"/>
        <w:contextualSpacing/>
        <w:jc w:val="both"/>
      </w:pPr>
      <w:r w:rsidRPr="00602FD8">
        <w:t>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муниципальных общеобразовательных организациях;</w:t>
      </w:r>
    </w:p>
    <w:p w14:paraId="0E051154" w14:textId="77777777" w:rsidR="00636A89" w:rsidRPr="00602FD8" w:rsidRDefault="00636A89" w:rsidP="00E54468">
      <w:pPr>
        <w:pStyle w:val="afffd"/>
        <w:widowControl w:val="0"/>
        <w:numPr>
          <w:ilvl w:val="0"/>
          <w:numId w:val="10"/>
        </w:numPr>
        <w:tabs>
          <w:tab w:val="left" w:pos="709"/>
          <w:tab w:val="left" w:pos="1134"/>
        </w:tabs>
        <w:suppressAutoHyphens/>
        <w:ind w:left="0" w:firstLine="709"/>
        <w:contextualSpacing/>
        <w:jc w:val="both"/>
      </w:pPr>
      <w:r w:rsidRPr="00602FD8">
        <w:t>Внедрение системы мотивации руководителей и педагогических работников муниципальных общеобразовательных организаций на достижение результатов профессиональной служебной деятельности;</w:t>
      </w:r>
    </w:p>
    <w:p w14:paraId="7376830D" w14:textId="77777777" w:rsidR="00636A89" w:rsidRPr="00602FD8" w:rsidRDefault="00636A89" w:rsidP="00E54468">
      <w:pPr>
        <w:pStyle w:val="afffd"/>
        <w:widowControl w:val="0"/>
        <w:numPr>
          <w:ilvl w:val="0"/>
          <w:numId w:val="10"/>
        </w:numPr>
        <w:tabs>
          <w:tab w:val="left" w:pos="709"/>
          <w:tab w:val="left" w:pos="1134"/>
        </w:tabs>
        <w:suppressAutoHyphens/>
        <w:ind w:left="0" w:firstLine="709"/>
        <w:contextualSpacing/>
        <w:jc w:val="both"/>
      </w:pPr>
      <w:r w:rsidRPr="00602FD8">
        <w:t>Развитие системы обратной связи с потребителями услуг общего образования.</w:t>
      </w:r>
    </w:p>
    <w:p w14:paraId="248E8B20" w14:textId="77777777" w:rsidR="00636A89" w:rsidRPr="00602FD8" w:rsidRDefault="00E80C49" w:rsidP="00E54468">
      <w:pPr>
        <w:pStyle w:val="affff2"/>
        <w:keepNext/>
        <w:shd w:val="clear" w:color="auto" w:fill="FFFFFF"/>
        <w:tabs>
          <w:tab w:val="left" w:pos="1418"/>
          <w:tab w:val="left" w:pos="2127"/>
          <w:tab w:val="left" w:pos="2836"/>
          <w:tab w:val="left" w:pos="3545"/>
          <w:tab w:val="left" w:pos="4821"/>
        </w:tabs>
        <w:spacing w:before="0" w:line="240" w:lineRule="auto"/>
        <w:contextualSpacing/>
        <w:rPr>
          <w:rFonts w:ascii="Times New Roman" w:hAnsi="Times New Roman" w:cs="Times New Roman"/>
        </w:rPr>
      </w:pPr>
      <w:r w:rsidRPr="00602FD8">
        <w:rPr>
          <w:rFonts w:ascii="Times New Roman" w:hAnsi="Times New Roman" w:cs="Times New Roman"/>
        </w:rPr>
        <w:tab/>
      </w:r>
      <w:r w:rsidR="00636A89" w:rsidRPr="00602FD8">
        <w:rPr>
          <w:rFonts w:ascii="Times New Roman" w:hAnsi="Times New Roman" w:cs="Times New Roman"/>
        </w:rPr>
        <w:t>Целевые показатели (индикаторы)</w:t>
      </w:r>
      <w:r w:rsidRPr="00602FD8">
        <w:rPr>
          <w:rFonts w:ascii="Times New Roman" w:hAnsi="Times New Roman" w:cs="Times New Roman"/>
        </w:rPr>
        <w:t xml:space="preserve"> Подпрограммы следующие.</w:t>
      </w:r>
    </w:p>
    <w:p w14:paraId="0B7C18C7" w14:textId="77777777"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rPr>
          <w:color w:val="000000"/>
        </w:rPr>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процентов.</w:t>
      </w:r>
    </w:p>
    <w:p w14:paraId="32CF4F14" w14:textId="77777777" w:rsidR="00636A89" w:rsidRPr="00602FD8" w:rsidRDefault="00636A89" w:rsidP="00E54468">
      <w:pPr>
        <w:pStyle w:val="affff2"/>
        <w:suppressLineNumbers/>
        <w:tabs>
          <w:tab w:val="left" w:pos="1134"/>
        </w:tabs>
        <w:spacing w:before="0" w:line="240" w:lineRule="auto"/>
        <w:ind w:firstLine="709"/>
        <w:contextualSpacing/>
        <w:jc w:val="both"/>
        <w:rPr>
          <w:rFonts w:ascii="Times New Roman" w:hAnsi="Times New Roman" w:cs="Times New Roman"/>
        </w:rPr>
      </w:pPr>
      <w:r w:rsidRPr="00602FD8">
        <w:rPr>
          <w:rFonts w:ascii="Times New Roman" w:hAnsi="Times New Roman" w:cs="Times New Roman"/>
          <w:color w:val="000000"/>
        </w:rPr>
        <w:t xml:space="preserve">Показатель характеризует качество образования. </w:t>
      </w:r>
      <w:r w:rsidRPr="00602FD8">
        <w:rPr>
          <w:rFonts w:ascii="Times New Roman" w:hAnsi="Times New Roman" w:cs="Times New Roman"/>
        </w:rPr>
        <w:t>Предусмотрен в системе показателей оценки эффективности деятельности органов местного самоуправления.</w:t>
      </w:r>
    </w:p>
    <w:p w14:paraId="5619825D" w14:textId="77777777"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rPr>
          <w:color w:val="000000"/>
        </w:rPr>
        <w:t>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 процентов.</w:t>
      </w:r>
    </w:p>
    <w:p w14:paraId="2BAB0A4B" w14:textId="77777777" w:rsidR="00636A89" w:rsidRPr="00602FD8" w:rsidRDefault="00636A89" w:rsidP="00E54468">
      <w:pPr>
        <w:pStyle w:val="affff2"/>
        <w:suppressLineNumbers/>
        <w:tabs>
          <w:tab w:val="left" w:pos="1134"/>
        </w:tabs>
        <w:spacing w:before="0" w:line="240" w:lineRule="auto"/>
        <w:ind w:firstLine="709"/>
        <w:contextualSpacing/>
        <w:jc w:val="both"/>
        <w:rPr>
          <w:rFonts w:ascii="Times New Roman" w:hAnsi="Times New Roman" w:cs="Times New Roman"/>
        </w:rPr>
      </w:pPr>
      <w:r w:rsidRPr="00602FD8">
        <w:rPr>
          <w:rFonts w:ascii="Times New Roman" w:hAnsi="Times New Roman" w:cs="Times New Roman"/>
          <w:color w:val="000000"/>
        </w:rPr>
        <w:t xml:space="preserve">Показатель характеризует качество образования. </w:t>
      </w:r>
      <w:r w:rsidRPr="00602FD8">
        <w:rPr>
          <w:rFonts w:ascii="Times New Roman" w:hAnsi="Times New Roman" w:cs="Times New Roman"/>
        </w:rPr>
        <w:t>Предусмотрен в системе показателей оценки эффективности деятельности органов местного самоуправления.</w:t>
      </w:r>
    </w:p>
    <w:p w14:paraId="5BB6B749" w14:textId="77777777"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rPr>
          <w:color w:val="000000"/>
        </w:rPr>
        <w:t xml:space="preserve">Отношение среднего балла единого государственного экзамена (в расчете на предмет) в 10 процентах школ с лучшими результатами единого государственного </w:t>
      </w:r>
      <w:r w:rsidRPr="00602FD8">
        <w:rPr>
          <w:color w:val="000000"/>
        </w:rPr>
        <w:lastRenderedPageBreak/>
        <w:t>экзамена к среднему баллу единого государственного экзамена (в расчете на предмет) в 10 процентах школ с худшими результатами единого государственного экзамена</w:t>
      </w:r>
    </w:p>
    <w:p w14:paraId="0BA255C5" w14:textId="77777777" w:rsidR="00636A89" w:rsidRPr="00602FD8" w:rsidRDefault="00636A89" w:rsidP="00E54468">
      <w:pPr>
        <w:pStyle w:val="afffd"/>
        <w:suppressLineNumbers/>
        <w:tabs>
          <w:tab w:val="left" w:pos="1418"/>
          <w:tab w:val="left" w:pos="2127"/>
          <w:tab w:val="left" w:pos="2836"/>
          <w:tab w:val="left" w:pos="3545"/>
          <w:tab w:val="left" w:pos="4679"/>
        </w:tabs>
        <w:ind w:left="0"/>
        <w:contextualSpacing/>
        <w:jc w:val="both"/>
      </w:pPr>
      <w:r w:rsidRPr="00602FD8">
        <w:rPr>
          <w:color w:val="000000"/>
        </w:rPr>
        <w:t>Показатель характеризует доступность качественного образования.</w:t>
      </w:r>
    </w:p>
    <w:p w14:paraId="6DC12FC5" w14:textId="77777777"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rPr>
          <w:color w:val="000000"/>
        </w:rPr>
        <w:t>Удельный вес учащихся организаций общего образования, обучающихся в соответствии с федеральными государственными образовательными стандартами, в общей численности учащихся организаций общего образования, процентов, в том числе:</w:t>
      </w:r>
    </w:p>
    <w:p w14:paraId="2752842A" w14:textId="77777777" w:rsidR="00636A89" w:rsidRPr="00602FD8" w:rsidRDefault="00636A89" w:rsidP="00E54468">
      <w:pPr>
        <w:pStyle w:val="afffd"/>
        <w:widowControl w:val="0"/>
        <w:numPr>
          <w:ilvl w:val="0"/>
          <w:numId w:val="11"/>
        </w:numPr>
        <w:suppressLineNumbers/>
        <w:tabs>
          <w:tab w:val="left" w:pos="0"/>
          <w:tab w:val="left" w:pos="709"/>
          <w:tab w:val="left" w:pos="1134"/>
        </w:tabs>
        <w:suppressAutoHyphens/>
        <w:ind w:left="0"/>
        <w:contextualSpacing/>
        <w:jc w:val="both"/>
      </w:pPr>
      <w:r w:rsidRPr="00602FD8">
        <w:rPr>
          <w:color w:val="000000"/>
        </w:rPr>
        <w:t>на ступени начального общего образования;</w:t>
      </w:r>
    </w:p>
    <w:p w14:paraId="23A512CE" w14:textId="77777777" w:rsidR="00636A89" w:rsidRPr="00602FD8" w:rsidRDefault="00636A89" w:rsidP="00E54468">
      <w:pPr>
        <w:pStyle w:val="afffd"/>
        <w:widowControl w:val="0"/>
        <w:numPr>
          <w:ilvl w:val="0"/>
          <w:numId w:val="11"/>
        </w:numPr>
        <w:suppressLineNumbers/>
        <w:tabs>
          <w:tab w:val="left" w:pos="0"/>
          <w:tab w:val="left" w:pos="709"/>
          <w:tab w:val="left" w:pos="1134"/>
        </w:tabs>
        <w:suppressAutoHyphens/>
        <w:ind w:left="0"/>
        <w:contextualSpacing/>
        <w:jc w:val="both"/>
      </w:pPr>
      <w:r w:rsidRPr="00602FD8">
        <w:rPr>
          <w:color w:val="000000"/>
        </w:rPr>
        <w:t>на ступени основного общего образования;</w:t>
      </w:r>
    </w:p>
    <w:p w14:paraId="0ECF309F" w14:textId="77777777" w:rsidR="00636A89" w:rsidRPr="00602FD8" w:rsidRDefault="00636A89" w:rsidP="00E54468">
      <w:pPr>
        <w:pStyle w:val="afffd"/>
        <w:widowControl w:val="0"/>
        <w:numPr>
          <w:ilvl w:val="0"/>
          <w:numId w:val="11"/>
        </w:numPr>
        <w:suppressLineNumbers/>
        <w:tabs>
          <w:tab w:val="left" w:pos="0"/>
          <w:tab w:val="left" w:pos="709"/>
          <w:tab w:val="left" w:pos="1134"/>
        </w:tabs>
        <w:suppressAutoHyphens/>
        <w:ind w:left="0"/>
        <w:contextualSpacing/>
        <w:jc w:val="both"/>
      </w:pPr>
      <w:r w:rsidRPr="00602FD8">
        <w:rPr>
          <w:color w:val="000000"/>
        </w:rPr>
        <w:t>на ступени среднего общего образования.</w:t>
      </w:r>
    </w:p>
    <w:p w14:paraId="3D88F7B0" w14:textId="77777777" w:rsidR="00636A89" w:rsidRPr="00602FD8" w:rsidRDefault="00636A89" w:rsidP="00E54468">
      <w:pPr>
        <w:pStyle w:val="affff2"/>
        <w:suppressLineNumbers/>
        <w:tabs>
          <w:tab w:val="left" w:pos="1134"/>
        </w:tabs>
        <w:spacing w:before="0" w:line="240" w:lineRule="auto"/>
        <w:ind w:firstLine="709"/>
        <w:contextualSpacing/>
        <w:jc w:val="both"/>
        <w:rPr>
          <w:rFonts w:ascii="Times New Roman" w:hAnsi="Times New Roman" w:cs="Times New Roman"/>
        </w:rPr>
      </w:pPr>
      <w:r w:rsidRPr="00602FD8">
        <w:rPr>
          <w:rFonts w:ascii="Times New Roman" w:hAnsi="Times New Roman" w:cs="Times New Roman"/>
          <w:color w:val="000000"/>
        </w:rPr>
        <w:t>Показатели характеризуют процесс перехода на ФГОС, влияет на качество образования.</w:t>
      </w:r>
    </w:p>
    <w:p w14:paraId="4A92F00E" w14:textId="77777777"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rPr>
          <w:color w:val="000000"/>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14:paraId="0210301E" w14:textId="131A33CB" w:rsidR="00636A89" w:rsidRPr="00602FD8" w:rsidRDefault="00636A89" w:rsidP="00E54468">
      <w:pPr>
        <w:pStyle w:val="affff2"/>
        <w:suppressLineNumbers/>
        <w:tabs>
          <w:tab w:val="left" w:pos="1134"/>
        </w:tabs>
        <w:spacing w:before="0" w:line="240" w:lineRule="auto"/>
        <w:ind w:firstLine="709"/>
        <w:contextualSpacing/>
        <w:jc w:val="both"/>
        <w:rPr>
          <w:rFonts w:ascii="Times New Roman" w:hAnsi="Times New Roman" w:cs="Times New Roman"/>
        </w:rPr>
      </w:pPr>
      <w:r w:rsidRPr="00602FD8">
        <w:rPr>
          <w:rFonts w:ascii="Times New Roman" w:hAnsi="Times New Roman" w:cs="Times New Roman"/>
          <w:color w:val="000000"/>
        </w:rPr>
        <w:t xml:space="preserve">Показатель характеризует техническое состояние зданий </w:t>
      </w:r>
      <w:r w:rsidR="002420EA" w:rsidRPr="00602FD8">
        <w:rPr>
          <w:rFonts w:ascii="Times New Roman" w:hAnsi="Times New Roman" w:cs="Times New Roman"/>
          <w:color w:val="000000"/>
        </w:rPr>
        <w:t>муниципальных общеобразовательных организаций</w:t>
      </w:r>
      <w:r w:rsidRPr="00602FD8">
        <w:rPr>
          <w:rFonts w:ascii="Times New Roman" w:hAnsi="Times New Roman" w:cs="Times New Roman"/>
          <w:color w:val="000000"/>
        </w:rPr>
        <w:t xml:space="preserve">, влияет на качество образования. </w:t>
      </w:r>
      <w:r w:rsidRPr="00602FD8">
        <w:rPr>
          <w:rFonts w:ascii="Times New Roman" w:hAnsi="Times New Roman" w:cs="Times New Roman"/>
        </w:rPr>
        <w:t>Предусмотрен в системе показателей оценки эффективности деятельности органов местного самоуправления.</w:t>
      </w:r>
    </w:p>
    <w:p w14:paraId="42129902" w14:textId="77777777"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rPr>
          <w:color w:val="00000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14:paraId="5E84BEB7" w14:textId="77777777" w:rsidR="00636A89" w:rsidRPr="00602FD8" w:rsidRDefault="00636A89" w:rsidP="00E54468">
      <w:pPr>
        <w:pStyle w:val="affff2"/>
        <w:suppressLineNumbers/>
        <w:tabs>
          <w:tab w:val="left" w:pos="1134"/>
        </w:tabs>
        <w:spacing w:before="0" w:line="240" w:lineRule="auto"/>
        <w:ind w:firstLine="709"/>
        <w:contextualSpacing/>
        <w:jc w:val="both"/>
        <w:rPr>
          <w:rFonts w:ascii="Times New Roman" w:hAnsi="Times New Roman" w:cs="Times New Roman"/>
        </w:rPr>
      </w:pPr>
      <w:r w:rsidRPr="00602FD8">
        <w:rPr>
          <w:rFonts w:ascii="Times New Roman" w:hAnsi="Times New Roman" w:cs="Times New Roman"/>
          <w:color w:val="000000"/>
        </w:rPr>
        <w:t xml:space="preserve">Показатель характеризует качество инфраструктуры для получения общего образования, реализацию требований ФГОС к условиям обучения, влияет на качество образования. </w:t>
      </w:r>
      <w:r w:rsidRPr="00602FD8">
        <w:rPr>
          <w:rFonts w:ascii="Times New Roman" w:hAnsi="Times New Roman" w:cs="Times New Roman"/>
        </w:rPr>
        <w:t>Предусмотрен в системе показателей оценки эффективности деятельности органов местного самоуправления.</w:t>
      </w:r>
    </w:p>
    <w:p w14:paraId="25954CEC" w14:textId="1AEA26A9"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rPr>
          <w:color w:val="000000"/>
        </w:rPr>
        <w:t xml:space="preserve">Доля детей первой и второй групп здоровья </w:t>
      </w:r>
      <w:r w:rsidR="002420EA" w:rsidRPr="00602FD8">
        <w:rPr>
          <w:color w:val="000000"/>
        </w:rPr>
        <w:t>в общей численности</w:t>
      </w:r>
      <w:r w:rsidRPr="00602FD8">
        <w:rPr>
          <w:color w:val="000000"/>
        </w:rPr>
        <w:t xml:space="preserve"> обучающихся в муниципальных общеобразовательных учреждениях, процентов.</w:t>
      </w:r>
    </w:p>
    <w:p w14:paraId="6BB4B66D" w14:textId="77777777" w:rsidR="00636A89" w:rsidRPr="00602FD8" w:rsidRDefault="00636A89" w:rsidP="00E54468">
      <w:pPr>
        <w:pStyle w:val="affff2"/>
        <w:suppressLineNumbers/>
        <w:tabs>
          <w:tab w:val="left" w:pos="1134"/>
        </w:tabs>
        <w:spacing w:before="0" w:line="240" w:lineRule="auto"/>
        <w:ind w:firstLine="709"/>
        <w:contextualSpacing/>
        <w:jc w:val="both"/>
        <w:rPr>
          <w:rFonts w:ascii="Times New Roman" w:hAnsi="Times New Roman" w:cs="Times New Roman"/>
        </w:rPr>
      </w:pPr>
      <w:r w:rsidRPr="00602FD8">
        <w:rPr>
          <w:rFonts w:ascii="Times New Roman" w:hAnsi="Times New Roman" w:cs="Times New Roman"/>
        </w:rPr>
        <w:t>Показатель характеризует состояние здоровья обучающихся, зависит от условий обучения и образовательных программ. Предусмотрен в системе показателей оценки эффективности деятельности органов местного самоуправления.</w:t>
      </w:r>
    </w:p>
    <w:p w14:paraId="0EC75263" w14:textId="48EC66B2"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rPr>
          <w:color w:val="000000"/>
        </w:rPr>
        <w:t xml:space="preserve">Доля обучающихся в муниципальных общеобразовательных учреждениях, занимающихся во вторую (третью) смену, в </w:t>
      </w:r>
      <w:r w:rsidR="002420EA" w:rsidRPr="00602FD8">
        <w:rPr>
          <w:color w:val="000000"/>
        </w:rPr>
        <w:t>общей численности</w:t>
      </w:r>
      <w:r w:rsidRPr="00602FD8">
        <w:rPr>
          <w:color w:val="000000"/>
        </w:rPr>
        <w:t xml:space="preserve"> обучающихся в муниципальных общеобразовательных учреждениях, процентов.</w:t>
      </w:r>
    </w:p>
    <w:p w14:paraId="0FB04AE7" w14:textId="77777777" w:rsidR="00636A89" w:rsidRPr="00602FD8" w:rsidRDefault="00636A89" w:rsidP="00E54468">
      <w:pPr>
        <w:pStyle w:val="affff2"/>
        <w:suppressLineNumbers/>
        <w:tabs>
          <w:tab w:val="left" w:pos="1134"/>
        </w:tabs>
        <w:spacing w:before="0" w:line="240" w:lineRule="auto"/>
        <w:ind w:firstLine="709"/>
        <w:contextualSpacing/>
        <w:jc w:val="both"/>
        <w:rPr>
          <w:rFonts w:ascii="Times New Roman" w:hAnsi="Times New Roman" w:cs="Times New Roman"/>
        </w:rPr>
      </w:pPr>
      <w:r w:rsidRPr="00602FD8">
        <w:rPr>
          <w:rFonts w:ascii="Times New Roman" w:hAnsi="Times New Roman" w:cs="Times New Roman"/>
          <w:color w:val="000000"/>
        </w:rPr>
        <w:t xml:space="preserve">Показатель характеризует условия обучения, влияет на качество образования, </w:t>
      </w:r>
      <w:r w:rsidRPr="00602FD8">
        <w:rPr>
          <w:rFonts w:ascii="Times New Roman" w:hAnsi="Times New Roman" w:cs="Times New Roman"/>
        </w:rPr>
        <w:t>состояние здоровья обучающихся. Предусмотрен в системе показателей оценки эффективности деятельности органов местного самоуправления.</w:t>
      </w:r>
    </w:p>
    <w:p w14:paraId="79363676" w14:textId="77777777"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rPr>
          <w:color w:val="000000"/>
        </w:rPr>
        <w:t xml:space="preserve">Охват обучающихся муниципальных общеобразовательных организаций горячим питанием, процентов. </w:t>
      </w:r>
    </w:p>
    <w:p w14:paraId="2FD45610" w14:textId="77777777"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t>Доля работников основных профессий предприятий дошкольного и школьного питания, находящихся на балансе образовательных организаций, ежегодно повышающих свою квалификацию.</w:t>
      </w:r>
    </w:p>
    <w:p w14:paraId="7FF66DC3" w14:textId="77777777"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t>Охват образовательных организаций необходимым современным технологическим оборудованием.</w:t>
      </w:r>
    </w:p>
    <w:p w14:paraId="2BDDDCC2" w14:textId="77777777" w:rsidR="00636A89" w:rsidRPr="00602FD8" w:rsidRDefault="00636A89" w:rsidP="00E54468">
      <w:pPr>
        <w:pStyle w:val="afffd"/>
        <w:suppressLineNumbers/>
        <w:tabs>
          <w:tab w:val="left" w:pos="1134"/>
        </w:tabs>
        <w:ind w:left="0" w:firstLine="709"/>
        <w:contextualSpacing/>
        <w:jc w:val="both"/>
      </w:pPr>
      <w:r w:rsidRPr="00602FD8">
        <w:rPr>
          <w:color w:val="000000"/>
        </w:rPr>
        <w:t xml:space="preserve">Показатель характеризует организацию питания в муниципальных общеобразовательных организациях, влияет на </w:t>
      </w:r>
      <w:r w:rsidRPr="00602FD8">
        <w:t xml:space="preserve">состояние здоровья обучающихся. </w:t>
      </w:r>
    </w:p>
    <w:p w14:paraId="796ACF52" w14:textId="77777777"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rPr>
          <w:color w:val="000000"/>
        </w:rPr>
        <w:t xml:space="preserve">Среднемесячная номинальная начисленная заработная плата учителей муниципальных общеобразовательных учреждений, рублей. </w:t>
      </w:r>
    </w:p>
    <w:p w14:paraId="11A07C9F" w14:textId="77777777" w:rsidR="00636A89" w:rsidRPr="00602FD8" w:rsidRDefault="00636A89" w:rsidP="00E54468">
      <w:pPr>
        <w:pStyle w:val="affff2"/>
        <w:suppressLineNumbers/>
        <w:tabs>
          <w:tab w:val="left" w:pos="1134"/>
        </w:tabs>
        <w:spacing w:before="0" w:line="240" w:lineRule="auto"/>
        <w:ind w:firstLine="709"/>
        <w:contextualSpacing/>
        <w:jc w:val="both"/>
        <w:rPr>
          <w:rFonts w:ascii="Times New Roman" w:hAnsi="Times New Roman" w:cs="Times New Roman"/>
        </w:rPr>
      </w:pPr>
      <w:r w:rsidRPr="00602FD8">
        <w:rPr>
          <w:rFonts w:ascii="Times New Roman" w:hAnsi="Times New Roman" w:cs="Times New Roman"/>
          <w:color w:val="000000"/>
        </w:rPr>
        <w:t xml:space="preserve">Показатель характеризует уровень оплаты труда учителей муниципальных общеобразовательных учреждений, влияет на качество образования, повышение престижности и привлекательности профессии. </w:t>
      </w:r>
      <w:r w:rsidRPr="00602FD8">
        <w:rPr>
          <w:rFonts w:ascii="Times New Roman" w:hAnsi="Times New Roman" w:cs="Times New Roman"/>
        </w:rPr>
        <w:t>Предусмотрен в системе показателей оценки эффективности деятельности органов местного самоуправления.</w:t>
      </w:r>
    </w:p>
    <w:p w14:paraId="54D98EBE" w14:textId="77777777"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rPr>
          <w:color w:val="000000"/>
        </w:rPr>
        <w:t xml:space="preserve">Укомплектованность муниципальных общеобразовательных учреждений </w:t>
      </w:r>
      <w:r w:rsidRPr="00602FD8">
        <w:rPr>
          <w:color w:val="000000"/>
        </w:rPr>
        <w:lastRenderedPageBreak/>
        <w:t>персоналом в соответствии со штатным расписанием.</w:t>
      </w:r>
    </w:p>
    <w:p w14:paraId="3945E498" w14:textId="77777777" w:rsidR="00636A89" w:rsidRPr="00602FD8" w:rsidRDefault="00636A89" w:rsidP="00E54468">
      <w:pPr>
        <w:pStyle w:val="afffd"/>
        <w:suppressLineNumbers/>
        <w:tabs>
          <w:tab w:val="left" w:pos="1134"/>
        </w:tabs>
        <w:ind w:left="0" w:firstLine="709"/>
        <w:contextualSpacing/>
        <w:jc w:val="both"/>
      </w:pPr>
      <w:r w:rsidRPr="00602FD8">
        <w:rPr>
          <w:color w:val="000000"/>
        </w:rPr>
        <w:t>Показатель характеризует обеспеченность муниципальных общеобразовательных учреждений кадрами. Влияет на качество общего образования. Зависит от системы реализуемых мер по привлечению педагогических работников в муниципальные общеобразовательные учреждения.</w:t>
      </w:r>
    </w:p>
    <w:p w14:paraId="495F5F54" w14:textId="78FE8734"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rPr>
          <w:color w:val="000000"/>
        </w:rPr>
        <w:t xml:space="preserve">Доля учителей, получивших </w:t>
      </w:r>
      <w:r w:rsidRPr="00602FD8">
        <w:t xml:space="preserve">в установленном порядке первую и высшую </w:t>
      </w:r>
      <w:r w:rsidR="002420EA" w:rsidRPr="00602FD8">
        <w:t>квалификационные категории</w:t>
      </w:r>
      <w:r w:rsidRPr="00602FD8">
        <w:t xml:space="preserve"> и подтверждение соответствия занимаемой должности, в общей численности учителей</w:t>
      </w:r>
      <w:r w:rsidRPr="00602FD8">
        <w:rPr>
          <w:color w:val="000000"/>
        </w:rPr>
        <w:t xml:space="preserve"> муниципальных организаций общего образования, процентов.</w:t>
      </w:r>
    </w:p>
    <w:p w14:paraId="6AD8F7A0" w14:textId="77777777" w:rsidR="00636A89" w:rsidRPr="00602FD8" w:rsidRDefault="00636A89" w:rsidP="00E54468">
      <w:pPr>
        <w:pStyle w:val="afffd"/>
        <w:suppressLineNumbers/>
        <w:tabs>
          <w:tab w:val="left" w:pos="1134"/>
        </w:tabs>
        <w:ind w:left="0" w:firstLine="709"/>
        <w:contextualSpacing/>
        <w:jc w:val="both"/>
      </w:pPr>
      <w:r w:rsidRPr="00602FD8">
        <w:rPr>
          <w:color w:val="000000"/>
        </w:rPr>
        <w:t>Показатель характеризует уровень квалификации педагогических работников муниципальных общеобразовательных организаций, влияет на качество общего образования.</w:t>
      </w:r>
    </w:p>
    <w:p w14:paraId="20A0945C" w14:textId="682A1BCD"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rPr>
          <w:color w:val="000000"/>
        </w:rPr>
        <w:t xml:space="preserve">Удельный вес муниципальных дошкольных образовательных организаций, для которых расчет субсидии на выполнение муниципального задания на оказание муниципальных услуг осуществляется на основе </w:t>
      </w:r>
      <w:r w:rsidR="002420EA" w:rsidRPr="00602FD8">
        <w:rPr>
          <w:color w:val="000000"/>
        </w:rPr>
        <w:t>единых (</w:t>
      </w:r>
      <w:r w:rsidRPr="00602FD8">
        <w:rPr>
          <w:color w:val="000000"/>
        </w:rPr>
        <w:t>групповых) значений нормативных затрат с использованием корректирующих показателей, процентов.</w:t>
      </w:r>
    </w:p>
    <w:p w14:paraId="4B68622A" w14:textId="77072A7D" w:rsidR="00636A89" w:rsidRPr="00602FD8" w:rsidRDefault="00636A89" w:rsidP="00E54468">
      <w:pPr>
        <w:pStyle w:val="afffd"/>
        <w:tabs>
          <w:tab w:val="left" w:pos="1134"/>
        </w:tabs>
        <w:ind w:left="0" w:firstLine="709"/>
        <w:contextualSpacing/>
        <w:jc w:val="both"/>
      </w:pPr>
      <w:r w:rsidRPr="00602FD8">
        <w:rPr>
          <w:spacing w:val="-2"/>
        </w:rPr>
        <w:t xml:space="preserve">Показатель </w:t>
      </w:r>
      <w:r w:rsidR="002420EA" w:rsidRPr="00602FD8">
        <w:rPr>
          <w:spacing w:val="-2"/>
        </w:rPr>
        <w:t>характеризует использование единых (</w:t>
      </w:r>
      <w:r w:rsidRPr="00602FD8">
        <w:rPr>
          <w:spacing w:val="-2"/>
        </w:rPr>
        <w:t>групповых) значений нормативных затрат с использованием корректирующих показателей при расчете субсидий на выполнение муниципального задания на оказание муниципальных услуг по предоставлению начального общего, основного общего, среднего общего образования. Влияет на эффективность деятельности муниципальных   общеобразовательных организаций.</w:t>
      </w:r>
    </w:p>
    <w:p w14:paraId="7E8ACFCD" w14:textId="77777777"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rPr>
          <w:color w:val="000000"/>
        </w:rPr>
        <w:t xml:space="preserve">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 </w:t>
      </w:r>
    </w:p>
    <w:p w14:paraId="2E52F6EA" w14:textId="77777777" w:rsidR="00636A89" w:rsidRPr="00602FD8" w:rsidRDefault="00636A89" w:rsidP="00E54468">
      <w:pPr>
        <w:pStyle w:val="affff2"/>
        <w:suppressLineNumbers/>
        <w:tabs>
          <w:tab w:val="left" w:pos="1134"/>
        </w:tabs>
        <w:spacing w:before="0" w:line="240" w:lineRule="auto"/>
        <w:ind w:firstLine="709"/>
        <w:contextualSpacing/>
        <w:jc w:val="both"/>
        <w:rPr>
          <w:rFonts w:ascii="Times New Roman" w:hAnsi="Times New Roman" w:cs="Times New Roman"/>
        </w:rPr>
      </w:pPr>
      <w:r w:rsidRPr="00602FD8">
        <w:rPr>
          <w:rFonts w:ascii="Times New Roman" w:hAnsi="Times New Roman" w:cs="Times New Roman"/>
          <w:color w:val="000000"/>
        </w:rPr>
        <w:t xml:space="preserve">Показатель характеризует уровень финансового обеспечения общего образования, влияет на качество образования. </w:t>
      </w:r>
      <w:r w:rsidRPr="00602FD8">
        <w:rPr>
          <w:rFonts w:ascii="Times New Roman" w:hAnsi="Times New Roman" w:cs="Times New Roman"/>
        </w:rPr>
        <w:t>Предусмотрен в системе показателей оценки эффективности деятельности органов местного самоуправления.</w:t>
      </w:r>
    </w:p>
    <w:p w14:paraId="3FD74A32" w14:textId="77777777"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rPr>
          <w:color w:val="000000"/>
        </w:rPr>
        <w:t>Независимая оценка качества общего образования, баллов.</w:t>
      </w:r>
    </w:p>
    <w:p w14:paraId="41463C2D" w14:textId="77777777" w:rsidR="00636A89" w:rsidRPr="00602FD8" w:rsidRDefault="00636A89" w:rsidP="00E54468">
      <w:pPr>
        <w:pStyle w:val="affff2"/>
        <w:tabs>
          <w:tab w:val="left" w:pos="1134"/>
        </w:tabs>
        <w:spacing w:before="0" w:line="240" w:lineRule="auto"/>
        <w:ind w:firstLine="709"/>
        <w:contextualSpacing/>
        <w:jc w:val="both"/>
        <w:rPr>
          <w:rFonts w:ascii="Times New Roman" w:hAnsi="Times New Roman" w:cs="Times New Roman"/>
        </w:rPr>
      </w:pPr>
      <w:r w:rsidRPr="00602FD8">
        <w:rPr>
          <w:rFonts w:ascii="Times New Roman" w:hAnsi="Times New Roman" w:cs="Times New Roman"/>
        </w:rPr>
        <w:t>Показатель характеризует качество общего образования.</w:t>
      </w:r>
    </w:p>
    <w:p w14:paraId="3E7F6649" w14:textId="77777777" w:rsidR="00636A89" w:rsidRPr="00602FD8" w:rsidRDefault="00636A89" w:rsidP="00E54468">
      <w:pPr>
        <w:pStyle w:val="afffd"/>
        <w:widowControl w:val="0"/>
        <w:numPr>
          <w:ilvl w:val="0"/>
          <w:numId w:val="12"/>
        </w:numPr>
        <w:suppressLineNumbers/>
        <w:tabs>
          <w:tab w:val="left" w:pos="709"/>
          <w:tab w:val="left" w:pos="1134"/>
        </w:tabs>
        <w:suppressAutoHyphens/>
        <w:ind w:left="0" w:firstLine="709"/>
        <w:contextualSpacing/>
        <w:jc w:val="both"/>
      </w:pPr>
      <w:r w:rsidRPr="00602FD8">
        <w:rPr>
          <w:color w:val="000000"/>
        </w:rPr>
        <w:t>Удовлетворенность потребителей (родителей и детей) качеством оказания услуг по предоставлению общего образования, процентов.</w:t>
      </w:r>
    </w:p>
    <w:p w14:paraId="3883D37D" w14:textId="77777777" w:rsidR="00636A89" w:rsidRPr="00602FD8" w:rsidRDefault="00636A89" w:rsidP="00E54468">
      <w:pPr>
        <w:pStyle w:val="affff2"/>
        <w:suppressLineNumbers/>
        <w:tabs>
          <w:tab w:val="left" w:pos="1134"/>
        </w:tabs>
        <w:spacing w:before="0" w:line="240" w:lineRule="auto"/>
        <w:ind w:firstLine="709"/>
        <w:contextualSpacing/>
        <w:jc w:val="both"/>
        <w:rPr>
          <w:rFonts w:ascii="Times New Roman" w:hAnsi="Times New Roman" w:cs="Times New Roman"/>
        </w:rPr>
      </w:pPr>
      <w:r w:rsidRPr="00602FD8">
        <w:rPr>
          <w:rFonts w:ascii="Times New Roman" w:hAnsi="Times New Roman" w:cs="Times New Roman"/>
          <w:color w:val="000000"/>
        </w:rPr>
        <w:t xml:space="preserve">Показатель характеризует оценку качества услуг общего образования потребителями. 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 </w:t>
      </w:r>
    </w:p>
    <w:p w14:paraId="34553B80" w14:textId="77777777" w:rsidR="00E80C49" w:rsidRPr="00602FD8" w:rsidRDefault="00636A89" w:rsidP="00E54468">
      <w:pPr>
        <w:pStyle w:val="afffd"/>
        <w:tabs>
          <w:tab w:val="left" w:pos="1134"/>
        </w:tabs>
        <w:ind w:left="0" w:firstLine="709"/>
        <w:contextualSpacing/>
        <w:jc w:val="both"/>
      </w:pPr>
      <w:r w:rsidRPr="00602FD8">
        <w:t>Сведения о значениях целевых показателей по годам реализации муниципальной программы представлены в Приложении 1 к муниципальной программе.</w:t>
      </w:r>
    </w:p>
    <w:p w14:paraId="3F3BF838" w14:textId="3AC4C2CB" w:rsidR="0084538D" w:rsidRPr="00E54468" w:rsidRDefault="00636A89" w:rsidP="00E54468">
      <w:pPr>
        <w:pStyle w:val="afffd"/>
        <w:tabs>
          <w:tab w:val="left" w:pos="1134"/>
        </w:tabs>
        <w:ind w:left="0" w:firstLine="709"/>
        <w:contextualSpacing/>
        <w:jc w:val="both"/>
        <w:rPr>
          <w:color w:val="943634"/>
        </w:rPr>
      </w:pPr>
      <w:r w:rsidRPr="00602FD8">
        <w:t xml:space="preserve">Подпрограмма реализуется в </w:t>
      </w:r>
      <w:r w:rsidR="000D45A4" w:rsidRPr="00602FD8">
        <w:t>2021-</w:t>
      </w:r>
      <w:r w:rsidR="002420EA" w:rsidRPr="00602FD8">
        <w:t>2023 годах</w:t>
      </w:r>
      <w:r w:rsidRPr="00602FD8">
        <w:t>. Этапы реализации подпрограммы не выделяются.</w:t>
      </w:r>
      <w:r w:rsidRPr="00602FD8">
        <w:rPr>
          <w:color w:val="943634"/>
        </w:rPr>
        <w:t xml:space="preserve"> </w:t>
      </w:r>
    </w:p>
    <w:p w14:paraId="7AAE46D2" w14:textId="06EF8B6A" w:rsidR="00332AF5" w:rsidRPr="00602FD8" w:rsidRDefault="00332AF5" w:rsidP="00E54468">
      <w:pPr>
        <w:pStyle w:val="1"/>
        <w:contextualSpacing/>
        <w:rPr>
          <w:rFonts w:ascii="Times New Roman" w:hAnsi="Times New Roman" w:cs="Times New Roman"/>
        </w:rPr>
      </w:pPr>
      <w:bookmarkStart w:id="23" w:name="sub_43"/>
      <w:r w:rsidRPr="00602FD8">
        <w:rPr>
          <w:rFonts w:ascii="Times New Roman" w:hAnsi="Times New Roman" w:cs="Times New Roman"/>
          <w:lang w:val="en-US"/>
        </w:rPr>
        <w:t>III</w:t>
      </w:r>
      <w:r w:rsidRPr="00602FD8">
        <w:rPr>
          <w:rFonts w:ascii="Times New Roman" w:hAnsi="Times New Roman" w:cs="Times New Roman"/>
        </w:rPr>
        <w:t xml:space="preserve">. Обобщенная характеристика основных мероприятий </w:t>
      </w:r>
      <w:r w:rsidR="0084538D" w:rsidRPr="00602FD8">
        <w:rPr>
          <w:rFonts w:ascii="Times New Roman" w:hAnsi="Times New Roman" w:cs="Times New Roman"/>
        </w:rPr>
        <w:t>Подпрограммы</w:t>
      </w:r>
    </w:p>
    <w:p w14:paraId="0ADFD543" w14:textId="77777777" w:rsidR="00B70652" w:rsidRPr="00602FD8" w:rsidRDefault="00B70652" w:rsidP="00E54468">
      <w:pPr>
        <w:pStyle w:val="affff2"/>
        <w:keepNext/>
        <w:shd w:val="clear" w:color="auto" w:fill="FFFFFF"/>
        <w:tabs>
          <w:tab w:val="left" w:pos="1276"/>
        </w:tabs>
        <w:spacing w:line="240" w:lineRule="auto"/>
        <w:ind w:firstLine="709"/>
        <w:contextualSpacing/>
        <w:jc w:val="both"/>
        <w:rPr>
          <w:rFonts w:ascii="Times New Roman" w:hAnsi="Times New Roman" w:cs="Times New Roman"/>
        </w:rPr>
      </w:pPr>
      <w:r w:rsidRPr="00602FD8">
        <w:rPr>
          <w:rFonts w:ascii="Times New Roman" w:hAnsi="Times New Roman" w:cs="Times New Roman"/>
        </w:rPr>
        <w:t>Основные мероприятия в сфере реализации подпрограммы.</w:t>
      </w:r>
    </w:p>
    <w:p w14:paraId="48051F44" w14:textId="139454D1" w:rsidR="00B70652" w:rsidRPr="00602FD8" w:rsidRDefault="00B70652" w:rsidP="00E54468">
      <w:pPr>
        <w:pStyle w:val="afffd"/>
        <w:shd w:val="clear" w:color="auto" w:fill="FFFFFF"/>
        <w:tabs>
          <w:tab w:val="left" w:pos="1134"/>
        </w:tabs>
        <w:contextualSpacing/>
        <w:jc w:val="both"/>
      </w:pPr>
      <w:r w:rsidRPr="00602FD8">
        <w:rPr>
          <w:b/>
          <w:i/>
        </w:rPr>
        <w:t>1)</w:t>
      </w:r>
      <w:r w:rsidRPr="00602FD8">
        <w:t xml:space="preserve"> Оказание муниципальных услуг по предоставлению общедоступного и бесплатного </w:t>
      </w:r>
      <w:r w:rsidR="002420EA" w:rsidRPr="00602FD8">
        <w:t>дошкольного, начального, среднего общего</w:t>
      </w:r>
      <w:r w:rsidRPr="00602FD8">
        <w:t xml:space="preserve"> образования.</w:t>
      </w:r>
    </w:p>
    <w:p w14:paraId="078D48D3" w14:textId="77777777" w:rsidR="00B70652" w:rsidRPr="00602FD8" w:rsidRDefault="00B70652" w:rsidP="00E54468">
      <w:pPr>
        <w:pStyle w:val="afffd"/>
        <w:shd w:val="clear" w:color="auto" w:fill="FFFFFF"/>
        <w:ind w:firstLine="709"/>
        <w:contextualSpacing/>
        <w:jc w:val="both"/>
      </w:pPr>
      <w:r w:rsidRPr="00602FD8">
        <w:t>В рамках основного мероприятия осуществляется оказание муниципальных услуг муниципальными общеобразовательными учреждениями, реализующими основную образовательную программу дошкольного образования, путем выполнения муниципальных заданий на оказание муниципальных услуг.</w:t>
      </w:r>
    </w:p>
    <w:p w14:paraId="522F8751" w14:textId="77777777" w:rsidR="00B70652" w:rsidRPr="00602FD8" w:rsidRDefault="00B70652" w:rsidP="00E54468">
      <w:pPr>
        <w:pStyle w:val="afffd"/>
        <w:keepNext/>
        <w:shd w:val="clear" w:color="auto" w:fill="FFFFFF"/>
        <w:ind w:firstLine="709"/>
        <w:contextualSpacing/>
        <w:jc w:val="both"/>
      </w:pPr>
      <w:r w:rsidRPr="00602FD8">
        <w:t>Предоставляются муниципальные услуги:</w:t>
      </w:r>
    </w:p>
    <w:p w14:paraId="0466FEE7" w14:textId="77777777" w:rsidR="00B70652" w:rsidRPr="00602FD8" w:rsidRDefault="00B70652" w:rsidP="00E54468">
      <w:pPr>
        <w:pStyle w:val="afffd"/>
        <w:widowControl w:val="0"/>
        <w:numPr>
          <w:ilvl w:val="0"/>
          <w:numId w:val="13"/>
        </w:numPr>
        <w:tabs>
          <w:tab w:val="left" w:pos="709"/>
          <w:tab w:val="left" w:pos="1134"/>
        </w:tabs>
        <w:suppressAutoHyphens/>
        <w:ind w:left="0" w:firstLine="709"/>
        <w:contextualSpacing/>
        <w:jc w:val="both"/>
      </w:pPr>
      <w:r w:rsidRPr="00602FD8">
        <w:t>по реализации основных общеобразовательных программ начального общего образования;</w:t>
      </w:r>
    </w:p>
    <w:p w14:paraId="7E4D9A8A" w14:textId="1388211B" w:rsidR="00B70652" w:rsidRPr="00602FD8" w:rsidRDefault="00B70652" w:rsidP="00E54468">
      <w:pPr>
        <w:pStyle w:val="afffd"/>
        <w:widowControl w:val="0"/>
        <w:numPr>
          <w:ilvl w:val="0"/>
          <w:numId w:val="13"/>
        </w:numPr>
        <w:tabs>
          <w:tab w:val="left" w:pos="709"/>
          <w:tab w:val="left" w:pos="1134"/>
        </w:tabs>
        <w:suppressAutoHyphens/>
        <w:ind w:left="0" w:firstLine="709"/>
        <w:contextualSpacing/>
        <w:jc w:val="both"/>
      </w:pPr>
      <w:r w:rsidRPr="00602FD8">
        <w:lastRenderedPageBreak/>
        <w:t xml:space="preserve">по реализации основных общеобразовательных программ </w:t>
      </w:r>
      <w:r w:rsidR="002420EA" w:rsidRPr="00602FD8">
        <w:t>среднего общего</w:t>
      </w:r>
      <w:r w:rsidRPr="00602FD8">
        <w:t xml:space="preserve"> образования.</w:t>
      </w:r>
    </w:p>
    <w:p w14:paraId="022E89F0" w14:textId="77777777" w:rsidR="00B70652" w:rsidRPr="00602FD8" w:rsidRDefault="00B70652" w:rsidP="00E54468">
      <w:pPr>
        <w:pStyle w:val="afffd"/>
        <w:ind w:firstLine="720"/>
        <w:contextualSpacing/>
        <w:jc w:val="both"/>
      </w:pPr>
      <w:r w:rsidRPr="00602FD8">
        <w:rPr>
          <w:b/>
          <w:i/>
        </w:rPr>
        <w:t>2)</w:t>
      </w:r>
      <w:r w:rsidRPr="00602FD8">
        <w:tab/>
        <w:t>Предоставление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специальных (коррекционных) образовательных учреждениях для обучающихся, воспитан</w:t>
      </w:r>
      <w:r w:rsidR="0058541D" w:rsidRPr="00602FD8">
        <w:t xml:space="preserve">ников с отклонениями в развитии, </w:t>
      </w:r>
      <w:r w:rsidRPr="00602FD8">
        <w:t xml:space="preserve">предоставляются субвенции на реализацию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соответствии с нормативами, установленными законами субъекта Российской Федерации. </w:t>
      </w:r>
    </w:p>
    <w:p w14:paraId="4E6E5B95" w14:textId="77777777" w:rsidR="00B70652" w:rsidRPr="00602FD8" w:rsidRDefault="00B70652" w:rsidP="00E54468">
      <w:pPr>
        <w:pStyle w:val="afffd"/>
        <w:contextualSpacing/>
        <w:jc w:val="both"/>
      </w:pPr>
      <w:r w:rsidRPr="00602FD8">
        <w:tab/>
        <w:t>Финансирование основного мероприятия осуществляется путем предоставления субсидий муниципальным о</w:t>
      </w:r>
      <w:r w:rsidR="00214899" w:rsidRPr="00602FD8">
        <w:t xml:space="preserve">бщеобразовательным организациям </w:t>
      </w:r>
      <w:r w:rsidRPr="00602FD8">
        <w:t>на выполнение муниципального задания на оказание муниципальных услуг, в том числе за счет:</w:t>
      </w:r>
    </w:p>
    <w:p w14:paraId="7ABC4117" w14:textId="77777777" w:rsidR="00B70652" w:rsidRPr="00602FD8" w:rsidRDefault="00B70652" w:rsidP="00E54468">
      <w:pPr>
        <w:pStyle w:val="afffd"/>
        <w:contextualSpacing/>
        <w:jc w:val="both"/>
      </w:pPr>
      <w:r w:rsidRPr="00602FD8">
        <w:tab/>
        <w:t xml:space="preserve">- субвенции из бюджета Республики </w:t>
      </w:r>
      <w:r w:rsidR="000E7F9A" w:rsidRPr="00602FD8">
        <w:t xml:space="preserve">Тыва </w:t>
      </w:r>
      <w:r w:rsidRPr="00602FD8">
        <w:t>на 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w:t>
      </w:r>
    </w:p>
    <w:p w14:paraId="2319F7A8" w14:textId="1B838853" w:rsidR="00B70652" w:rsidRPr="00602FD8" w:rsidRDefault="00B70652" w:rsidP="00E54468">
      <w:pPr>
        <w:pStyle w:val="afffd"/>
        <w:contextualSpacing/>
        <w:jc w:val="both"/>
      </w:pPr>
      <w:r w:rsidRPr="00602FD8">
        <w:tab/>
        <w:t>- средств бюджета муниципального образования «</w:t>
      </w:r>
      <w:r w:rsidR="000D45A4" w:rsidRPr="00602FD8">
        <w:t xml:space="preserve">Кызылский </w:t>
      </w:r>
      <w:r w:rsidR="00B33AF2" w:rsidRPr="00602FD8">
        <w:t xml:space="preserve">кожуун Республики </w:t>
      </w:r>
      <w:r w:rsidR="002420EA" w:rsidRPr="00602FD8">
        <w:t>Тыва» на</w:t>
      </w:r>
      <w:r w:rsidRPr="00602FD8">
        <w:t xml:space="preserve"> обеспечение деятельности подведомственных учреждений.</w:t>
      </w:r>
    </w:p>
    <w:p w14:paraId="363EBBE0" w14:textId="77777777" w:rsidR="00B70652" w:rsidRPr="00602FD8" w:rsidRDefault="00B70652" w:rsidP="00E54468">
      <w:pPr>
        <w:pStyle w:val="afffd"/>
        <w:shd w:val="clear" w:color="auto" w:fill="FFFFFF"/>
        <w:tabs>
          <w:tab w:val="left" w:pos="1134"/>
        </w:tabs>
        <w:contextualSpacing/>
        <w:jc w:val="both"/>
      </w:pPr>
      <w:r w:rsidRPr="00602FD8">
        <w:tab/>
      </w:r>
      <w:r w:rsidRPr="00602FD8">
        <w:rPr>
          <w:b/>
          <w:i/>
        </w:rPr>
        <w:t>3)</w:t>
      </w:r>
      <w:r w:rsidRPr="00602FD8">
        <w:t xml:space="preserve"> Социальная поддержка детей-сирот и детей, оставшихся без попечения родителей, обучающихся и воспитывающихся в образовательных учреждениях для детей-сирот и детей, оставшихся без попечения родителей, а также в патронатной семье, и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образовательных учреждениях для детей-сирот и детей, оставшихся без попечения родителей.</w:t>
      </w:r>
    </w:p>
    <w:p w14:paraId="1FBA6408" w14:textId="77777777" w:rsidR="00B70652" w:rsidRPr="00602FD8" w:rsidRDefault="00B70652" w:rsidP="00E54468">
      <w:pPr>
        <w:pStyle w:val="afffd"/>
        <w:shd w:val="clear" w:color="auto" w:fill="FFFFFF"/>
        <w:tabs>
          <w:tab w:val="left" w:pos="1134"/>
        </w:tabs>
        <w:contextualSpacing/>
        <w:jc w:val="both"/>
      </w:pPr>
      <w:r w:rsidRPr="00602FD8">
        <w:tab/>
      </w:r>
      <w:r w:rsidRPr="00602FD8">
        <w:rPr>
          <w:b/>
          <w:i/>
        </w:rPr>
        <w:t>4)</w:t>
      </w:r>
      <w:r w:rsidRPr="00602FD8">
        <w:t xml:space="preserve"> Укрепление материально-технической базы муниципальных общеобразовательных организаций.</w:t>
      </w:r>
    </w:p>
    <w:p w14:paraId="4C9C50B6" w14:textId="77777777" w:rsidR="00B70652" w:rsidRPr="00602FD8" w:rsidRDefault="00B70652" w:rsidP="00E54468">
      <w:pPr>
        <w:pStyle w:val="affff2"/>
        <w:shd w:val="clear" w:color="auto" w:fill="FFFFFF"/>
        <w:tabs>
          <w:tab w:val="left" w:pos="1276"/>
        </w:tabs>
        <w:spacing w:line="240" w:lineRule="auto"/>
        <w:ind w:firstLine="709"/>
        <w:contextualSpacing/>
        <w:jc w:val="both"/>
        <w:rPr>
          <w:rFonts w:ascii="Times New Roman" w:hAnsi="Times New Roman" w:cs="Times New Roman"/>
        </w:rPr>
      </w:pPr>
      <w:r w:rsidRPr="00602FD8">
        <w:rPr>
          <w:rFonts w:ascii="Times New Roman" w:hAnsi="Times New Roman" w:cs="Times New Roman"/>
        </w:rPr>
        <w:t xml:space="preserve">В рамках основного мероприятия осуществляется приобретение учебно-лабораторного, спортивного оборудования, оборудования для школьных столовых, в том числе в целях формирования образовательной среды, соответствующей требованиям федеральных государственных образовательных стандартов. </w:t>
      </w:r>
    </w:p>
    <w:p w14:paraId="23D12CBD" w14:textId="77777777" w:rsidR="00B70652" w:rsidRPr="00602FD8" w:rsidRDefault="00B70652" w:rsidP="00E54468">
      <w:pPr>
        <w:pStyle w:val="affff2"/>
        <w:shd w:val="clear" w:color="auto" w:fill="FFFFFF"/>
        <w:tabs>
          <w:tab w:val="left" w:pos="1276"/>
        </w:tabs>
        <w:spacing w:line="240" w:lineRule="auto"/>
        <w:ind w:firstLine="709"/>
        <w:contextualSpacing/>
        <w:jc w:val="both"/>
        <w:rPr>
          <w:rFonts w:ascii="Times New Roman" w:hAnsi="Times New Roman" w:cs="Times New Roman"/>
        </w:rPr>
      </w:pPr>
      <w:r w:rsidRPr="00602FD8">
        <w:rPr>
          <w:rFonts w:ascii="Times New Roman" w:hAnsi="Times New Roman" w:cs="Times New Roman"/>
        </w:rPr>
        <w:t>Реализация основного мероприятия осуществляется путем предоставления субсидий муниципальным общеобразовательным организациям на иные цели; возможно привлечение софинансирования из бюджета Республики</w:t>
      </w:r>
      <w:r w:rsidR="000D45A4" w:rsidRPr="00602FD8">
        <w:rPr>
          <w:rFonts w:ascii="Times New Roman" w:hAnsi="Times New Roman" w:cs="Times New Roman"/>
        </w:rPr>
        <w:t xml:space="preserve"> Тыва</w:t>
      </w:r>
      <w:r w:rsidRPr="00602FD8">
        <w:rPr>
          <w:rFonts w:ascii="Times New Roman" w:hAnsi="Times New Roman" w:cs="Times New Roman"/>
        </w:rPr>
        <w:t>.</w:t>
      </w:r>
    </w:p>
    <w:p w14:paraId="2AAE013D" w14:textId="77777777" w:rsidR="00B70652" w:rsidRPr="00602FD8" w:rsidRDefault="00B70652" w:rsidP="00E54468">
      <w:pPr>
        <w:pStyle w:val="afffd"/>
        <w:shd w:val="clear" w:color="auto" w:fill="FFFFFF"/>
        <w:tabs>
          <w:tab w:val="left" w:pos="1134"/>
        </w:tabs>
        <w:contextualSpacing/>
        <w:jc w:val="both"/>
      </w:pPr>
      <w:r w:rsidRPr="00602FD8">
        <w:tab/>
      </w:r>
      <w:r w:rsidRPr="00602FD8">
        <w:rPr>
          <w:b/>
          <w:i/>
        </w:rPr>
        <w:t>5)</w:t>
      </w:r>
      <w:r w:rsidRPr="00602FD8">
        <w:t xml:space="preserve"> Формирование и развитие современной информационной образовательной среды в муниципальных общеобразовательных организациях.</w:t>
      </w:r>
    </w:p>
    <w:p w14:paraId="70724BF0" w14:textId="77777777" w:rsidR="00B70652" w:rsidRPr="00602FD8" w:rsidRDefault="00B70652" w:rsidP="00E54468">
      <w:pPr>
        <w:pStyle w:val="affff2"/>
        <w:shd w:val="clear" w:color="auto" w:fill="FFFFFF"/>
        <w:tabs>
          <w:tab w:val="left" w:pos="1276"/>
        </w:tabs>
        <w:spacing w:line="240" w:lineRule="auto"/>
        <w:ind w:firstLine="709"/>
        <w:contextualSpacing/>
        <w:jc w:val="both"/>
        <w:rPr>
          <w:rFonts w:ascii="Times New Roman" w:hAnsi="Times New Roman" w:cs="Times New Roman"/>
        </w:rPr>
      </w:pPr>
      <w:r w:rsidRPr="00602FD8">
        <w:rPr>
          <w:rFonts w:ascii="Times New Roman" w:hAnsi="Times New Roman" w:cs="Times New Roman"/>
        </w:rPr>
        <w:t xml:space="preserve">В рамках основного мероприятия осуществляется приобретение оборудования, обеспечение доступа к сети Интернет, в том числе в целях формирования образовательной среды, соответствующей требованиям федеральных государственных образовательных стандартов. </w:t>
      </w:r>
    </w:p>
    <w:p w14:paraId="6BD81AAA" w14:textId="77777777" w:rsidR="00B70652" w:rsidRPr="00602FD8" w:rsidRDefault="00B70652" w:rsidP="00E54468">
      <w:pPr>
        <w:pStyle w:val="affff2"/>
        <w:shd w:val="clear" w:color="auto" w:fill="FFFFFF"/>
        <w:tabs>
          <w:tab w:val="left" w:pos="1276"/>
        </w:tabs>
        <w:spacing w:line="240" w:lineRule="auto"/>
        <w:ind w:firstLine="709"/>
        <w:contextualSpacing/>
        <w:jc w:val="both"/>
        <w:rPr>
          <w:rFonts w:ascii="Times New Roman" w:hAnsi="Times New Roman" w:cs="Times New Roman"/>
        </w:rPr>
      </w:pPr>
      <w:r w:rsidRPr="00602FD8">
        <w:rPr>
          <w:rFonts w:ascii="Times New Roman" w:hAnsi="Times New Roman" w:cs="Times New Roman"/>
        </w:rPr>
        <w:t>Реализация основного мероприятия осуществляется путем предоставления субсидий муниципальным общеобразовательным организациям на иные цели; возможно привлечение софинансирования из бюджета Республики</w:t>
      </w:r>
      <w:r w:rsidR="000D45A4" w:rsidRPr="00602FD8">
        <w:rPr>
          <w:rFonts w:ascii="Times New Roman" w:hAnsi="Times New Roman" w:cs="Times New Roman"/>
        </w:rPr>
        <w:t xml:space="preserve"> Тыва и Администрации Кызылского кожууна</w:t>
      </w:r>
      <w:r w:rsidRPr="00602FD8">
        <w:rPr>
          <w:rFonts w:ascii="Times New Roman" w:hAnsi="Times New Roman" w:cs="Times New Roman"/>
        </w:rPr>
        <w:t>.</w:t>
      </w:r>
    </w:p>
    <w:p w14:paraId="5C83DBED" w14:textId="77777777" w:rsidR="00B70652" w:rsidRPr="00602FD8" w:rsidRDefault="00B70652" w:rsidP="00E54468">
      <w:pPr>
        <w:pStyle w:val="afffd"/>
        <w:shd w:val="clear" w:color="auto" w:fill="FFFFFF"/>
        <w:tabs>
          <w:tab w:val="left" w:pos="1134"/>
        </w:tabs>
        <w:contextualSpacing/>
        <w:jc w:val="both"/>
      </w:pPr>
      <w:r w:rsidRPr="00602FD8">
        <w:lastRenderedPageBreak/>
        <w:tab/>
      </w:r>
      <w:r w:rsidRPr="00602FD8">
        <w:rPr>
          <w:b/>
          <w:i/>
        </w:rPr>
        <w:t>6)</w:t>
      </w:r>
      <w:r w:rsidRPr="00602FD8">
        <w:t xml:space="preserve"> Обеспечение учащихся общеобразовательных учреждений качеств</w:t>
      </w:r>
      <w:r w:rsidR="00967E08" w:rsidRPr="00602FD8">
        <w:t>енным сбалансированным питанием.</w:t>
      </w:r>
    </w:p>
    <w:p w14:paraId="4998E9CA" w14:textId="77777777" w:rsidR="00B70652" w:rsidRPr="00602FD8" w:rsidRDefault="00B70652" w:rsidP="00E54468">
      <w:pPr>
        <w:pStyle w:val="afffd"/>
        <w:shd w:val="clear" w:color="auto" w:fill="FFFFFF"/>
        <w:tabs>
          <w:tab w:val="left" w:pos="1418"/>
          <w:tab w:val="left" w:pos="2127"/>
          <w:tab w:val="left" w:pos="2836"/>
          <w:tab w:val="left" w:pos="3545"/>
          <w:tab w:val="left" w:pos="4679"/>
        </w:tabs>
        <w:ind w:left="709"/>
        <w:contextualSpacing/>
        <w:jc w:val="both"/>
      </w:pPr>
      <w:r w:rsidRPr="00602FD8">
        <w:t>В рамках основного мероприятия осуществляется:</w:t>
      </w:r>
    </w:p>
    <w:p w14:paraId="0A4DCA4B" w14:textId="77777777" w:rsidR="00B70652" w:rsidRPr="00602FD8" w:rsidRDefault="000D45A4" w:rsidP="00E54468">
      <w:pPr>
        <w:pStyle w:val="afffd"/>
        <w:widowControl w:val="0"/>
        <w:numPr>
          <w:ilvl w:val="0"/>
          <w:numId w:val="14"/>
        </w:numPr>
        <w:shd w:val="clear" w:color="auto" w:fill="FFFFFF"/>
        <w:tabs>
          <w:tab w:val="left" w:pos="709"/>
          <w:tab w:val="left" w:pos="1134"/>
        </w:tabs>
        <w:suppressAutoHyphens/>
        <w:ind w:left="0" w:firstLine="709"/>
        <w:contextualSpacing/>
        <w:jc w:val="both"/>
      </w:pPr>
      <w:r w:rsidRPr="00602FD8">
        <w:t>обеспечение бесплатного питания</w:t>
      </w:r>
      <w:r w:rsidR="00B70652" w:rsidRPr="00602FD8">
        <w:t>, в том числе из обогащенных продуктов</w:t>
      </w:r>
      <w:r w:rsidRPr="00602FD8">
        <w:t>, включая молочные, учащихся 1-4</w:t>
      </w:r>
      <w:r w:rsidR="00B70652" w:rsidRPr="00602FD8">
        <w:t>-х классов общеобразовательных учреждений;</w:t>
      </w:r>
    </w:p>
    <w:p w14:paraId="655665E7" w14:textId="77777777" w:rsidR="00B70652" w:rsidRPr="00602FD8" w:rsidRDefault="00B70652" w:rsidP="00E54468">
      <w:pPr>
        <w:pStyle w:val="afffd"/>
        <w:widowControl w:val="0"/>
        <w:numPr>
          <w:ilvl w:val="0"/>
          <w:numId w:val="14"/>
        </w:numPr>
        <w:shd w:val="clear" w:color="auto" w:fill="FFFFFF"/>
        <w:tabs>
          <w:tab w:val="left" w:pos="709"/>
          <w:tab w:val="left" w:pos="1134"/>
        </w:tabs>
        <w:suppressAutoHyphens/>
        <w:ind w:left="0" w:firstLine="709"/>
        <w:contextualSpacing/>
        <w:jc w:val="both"/>
      </w:pPr>
      <w:r w:rsidRPr="00602FD8">
        <w:t>обеспечение питанием учащихся 1-11-х классов общеобразовательных учреждений из малоимущих семей.</w:t>
      </w:r>
    </w:p>
    <w:p w14:paraId="3E9033C6" w14:textId="77777777" w:rsidR="00B70652" w:rsidRPr="00602FD8" w:rsidRDefault="00B70652" w:rsidP="00E54468">
      <w:pPr>
        <w:pStyle w:val="afffd"/>
        <w:shd w:val="clear" w:color="auto" w:fill="FFFFFF"/>
        <w:tabs>
          <w:tab w:val="left" w:pos="1134"/>
        </w:tabs>
        <w:contextualSpacing/>
        <w:jc w:val="both"/>
      </w:pPr>
      <w:r w:rsidRPr="00602FD8">
        <w:tab/>
      </w:r>
      <w:r w:rsidRPr="00602FD8">
        <w:rPr>
          <w:b/>
          <w:i/>
        </w:rPr>
        <w:t>7)</w:t>
      </w:r>
      <w:r w:rsidRPr="00602FD8">
        <w:t xml:space="preserve"> Модернизация пищеблоков муниципальных общеобразовательных учреждений.</w:t>
      </w:r>
    </w:p>
    <w:p w14:paraId="3D1EF923" w14:textId="77777777" w:rsidR="00B70652" w:rsidRPr="00602FD8" w:rsidRDefault="00B70652" w:rsidP="00E54468">
      <w:pPr>
        <w:pStyle w:val="affff2"/>
        <w:shd w:val="clear" w:color="auto" w:fill="FFFFFF"/>
        <w:tabs>
          <w:tab w:val="left" w:pos="1276"/>
        </w:tabs>
        <w:spacing w:line="240" w:lineRule="auto"/>
        <w:ind w:firstLine="709"/>
        <w:contextualSpacing/>
        <w:jc w:val="both"/>
        <w:rPr>
          <w:rFonts w:ascii="Times New Roman" w:hAnsi="Times New Roman" w:cs="Times New Roman"/>
        </w:rPr>
      </w:pPr>
      <w:r w:rsidRPr="00602FD8">
        <w:rPr>
          <w:rFonts w:ascii="Times New Roman" w:hAnsi="Times New Roman" w:cs="Times New Roman"/>
        </w:rPr>
        <w:t xml:space="preserve">В рамках основного мероприятия будет осуществляться монтаж систем приточно-вытяжной вентиляции пищеблоков, ремонт систем водоснабжения и канализации, замена технологического, холодильного и нейтрального оборудования. Основное мероприятие реализуется во взаимодействии с органами государственной власти </w:t>
      </w:r>
      <w:r w:rsidR="000D45A4" w:rsidRPr="00602FD8">
        <w:rPr>
          <w:rFonts w:ascii="Times New Roman" w:hAnsi="Times New Roman" w:cs="Times New Roman"/>
        </w:rPr>
        <w:t>Республики Тыва</w:t>
      </w:r>
      <w:r w:rsidRPr="00602FD8">
        <w:rPr>
          <w:rFonts w:ascii="Times New Roman" w:hAnsi="Times New Roman" w:cs="Times New Roman"/>
        </w:rPr>
        <w:t>.</w:t>
      </w:r>
    </w:p>
    <w:p w14:paraId="6848951F" w14:textId="77777777" w:rsidR="00B70652" w:rsidRPr="00602FD8" w:rsidRDefault="00B70652" w:rsidP="00E54468">
      <w:pPr>
        <w:pStyle w:val="afffd"/>
        <w:shd w:val="clear" w:color="auto" w:fill="FFFFFF"/>
        <w:tabs>
          <w:tab w:val="left" w:pos="1134"/>
        </w:tabs>
        <w:contextualSpacing/>
        <w:jc w:val="both"/>
      </w:pPr>
      <w:r w:rsidRPr="00602FD8">
        <w:tab/>
      </w:r>
      <w:r w:rsidRPr="00602FD8">
        <w:rPr>
          <w:b/>
          <w:i/>
        </w:rPr>
        <w:t>8)</w:t>
      </w:r>
      <w:r w:rsidRPr="00602FD8">
        <w:t xml:space="preserve"> Мероприятия, направленные на обеспечение безопасности условий обучения детей в муниципальных общеобразовательных организациях (ВЦП «Безопасность образовательного учреждения»). </w:t>
      </w:r>
    </w:p>
    <w:p w14:paraId="438DA532" w14:textId="77777777" w:rsidR="00B70652" w:rsidRPr="00602FD8" w:rsidRDefault="00B70652" w:rsidP="00E54468">
      <w:pPr>
        <w:pStyle w:val="affff2"/>
        <w:shd w:val="clear" w:color="auto" w:fill="FFFFFF"/>
        <w:tabs>
          <w:tab w:val="left" w:pos="1276"/>
        </w:tabs>
        <w:spacing w:line="240" w:lineRule="auto"/>
        <w:ind w:firstLine="709"/>
        <w:contextualSpacing/>
        <w:jc w:val="both"/>
        <w:rPr>
          <w:rFonts w:ascii="Times New Roman" w:hAnsi="Times New Roman" w:cs="Times New Roman"/>
        </w:rPr>
      </w:pPr>
      <w:r w:rsidRPr="00602FD8">
        <w:rPr>
          <w:rFonts w:ascii="Times New Roman" w:hAnsi="Times New Roman" w:cs="Times New Roman"/>
        </w:rPr>
        <w:t>В рамках основного мероприятия реализуются меры, направленные на повышение пожарной безопасности, аттестация рабочих мест по условиям труда и приведение их в соответствие с установленными требованиями.</w:t>
      </w:r>
    </w:p>
    <w:p w14:paraId="2C074E53" w14:textId="77777777" w:rsidR="00B70652" w:rsidRPr="00602FD8" w:rsidRDefault="00B70652" w:rsidP="00E54468">
      <w:pPr>
        <w:pStyle w:val="afffd"/>
        <w:shd w:val="clear" w:color="auto" w:fill="FFFFFF"/>
        <w:tabs>
          <w:tab w:val="left" w:pos="1134"/>
        </w:tabs>
        <w:contextualSpacing/>
        <w:jc w:val="both"/>
      </w:pPr>
      <w:r w:rsidRPr="00602FD8">
        <w:tab/>
      </w:r>
      <w:r w:rsidRPr="00602FD8">
        <w:rPr>
          <w:b/>
          <w:i/>
        </w:rPr>
        <w:t>9)</w:t>
      </w:r>
      <w:r w:rsidRPr="00602FD8">
        <w:t xml:space="preserve"> Обустройство прилегающих территорий к зданиям и сооружениям муниципальных общеобразовательных организаций.</w:t>
      </w:r>
    </w:p>
    <w:p w14:paraId="2F5493DB" w14:textId="77777777" w:rsidR="00B70652" w:rsidRPr="00602FD8" w:rsidRDefault="00B70652" w:rsidP="00E54468">
      <w:pPr>
        <w:pStyle w:val="affff2"/>
        <w:shd w:val="clear" w:color="auto" w:fill="FFFFFF"/>
        <w:tabs>
          <w:tab w:val="left" w:pos="1276"/>
        </w:tabs>
        <w:spacing w:line="240" w:lineRule="auto"/>
        <w:ind w:firstLine="709"/>
        <w:contextualSpacing/>
        <w:jc w:val="both"/>
        <w:rPr>
          <w:rFonts w:ascii="Times New Roman" w:hAnsi="Times New Roman" w:cs="Times New Roman"/>
        </w:rPr>
      </w:pPr>
      <w:r w:rsidRPr="00602FD8">
        <w:rPr>
          <w:rFonts w:ascii="Times New Roman" w:hAnsi="Times New Roman" w:cs="Times New Roman"/>
        </w:rPr>
        <w:t xml:space="preserve">В рамках основного мероприятия реализуются меры по благоустройству территорий, в том числе из реестра наказов избирателей. </w:t>
      </w:r>
    </w:p>
    <w:p w14:paraId="5AB8F9E5" w14:textId="77777777" w:rsidR="00B70652" w:rsidRPr="00602FD8" w:rsidRDefault="00B70652" w:rsidP="00E54468">
      <w:pPr>
        <w:pStyle w:val="affff2"/>
        <w:shd w:val="clear" w:color="auto" w:fill="FFFFFF"/>
        <w:tabs>
          <w:tab w:val="left" w:pos="1276"/>
        </w:tabs>
        <w:spacing w:line="240" w:lineRule="auto"/>
        <w:ind w:firstLine="709"/>
        <w:contextualSpacing/>
        <w:jc w:val="both"/>
        <w:rPr>
          <w:rFonts w:ascii="Times New Roman" w:hAnsi="Times New Roman" w:cs="Times New Roman"/>
        </w:rPr>
      </w:pPr>
      <w:r w:rsidRPr="00602FD8">
        <w:rPr>
          <w:rFonts w:ascii="Times New Roman" w:hAnsi="Times New Roman" w:cs="Times New Roman"/>
        </w:rPr>
        <w:t>Стимулом для обустройства прилегающих территорий являются конкурсы благоустройства, в которых муниципальные общеобразовательные организации города принимают активное участие.</w:t>
      </w:r>
    </w:p>
    <w:p w14:paraId="0557AF05" w14:textId="77777777" w:rsidR="00B70652" w:rsidRPr="00602FD8" w:rsidRDefault="00B70652" w:rsidP="00E54468">
      <w:pPr>
        <w:pStyle w:val="afffd"/>
        <w:shd w:val="clear" w:color="auto" w:fill="FFFFFF"/>
        <w:tabs>
          <w:tab w:val="left" w:pos="1134"/>
        </w:tabs>
        <w:contextualSpacing/>
        <w:jc w:val="both"/>
      </w:pPr>
      <w:r w:rsidRPr="00602FD8">
        <w:tab/>
      </w:r>
      <w:r w:rsidRPr="00602FD8">
        <w:rPr>
          <w:b/>
          <w:i/>
        </w:rPr>
        <w:t>10)</w:t>
      </w:r>
      <w:r w:rsidRPr="00602FD8">
        <w:t xml:space="preserve"> Капитальный ремонт и реконструкция муниципальных учреждений общего образования </w:t>
      </w:r>
      <w:bookmarkStart w:id="24" w:name="__DdeLink__1752_495431913"/>
      <w:bookmarkEnd w:id="24"/>
      <w:r w:rsidRPr="00602FD8">
        <w:t>муниципального образования «</w:t>
      </w:r>
      <w:r w:rsidR="000D45A4" w:rsidRPr="00602FD8">
        <w:t>Кызылский</w:t>
      </w:r>
      <w:r w:rsidR="00B33AF2" w:rsidRPr="00602FD8">
        <w:t xml:space="preserve"> кожуун Республики Тыва</w:t>
      </w:r>
      <w:r w:rsidRPr="00602FD8">
        <w:t>».</w:t>
      </w:r>
      <w:r w:rsidR="000D45A4" w:rsidRPr="00602FD8">
        <w:t xml:space="preserve"> Требуются капитальный ремонт более 60%</w:t>
      </w:r>
      <w:r w:rsidR="00383F80" w:rsidRPr="00602FD8">
        <w:t xml:space="preserve"> учреждений.</w:t>
      </w:r>
      <w:r w:rsidRPr="00602FD8">
        <w:t xml:space="preserve"> </w:t>
      </w:r>
    </w:p>
    <w:p w14:paraId="0FE20AB7" w14:textId="77777777" w:rsidR="00B70652" w:rsidRPr="00602FD8" w:rsidRDefault="00B70652" w:rsidP="00E54468">
      <w:pPr>
        <w:pStyle w:val="affff2"/>
        <w:shd w:val="clear" w:color="auto" w:fill="FFFFFF"/>
        <w:tabs>
          <w:tab w:val="left" w:pos="1276"/>
        </w:tabs>
        <w:spacing w:line="240" w:lineRule="auto"/>
        <w:ind w:firstLine="709"/>
        <w:contextualSpacing/>
        <w:jc w:val="both"/>
        <w:rPr>
          <w:rFonts w:ascii="Times New Roman" w:hAnsi="Times New Roman" w:cs="Times New Roman"/>
        </w:rPr>
      </w:pPr>
      <w:r w:rsidRPr="00602FD8">
        <w:rPr>
          <w:rFonts w:ascii="Times New Roman" w:hAnsi="Times New Roman" w:cs="Times New Roman"/>
        </w:rPr>
        <w:t>Основное мероприятие будет реализовываться во взаимодействии с органами государственной власти.</w:t>
      </w:r>
    </w:p>
    <w:p w14:paraId="6DC1D549" w14:textId="77777777" w:rsidR="00B70652" w:rsidRPr="00602FD8" w:rsidRDefault="00B70652" w:rsidP="00E54468">
      <w:pPr>
        <w:pStyle w:val="afffd"/>
        <w:shd w:val="clear" w:color="auto" w:fill="FFFFFF"/>
        <w:tabs>
          <w:tab w:val="left" w:pos="1134"/>
        </w:tabs>
        <w:contextualSpacing/>
        <w:jc w:val="both"/>
      </w:pPr>
      <w:r w:rsidRPr="00602FD8">
        <w:tab/>
      </w:r>
      <w:r w:rsidRPr="00602FD8">
        <w:rPr>
          <w:b/>
          <w:i/>
        </w:rPr>
        <w:t>11)</w:t>
      </w:r>
      <w:r w:rsidRPr="00602FD8">
        <w:t xml:space="preserve"> Строительство учреждений общего образования на территории муниципального</w:t>
      </w:r>
      <w:r w:rsidR="000D45A4" w:rsidRPr="00602FD8">
        <w:t xml:space="preserve"> района «Кызылский </w:t>
      </w:r>
      <w:r w:rsidR="005E1D3E" w:rsidRPr="00602FD8">
        <w:t>кожуун Республики Тыва».</w:t>
      </w:r>
      <w:r w:rsidR="000D45A4" w:rsidRPr="00602FD8">
        <w:t xml:space="preserve"> Планируется новых зданий общеобразовательных организаций МБОУ Ээрбекской СОШ, МБОУ Терлиг-Хаинская СОШ.</w:t>
      </w:r>
    </w:p>
    <w:p w14:paraId="4020444F" w14:textId="77777777" w:rsidR="00B70652" w:rsidRPr="00602FD8" w:rsidRDefault="00B70652" w:rsidP="00E54468">
      <w:pPr>
        <w:pStyle w:val="affff2"/>
        <w:tabs>
          <w:tab w:val="left" w:pos="1134"/>
        </w:tabs>
        <w:spacing w:line="240" w:lineRule="auto"/>
        <w:ind w:firstLine="709"/>
        <w:contextualSpacing/>
        <w:jc w:val="both"/>
        <w:rPr>
          <w:rFonts w:ascii="Times New Roman" w:hAnsi="Times New Roman" w:cs="Times New Roman"/>
        </w:rPr>
      </w:pPr>
      <w:r w:rsidRPr="00602FD8">
        <w:rPr>
          <w:rFonts w:ascii="Times New Roman" w:hAnsi="Times New Roman" w:cs="Times New Roman"/>
        </w:rPr>
        <w:t>Основное мероприятие будет реализовываться во взаимодействии с органами государственной власти Республики</w:t>
      </w:r>
      <w:r w:rsidR="005E1D3E" w:rsidRPr="00602FD8">
        <w:rPr>
          <w:rFonts w:ascii="Times New Roman" w:hAnsi="Times New Roman" w:cs="Times New Roman"/>
        </w:rPr>
        <w:t xml:space="preserve"> Тыва</w:t>
      </w:r>
      <w:r w:rsidRPr="00602FD8">
        <w:rPr>
          <w:rFonts w:ascii="Times New Roman" w:hAnsi="Times New Roman" w:cs="Times New Roman"/>
        </w:rPr>
        <w:t xml:space="preserve">. </w:t>
      </w:r>
    </w:p>
    <w:p w14:paraId="30E96F08" w14:textId="77777777" w:rsidR="00B70652" w:rsidRPr="00602FD8" w:rsidRDefault="00B70652" w:rsidP="00E54468">
      <w:pPr>
        <w:pStyle w:val="afffd"/>
        <w:shd w:val="clear" w:color="auto" w:fill="FFFFFF"/>
        <w:tabs>
          <w:tab w:val="left" w:pos="1134"/>
        </w:tabs>
        <w:contextualSpacing/>
        <w:jc w:val="both"/>
      </w:pPr>
      <w:r w:rsidRPr="00602FD8">
        <w:tab/>
      </w:r>
      <w:r w:rsidRPr="00602FD8">
        <w:rPr>
          <w:b/>
          <w:i/>
        </w:rPr>
        <w:t>12)</w:t>
      </w:r>
      <w:r w:rsidRPr="00602FD8">
        <w:t xml:space="preserve"> Организация и проведение олимпиад школьников на муниципальном уровне.</w:t>
      </w:r>
    </w:p>
    <w:p w14:paraId="065541B4" w14:textId="77777777" w:rsidR="00B70652" w:rsidRPr="00602FD8" w:rsidRDefault="00B70652" w:rsidP="00E54468">
      <w:pPr>
        <w:pStyle w:val="afffd"/>
        <w:shd w:val="clear" w:color="auto" w:fill="FFFFFF"/>
        <w:tabs>
          <w:tab w:val="left" w:pos="1418"/>
          <w:tab w:val="left" w:pos="2127"/>
          <w:tab w:val="left" w:pos="2836"/>
          <w:tab w:val="left" w:pos="3545"/>
          <w:tab w:val="left" w:pos="4679"/>
        </w:tabs>
        <w:ind w:left="709"/>
        <w:contextualSpacing/>
        <w:jc w:val="both"/>
      </w:pPr>
      <w:r w:rsidRPr="00602FD8">
        <w:t>Основное мероприятие реализуется в целях выявления одаренных детей.</w:t>
      </w:r>
    </w:p>
    <w:p w14:paraId="0FC647EC" w14:textId="77777777" w:rsidR="00B70652" w:rsidRPr="00602FD8" w:rsidRDefault="00B70652" w:rsidP="00E54468">
      <w:pPr>
        <w:pStyle w:val="afffd"/>
        <w:shd w:val="clear" w:color="auto" w:fill="FFFFFF"/>
        <w:tabs>
          <w:tab w:val="left" w:pos="1134"/>
        </w:tabs>
        <w:contextualSpacing/>
        <w:jc w:val="both"/>
      </w:pPr>
      <w:r w:rsidRPr="00602FD8">
        <w:tab/>
      </w:r>
      <w:r w:rsidRPr="00602FD8">
        <w:rPr>
          <w:b/>
          <w:i/>
        </w:rPr>
        <w:t>13</w:t>
      </w:r>
      <w:r w:rsidRPr="00602FD8">
        <w:rPr>
          <w:b/>
        </w:rPr>
        <w:t>)</w:t>
      </w:r>
      <w:r w:rsidRPr="00602FD8">
        <w:t xml:space="preserve"> Формирование системы мониторинга уровня подготовки и социализации школьников.</w:t>
      </w:r>
    </w:p>
    <w:p w14:paraId="44C1DEAF" w14:textId="77777777" w:rsidR="00B70652" w:rsidRPr="00602FD8" w:rsidRDefault="00B70652" w:rsidP="00E54468">
      <w:pPr>
        <w:pStyle w:val="afffd"/>
        <w:shd w:val="clear" w:color="auto" w:fill="FFFFFF"/>
        <w:tabs>
          <w:tab w:val="left" w:pos="1418"/>
          <w:tab w:val="left" w:pos="2127"/>
          <w:tab w:val="left" w:pos="2836"/>
          <w:tab w:val="left" w:pos="3545"/>
          <w:tab w:val="left" w:pos="4679"/>
        </w:tabs>
        <w:ind w:left="709"/>
        <w:contextualSpacing/>
        <w:jc w:val="both"/>
      </w:pPr>
      <w:r w:rsidRPr="00602FD8">
        <w:t>В рамках основного мероприятия планируется:</w:t>
      </w:r>
    </w:p>
    <w:p w14:paraId="5C88B105" w14:textId="77777777" w:rsidR="00B70652" w:rsidRPr="00602FD8" w:rsidRDefault="00B70652" w:rsidP="00E54468">
      <w:pPr>
        <w:pStyle w:val="afffd"/>
        <w:widowControl w:val="0"/>
        <w:numPr>
          <w:ilvl w:val="0"/>
          <w:numId w:val="15"/>
        </w:numPr>
        <w:shd w:val="clear" w:color="auto" w:fill="FFFFFF"/>
        <w:tabs>
          <w:tab w:val="left" w:pos="709"/>
          <w:tab w:val="left" w:pos="1134"/>
        </w:tabs>
        <w:suppressAutoHyphens/>
        <w:ind w:left="0" w:firstLine="709"/>
        <w:contextualSpacing/>
        <w:jc w:val="both"/>
      </w:pPr>
      <w:r w:rsidRPr="00602FD8">
        <w:t>организовать мониторинг готовности обучающихся к освоению программ начального, основного, среднего общего образования;</w:t>
      </w:r>
    </w:p>
    <w:p w14:paraId="02FBF7AB" w14:textId="77777777" w:rsidR="00B70652" w:rsidRPr="00602FD8" w:rsidRDefault="00B70652" w:rsidP="00E54468">
      <w:pPr>
        <w:pStyle w:val="afffd"/>
        <w:widowControl w:val="0"/>
        <w:numPr>
          <w:ilvl w:val="0"/>
          <w:numId w:val="15"/>
        </w:numPr>
        <w:shd w:val="clear" w:color="auto" w:fill="FFFFFF"/>
        <w:tabs>
          <w:tab w:val="left" w:pos="709"/>
          <w:tab w:val="left" w:pos="1134"/>
        </w:tabs>
        <w:suppressAutoHyphens/>
        <w:ind w:left="0" w:firstLine="709"/>
        <w:contextualSpacing/>
        <w:jc w:val="both"/>
      </w:pPr>
      <w:r w:rsidRPr="00602FD8">
        <w:t xml:space="preserve">организовать мониторинг готовности учащихся основной школы (8 класс) к выбору образовательной и профессиональной траектории, а также мониторинг уровня </w:t>
      </w:r>
      <w:r w:rsidRPr="00602FD8">
        <w:lastRenderedPageBreak/>
        <w:t>социализации выпускников общеобразовательных организаций.</w:t>
      </w:r>
    </w:p>
    <w:p w14:paraId="17590F59" w14:textId="77777777" w:rsidR="00B70652" w:rsidRPr="00602FD8" w:rsidRDefault="00B70652" w:rsidP="00E54468">
      <w:pPr>
        <w:pStyle w:val="afffd"/>
        <w:shd w:val="clear" w:color="auto" w:fill="FFFFFF"/>
        <w:ind w:firstLine="709"/>
        <w:contextualSpacing/>
        <w:jc w:val="both"/>
      </w:pPr>
      <w:r w:rsidRPr="00602FD8">
        <w:t>По результатам мониторинга будут разрабатываться меры реагирования, направленные на повышение качества образования.</w:t>
      </w:r>
    </w:p>
    <w:p w14:paraId="4EAE93F6" w14:textId="77777777" w:rsidR="00B70652" w:rsidRPr="00602FD8" w:rsidRDefault="00B70652" w:rsidP="00E54468">
      <w:pPr>
        <w:pStyle w:val="afffd"/>
        <w:shd w:val="clear" w:color="auto" w:fill="FFFFFF"/>
        <w:tabs>
          <w:tab w:val="left" w:pos="1134"/>
        </w:tabs>
        <w:contextualSpacing/>
        <w:jc w:val="both"/>
      </w:pPr>
      <w:r w:rsidRPr="00602FD8">
        <w:tab/>
      </w:r>
      <w:r w:rsidRPr="00602FD8">
        <w:rPr>
          <w:b/>
          <w:i/>
        </w:rPr>
        <w:t>14)</w:t>
      </w:r>
      <w:r w:rsidRPr="00602FD8">
        <w:t xml:space="preserve"> Подготовка и переподготовка кадров для муниципальных общеобразовательных учреждений.</w:t>
      </w:r>
    </w:p>
    <w:p w14:paraId="1A6F31EA" w14:textId="63636BDC" w:rsidR="00B70652" w:rsidRPr="00602FD8" w:rsidRDefault="00B70652" w:rsidP="00E54468">
      <w:pPr>
        <w:pStyle w:val="afffd"/>
        <w:shd w:val="clear" w:color="auto" w:fill="FFFFFF"/>
        <w:tabs>
          <w:tab w:val="left" w:pos="1134"/>
        </w:tabs>
        <w:ind w:firstLine="709"/>
        <w:contextualSpacing/>
        <w:jc w:val="both"/>
      </w:pPr>
      <w:r w:rsidRPr="00602FD8">
        <w:t>В рамках основного мероприятия во взаимодействии с о</w:t>
      </w:r>
      <w:r w:rsidR="00383F80" w:rsidRPr="00602FD8">
        <w:t xml:space="preserve">рганами государственной </w:t>
      </w:r>
      <w:r w:rsidR="002420EA" w:rsidRPr="00602FD8">
        <w:t>власти Республики</w:t>
      </w:r>
      <w:r w:rsidR="00383F80" w:rsidRPr="00602FD8">
        <w:t xml:space="preserve"> Тыва</w:t>
      </w:r>
      <w:r w:rsidRPr="00602FD8">
        <w:t xml:space="preserve"> осуществляются мероприятия по формированию муниципального заказа на подготовку кадров для общеобразовательных учреждений (целевой набор), а также повышение их квалификации.</w:t>
      </w:r>
    </w:p>
    <w:p w14:paraId="36DAA6EA" w14:textId="77777777" w:rsidR="00B70652" w:rsidRPr="00602FD8" w:rsidRDefault="00B70652" w:rsidP="00E54468">
      <w:pPr>
        <w:pStyle w:val="afffd"/>
        <w:shd w:val="clear" w:color="auto" w:fill="FFFFFF"/>
        <w:tabs>
          <w:tab w:val="left" w:pos="1134"/>
        </w:tabs>
        <w:contextualSpacing/>
        <w:jc w:val="both"/>
      </w:pPr>
      <w:r w:rsidRPr="00602FD8">
        <w:tab/>
      </w:r>
      <w:r w:rsidRPr="00602FD8">
        <w:rPr>
          <w:b/>
          <w:i/>
        </w:rPr>
        <w:t>15)</w:t>
      </w:r>
      <w:r w:rsidRPr="00602FD8">
        <w:t xml:space="preserve"> Разработка и внедрение системы независимой оценки качества общего образования. </w:t>
      </w:r>
    </w:p>
    <w:p w14:paraId="7D422EBA" w14:textId="77777777" w:rsidR="00B70652" w:rsidRPr="00602FD8" w:rsidRDefault="00B70652" w:rsidP="00E54468">
      <w:pPr>
        <w:pStyle w:val="afffd"/>
        <w:shd w:val="clear" w:color="auto" w:fill="FFFFFF"/>
        <w:ind w:firstLine="709"/>
        <w:contextualSpacing/>
        <w:jc w:val="both"/>
      </w:pPr>
      <w:r w:rsidRPr="00602FD8">
        <w:t>В рамках основного мероприятия планируется разработать и утвердить муниципальным правовым актом порядок и методику проведения оценки качества общего образования; в соответствии с утвержденным муниципальным правовым актом регулярно проводить оценку качества общего образования. По результатам оценки качества образования будут разрабатываться меры реагирования, направленные на повышение качества образования.</w:t>
      </w:r>
    </w:p>
    <w:p w14:paraId="6F079FF6" w14:textId="77777777" w:rsidR="00B70652" w:rsidRPr="00602FD8" w:rsidRDefault="00B70652" w:rsidP="00E54468">
      <w:pPr>
        <w:pStyle w:val="afffd"/>
        <w:shd w:val="clear" w:color="auto" w:fill="FFFFFF"/>
        <w:tabs>
          <w:tab w:val="left" w:pos="1134"/>
        </w:tabs>
        <w:contextualSpacing/>
        <w:jc w:val="both"/>
      </w:pPr>
      <w:r w:rsidRPr="00602FD8">
        <w:tab/>
      </w:r>
      <w:r w:rsidRPr="00602FD8">
        <w:rPr>
          <w:b/>
          <w:i/>
        </w:rPr>
        <w:t>16)</w:t>
      </w:r>
      <w:r w:rsidRPr="00602FD8">
        <w:t xml:space="preserve"> Разработка и реализация комплекса мер по внедрению эффективных контрактов с руководителями и педагогическими работниками муниципальных общеобразовательных организаций. </w:t>
      </w:r>
    </w:p>
    <w:p w14:paraId="12908D17" w14:textId="77777777" w:rsidR="00B70652" w:rsidRPr="00602FD8" w:rsidRDefault="00B70652" w:rsidP="00E54468">
      <w:pPr>
        <w:pStyle w:val="affff2"/>
        <w:keepNext/>
        <w:tabs>
          <w:tab w:val="left" w:pos="1134"/>
        </w:tabs>
        <w:spacing w:line="240" w:lineRule="auto"/>
        <w:ind w:firstLine="709"/>
        <w:contextualSpacing/>
        <w:jc w:val="both"/>
        <w:rPr>
          <w:rFonts w:ascii="Times New Roman" w:hAnsi="Times New Roman" w:cs="Times New Roman"/>
        </w:rPr>
      </w:pPr>
      <w:r w:rsidRPr="00602FD8">
        <w:rPr>
          <w:rFonts w:ascii="Times New Roman" w:hAnsi="Times New Roman" w:cs="Times New Roman"/>
        </w:rPr>
        <w:t xml:space="preserve">В рамках основного мероприятия планируется: </w:t>
      </w:r>
    </w:p>
    <w:p w14:paraId="4E817469" w14:textId="77777777" w:rsidR="00B70652" w:rsidRPr="00602FD8" w:rsidRDefault="00B70652" w:rsidP="00E54468">
      <w:pPr>
        <w:pStyle w:val="afffd"/>
        <w:widowControl w:val="0"/>
        <w:numPr>
          <w:ilvl w:val="0"/>
          <w:numId w:val="16"/>
        </w:numPr>
        <w:tabs>
          <w:tab w:val="left" w:pos="1134"/>
        </w:tabs>
        <w:suppressAutoHyphens/>
        <w:contextualSpacing/>
        <w:jc w:val="both"/>
      </w:pPr>
      <w:r w:rsidRPr="00602FD8">
        <w:t xml:space="preserve">разработка показателей эффективности деятельности руководителей и педагогических работников муниципальных общеобразовательных организаций </w:t>
      </w:r>
      <w:bookmarkStart w:id="25" w:name="__DdeLink__897_1872369033"/>
      <w:r w:rsidRPr="00602FD8">
        <w:t>МО «</w:t>
      </w:r>
      <w:r w:rsidR="00383F80" w:rsidRPr="00602FD8">
        <w:t xml:space="preserve">Кызылский </w:t>
      </w:r>
      <w:r w:rsidR="00B33AF2" w:rsidRPr="00602FD8">
        <w:t>кожуун Республики Тыва</w:t>
      </w:r>
      <w:r w:rsidRPr="00602FD8">
        <w:t>»</w:t>
      </w:r>
      <w:bookmarkEnd w:id="25"/>
      <w:r w:rsidRPr="00602FD8">
        <w:t>;</w:t>
      </w:r>
    </w:p>
    <w:p w14:paraId="575BBDCE" w14:textId="77777777" w:rsidR="00B70652" w:rsidRPr="00602FD8" w:rsidRDefault="00B70652" w:rsidP="00E54468">
      <w:pPr>
        <w:pStyle w:val="afffd"/>
        <w:widowControl w:val="0"/>
        <w:numPr>
          <w:ilvl w:val="0"/>
          <w:numId w:val="16"/>
        </w:numPr>
        <w:tabs>
          <w:tab w:val="left" w:pos="1134"/>
        </w:tabs>
        <w:suppressAutoHyphens/>
        <w:contextualSpacing/>
        <w:jc w:val="both"/>
      </w:pPr>
      <w:r w:rsidRPr="00602FD8">
        <w:t>заключение эффективных контрактов с руководителями муниципальных общеобразовательных организаций муниципального образования «</w:t>
      </w:r>
      <w:r w:rsidR="00B33AF2" w:rsidRPr="00602FD8">
        <w:t>Тандинский кожуун Республики Тыва</w:t>
      </w:r>
      <w:r w:rsidRPr="00602FD8">
        <w:t>»;</w:t>
      </w:r>
    </w:p>
    <w:p w14:paraId="758D639F" w14:textId="77777777" w:rsidR="00B70652" w:rsidRPr="00602FD8" w:rsidRDefault="00B70652" w:rsidP="00E54468">
      <w:pPr>
        <w:pStyle w:val="afffd"/>
        <w:widowControl w:val="0"/>
        <w:numPr>
          <w:ilvl w:val="0"/>
          <w:numId w:val="17"/>
        </w:numPr>
        <w:tabs>
          <w:tab w:val="left" w:pos="1134"/>
        </w:tabs>
        <w:suppressAutoHyphens/>
        <w:contextualSpacing/>
        <w:jc w:val="both"/>
      </w:pPr>
      <w:r w:rsidRPr="00602FD8">
        <w:t>организация работы по заключению эффективных контрактов с педагогическими работниками муниципальных общеобразовательных организаций муниципального образования «</w:t>
      </w:r>
      <w:r w:rsidR="00383F80" w:rsidRPr="00602FD8">
        <w:t>Кызылский</w:t>
      </w:r>
      <w:r w:rsidR="00B33AF2" w:rsidRPr="00602FD8">
        <w:t xml:space="preserve"> кожуун Республики Тыва</w:t>
      </w:r>
      <w:r w:rsidRPr="00602FD8">
        <w:t>»;</w:t>
      </w:r>
    </w:p>
    <w:p w14:paraId="4C33B828" w14:textId="77777777" w:rsidR="00B70652" w:rsidRPr="00602FD8" w:rsidRDefault="00B70652" w:rsidP="00E54468">
      <w:pPr>
        <w:pStyle w:val="afffd"/>
        <w:widowControl w:val="0"/>
        <w:numPr>
          <w:ilvl w:val="0"/>
          <w:numId w:val="18"/>
        </w:numPr>
        <w:tabs>
          <w:tab w:val="left" w:pos="1134"/>
        </w:tabs>
        <w:suppressAutoHyphens/>
        <w:contextualSpacing/>
        <w:jc w:val="both"/>
      </w:pPr>
      <w:r w:rsidRPr="00602FD8">
        <w:t>информационное сопровождение мероприятий по внедрению эффективного контракта.</w:t>
      </w:r>
    </w:p>
    <w:p w14:paraId="772CB7DC" w14:textId="10A003F0" w:rsidR="00B70652" w:rsidRPr="00602FD8" w:rsidRDefault="00B70652" w:rsidP="00E54468">
      <w:pPr>
        <w:pStyle w:val="affff2"/>
        <w:tabs>
          <w:tab w:val="left" w:pos="1134"/>
        </w:tabs>
        <w:spacing w:line="240" w:lineRule="auto"/>
        <w:ind w:firstLine="709"/>
        <w:contextualSpacing/>
        <w:jc w:val="both"/>
        <w:rPr>
          <w:rFonts w:ascii="Times New Roman" w:hAnsi="Times New Roman" w:cs="Times New Roman"/>
        </w:rPr>
      </w:pPr>
      <w:r w:rsidRPr="00602FD8">
        <w:rPr>
          <w:rFonts w:ascii="Times New Roman" w:hAnsi="Times New Roman" w:cs="Times New Roman"/>
        </w:rPr>
        <w:t xml:space="preserve">Эффективный контракт предполагает установление зависимости заработной платы </w:t>
      </w:r>
      <w:r w:rsidR="002420EA" w:rsidRPr="00602FD8">
        <w:rPr>
          <w:rFonts w:ascii="Times New Roman" w:hAnsi="Times New Roman" w:cs="Times New Roman"/>
        </w:rPr>
        <w:t>от конкретных</w:t>
      </w:r>
      <w:r w:rsidRPr="00602FD8">
        <w:rPr>
          <w:rFonts w:ascii="Times New Roman" w:hAnsi="Times New Roman" w:cs="Times New Roman"/>
        </w:rPr>
        <w:t xml:space="preserve"> результатов профессиональной служебной деятельности работника.</w:t>
      </w:r>
    </w:p>
    <w:p w14:paraId="09967141" w14:textId="77777777" w:rsidR="00B70652" w:rsidRPr="00602FD8" w:rsidRDefault="00B70652" w:rsidP="00E54468">
      <w:pPr>
        <w:pStyle w:val="afffd"/>
        <w:shd w:val="clear" w:color="auto" w:fill="FFFFFF"/>
        <w:tabs>
          <w:tab w:val="left" w:pos="1134"/>
        </w:tabs>
        <w:contextualSpacing/>
        <w:jc w:val="both"/>
      </w:pPr>
      <w:r w:rsidRPr="00602FD8">
        <w:tab/>
      </w:r>
      <w:r w:rsidRPr="00602FD8">
        <w:rPr>
          <w:b/>
          <w:i/>
        </w:rPr>
        <w:t>17)</w:t>
      </w:r>
      <w:r w:rsidRPr="00602FD8">
        <w:t xml:space="preserve"> 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w:t>
      </w:r>
    </w:p>
    <w:p w14:paraId="6B8387AD" w14:textId="77777777" w:rsidR="00B70652" w:rsidRPr="00602FD8" w:rsidRDefault="00B70652" w:rsidP="00E54468">
      <w:pPr>
        <w:pStyle w:val="affff2"/>
        <w:tabs>
          <w:tab w:val="left" w:pos="1134"/>
        </w:tabs>
        <w:spacing w:line="240" w:lineRule="auto"/>
        <w:ind w:firstLine="709"/>
        <w:contextualSpacing/>
        <w:jc w:val="both"/>
        <w:rPr>
          <w:rFonts w:ascii="Times New Roman" w:hAnsi="Times New Roman" w:cs="Times New Roman"/>
        </w:rPr>
      </w:pPr>
      <w:r w:rsidRPr="00602FD8">
        <w:rPr>
          <w:rFonts w:ascii="Times New Roman" w:hAnsi="Times New Roman" w:cs="Times New Roman"/>
        </w:rPr>
        <w:t>Реализация основного мероприятия направлена на создание стимула для муниципальных общеобразовательных организаций к эффективному использованию бюджетных средств.</w:t>
      </w:r>
    </w:p>
    <w:p w14:paraId="2FF8F97A" w14:textId="77777777" w:rsidR="00B70652" w:rsidRPr="00602FD8" w:rsidRDefault="00B70652" w:rsidP="00E54468">
      <w:pPr>
        <w:pStyle w:val="afffd"/>
        <w:shd w:val="clear" w:color="auto" w:fill="FFFFFF"/>
        <w:tabs>
          <w:tab w:val="left" w:pos="1134"/>
        </w:tabs>
        <w:contextualSpacing/>
        <w:jc w:val="both"/>
      </w:pPr>
      <w:r w:rsidRPr="00602FD8">
        <w:tab/>
      </w:r>
      <w:r w:rsidRPr="00602FD8">
        <w:rPr>
          <w:b/>
          <w:i/>
        </w:rPr>
        <w:t>18)</w:t>
      </w:r>
      <w:r w:rsidRPr="00602FD8">
        <w:t xml:space="preserve"> Информирование населения об организации предоставления общего образования в муниципальном образовании «</w:t>
      </w:r>
      <w:r w:rsidR="00383F80" w:rsidRPr="00602FD8">
        <w:t>Кызылский</w:t>
      </w:r>
      <w:r w:rsidR="00B33AF2" w:rsidRPr="00602FD8">
        <w:t xml:space="preserve"> кожуун Республики Тыва</w:t>
      </w:r>
      <w:r w:rsidRPr="00602FD8">
        <w:t>».</w:t>
      </w:r>
    </w:p>
    <w:p w14:paraId="7D877A15" w14:textId="77777777" w:rsidR="00B70652" w:rsidRPr="00602FD8" w:rsidRDefault="00B70652" w:rsidP="00E54468">
      <w:pPr>
        <w:pStyle w:val="affff2"/>
        <w:tabs>
          <w:tab w:val="left" w:pos="1134"/>
        </w:tabs>
        <w:spacing w:line="240" w:lineRule="auto"/>
        <w:ind w:firstLine="709"/>
        <w:contextualSpacing/>
        <w:jc w:val="both"/>
        <w:rPr>
          <w:rFonts w:ascii="Times New Roman" w:hAnsi="Times New Roman" w:cs="Times New Roman"/>
        </w:rPr>
      </w:pPr>
      <w:r w:rsidRPr="00602FD8">
        <w:rPr>
          <w:rFonts w:ascii="Times New Roman" w:hAnsi="Times New Roman" w:cs="Times New Roman"/>
        </w:rPr>
        <w:t>В рамках основного мероприятия планируется осуществлять работы по следующим направлениям:</w:t>
      </w:r>
    </w:p>
    <w:p w14:paraId="516383BE" w14:textId="77777777" w:rsidR="00B70652" w:rsidRPr="00602FD8" w:rsidRDefault="00B70652" w:rsidP="00E54468">
      <w:pPr>
        <w:pStyle w:val="affff2"/>
        <w:tabs>
          <w:tab w:val="left" w:pos="1134"/>
        </w:tabs>
        <w:spacing w:line="240" w:lineRule="auto"/>
        <w:ind w:firstLine="709"/>
        <w:contextualSpacing/>
        <w:jc w:val="both"/>
        <w:rPr>
          <w:rFonts w:ascii="Times New Roman" w:hAnsi="Times New Roman" w:cs="Times New Roman"/>
        </w:rPr>
      </w:pPr>
      <w:r w:rsidRPr="00602FD8">
        <w:rPr>
          <w:rFonts w:ascii="Times New Roman" w:hAnsi="Times New Roman" w:cs="Times New Roman"/>
        </w:rPr>
        <w:lastRenderedPageBreak/>
        <w:t>а)</w:t>
      </w:r>
      <w:r w:rsidRPr="00602FD8">
        <w:rPr>
          <w:rFonts w:ascii="Times New Roman" w:hAnsi="Times New Roman" w:cs="Times New Roman"/>
        </w:rPr>
        <w:tab/>
        <w:t>взаимодействие со СМИ в целях публикации информации об общем образовании в печатных средствах массовой информации, а также подготовки сюжетов для теле- и радиопередач;</w:t>
      </w:r>
    </w:p>
    <w:p w14:paraId="71C203A3" w14:textId="77777777" w:rsidR="00B70652" w:rsidRPr="00602FD8" w:rsidRDefault="00B70652" w:rsidP="00E54468">
      <w:pPr>
        <w:pStyle w:val="affff2"/>
        <w:tabs>
          <w:tab w:val="left" w:pos="1134"/>
        </w:tabs>
        <w:spacing w:line="240" w:lineRule="auto"/>
        <w:ind w:firstLine="709"/>
        <w:contextualSpacing/>
        <w:jc w:val="both"/>
        <w:rPr>
          <w:rFonts w:ascii="Times New Roman" w:hAnsi="Times New Roman" w:cs="Times New Roman"/>
        </w:rPr>
      </w:pPr>
      <w:r w:rsidRPr="00602FD8">
        <w:rPr>
          <w:rFonts w:ascii="Times New Roman" w:hAnsi="Times New Roman" w:cs="Times New Roman"/>
        </w:rPr>
        <w:t>б)</w:t>
      </w:r>
      <w:r w:rsidRPr="00602FD8">
        <w:rPr>
          <w:rFonts w:ascii="Times New Roman" w:hAnsi="Times New Roman" w:cs="Times New Roman"/>
        </w:rPr>
        <w:tab/>
        <w:t>подготовка и публикация информации на официальном сайте Администрации муниципального образования «</w:t>
      </w:r>
      <w:r w:rsidR="00383F80" w:rsidRPr="00602FD8">
        <w:rPr>
          <w:rFonts w:ascii="Times New Roman" w:hAnsi="Times New Roman" w:cs="Times New Roman"/>
        </w:rPr>
        <w:t>Кызылский</w:t>
      </w:r>
      <w:r w:rsidR="00B33AF2" w:rsidRPr="00602FD8">
        <w:rPr>
          <w:rFonts w:ascii="Times New Roman" w:hAnsi="Times New Roman" w:cs="Times New Roman"/>
        </w:rPr>
        <w:t xml:space="preserve"> кожуун Республики Тыва</w:t>
      </w:r>
      <w:r w:rsidRPr="00602FD8">
        <w:rPr>
          <w:rFonts w:ascii="Times New Roman" w:hAnsi="Times New Roman" w:cs="Times New Roman"/>
        </w:rPr>
        <w:t>» об организации предоставления общего образования, муниципальных правовых актах, регламентирующих деятельность в сфере общего образования, муниципальных общеобразовательных организациях;</w:t>
      </w:r>
    </w:p>
    <w:p w14:paraId="3B126878" w14:textId="77777777" w:rsidR="00B70652" w:rsidRPr="00602FD8" w:rsidRDefault="00B70652" w:rsidP="00E54468">
      <w:pPr>
        <w:pStyle w:val="affff2"/>
        <w:tabs>
          <w:tab w:val="left" w:pos="1134"/>
        </w:tabs>
        <w:spacing w:line="240" w:lineRule="auto"/>
        <w:ind w:firstLine="709"/>
        <w:contextualSpacing/>
        <w:jc w:val="both"/>
        <w:rPr>
          <w:rFonts w:ascii="Times New Roman" w:hAnsi="Times New Roman" w:cs="Times New Roman"/>
        </w:rPr>
      </w:pPr>
      <w:r w:rsidRPr="00602FD8">
        <w:rPr>
          <w:rFonts w:ascii="Times New Roman" w:hAnsi="Times New Roman" w:cs="Times New Roman"/>
        </w:rPr>
        <w:t>в)</w:t>
      </w:r>
      <w:r w:rsidRPr="00602FD8">
        <w:rPr>
          <w:rFonts w:ascii="Times New Roman" w:hAnsi="Times New Roman" w:cs="Times New Roman"/>
        </w:rPr>
        <w:tab/>
        <w:t>осуществление контроля за публикацией информации о деятельности муниципальных общеобразовательных учреждений, предусмотренной законодательством Российской Федерации, на официальных сайтах соответствующих учреждений.</w:t>
      </w:r>
    </w:p>
    <w:p w14:paraId="4C3E9EEE" w14:textId="77777777" w:rsidR="00B70652" w:rsidRPr="00602FD8" w:rsidRDefault="00B70652" w:rsidP="00E54468">
      <w:pPr>
        <w:pStyle w:val="afffd"/>
        <w:shd w:val="clear" w:color="auto" w:fill="FFFFFF"/>
        <w:tabs>
          <w:tab w:val="left" w:pos="1134"/>
        </w:tabs>
        <w:contextualSpacing/>
        <w:jc w:val="both"/>
      </w:pPr>
      <w:r w:rsidRPr="00602FD8">
        <w:tab/>
      </w:r>
      <w:r w:rsidRPr="00602FD8">
        <w:rPr>
          <w:b/>
          <w:i/>
        </w:rPr>
        <w:t>19)</w:t>
      </w:r>
      <w:r w:rsidRPr="00602FD8">
        <w:t xml:space="preserve"> Обеспечение и развитие системы обратной связи с потребителями муниципальных услуг в сфере общего образования.</w:t>
      </w:r>
    </w:p>
    <w:p w14:paraId="1963FA6A" w14:textId="77777777" w:rsidR="00B70652" w:rsidRPr="00602FD8" w:rsidRDefault="00B70652" w:rsidP="00E54468">
      <w:pPr>
        <w:pStyle w:val="affff2"/>
        <w:keepNext/>
        <w:tabs>
          <w:tab w:val="left" w:pos="1134"/>
        </w:tabs>
        <w:spacing w:line="240" w:lineRule="auto"/>
        <w:ind w:firstLine="709"/>
        <w:contextualSpacing/>
        <w:jc w:val="both"/>
        <w:rPr>
          <w:rFonts w:ascii="Times New Roman" w:hAnsi="Times New Roman" w:cs="Times New Roman"/>
        </w:rPr>
      </w:pPr>
      <w:r w:rsidRPr="00602FD8">
        <w:rPr>
          <w:rFonts w:ascii="Times New Roman" w:hAnsi="Times New Roman" w:cs="Times New Roman"/>
        </w:rPr>
        <w:t>В рамках основного мероприятия планируется:</w:t>
      </w:r>
    </w:p>
    <w:p w14:paraId="2B8A61D7" w14:textId="77777777" w:rsidR="00B70652" w:rsidRPr="00602FD8" w:rsidRDefault="00B70652" w:rsidP="00E54468">
      <w:pPr>
        <w:pStyle w:val="affff2"/>
        <w:tabs>
          <w:tab w:val="left" w:pos="1134"/>
        </w:tabs>
        <w:spacing w:line="240" w:lineRule="auto"/>
        <w:ind w:firstLine="709"/>
        <w:contextualSpacing/>
        <w:jc w:val="both"/>
        <w:rPr>
          <w:rFonts w:ascii="Times New Roman" w:hAnsi="Times New Roman" w:cs="Times New Roman"/>
        </w:rPr>
      </w:pPr>
      <w:r w:rsidRPr="00602FD8">
        <w:rPr>
          <w:rFonts w:ascii="Times New Roman" w:hAnsi="Times New Roman" w:cs="Times New Roman"/>
        </w:rPr>
        <w:t>а)</w:t>
      </w:r>
      <w:r w:rsidRPr="00602FD8">
        <w:rPr>
          <w:rFonts w:ascii="Times New Roman" w:hAnsi="Times New Roman" w:cs="Times New Roman"/>
        </w:rPr>
        <w:tab/>
        <w:t xml:space="preserve">организация системы регулярного мониторинга удовлетворенности потребителей муниципальных услуг в сфере общего образования (проведение регулярных опросов потребителей муниципальных услуг об их качестве и доступности, обработка полученных результатов, принятие мер реагирования); </w:t>
      </w:r>
    </w:p>
    <w:p w14:paraId="76D84AD2" w14:textId="77777777" w:rsidR="00B70652" w:rsidRPr="00602FD8" w:rsidRDefault="00B70652" w:rsidP="00E54468">
      <w:pPr>
        <w:pStyle w:val="affff2"/>
        <w:tabs>
          <w:tab w:val="left" w:pos="1134"/>
        </w:tabs>
        <w:spacing w:line="240" w:lineRule="auto"/>
        <w:ind w:firstLine="709"/>
        <w:contextualSpacing/>
        <w:jc w:val="both"/>
        <w:rPr>
          <w:rFonts w:ascii="Times New Roman" w:hAnsi="Times New Roman" w:cs="Times New Roman"/>
        </w:rPr>
      </w:pPr>
      <w:r w:rsidRPr="00602FD8">
        <w:rPr>
          <w:rFonts w:ascii="Times New Roman" w:hAnsi="Times New Roman" w:cs="Times New Roman"/>
        </w:rPr>
        <w:t>б)</w:t>
      </w:r>
      <w:r w:rsidRPr="00602FD8">
        <w:rPr>
          <w:rFonts w:ascii="Times New Roman" w:hAnsi="Times New Roman" w:cs="Times New Roman"/>
        </w:rPr>
        <w:tab/>
        <w:t>рассмотрение обращений граждан по вопросам предоставления общего образования, принятие мер реагирования;</w:t>
      </w:r>
    </w:p>
    <w:p w14:paraId="62BB52B2" w14:textId="77777777" w:rsidR="00B70652" w:rsidRPr="00602FD8" w:rsidRDefault="00B70652" w:rsidP="00E54468">
      <w:pPr>
        <w:pStyle w:val="affff2"/>
        <w:tabs>
          <w:tab w:val="left" w:pos="1134"/>
        </w:tabs>
        <w:spacing w:line="240" w:lineRule="auto"/>
        <w:ind w:firstLine="709"/>
        <w:contextualSpacing/>
        <w:jc w:val="both"/>
        <w:rPr>
          <w:rFonts w:ascii="Times New Roman" w:hAnsi="Times New Roman" w:cs="Times New Roman"/>
        </w:rPr>
      </w:pPr>
      <w:r w:rsidRPr="00602FD8">
        <w:rPr>
          <w:rFonts w:ascii="Times New Roman" w:hAnsi="Times New Roman" w:cs="Times New Roman"/>
        </w:rPr>
        <w:t>в)</w:t>
      </w:r>
      <w:r w:rsidRPr="00602FD8">
        <w:rPr>
          <w:rFonts w:ascii="Times New Roman" w:hAnsi="Times New Roman" w:cs="Times New Roman"/>
        </w:rPr>
        <w:tab/>
        <w:t>публикация на официальном сайте Администрации муниципального образования «</w:t>
      </w:r>
      <w:r w:rsidR="00383F80" w:rsidRPr="00602FD8">
        <w:rPr>
          <w:rFonts w:ascii="Times New Roman" w:hAnsi="Times New Roman" w:cs="Times New Roman"/>
        </w:rPr>
        <w:t>Кызылский</w:t>
      </w:r>
      <w:r w:rsidR="00B33AF2" w:rsidRPr="00602FD8">
        <w:rPr>
          <w:rFonts w:ascii="Times New Roman" w:hAnsi="Times New Roman" w:cs="Times New Roman"/>
        </w:rPr>
        <w:t xml:space="preserve"> кожуун Республики Тыва</w:t>
      </w:r>
      <w:r w:rsidRPr="00602FD8">
        <w:rPr>
          <w:rFonts w:ascii="Times New Roman" w:hAnsi="Times New Roman" w:cs="Times New Roman"/>
        </w:rPr>
        <w:t>» и поддержание в актуальном состоянии информации об Управлении образования Администрации муниципального образования «</w:t>
      </w:r>
      <w:r w:rsidR="00383F80" w:rsidRPr="00602FD8">
        <w:rPr>
          <w:rFonts w:ascii="Times New Roman" w:hAnsi="Times New Roman" w:cs="Times New Roman"/>
        </w:rPr>
        <w:t>Кызылский</w:t>
      </w:r>
      <w:r w:rsidR="00B33AF2" w:rsidRPr="00602FD8">
        <w:rPr>
          <w:rFonts w:ascii="Times New Roman" w:hAnsi="Times New Roman" w:cs="Times New Roman"/>
        </w:rPr>
        <w:t xml:space="preserve"> кожуун Республики Тыва</w:t>
      </w:r>
      <w:r w:rsidRPr="00602FD8">
        <w:rPr>
          <w:rFonts w:ascii="Times New Roman" w:hAnsi="Times New Roman" w:cs="Times New Roman"/>
        </w:rPr>
        <w:t>», его структурных подразделениях, а также муниципальных общеобразовательных организациях, контактных телефонах и адресах электронной почты.</w:t>
      </w:r>
    </w:p>
    <w:p w14:paraId="476072F8" w14:textId="77777777" w:rsidR="00B70652" w:rsidRPr="00602FD8" w:rsidRDefault="00B70652" w:rsidP="00E54468">
      <w:pPr>
        <w:pStyle w:val="affff2"/>
        <w:tabs>
          <w:tab w:val="left" w:pos="1134"/>
        </w:tabs>
        <w:spacing w:line="240" w:lineRule="auto"/>
        <w:ind w:firstLine="709"/>
        <w:contextualSpacing/>
        <w:jc w:val="both"/>
        <w:rPr>
          <w:rFonts w:ascii="Times New Roman" w:hAnsi="Times New Roman" w:cs="Times New Roman"/>
        </w:rPr>
      </w:pPr>
      <w:r w:rsidRPr="00602FD8">
        <w:rPr>
          <w:rFonts w:ascii="Times New Roman" w:hAnsi="Times New Roman" w:cs="Times New Roman"/>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14:paraId="4D66B364" w14:textId="77777777" w:rsidR="00332AF5" w:rsidRPr="00602FD8" w:rsidRDefault="00332AF5" w:rsidP="00E54468">
      <w:pPr>
        <w:pStyle w:val="1"/>
        <w:contextualSpacing/>
        <w:jc w:val="both"/>
        <w:rPr>
          <w:rFonts w:ascii="Times New Roman" w:hAnsi="Times New Roman" w:cs="Times New Roman"/>
        </w:rPr>
      </w:pPr>
    </w:p>
    <w:p w14:paraId="3D137165" w14:textId="65C3DAD6" w:rsidR="006E10C7" w:rsidRPr="00602FD8" w:rsidRDefault="006E10C7" w:rsidP="00E54468">
      <w:pPr>
        <w:pStyle w:val="1"/>
        <w:contextualSpacing/>
        <w:rPr>
          <w:rFonts w:ascii="Times New Roman" w:hAnsi="Times New Roman" w:cs="Times New Roman"/>
        </w:rPr>
      </w:pPr>
      <w:r w:rsidRPr="00602FD8">
        <w:rPr>
          <w:rFonts w:ascii="Times New Roman" w:hAnsi="Times New Roman" w:cs="Times New Roman"/>
        </w:rPr>
        <w:t>Прогноз конечных результатов Подпрограммы</w:t>
      </w:r>
      <w:bookmarkEnd w:id="23"/>
    </w:p>
    <w:p w14:paraId="2DF1FC0B"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В результате реализации Подпрограммы будут достигнуты следующие результаты:</w:t>
      </w:r>
    </w:p>
    <w:p w14:paraId="375F0F5C"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выполнение государственных гарантий общедоступности и бесплатности общего образования;</w:t>
      </w:r>
    </w:p>
    <w:p w14:paraId="54DCFC56"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предоставление детям с ограниченными возможностями здоровья возможности освоения образовательных программ общего образования в форме дистанционного, специального (коррекционного) или инклюзивного образования;</w:t>
      </w:r>
    </w:p>
    <w:p w14:paraId="3CC946C2"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обеспечение для обучающихся независимо от места жительства доступа к современным условиям обучения;</w:t>
      </w:r>
    </w:p>
    <w:p w14:paraId="10AC6050"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обеспечение возможности обучения старшеклассников по образовательным программам профильного обучения;</w:t>
      </w:r>
    </w:p>
    <w:p w14:paraId="3FF79CC0"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доведение уровня средней заработной платы педагогических работников общеобразовательных организаций до 100 процентов от средней заработной платы по экономике республики;</w:t>
      </w:r>
    </w:p>
    <w:p w14:paraId="19455ABA"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обеспечение для педагогов возможности непрерывного профессионального развития;</w:t>
      </w:r>
    </w:p>
    <w:p w14:paraId="14B65768"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увеличение в общеобразовательных организациях доли молодых педагогов, имеющих высокие образовательные результаты по итогам обучения в вузе;</w:t>
      </w:r>
    </w:p>
    <w:p w14:paraId="3243EF59"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улучшение результатов обучающ</w:t>
      </w:r>
      <w:r w:rsidR="00C7455E" w:rsidRPr="00602FD8">
        <w:rPr>
          <w:rFonts w:ascii="Times New Roman" w:hAnsi="Times New Roman" w:cs="Times New Roman"/>
        </w:rPr>
        <w:t>ихся</w:t>
      </w:r>
      <w:r w:rsidRPr="00602FD8">
        <w:rPr>
          <w:rFonts w:ascii="Times New Roman" w:hAnsi="Times New Roman" w:cs="Times New Roman"/>
        </w:rPr>
        <w:t xml:space="preserve"> (готовности обучающихся к освоению программ начального, основного, среднего общего и профессионального образования, готовности учащихся основной школы (8</w:t>
      </w:r>
      <w:r w:rsidR="00C7455E" w:rsidRPr="00602FD8">
        <w:rPr>
          <w:rFonts w:ascii="Times New Roman" w:hAnsi="Times New Roman" w:cs="Times New Roman"/>
        </w:rPr>
        <w:t>,9</w:t>
      </w:r>
      <w:r w:rsidRPr="00602FD8">
        <w:rPr>
          <w:rFonts w:ascii="Times New Roman" w:hAnsi="Times New Roman" w:cs="Times New Roman"/>
        </w:rPr>
        <w:t xml:space="preserve"> класс</w:t>
      </w:r>
      <w:r w:rsidR="00C7455E" w:rsidRPr="00602FD8">
        <w:rPr>
          <w:rFonts w:ascii="Times New Roman" w:hAnsi="Times New Roman" w:cs="Times New Roman"/>
        </w:rPr>
        <w:t>ов</w:t>
      </w:r>
      <w:r w:rsidRPr="00602FD8">
        <w:rPr>
          <w:rFonts w:ascii="Times New Roman" w:hAnsi="Times New Roman" w:cs="Times New Roman"/>
        </w:rPr>
        <w:t xml:space="preserve">) к выбору образовательной и </w:t>
      </w:r>
      <w:r w:rsidRPr="00602FD8">
        <w:rPr>
          <w:rFonts w:ascii="Times New Roman" w:hAnsi="Times New Roman" w:cs="Times New Roman"/>
        </w:rPr>
        <w:lastRenderedPageBreak/>
        <w:t>профессиональной траектории, уровня социализации выпускников основных общеобразовательных организаций);</w:t>
      </w:r>
    </w:p>
    <w:p w14:paraId="7341F681"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обеспечение единства образовательного пространства Российской Федерации.</w:t>
      </w:r>
    </w:p>
    <w:p w14:paraId="449AB683" w14:textId="2F557C84"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Реализация Подпрог</w:t>
      </w:r>
      <w:r w:rsidR="00383F80" w:rsidRPr="00602FD8">
        <w:rPr>
          <w:rFonts w:ascii="Times New Roman" w:hAnsi="Times New Roman" w:cs="Times New Roman"/>
        </w:rPr>
        <w:t>раммы будет осуществляться в 2021-</w:t>
      </w:r>
      <w:r w:rsidR="002420EA" w:rsidRPr="00602FD8">
        <w:rPr>
          <w:rFonts w:ascii="Times New Roman" w:hAnsi="Times New Roman" w:cs="Times New Roman"/>
        </w:rPr>
        <w:t>2023 годах</w:t>
      </w:r>
      <w:r w:rsidRPr="00602FD8">
        <w:rPr>
          <w:rFonts w:ascii="Times New Roman" w:hAnsi="Times New Roman" w:cs="Times New Roman"/>
        </w:rPr>
        <w:t xml:space="preserve"> в </w:t>
      </w:r>
      <w:r w:rsidR="00F805BF" w:rsidRPr="00602FD8">
        <w:rPr>
          <w:rFonts w:ascii="Times New Roman" w:hAnsi="Times New Roman" w:cs="Times New Roman"/>
        </w:rPr>
        <w:t>один этапа.</w:t>
      </w:r>
    </w:p>
    <w:p w14:paraId="7E589EF8"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На первом этапе ре</w:t>
      </w:r>
      <w:r w:rsidR="00383F80" w:rsidRPr="00602FD8">
        <w:rPr>
          <w:rFonts w:ascii="Times New Roman" w:hAnsi="Times New Roman" w:cs="Times New Roman"/>
        </w:rPr>
        <w:t>ализации Подпрограммы (2021-2022</w:t>
      </w:r>
      <w:r w:rsidRPr="00602FD8">
        <w:rPr>
          <w:rFonts w:ascii="Times New Roman" w:hAnsi="Times New Roman" w:cs="Times New Roman"/>
        </w:rPr>
        <w:t> годы) решается приоритетная задача обеспечения равного доступа к услугам общего образования независимо от их места жительства, состояния здоровья и социально-экономического положения их семей.</w:t>
      </w:r>
    </w:p>
    <w:p w14:paraId="28D79910"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В образовательных организациях будут созданы условия, обеспечивающие безопасность и комфорт детей, использование новых технологий обучения, а также - современная прозрачная для потребителей информационная среда управления и оценки качества образования.</w:t>
      </w:r>
    </w:p>
    <w:p w14:paraId="7217D626"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Для этого будет обеспечена модернизация образовательной сети и инфраструктуры общего образования с опорой на лучшие примеры.</w:t>
      </w:r>
    </w:p>
    <w:p w14:paraId="177F59C2"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Особое внимание на данном этапе будет уделяться формированию инструментов поддержки особых групп детей в системе образования (одаренные дети, дети с ограниченными возможностями здоровья, дети в трудной жизненной ситуации). Это позволит на следующем этапе сократить разрыв в качестве образования между лучшими и худшими группами учащихся и школ, увеличив при этом численность детей, демонстрирующих высокий уровень достижений (в мониторинговых обследованиях и олимпиадах).</w:t>
      </w:r>
    </w:p>
    <w:p w14:paraId="0BA314F6"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Все дети с ограниченными возможностями здоровья, которым показано обучение, получат возможность получения общего образования в дистанционной форме или в форме инклюзивного образования и соответствующего психолого-медико-социального сопровождения.</w:t>
      </w:r>
    </w:p>
    <w:p w14:paraId="0A67DEAA"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По итогам реализации первого этапа:</w:t>
      </w:r>
    </w:p>
    <w:p w14:paraId="4DD5C333"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все дети с ограниченными возможностями здоровья, которым показано обучение в форме дистанционного образования, будут иметь возможность получения общего образования в такой форме;</w:t>
      </w:r>
    </w:p>
    <w:p w14:paraId="1CAE5226"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все общеобразовательные организации начнут осуществлять обучение в соответствии с федеральным государственным образовательным стандартом основного общего образования;</w:t>
      </w:r>
    </w:p>
    <w:p w14:paraId="66922E61"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будет обеспечено подключение 100 процентов школ к высокоскоростному доступу к информационно-телекоммуникационной сети "Интернет";</w:t>
      </w:r>
    </w:p>
    <w:p w14:paraId="110A3062"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будет завершен переход к эффективному контракту в сфере общего образования: средняя заработная плата педагогических работников общеобразовательных организаций составит не менее 100 процентов от средней заработной платы по экономике республики;</w:t>
      </w:r>
    </w:p>
    <w:p w14:paraId="4EEEDDB7" w14:textId="77777777" w:rsidR="006E10C7" w:rsidRPr="00602FD8" w:rsidRDefault="00383862" w:rsidP="00E54468">
      <w:pPr>
        <w:contextualSpacing/>
        <w:rPr>
          <w:rFonts w:ascii="Times New Roman" w:hAnsi="Times New Roman" w:cs="Times New Roman"/>
        </w:rPr>
      </w:pPr>
      <w:r w:rsidRPr="00602FD8">
        <w:rPr>
          <w:rFonts w:ascii="Times New Roman" w:hAnsi="Times New Roman" w:cs="Times New Roman"/>
        </w:rPr>
        <w:t>в кожууне</w:t>
      </w:r>
      <w:r w:rsidR="006E10C7" w:rsidRPr="00602FD8">
        <w:rPr>
          <w:rFonts w:ascii="Times New Roman" w:hAnsi="Times New Roman" w:cs="Times New Roman"/>
        </w:rPr>
        <w:t xml:space="preserve"> будет сформирован кадровый резерв руководителей системы общего образования, в том числе руководителей общеобразовательных организаций, механизмы его регулярного обновления, реализованы масштабные программы повышения квалификации и переподготовки педагогических и управленческих кадров, включая организацию стажировок и обучение в ведущих образовательных центрах;</w:t>
      </w:r>
    </w:p>
    <w:p w14:paraId="3CBCA593"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не менее 40 процентов обучающихся по программам общего образования будут участвовать в олимпиадах и конкурсах различного уровня.</w:t>
      </w:r>
    </w:p>
    <w:p w14:paraId="2C28C80D"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На втором этапе ре</w:t>
      </w:r>
      <w:r w:rsidR="00383F80" w:rsidRPr="00602FD8">
        <w:rPr>
          <w:rFonts w:ascii="Times New Roman" w:hAnsi="Times New Roman" w:cs="Times New Roman"/>
        </w:rPr>
        <w:t>ализации Подпрограммы (2022-2023</w:t>
      </w:r>
      <w:r w:rsidRPr="00602FD8">
        <w:rPr>
          <w:rFonts w:ascii="Times New Roman" w:hAnsi="Times New Roman" w:cs="Times New Roman"/>
        </w:rPr>
        <w:t> годы) будут запущены механизмы модернизации образования, обеспечивающие достижение нового качества результатов обучения и социализации детей.</w:t>
      </w:r>
    </w:p>
    <w:p w14:paraId="338F77C9"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Эффективный контракт с педагогами обеспечит мотивацию к повышению качества образования и непрерывному профессиональному развитию, привлечет в школы лучших выпускников вузов, талантливых специалистов в различных областях знания, культуры, техники. Коллективы школ пополнятся молодыми кадрами.</w:t>
      </w:r>
    </w:p>
    <w:p w14:paraId="21F3246D"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 xml:space="preserve">Расширится масштаб деятельности инновационных площадок по обновлению </w:t>
      </w:r>
      <w:r w:rsidRPr="00602FD8">
        <w:rPr>
          <w:rFonts w:ascii="Times New Roman" w:hAnsi="Times New Roman" w:cs="Times New Roman"/>
        </w:rPr>
        <w:lastRenderedPageBreak/>
        <w:t>содержания и технологий образования в приоритетных областях. Будет запущен механизм распространения апробированных моделей и программ.</w:t>
      </w:r>
    </w:p>
    <w:p w14:paraId="07C92B3D"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Профессиональными сообществами педагогов при поддержке государства будут реализоваться проекты по повышению квалификации педагогов, разработке и распространению учебно-методического обеспечения, консультированию и наставничеству в отношении образовательных организаций и педагогов.</w:t>
      </w:r>
    </w:p>
    <w:p w14:paraId="4B8C7B22"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По итогам второго этапа</w:t>
      </w:r>
      <w:r w:rsidR="00383F80" w:rsidRPr="00602FD8">
        <w:rPr>
          <w:rFonts w:ascii="Times New Roman" w:hAnsi="Times New Roman" w:cs="Times New Roman"/>
        </w:rPr>
        <w:t xml:space="preserve"> реализации Подпрограммы к 2023 </w:t>
      </w:r>
      <w:r w:rsidRPr="00602FD8">
        <w:rPr>
          <w:rFonts w:ascii="Times New Roman" w:hAnsi="Times New Roman" w:cs="Times New Roman"/>
        </w:rPr>
        <w:t>году: всем обучающимся общеобразовательных организаций будет предоставлена возможность обучаться в соответствии с основными современными требованиями;</w:t>
      </w:r>
    </w:p>
    <w:p w14:paraId="675C9520"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все педагоги и руководители общеобразовательных организаций пройдут повышение квалификации или профессиональную переподготовку по современным программам обучения с возможностью выбора;</w:t>
      </w:r>
    </w:p>
    <w:p w14:paraId="65D1DB4B"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удельный вес численности педагогов в возрасте до 30 лет в общей численности педагогов общеобразовательных организаций составит 20 процентов ежегодно;</w:t>
      </w:r>
    </w:p>
    <w:p w14:paraId="3ED6B0F3"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уменьшится доля выпускников государственных (муниципальных) общеобразовательных организаций, не сдавших единый государственный экзамен, в общей численности выпускников государственных (муниципальных) общеобразовательных организаций;</w:t>
      </w:r>
    </w:p>
    <w:p w14:paraId="4D4F38E9"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не менее 50 процентов обучающихся по программам общего образования будут участвовать в олимпиадах и конкурсах различного уровня;</w:t>
      </w:r>
    </w:p>
    <w:p w14:paraId="73472C4A" w14:textId="77777777" w:rsidR="006E10C7" w:rsidRPr="00602FD8" w:rsidRDefault="00BF7DDF" w:rsidP="00E54468">
      <w:pPr>
        <w:contextualSpacing/>
        <w:rPr>
          <w:rFonts w:ascii="Times New Roman" w:hAnsi="Times New Roman" w:cs="Times New Roman"/>
        </w:rPr>
      </w:pPr>
      <w:r w:rsidRPr="00602FD8">
        <w:rPr>
          <w:rFonts w:ascii="Times New Roman" w:hAnsi="Times New Roman" w:cs="Times New Roman"/>
        </w:rPr>
        <w:t>будет создан</w:t>
      </w:r>
      <w:r w:rsidR="006E10C7" w:rsidRPr="00602FD8">
        <w:rPr>
          <w:rFonts w:ascii="Times New Roman" w:hAnsi="Times New Roman" w:cs="Times New Roman"/>
        </w:rPr>
        <w:t xml:space="preserve"> банк лучших практик (образовательных программ и технологий) общего образования;</w:t>
      </w:r>
    </w:p>
    <w:p w14:paraId="0C7B176F"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Третий этап Подпрограммы (2</w:t>
      </w:r>
      <w:r w:rsidR="00383F80" w:rsidRPr="00602FD8">
        <w:rPr>
          <w:rFonts w:ascii="Times New Roman" w:hAnsi="Times New Roman" w:cs="Times New Roman"/>
        </w:rPr>
        <w:t>023 год</w:t>
      </w:r>
      <w:r w:rsidRPr="00602FD8">
        <w:rPr>
          <w:rFonts w:ascii="Times New Roman" w:hAnsi="Times New Roman" w:cs="Times New Roman"/>
        </w:rPr>
        <w:t>) ориентирован на развитие системы образовательных сервисов для удовлетворения разнообразных запросов подрастающего поколения и семей, формирование мотивации к непрерывному образованию.</w:t>
      </w:r>
    </w:p>
    <w:p w14:paraId="693EBD3C"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В организациях общего образования будут созданы условия для реализации федерального государственного образовательного стандарта среднего (полного) образования, сформирована высокотехнологичная среда, включающая новое поколение цифровых образовательных ресурсов, виртуальных тренажеров и др.</w:t>
      </w:r>
    </w:p>
    <w:p w14:paraId="26EEA4AE"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Предполагается осуществление широкомасштабного внедрения апробированных образовательных моделей и программ в приоритетных областях модернизации общего образования; обеспечение качественно нового уровня индивидуализации образования, позволяющего реализовывать образовательные траектории в организациях всех форм собственности и их сетях, в формах семейного, дистанционного образования, самообразования.</w:t>
      </w:r>
    </w:p>
    <w:p w14:paraId="2C3060AF"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По итогам третьего этап</w:t>
      </w:r>
      <w:r w:rsidR="00383F80" w:rsidRPr="00602FD8">
        <w:rPr>
          <w:rFonts w:ascii="Times New Roman" w:hAnsi="Times New Roman" w:cs="Times New Roman"/>
        </w:rPr>
        <w:t>а реализации Подпрограммы к 2023</w:t>
      </w:r>
      <w:r w:rsidRPr="00602FD8">
        <w:rPr>
          <w:rFonts w:ascii="Times New Roman" w:hAnsi="Times New Roman" w:cs="Times New Roman"/>
        </w:rPr>
        <w:t> году: уменьшится доля выпускников государственных (муниципальных) общеобразовательных организаций, не сдавших единый государственный экзамен, в общей численности выпускников государственных (муниципальных) общеобразовательных организаций;</w:t>
      </w:r>
    </w:p>
    <w:p w14:paraId="56F9D943"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увеличится доля обучающихся, которым предоставлены все основные виды условий обучения (в общей численности обучающихся по основным программам общего образования) от 60 до 80 процентов условий: (2020 г. - 67 процентов);</w:t>
      </w:r>
    </w:p>
    <w:p w14:paraId="4A10C850"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100 процентов учащихся будут иметь возможность выбора профиля обучения и освоения образовательной программы с использованием форм сетевого и дистанционного образования;</w:t>
      </w:r>
    </w:p>
    <w:p w14:paraId="00E19143"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52 процента обучающихся по программам общего образования, будут участвовать в олимпиадах и конкурсах различного уровня;</w:t>
      </w:r>
    </w:p>
    <w:p w14:paraId="1A26FB42" w14:textId="7D969C68"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не менее 80 процентов учащихся и семей будут использовать информационно-консультационные и образовательные сервисы в информационно-</w:t>
      </w:r>
      <w:r w:rsidR="004202DC" w:rsidRPr="00602FD8">
        <w:rPr>
          <w:rFonts w:ascii="Times New Roman" w:hAnsi="Times New Roman" w:cs="Times New Roman"/>
        </w:rPr>
        <w:t xml:space="preserve"> </w:t>
      </w:r>
      <w:r w:rsidRPr="00602FD8">
        <w:rPr>
          <w:rFonts w:ascii="Times New Roman" w:hAnsi="Times New Roman" w:cs="Times New Roman"/>
        </w:rPr>
        <w:t>коммуникационной сети "Интернет" для проектирования и реализации индивидуальных образовательных траекторий.</w:t>
      </w:r>
    </w:p>
    <w:p w14:paraId="61456635" w14:textId="15FB346D" w:rsidR="006E10C7" w:rsidRPr="00602FD8" w:rsidRDefault="00022C13" w:rsidP="00E54468">
      <w:pPr>
        <w:pStyle w:val="1"/>
        <w:contextualSpacing/>
        <w:rPr>
          <w:rFonts w:ascii="Times New Roman" w:hAnsi="Times New Roman" w:cs="Times New Roman"/>
        </w:rPr>
      </w:pPr>
      <w:bookmarkStart w:id="26" w:name="sub_45"/>
      <w:r w:rsidRPr="00602FD8">
        <w:rPr>
          <w:rFonts w:ascii="Times New Roman" w:hAnsi="Times New Roman" w:cs="Times New Roman"/>
          <w:lang w:val="en-US"/>
        </w:rPr>
        <w:t>I</w:t>
      </w:r>
      <w:r w:rsidR="006E10C7" w:rsidRPr="00602FD8">
        <w:rPr>
          <w:rFonts w:ascii="Times New Roman" w:hAnsi="Times New Roman" w:cs="Times New Roman"/>
        </w:rPr>
        <w:t>V. Хара</w:t>
      </w:r>
      <w:r w:rsidRPr="00602FD8">
        <w:rPr>
          <w:rFonts w:ascii="Times New Roman" w:hAnsi="Times New Roman" w:cs="Times New Roman"/>
        </w:rPr>
        <w:t xml:space="preserve">ктеристика мер государственного и правового </w:t>
      </w:r>
      <w:r w:rsidR="006E10C7" w:rsidRPr="00602FD8">
        <w:rPr>
          <w:rFonts w:ascii="Times New Roman" w:hAnsi="Times New Roman" w:cs="Times New Roman"/>
        </w:rPr>
        <w:t xml:space="preserve">регулирования </w:t>
      </w:r>
      <w:r w:rsidR="006E10C7" w:rsidRPr="00602FD8">
        <w:rPr>
          <w:rFonts w:ascii="Times New Roman" w:hAnsi="Times New Roman" w:cs="Times New Roman"/>
        </w:rPr>
        <w:br/>
      </w:r>
      <w:r w:rsidR="006E10C7" w:rsidRPr="00602FD8">
        <w:rPr>
          <w:rFonts w:ascii="Times New Roman" w:hAnsi="Times New Roman" w:cs="Times New Roman"/>
        </w:rPr>
        <w:lastRenderedPageBreak/>
        <w:t>Подпрограммы</w:t>
      </w:r>
      <w:bookmarkEnd w:id="26"/>
    </w:p>
    <w:p w14:paraId="3E6EF1AB"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С целью реализации основных мероприятий Подпрограммы, в том числе с учетом реализации Федерального закона "Об образовании в Российской Федерации" планируется разработка и утверждение нормативных правовых актов, регулирующих порядок:</w:t>
      </w:r>
    </w:p>
    <w:p w14:paraId="413A14F9"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установления нормативов финансового обеспечения образовательной деятельности за счет средств республиканского бюджета, учитывающих качество предоставляемых образовательными организациями услуг;</w:t>
      </w:r>
    </w:p>
    <w:p w14:paraId="6C4364DA"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организации и осуществления образовательной деятельности по образовательным программам различного уровня, вида и направленности, организации образовательного процесса при сетевых формах реализации образовательных программ;</w:t>
      </w:r>
    </w:p>
    <w:p w14:paraId="7080FB93"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реализации образовательных программ с использованием дистанционных образовательных технологий и электронного обучения, проведения олимпиад школьников.</w:t>
      </w:r>
    </w:p>
    <w:p w14:paraId="1F402453" w14:textId="77777777" w:rsidR="006E10C7" w:rsidRPr="00602FD8" w:rsidRDefault="006E10C7" w:rsidP="00E54468">
      <w:pPr>
        <w:contextualSpacing/>
        <w:rPr>
          <w:rFonts w:ascii="Times New Roman" w:hAnsi="Times New Roman" w:cs="Times New Roman"/>
        </w:rPr>
      </w:pPr>
    </w:p>
    <w:p w14:paraId="711ACE1F" w14:textId="5E61EC0C" w:rsidR="006E10C7" w:rsidRPr="00602FD8" w:rsidRDefault="006E10C7" w:rsidP="00E54468">
      <w:pPr>
        <w:pStyle w:val="1"/>
        <w:contextualSpacing/>
        <w:rPr>
          <w:rFonts w:ascii="Times New Roman" w:hAnsi="Times New Roman" w:cs="Times New Roman"/>
        </w:rPr>
      </w:pPr>
      <w:bookmarkStart w:id="27" w:name="sub_46"/>
      <w:r w:rsidRPr="00602FD8">
        <w:rPr>
          <w:rFonts w:ascii="Times New Roman" w:hAnsi="Times New Roman" w:cs="Times New Roman"/>
        </w:rPr>
        <w:t>V. Прогноз сво</w:t>
      </w:r>
      <w:r w:rsidR="00016CEF" w:rsidRPr="00602FD8">
        <w:rPr>
          <w:rFonts w:ascii="Times New Roman" w:hAnsi="Times New Roman" w:cs="Times New Roman"/>
        </w:rPr>
        <w:t>дных показателей муниципальных</w:t>
      </w:r>
      <w:r w:rsidRPr="00602FD8">
        <w:rPr>
          <w:rFonts w:ascii="Times New Roman" w:hAnsi="Times New Roman" w:cs="Times New Roman"/>
        </w:rPr>
        <w:t xml:space="preserve"> заданий</w:t>
      </w:r>
      <w:r w:rsidR="00D367EB" w:rsidRPr="00602FD8">
        <w:rPr>
          <w:rFonts w:ascii="Times New Roman" w:hAnsi="Times New Roman" w:cs="Times New Roman"/>
        </w:rPr>
        <w:t xml:space="preserve"> по годам реализации подпрограммы</w:t>
      </w:r>
      <w:bookmarkEnd w:id="27"/>
    </w:p>
    <w:p w14:paraId="2C625D32"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В рамках реализации Подпрограммы осуществляется оказание следующих государственных услуг (выполнение работ):</w:t>
      </w:r>
    </w:p>
    <w:p w14:paraId="549E0A39"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1) организация предоставления информации об организации общедоступного и бесплатного дошкольного, начального общего, основного общего, среднего (полного) общего образования в общеобразовательных организациях, расположен</w:t>
      </w:r>
      <w:r w:rsidR="00016CEF" w:rsidRPr="00602FD8">
        <w:rPr>
          <w:rFonts w:ascii="Times New Roman" w:hAnsi="Times New Roman" w:cs="Times New Roman"/>
        </w:rPr>
        <w:t>ных на территории кожууна</w:t>
      </w:r>
      <w:r w:rsidRPr="00602FD8">
        <w:rPr>
          <w:rFonts w:ascii="Times New Roman" w:hAnsi="Times New Roman" w:cs="Times New Roman"/>
        </w:rPr>
        <w:t>, обеспечения прав граждан на получение общедоступного и бесплатного начального общего, основного общего и среднего (полного) общего образования в образовательных организациях;</w:t>
      </w:r>
    </w:p>
    <w:p w14:paraId="4DFB1C5A" w14:textId="77777777" w:rsidR="006E10C7" w:rsidRPr="00602FD8" w:rsidRDefault="00CE2B57" w:rsidP="00E54468">
      <w:pPr>
        <w:contextualSpacing/>
        <w:rPr>
          <w:rFonts w:ascii="Times New Roman" w:hAnsi="Times New Roman" w:cs="Times New Roman"/>
        </w:rPr>
      </w:pPr>
      <w:r w:rsidRPr="00602FD8">
        <w:rPr>
          <w:rFonts w:ascii="Times New Roman" w:hAnsi="Times New Roman" w:cs="Times New Roman"/>
        </w:rPr>
        <w:t>2</w:t>
      </w:r>
      <w:r w:rsidR="006E10C7" w:rsidRPr="00602FD8">
        <w:rPr>
          <w:rFonts w:ascii="Times New Roman" w:hAnsi="Times New Roman" w:cs="Times New Roman"/>
        </w:rPr>
        <w:t>) по проведению психолого-медико-педагогического обследования детей - государственное бюджетное образовательное учреждение "Республиканский центр диагностики и консультирования";</w:t>
      </w:r>
    </w:p>
    <w:p w14:paraId="357B74E6" w14:textId="77777777" w:rsidR="006E10C7" w:rsidRPr="00602FD8" w:rsidRDefault="00CE2B57" w:rsidP="00E54468">
      <w:pPr>
        <w:contextualSpacing/>
        <w:rPr>
          <w:rFonts w:ascii="Times New Roman" w:hAnsi="Times New Roman" w:cs="Times New Roman"/>
        </w:rPr>
      </w:pPr>
      <w:r w:rsidRPr="00602FD8">
        <w:rPr>
          <w:rFonts w:ascii="Times New Roman" w:hAnsi="Times New Roman" w:cs="Times New Roman"/>
        </w:rPr>
        <w:t>3</w:t>
      </w:r>
      <w:r w:rsidR="006E10C7" w:rsidRPr="00602FD8">
        <w:rPr>
          <w:rFonts w:ascii="Times New Roman" w:hAnsi="Times New Roman" w:cs="Times New Roman"/>
        </w:rPr>
        <w:t>) по организации психолого-педагогической профилактики и коррекции участников образовательного процесса - государственное бюджетное образовательное учреждение "Республиканский центр психолого-медико-социального сопровождения "Сайзырал";</w:t>
      </w:r>
    </w:p>
    <w:p w14:paraId="5C406AFA" w14:textId="77777777" w:rsidR="006E10C7" w:rsidRPr="00602FD8" w:rsidRDefault="00982069" w:rsidP="00E54468">
      <w:pPr>
        <w:contextualSpacing/>
        <w:rPr>
          <w:rFonts w:ascii="Times New Roman" w:hAnsi="Times New Roman" w:cs="Times New Roman"/>
        </w:rPr>
      </w:pPr>
      <w:r w:rsidRPr="00602FD8">
        <w:rPr>
          <w:rFonts w:ascii="Times New Roman" w:hAnsi="Times New Roman" w:cs="Times New Roman"/>
        </w:rPr>
        <w:t>4</w:t>
      </w:r>
      <w:r w:rsidR="006E10C7" w:rsidRPr="00602FD8">
        <w:rPr>
          <w:rFonts w:ascii="Times New Roman" w:hAnsi="Times New Roman" w:cs="Times New Roman"/>
        </w:rPr>
        <w:t>) организация предоставления информации о порядке проведения государственной (итоговой) аттестации обучающихся, освоивших основные образовательные программы основного общего и среднего (полного) общего образования, в том числе в форме единого государственного экзамена, а также информации из баз данных Республики Тыва об участниках единого государственного экзамена и о результатах единого государственного экзамена; проведение аттестации педагогических работников государственных образовательных организаций Республики Тыва и муниципальных образовательных организаций - государственное бюджетное "Институт оценки качества образования Республики Тыва";</w:t>
      </w:r>
      <w:r w:rsidRPr="00602FD8">
        <w:rPr>
          <w:rFonts w:ascii="Times New Roman" w:hAnsi="Times New Roman" w:cs="Times New Roman"/>
        </w:rPr>
        <w:t>(по согласованию)</w:t>
      </w:r>
    </w:p>
    <w:p w14:paraId="2E54E757" w14:textId="57187C5B" w:rsidR="00982069" w:rsidRPr="00602FD8" w:rsidRDefault="00982069" w:rsidP="00E54468">
      <w:pPr>
        <w:contextualSpacing/>
        <w:rPr>
          <w:rFonts w:ascii="Times New Roman" w:hAnsi="Times New Roman" w:cs="Times New Roman"/>
        </w:rPr>
      </w:pPr>
      <w:r w:rsidRPr="00602FD8">
        <w:rPr>
          <w:rFonts w:ascii="Times New Roman" w:hAnsi="Times New Roman" w:cs="Times New Roman"/>
        </w:rPr>
        <w:t>5</w:t>
      </w:r>
      <w:r w:rsidR="006E10C7" w:rsidRPr="00602FD8">
        <w:rPr>
          <w:rFonts w:ascii="Times New Roman" w:hAnsi="Times New Roman" w:cs="Times New Roman"/>
        </w:rPr>
        <w:t>) организация подготовки, переподготовки, повышения квалификации педагогических кадров образовательных организаций Республики Тыва и муниципальных образовательных организаций - государственное автономное образовательное учреждение дополнительного профессионального образования (повышения квалификации) специалистов "Тувинский государственный институт переподготовки и повышения квалификации кадров".</w:t>
      </w:r>
      <w:r w:rsidR="002420EA">
        <w:rPr>
          <w:rFonts w:ascii="Times New Roman" w:hAnsi="Times New Roman" w:cs="Times New Roman"/>
        </w:rPr>
        <w:t xml:space="preserve"> </w:t>
      </w:r>
      <w:r w:rsidRPr="00602FD8">
        <w:rPr>
          <w:rFonts w:ascii="Times New Roman" w:hAnsi="Times New Roman" w:cs="Times New Roman"/>
        </w:rPr>
        <w:t>(по согласованию)</w:t>
      </w:r>
    </w:p>
    <w:p w14:paraId="32F5E264" w14:textId="11CE8418" w:rsidR="006E10C7" w:rsidRPr="00602FD8" w:rsidRDefault="006E10C7" w:rsidP="00E54468">
      <w:pPr>
        <w:pStyle w:val="1"/>
        <w:contextualSpacing/>
        <w:rPr>
          <w:rFonts w:ascii="Times New Roman" w:hAnsi="Times New Roman" w:cs="Times New Roman"/>
        </w:rPr>
      </w:pPr>
      <w:bookmarkStart w:id="28" w:name="sub_47"/>
      <w:r w:rsidRPr="00602FD8">
        <w:rPr>
          <w:rFonts w:ascii="Times New Roman" w:hAnsi="Times New Roman" w:cs="Times New Roman"/>
        </w:rPr>
        <w:t xml:space="preserve">VII. Сведения о средствах федерального бюджета, </w:t>
      </w:r>
      <w:r w:rsidRPr="00602FD8">
        <w:rPr>
          <w:rFonts w:ascii="Times New Roman" w:hAnsi="Times New Roman" w:cs="Times New Roman"/>
        </w:rPr>
        <w:br/>
        <w:t xml:space="preserve">использование которых предполагается в рамках </w:t>
      </w:r>
      <w:r w:rsidRPr="00602FD8">
        <w:rPr>
          <w:rFonts w:ascii="Times New Roman" w:hAnsi="Times New Roman" w:cs="Times New Roman"/>
        </w:rPr>
        <w:br/>
        <w:t>реализации основных мероприятий Подпрограммы</w:t>
      </w:r>
      <w:bookmarkEnd w:id="28"/>
    </w:p>
    <w:p w14:paraId="1DFAD8DE"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В рамках Подпрограммы возможно привлечение средств федерального бюджета по следующим направлениям:</w:t>
      </w:r>
    </w:p>
    <w:p w14:paraId="3B5E7B84"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lastRenderedPageBreak/>
        <w:t>на ежемесячное денежное вознаграждение за классное руководство - в рамках реализации постановления Правительства Российской Федерации от 31 декабря 2010 г. N 1238 "О порядке распределения и предоставления субсидий из федерального бюджета бюджетам субъектов Российской Федерации на выплату денежного вознаграждения за выполнение функций классного руководителя педагогическим работникам государственных образовательных учреждений субъектов Российской Федерации и муниципальных образовательных учреждений";</w:t>
      </w:r>
    </w:p>
    <w:p w14:paraId="32B539A4"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на выплату денежного поощрения лучшим учителям - в рамках реализации постановления Правительства Российской Федерации от 9 февраля 2010 г. N 64 "О выплате денежного поощрения лучшим учителям";</w:t>
      </w:r>
    </w:p>
    <w:p w14:paraId="6D711561"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на объекты капитального строительства государственной собственности субъекта Российской Федерации (объекты капитального строительства муниципальной собственности) - в рамках реализации постановления Правительства Российской Федерации от 7 ноября 2008 г. N 815 "Об утверждении Правил предоставления бюджетных ассигнований Инвестиционного фонда Российской Федерации в форме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бюджетные инвестиции в которые осуществляются из бюджетов субъектов Российской Федерации, или в целях предоставления субсидий местным бюджетам на софинансирование капитальных вложений в объекты муниципальной собственности, которые осуществляются из местных бюджетов";</w:t>
      </w:r>
    </w:p>
    <w:p w14:paraId="264E0B0C" w14:textId="77777777" w:rsidR="006E10C7" w:rsidRPr="00602FD8" w:rsidRDefault="00383F80" w:rsidP="00E54468">
      <w:pPr>
        <w:contextualSpacing/>
        <w:rPr>
          <w:rFonts w:ascii="Times New Roman" w:hAnsi="Times New Roman" w:cs="Times New Roman"/>
        </w:rPr>
      </w:pPr>
      <w:r w:rsidRPr="00602FD8">
        <w:rPr>
          <w:rFonts w:ascii="Times New Roman" w:hAnsi="Times New Roman" w:cs="Times New Roman"/>
        </w:rPr>
        <w:t>на реализацию национального проекта «Образование» до 2024 года.</w:t>
      </w:r>
    </w:p>
    <w:p w14:paraId="0098FC6A" w14:textId="616787FF" w:rsidR="006E10C7" w:rsidRPr="00602FD8" w:rsidRDefault="0028081B" w:rsidP="00E54468">
      <w:pPr>
        <w:pStyle w:val="1"/>
        <w:contextualSpacing/>
        <w:rPr>
          <w:rFonts w:ascii="Times New Roman" w:hAnsi="Times New Roman" w:cs="Times New Roman"/>
        </w:rPr>
      </w:pPr>
      <w:bookmarkStart w:id="29" w:name="sub_48"/>
      <w:r w:rsidRPr="00602FD8">
        <w:rPr>
          <w:rFonts w:ascii="Times New Roman" w:hAnsi="Times New Roman" w:cs="Times New Roman"/>
        </w:rPr>
        <w:t>VIII. У</w:t>
      </w:r>
      <w:r w:rsidR="006E10C7" w:rsidRPr="00602FD8">
        <w:rPr>
          <w:rFonts w:ascii="Times New Roman" w:hAnsi="Times New Roman" w:cs="Times New Roman"/>
        </w:rPr>
        <w:t>ч</w:t>
      </w:r>
      <w:r w:rsidR="009F6351" w:rsidRPr="00602FD8">
        <w:rPr>
          <w:rFonts w:ascii="Times New Roman" w:hAnsi="Times New Roman" w:cs="Times New Roman"/>
        </w:rPr>
        <w:t>астие</w:t>
      </w:r>
      <w:r w:rsidRPr="00602FD8">
        <w:rPr>
          <w:rFonts w:ascii="Times New Roman" w:hAnsi="Times New Roman" w:cs="Times New Roman"/>
        </w:rPr>
        <w:t xml:space="preserve"> муниципалитета </w:t>
      </w:r>
      <w:r w:rsidR="004042EE" w:rsidRPr="00602FD8">
        <w:rPr>
          <w:rFonts w:ascii="Times New Roman" w:hAnsi="Times New Roman" w:cs="Times New Roman"/>
        </w:rPr>
        <w:t xml:space="preserve">в </w:t>
      </w:r>
      <w:r w:rsidR="006E10C7" w:rsidRPr="00602FD8">
        <w:rPr>
          <w:rFonts w:ascii="Times New Roman" w:hAnsi="Times New Roman" w:cs="Times New Roman"/>
        </w:rPr>
        <w:t>реализации Подпрограммы</w:t>
      </w:r>
      <w:bookmarkEnd w:id="29"/>
    </w:p>
    <w:p w14:paraId="081812DA"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На основании Федерального закона от 6 октября 2003 года N 131-ФЗ "Об общих принципах организации местного самоуправления в Российской Федерации" к вопросам местного значения отнесена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14:paraId="1E97EC59"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Органам местного самоуправления предоставляются субвенции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организациях.</w:t>
      </w:r>
    </w:p>
    <w:p w14:paraId="4552C552"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В рамках Подпрограммы осуществляется софинансирование мероприятий путем предоставления бюджетам муниципальных образований субсидий из республиканского бюджета Республики Тыва по поддержке:</w:t>
      </w:r>
    </w:p>
    <w:p w14:paraId="1368B8B7"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1) муниципальных образовательных организаций, внедряющих инновационные образовательные программы;</w:t>
      </w:r>
    </w:p>
    <w:p w14:paraId="3382FF13"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2) молодых специалистов муниципальных образовательных организаций;</w:t>
      </w:r>
    </w:p>
    <w:p w14:paraId="43805764"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3) комплекса мер по модернизации общего образования в муниципальных образовательных организациях;</w:t>
      </w:r>
    </w:p>
    <w:p w14:paraId="2DA568DA"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4) мероприятий, направленных на развитие школьного питания, а именно: материальное оснащение школьных столовых образовательных организаций, обучение кадрового состава работников школьных столовых, обеспечение обучающихся из малообеспеченных семей горячим питанием;</w:t>
      </w:r>
    </w:p>
    <w:p w14:paraId="3DB43EA6"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5) на проведение противоаварийных мероприятий в зданиях муниципальных общеобразовательных организаций.</w:t>
      </w:r>
    </w:p>
    <w:p w14:paraId="46D43CC6"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В качестве мер по координации деятельности органов местного самоуправления для достижения целей и задач подпрограммы используются:</w:t>
      </w:r>
    </w:p>
    <w:p w14:paraId="572C42EF"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 xml:space="preserve">1) осуществление контроля за использованием межбюджетных трансфертов, </w:t>
      </w:r>
      <w:r w:rsidRPr="00602FD8">
        <w:rPr>
          <w:rFonts w:ascii="Times New Roman" w:hAnsi="Times New Roman" w:cs="Times New Roman"/>
        </w:rPr>
        <w:lastRenderedPageBreak/>
        <w:t>предоставляемых бюджетам муниципальных образований Республики Тыва из республиканского бюджета Республики Тыва;</w:t>
      </w:r>
    </w:p>
    <w:p w14:paraId="58109DD8"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2) создание координационных, совещательных и экспертных органов (советов, комиссий, групп, коллегий);</w:t>
      </w:r>
    </w:p>
    <w:p w14:paraId="10844B34"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3) мониторинг показателей развития общего образования в муниципальных образованиях;</w:t>
      </w:r>
    </w:p>
    <w:p w14:paraId="373E94E9" w14:textId="1E25840C"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4) оценка эффективности деятельности органов местного самоуправления, в том числе в сфере общего образования.</w:t>
      </w:r>
    </w:p>
    <w:p w14:paraId="0F2EEECB" w14:textId="2047770F" w:rsidR="006E10C7" w:rsidRPr="00602FD8" w:rsidRDefault="006E10C7" w:rsidP="00E54468">
      <w:pPr>
        <w:pStyle w:val="1"/>
        <w:contextualSpacing/>
        <w:rPr>
          <w:rFonts w:ascii="Times New Roman" w:hAnsi="Times New Roman" w:cs="Times New Roman"/>
          <w:highlight w:val="yellow"/>
        </w:rPr>
      </w:pPr>
      <w:bookmarkStart w:id="30" w:name="sub_50"/>
      <w:r w:rsidRPr="00602FD8">
        <w:rPr>
          <w:rFonts w:ascii="Times New Roman" w:hAnsi="Times New Roman" w:cs="Times New Roman"/>
          <w:highlight w:val="yellow"/>
        </w:rPr>
        <w:t xml:space="preserve">X. Обоснование объема финансовых ресурсов, необходимых </w:t>
      </w:r>
      <w:r w:rsidRPr="00602FD8">
        <w:rPr>
          <w:rFonts w:ascii="Times New Roman" w:hAnsi="Times New Roman" w:cs="Times New Roman"/>
          <w:highlight w:val="yellow"/>
        </w:rPr>
        <w:br/>
        <w:t>для реализации Подпрограммы</w:t>
      </w:r>
      <w:bookmarkEnd w:id="30"/>
    </w:p>
    <w:p w14:paraId="168BAD80" w14:textId="77777777" w:rsidR="006E10C7" w:rsidRPr="00602FD8" w:rsidRDefault="006E10C7" w:rsidP="00E54468">
      <w:pPr>
        <w:contextualSpacing/>
        <w:rPr>
          <w:rFonts w:ascii="Times New Roman" w:hAnsi="Times New Roman" w:cs="Times New Roman"/>
          <w:highlight w:val="yellow"/>
        </w:rPr>
      </w:pPr>
      <w:r w:rsidRPr="00602FD8">
        <w:rPr>
          <w:rFonts w:ascii="Times New Roman" w:hAnsi="Times New Roman" w:cs="Times New Roman"/>
          <w:highlight w:val="yellow"/>
        </w:rPr>
        <w:t>Финансовое обеспечение реализации Подпрограммы в части расходных обязательств Республики Тыва осуществляется за счет бюджетных ассигнований республиканского бюджета (далее - бюджетные ассигнования). Распределение бюджетных ассигнований на реализацию государственных программ (подпрограмм) утверждается федеральным законом о республиканском бюджете на очередной финансовый год и плановый период.</w:t>
      </w:r>
    </w:p>
    <w:p w14:paraId="078BD37B" w14:textId="328EDFD9" w:rsidR="006E10C7" w:rsidRPr="00602FD8" w:rsidRDefault="006E10C7" w:rsidP="00E54468">
      <w:pPr>
        <w:contextualSpacing/>
        <w:rPr>
          <w:rFonts w:ascii="Times New Roman" w:hAnsi="Times New Roman" w:cs="Times New Roman"/>
          <w:highlight w:val="yellow"/>
        </w:rPr>
      </w:pPr>
      <w:r w:rsidRPr="00602FD8">
        <w:rPr>
          <w:rFonts w:ascii="Times New Roman" w:hAnsi="Times New Roman" w:cs="Times New Roman"/>
          <w:highlight w:val="yellow"/>
        </w:rPr>
        <w:t xml:space="preserve">Объем финансирования Подпрограммы составляет </w:t>
      </w:r>
      <w:r w:rsidR="002420EA">
        <w:rPr>
          <w:rFonts w:ascii="Times New Roman" w:hAnsi="Times New Roman" w:cs="Times New Roman"/>
          <w:highlight w:val="yellow"/>
        </w:rPr>
        <w:t>1965029,151</w:t>
      </w:r>
      <w:r w:rsidRPr="00602FD8">
        <w:rPr>
          <w:rFonts w:ascii="Times New Roman" w:hAnsi="Times New Roman" w:cs="Times New Roman"/>
          <w:highlight w:val="yellow"/>
        </w:rPr>
        <w:t> тыс. рублей, из них:</w:t>
      </w:r>
    </w:p>
    <w:p w14:paraId="1A3CD035" w14:textId="2565A926" w:rsidR="002B2E44" w:rsidRPr="00602FD8" w:rsidRDefault="002B2E44" w:rsidP="00E54468">
      <w:pPr>
        <w:pStyle w:val="aff5"/>
        <w:ind w:left="601"/>
        <w:contextualSpacing/>
        <w:rPr>
          <w:rFonts w:ascii="Times New Roman" w:hAnsi="Times New Roman" w:cs="Times New Roman"/>
          <w:highlight w:val="yellow"/>
        </w:rPr>
      </w:pPr>
      <w:r w:rsidRPr="00602FD8">
        <w:rPr>
          <w:rFonts w:ascii="Times New Roman" w:hAnsi="Times New Roman" w:cs="Times New Roman"/>
          <w:highlight w:val="yellow"/>
        </w:rPr>
        <w:t xml:space="preserve">средства республиканского бюджета в объеме </w:t>
      </w:r>
      <w:r w:rsidR="002420EA">
        <w:rPr>
          <w:rFonts w:ascii="Times New Roman" w:hAnsi="Times New Roman" w:cs="Times New Roman"/>
          <w:highlight w:val="yellow"/>
        </w:rPr>
        <w:t>1811977,081</w:t>
      </w:r>
      <w:r w:rsidRPr="00602FD8">
        <w:rPr>
          <w:rFonts w:ascii="Times New Roman" w:hAnsi="Times New Roman" w:cs="Times New Roman"/>
          <w:highlight w:val="yellow"/>
        </w:rPr>
        <w:t> тыс. рублей;</w:t>
      </w:r>
    </w:p>
    <w:p w14:paraId="2A0C2F69" w14:textId="380F5004" w:rsidR="002B2E44" w:rsidRPr="00602FD8" w:rsidRDefault="002B2E44" w:rsidP="00E54468">
      <w:pPr>
        <w:pStyle w:val="aff5"/>
        <w:ind w:left="601"/>
        <w:contextualSpacing/>
        <w:rPr>
          <w:rFonts w:ascii="Times New Roman" w:hAnsi="Times New Roman" w:cs="Times New Roman"/>
          <w:highlight w:val="yellow"/>
        </w:rPr>
      </w:pPr>
      <w:r w:rsidRPr="00602FD8">
        <w:rPr>
          <w:rFonts w:ascii="Times New Roman" w:hAnsi="Times New Roman" w:cs="Times New Roman"/>
          <w:highlight w:val="yellow"/>
        </w:rPr>
        <w:t xml:space="preserve">средства </w:t>
      </w:r>
      <w:r w:rsidR="002420EA">
        <w:rPr>
          <w:rFonts w:ascii="Times New Roman" w:hAnsi="Times New Roman" w:cs="Times New Roman"/>
          <w:highlight w:val="yellow"/>
        </w:rPr>
        <w:t>местного бюджета</w:t>
      </w:r>
      <w:r w:rsidRPr="00602FD8">
        <w:rPr>
          <w:rFonts w:ascii="Times New Roman" w:hAnsi="Times New Roman" w:cs="Times New Roman"/>
          <w:highlight w:val="yellow"/>
        </w:rPr>
        <w:t xml:space="preserve"> в объеме </w:t>
      </w:r>
      <w:r w:rsidR="002420EA">
        <w:rPr>
          <w:rFonts w:ascii="Times New Roman" w:hAnsi="Times New Roman" w:cs="Times New Roman"/>
          <w:highlight w:val="yellow"/>
        </w:rPr>
        <w:t>153052,07</w:t>
      </w:r>
      <w:r w:rsidRPr="00602FD8">
        <w:rPr>
          <w:rFonts w:ascii="Times New Roman" w:hAnsi="Times New Roman" w:cs="Times New Roman"/>
          <w:highlight w:val="yellow"/>
        </w:rPr>
        <w:t> тыс. рублей, в том числе по годам:</w:t>
      </w:r>
    </w:p>
    <w:p w14:paraId="3083A4CA" w14:textId="7E4A7F56" w:rsidR="002B2E44" w:rsidRPr="00602FD8" w:rsidRDefault="002B2E44" w:rsidP="00E54468">
      <w:pPr>
        <w:pStyle w:val="aff5"/>
        <w:ind w:left="601"/>
        <w:contextualSpacing/>
        <w:rPr>
          <w:rFonts w:ascii="Times New Roman" w:hAnsi="Times New Roman" w:cs="Times New Roman"/>
          <w:highlight w:val="yellow"/>
        </w:rPr>
      </w:pPr>
      <w:r w:rsidRPr="00602FD8">
        <w:rPr>
          <w:rFonts w:ascii="Times New Roman" w:hAnsi="Times New Roman" w:cs="Times New Roman"/>
          <w:highlight w:val="yellow"/>
        </w:rPr>
        <w:t>20</w:t>
      </w:r>
      <w:r w:rsidR="002420EA">
        <w:rPr>
          <w:rFonts w:ascii="Times New Roman" w:hAnsi="Times New Roman" w:cs="Times New Roman"/>
          <w:highlight w:val="yellow"/>
        </w:rPr>
        <w:t>21</w:t>
      </w:r>
      <w:r w:rsidRPr="00602FD8">
        <w:rPr>
          <w:rFonts w:ascii="Times New Roman" w:hAnsi="Times New Roman" w:cs="Times New Roman"/>
          <w:highlight w:val="yellow"/>
        </w:rPr>
        <w:t xml:space="preserve"> г. </w:t>
      </w:r>
      <w:r w:rsidR="002420EA">
        <w:rPr>
          <w:rFonts w:ascii="Times New Roman" w:hAnsi="Times New Roman" w:cs="Times New Roman"/>
          <w:highlight w:val="yellow"/>
        </w:rPr>
        <w:t>–</w:t>
      </w:r>
      <w:r w:rsidRPr="00602FD8">
        <w:rPr>
          <w:rFonts w:ascii="Times New Roman" w:hAnsi="Times New Roman" w:cs="Times New Roman"/>
          <w:highlight w:val="yellow"/>
        </w:rPr>
        <w:t xml:space="preserve"> </w:t>
      </w:r>
      <w:r w:rsidR="002420EA">
        <w:rPr>
          <w:rFonts w:ascii="Times New Roman" w:hAnsi="Times New Roman" w:cs="Times New Roman"/>
          <w:highlight w:val="yellow"/>
        </w:rPr>
        <w:t>583104,566</w:t>
      </w:r>
      <w:r w:rsidRPr="00602FD8">
        <w:rPr>
          <w:rFonts w:ascii="Times New Roman" w:hAnsi="Times New Roman" w:cs="Times New Roman"/>
          <w:highlight w:val="yellow"/>
        </w:rPr>
        <w:t> тыс. рублей, из них:</w:t>
      </w:r>
    </w:p>
    <w:p w14:paraId="4555A476" w14:textId="67CA7C19" w:rsidR="002B2E44" w:rsidRPr="00602FD8" w:rsidRDefault="002B2E44" w:rsidP="00E54468">
      <w:pPr>
        <w:pStyle w:val="aff5"/>
        <w:ind w:left="601"/>
        <w:contextualSpacing/>
        <w:rPr>
          <w:rFonts w:ascii="Times New Roman" w:hAnsi="Times New Roman" w:cs="Times New Roman"/>
          <w:highlight w:val="yellow"/>
        </w:rPr>
      </w:pPr>
      <w:r w:rsidRPr="00602FD8">
        <w:rPr>
          <w:rFonts w:ascii="Times New Roman" w:hAnsi="Times New Roman" w:cs="Times New Roman"/>
          <w:highlight w:val="yellow"/>
        </w:rPr>
        <w:t xml:space="preserve">средства республиканского бюджета </w:t>
      </w:r>
      <w:r w:rsidR="00951C93">
        <w:rPr>
          <w:rFonts w:ascii="Times New Roman" w:hAnsi="Times New Roman" w:cs="Times New Roman"/>
          <w:highlight w:val="yellow"/>
        </w:rPr>
        <w:t>–</w:t>
      </w:r>
      <w:r w:rsidRPr="00602FD8">
        <w:rPr>
          <w:rFonts w:ascii="Times New Roman" w:hAnsi="Times New Roman" w:cs="Times New Roman"/>
          <w:highlight w:val="yellow"/>
        </w:rPr>
        <w:t xml:space="preserve"> </w:t>
      </w:r>
      <w:r w:rsidR="00951C93">
        <w:rPr>
          <w:rFonts w:ascii="Times New Roman" w:hAnsi="Times New Roman" w:cs="Times New Roman"/>
          <w:highlight w:val="yellow"/>
        </w:rPr>
        <w:t>535497,466</w:t>
      </w:r>
      <w:r w:rsidRPr="00602FD8">
        <w:rPr>
          <w:rFonts w:ascii="Times New Roman" w:hAnsi="Times New Roman" w:cs="Times New Roman"/>
          <w:highlight w:val="yellow"/>
        </w:rPr>
        <w:t> тыс. рублей;</w:t>
      </w:r>
    </w:p>
    <w:p w14:paraId="01931CDC" w14:textId="72E5E0D7" w:rsidR="002B2E44" w:rsidRPr="00602FD8" w:rsidRDefault="002B2E44" w:rsidP="00E54468">
      <w:pPr>
        <w:pStyle w:val="aff5"/>
        <w:ind w:left="601"/>
        <w:contextualSpacing/>
        <w:rPr>
          <w:rFonts w:ascii="Times New Roman" w:hAnsi="Times New Roman" w:cs="Times New Roman"/>
          <w:highlight w:val="yellow"/>
        </w:rPr>
      </w:pPr>
      <w:bookmarkStart w:id="31" w:name="_Hlk64539590"/>
      <w:r w:rsidRPr="00602FD8">
        <w:rPr>
          <w:rFonts w:ascii="Times New Roman" w:hAnsi="Times New Roman" w:cs="Times New Roman"/>
          <w:highlight w:val="yellow"/>
        </w:rPr>
        <w:t xml:space="preserve">средства </w:t>
      </w:r>
      <w:r w:rsidR="002420EA">
        <w:rPr>
          <w:rFonts w:ascii="Times New Roman" w:hAnsi="Times New Roman" w:cs="Times New Roman"/>
          <w:highlight w:val="yellow"/>
        </w:rPr>
        <w:t>местного бюджета</w:t>
      </w:r>
      <w:r w:rsidRPr="00602FD8">
        <w:rPr>
          <w:rFonts w:ascii="Times New Roman" w:hAnsi="Times New Roman" w:cs="Times New Roman"/>
          <w:highlight w:val="yellow"/>
        </w:rPr>
        <w:t xml:space="preserve"> </w:t>
      </w:r>
      <w:r w:rsidR="002420EA">
        <w:rPr>
          <w:rFonts w:ascii="Times New Roman" w:hAnsi="Times New Roman" w:cs="Times New Roman"/>
          <w:highlight w:val="yellow"/>
        </w:rPr>
        <w:t>–</w:t>
      </w:r>
      <w:r w:rsidRPr="00602FD8">
        <w:rPr>
          <w:rFonts w:ascii="Times New Roman" w:hAnsi="Times New Roman" w:cs="Times New Roman"/>
          <w:highlight w:val="yellow"/>
        </w:rPr>
        <w:t xml:space="preserve"> </w:t>
      </w:r>
      <w:r w:rsidR="002420EA">
        <w:rPr>
          <w:rFonts w:ascii="Times New Roman" w:hAnsi="Times New Roman" w:cs="Times New Roman"/>
          <w:highlight w:val="yellow"/>
        </w:rPr>
        <w:t>47607,1</w:t>
      </w:r>
      <w:r w:rsidRPr="00602FD8">
        <w:rPr>
          <w:rFonts w:ascii="Times New Roman" w:hAnsi="Times New Roman" w:cs="Times New Roman"/>
          <w:highlight w:val="yellow"/>
        </w:rPr>
        <w:t> тыс. рублей;</w:t>
      </w:r>
    </w:p>
    <w:bookmarkEnd w:id="31"/>
    <w:p w14:paraId="03C6DD2C" w14:textId="2379F21B" w:rsidR="002B2E44" w:rsidRPr="00602FD8" w:rsidRDefault="002B2E44" w:rsidP="00E54468">
      <w:pPr>
        <w:pStyle w:val="aff5"/>
        <w:ind w:left="601"/>
        <w:contextualSpacing/>
        <w:rPr>
          <w:rFonts w:ascii="Times New Roman" w:hAnsi="Times New Roman" w:cs="Times New Roman"/>
          <w:highlight w:val="yellow"/>
        </w:rPr>
      </w:pPr>
      <w:r w:rsidRPr="00602FD8">
        <w:rPr>
          <w:rFonts w:ascii="Times New Roman" w:hAnsi="Times New Roman" w:cs="Times New Roman"/>
          <w:highlight w:val="yellow"/>
        </w:rPr>
        <w:t>2</w:t>
      </w:r>
      <w:r w:rsidR="00951C93">
        <w:rPr>
          <w:rFonts w:ascii="Times New Roman" w:hAnsi="Times New Roman" w:cs="Times New Roman"/>
          <w:highlight w:val="yellow"/>
        </w:rPr>
        <w:t>022</w:t>
      </w:r>
      <w:r w:rsidRPr="00602FD8">
        <w:rPr>
          <w:rFonts w:ascii="Times New Roman" w:hAnsi="Times New Roman" w:cs="Times New Roman"/>
          <w:highlight w:val="yellow"/>
        </w:rPr>
        <w:t xml:space="preserve"> г. </w:t>
      </w:r>
      <w:r w:rsidR="00951C93">
        <w:rPr>
          <w:rFonts w:ascii="Times New Roman" w:hAnsi="Times New Roman" w:cs="Times New Roman"/>
          <w:highlight w:val="yellow"/>
        </w:rPr>
        <w:t>–</w:t>
      </w:r>
      <w:r w:rsidRPr="00602FD8">
        <w:rPr>
          <w:rFonts w:ascii="Times New Roman" w:hAnsi="Times New Roman" w:cs="Times New Roman"/>
          <w:highlight w:val="yellow"/>
        </w:rPr>
        <w:t xml:space="preserve"> </w:t>
      </w:r>
      <w:r w:rsidR="00951C93">
        <w:rPr>
          <w:rFonts w:ascii="Times New Roman" w:hAnsi="Times New Roman" w:cs="Times New Roman"/>
          <w:highlight w:val="yellow"/>
        </w:rPr>
        <w:t>667596,418</w:t>
      </w:r>
      <w:r w:rsidRPr="00602FD8">
        <w:rPr>
          <w:rFonts w:ascii="Times New Roman" w:hAnsi="Times New Roman" w:cs="Times New Roman"/>
          <w:highlight w:val="yellow"/>
        </w:rPr>
        <w:t> тыс. рублей, из них:</w:t>
      </w:r>
    </w:p>
    <w:p w14:paraId="7F1F8BC4" w14:textId="4F81A399" w:rsidR="002B2E44" w:rsidRDefault="002B2E44" w:rsidP="00E54468">
      <w:pPr>
        <w:pStyle w:val="aff5"/>
        <w:ind w:left="601"/>
        <w:contextualSpacing/>
        <w:rPr>
          <w:rFonts w:ascii="Times New Roman" w:hAnsi="Times New Roman" w:cs="Times New Roman"/>
          <w:highlight w:val="yellow"/>
        </w:rPr>
      </w:pPr>
      <w:r w:rsidRPr="00602FD8">
        <w:rPr>
          <w:rFonts w:ascii="Times New Roman" w:hAnsi="Times New Roman" w:cs="Times New Roman"/>
          <w:highlight w:val="yellow"/>
        </w:rPr>
        <w:t xml:space="preserve">средства республиканского бюджета </w:t>
      </w:r>
      <w:r w:rsidR="00951C93">
        <w:rPr>
          <w:rFonts w:ascii="Times New Roman" w:hAnsi="Times New Roman" w:cs="Times New Roman"/>
          <w:highlight w:val="yellow"/>
        </w:rPr>
        <w:t>–</w:t>
      </w:r>
      <w:r w:rsidRPr="00602FD8">
        <w:rPr>
          <w:rFonts w:ascii="Times New Roman" w:hAnsi="Times New Roman" w:cs="Times New Roman"/>
          <w:highlight w:val="yellow"/>
        </w:rPr>
        <w:t xml:space="preserve"> </w:t>
      </w:r>
      <w:r w:rsidR="00951C93">
        <w:rPr>
          <w:rFonts w:ascii="Times New Roman" w:hAnsi="Times New Roman" w:cs="Times New Roman"/>
          <w:highlight w:val="yellow"/>
        </w:rPr>
        <w:t>616656,818</w:t>
      </w:r>
      <w:r w:rsidRPr="00602FD8">
        <w:rPr>
          <w:rFonts w:ascii="Times New Roman" w:hAnsi="Times New Roman" w:cs="Times New Roman"/>
          <w:highlight w:val="yellow"/>
        </w:rPr>
        <w:t> тыс. рублей;</w:t>
      </w:r>
    </w:p>
    <w:p w14:paraId="02165B06" w14:textId="6EF17A68" w:rsidR="00951C93" w:rsidRPr="00951C93" w:rsidRDefault="00951C93" w:rsidP="00E54468">
      <w:pPr>
        <w:pStyle w:val="aff5"/>
        <w:ind w:left="601"/>
        <w:contextualSpacing/>
        <w:rPr>
          <w:rFonts w:ascii="Times New Roman" w:hAnsi="Times New Roman" w:cs="Times New Roman"/>
          <w:highlight w:val="yellow"/>
        </w:rPr>
      </w:pPr>
      <w:r w:rsidRPr="00602FD8">
        <w:rPr>
          <w:rFonts w:ascii="Times New Roman" w:hAnsi="Times New Roman" w:cs="Times New Roman"/>
          <w:highlight w:val="yellow"/>
        </w:rPr>
        <w:t xml:space="preserve">средства </w:t>
      </w:r>
      <w:r>
        <w:rPr>
          <w:rFonts w:ascii="Times New Roman" w:hAnsi="Times New Roman" w:cs="Times New Roman"/>
          <w:highlight w:val="yellow"/>
        </w:rPr>
        <w:t>местного бюджета</w:t>
      </w:r>
      <w:r w:rsidRPr="00602FD8">
        <w:rPr>
          <w:rFonts w:ascii="Times New Roman" w:hAnsi="Times New Roman" w:cs="Times New Roman"/>
          <w:highlight w:val="yellow"/>
        </w:rPr>
        <w:t xml:space="preserve"> </w:t>
      </w:r>
      <w:r>
        <w:rPr>
          <w:rFonts w:ascii="Times New Roman" w:hAnsi="Times New Roman" w:cs="Times New Roman"/>
          <w:highlight w:val="yellow"/>
        </w:rPr>
        <w:t>–</w:t>
      </w:r>
      <w:r w:rsidRPr="00602FD8">
        <w:rPr>
          <w:rFonts w:ascii="Times New Roman" w:hAnsi="Times New Roman" w:cs="Times New Roman"/>
          <w:highlight w:val="yellow"/>
        </w:rPr>
        <w:t xml:space="preserve"> </w:t>
      </w:r>
      <w:r>
        <w:rPr>
          <w:rFonts w:ascii="Times New Roman" w:hAnsi="Times New Roman" w:cs="Times New Roman"/>
          <w:highlight w:val="yellow"/>
        </w:rPr>
        <w:t>50939,6</w:t>
      </w:r>
      <w:r w:rsidRPr="00602FD8">
        <w:rPr>
          <w:rFonts w:ascii="Times New Roman" w:hAnsi="Times New Roman" w:cs="Times New Roman"/>
          <w:highlight w:val="yellow"/>
        </w:rPr>
        <w:t> тыс. рублей;</w:t>
      </w:r>
    </w:p>
    <w:p w14:paraId="7841DF09" w14:textId="1168CBE6" w:rsidR="002B2E44" w:rsidRPr="00602FD8" w:rsidRDefault="002B2E44" w:rsidP="00E54468">
      <w:pPr>
        <w:pStyle w:val="aff5"/>
        <w:ind w:left="601"/>
        <w:contextualSpacing/>
        <w:rPr>
          <w:rFonts w:ascii="Times New Roman" w:hAnsi="Times New Roman" w:cs="Times New Roman"/>
          <w:highlight w:val="yellow"/>
        </w:rPr>
      </w:pPr>
      <w:r w:rsidRPr="00602FD8">
        <w:rPr>
          <w:rFonts w:ascii="Times New Roman" w:hAnsi="Times New Roman" w:cs="Times New Roman"/>
          <w:highlight w:val="yellow"/>
        </w:rPr>
        <w:t>20</w:t>
      </w:r>
      <w:r w:rsidR="00951C93">
        <w:rPr>
          <w:rFonts w:ascii="Times New Roman" w:hAnsi="Times New Roman" w:cs="Times New Roman"/>
          <w:highlight w:val="yellow"/>
        </w:rPr>
        <w:t>23</w:t>
      </w:r>
      <w:r w:rsidRPr="00602FD8">
        <w:rPr>
          <w:rFonts w:ascii="Times New Roman" w:hAnsi="Times New Roman" w:cs="Times New Roman"/>
          <w:highlight w:val="yellow"/>
        </w:rPr>
        <w:t xml:space="preserve"> г. </w:t>
      </w:r>
      <w:r w:rsidR="00951C93">
        <w:rPr>
          <w:rFonts w:ascii="Times New Roman" w:hAnsi="Times New Roman" w:cs="Times New Roman"/>
          <w:highlight w:val="yellow"/>
        </w:rPr>
        <w:t>-714328,167</w:t>
      </w:r>
      <w:r w:rsidRPr="00602FD8">
        <w:rPr>
          <w:rFonts w:ascii="Times New Roman" w:hAnsi="Times New Roman" w:cs="Times New Roman"/>
          <w:highlight w:val="yellow"/>
        </w:rPr>
        <w:t> тыс. рублей, из них:</w:t>
      </w:r>
    </w:p>
    <w:p w14:paraId="12164E63" w14:textId="54EEA2EF" w:rsidR="002B2E44" w:rsidRDefault="002B2E44" w:rsidP="00E54468">
      <w:pPr>
        <w:pStyle w:val="aff5"/>
        <w:ind w:left="601"/>
        <w:contextualSpacing/>
        <w:rPr>
          <w:rFonts w:ascii="Times New Roman" w:hAnsi="Times New Roman" w:cs="Times New Roman"/>
          <w:highlight w:val="yellow"/>
        </w:rPr>
      </w:pPr>
      <w:r w:rsidRPr="00602FD8">
        <w:rPr>
          <w:rFonts w:ascii="Times New Roman" w:hAnsi="Times New Roman" w:cs="Times New Roman"/>
          <w:highlight w:val="yellow"/>
        </w:rPr>
        <w:t xml:space="preserve">средства республиканского бюджета </w:t>
      </w:r>
      <w:r w:rsidR="00951C93">
        <w:rPr>
          <w:rFonts w:ascii="Times New Roman" w:hAnsi="Times New Roman" w:cs="Times New Roman"/>
          <w:highlight w:val="yellow"/>
        </w:rPr>
        <w:t>–</w:t>
      </w:r>
      <w:r w:rsidRPr="00602FD8">
        <w:rPr>
          <w:rFonts w:ascii="Times New Roman" w:hAnsi="Times New Roman" w:cs="Times New Roman"/>
          <w:highlight w:val="yellow"/>
        </w:rPr>
        <w:t xml:space="preserve"> </w:t>
      </w:r>
      <w:r w:rsidR="00951C93">
        <w:rPr>
          <w:rFonts w:ascii="Times New Roman" w:hAnsi="Times New Roman" w:cs="Times New Roman"/>
          <w:highlight w:val="yellow"/>
        </w:rPr>
        <w:t>659822,797</w:t>
      </w:r>
      <w:r w:rsidRPr="00602FD8">
        <w:rPr>
          <w:rFonts w:ascii="Times New Roman" w:hAnsi="Times New Roman" w:cs="Times New Roman"/>
          <w:highlight w:val="yellow"/>
        </w:rPr>
        <w:t> тыс. рублей;</w:t>
      </w:r>
    </w:p>
    <w:p w14:paraId="138522B2" w14:textId="1F2169B4" w:rsidR="00951C93" w:rsidRPr="00602FD8" w:rsidRDefault="00951C93" w:rsidP="00E54468">
      <w:pPr>
        <w:pStyle w:val="aff5"/>
        <w:ind w:left="601"/>
        <w:contextualSpacing/>
        <w:rPr>
          <w:rFonts w:ascii="Times New Roman" w:hAnsi="Times New Roman" w:cs="Times New Roman"/>
          <w:highlight w:val="yellow"/>
        </w:rPr>
      </w:pPr>
      <w:r w:rsidRPr="00602FD8">
        <w:rPr>
          <w:rFonts w:ascii="Times New Roman" w:hAnsi="Times New Roman" w:cs="Times New Roman"/>
          <w:highlight w:val="yellow"/>
        </w:rPr>
        <w:t xml:space="preserve">средства </w:t>
      </w:r>
      <w:r>
        <w:rPr>
          <w:rFonts w:ascii="Times New Roman" w:hAnsi="Times New Roman" w:cs="Times New Roman"/>
          <w:highlight w:val="yellow"/>
        </w:rPr>
        <w:t>местного бюджета</w:t>
      </w:r>
      <w:r w:rsidRPr="00602FD8">
        <w:rPr>
          <w:rFonts w:ascii="Times New Roman" w:hAnsi="Times New Roman" w:cs="Times New Roman"/>
          <w:highlight w:val="yellow"/>
        </w:rPr>
        <w:t xml:space="preserve"> </w:t>
      </w:r>
      <w:r>
        <w:rPr>
          <w:rFonts w:ascii="Times New Roman" w:hAnsi="Times New Roman" w:cs="Times New Roman"/>
          <w:highlight w:val="yellow"/>
        </w:rPr>
        <w:t>–</w:t>
      </w:r>
      <w:r w:rsidRPr="00602FD8">
        <w:rPr>
          <w:rFonts w:ascii="Times New Roman" w:hAnsi="Times New Roman" w:cs="Times New Roman"/>
          <w:highlight w:val="yellow"/>
        </w:rPr>
        <w:t xml:space="preserve"> </w:t>
      </w:r>
      <w:r>
        <w:rPr>
          <w:rFonts w:ascii="Times New Roman" w:hAnsi="Times New Roman" w:cs="Times New Roman"/>
          <w:highlight w:val="yellow"/>
        </w:rPr>
        <w:t>54505,37</w:t>
      </w:r>
      <w:r w:rsidRPr="00602FD8">
        <w:rPr>
          <w:rFonts w:ascii="Times New Roman" w:hAnsi="Times New Roman" w:cs="Times New Roman"/>
          <w:highlight w:val="yellow"/>
        </w:rPr>
        <w:t> тыс. рублей;</w:t>
      </w:r>
    </w:p>
    <w:p w14:paraId="05FFAD80" w14:textId="77777777" w:rsidR="00951C93" w:rsidRPr="00951C93" w:rsidRDefault="00951C93" w:rsidP="00E54468">
      <w:pPr>
        <w:contextualSpacing/>
        <w:rPr>
          <w:highlight w:val="yellow"/>
        </w:rPr>
      </w:pPr>
    </w:p>
    <w:p w14:paraId="7CC9F804"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highlight w:val="yellow"/>
        </w:rPr>
        <w:t>Планирование бюджетных ассигнований на реализацию Подпрограммы в очередном году и плановом периоде осуществляется в соответствии с нормативными правовыми актами, регулирующими порядок составления проекта республиканского бюджета и планирование бюджетных ассигнований.</w:t>
      </w:r>
    </w:p>
    <w:p w14:paraId="6B3C994D" w14:textId="77777777" w:rsidR="006E10C7" w:rsidRPr="00602FD8" w:rsidRDefault="006E10C7" w:rsidP="00E54468">
      <w:pPr>
        <w:contextualSpacing/>
        <w:rPr>
          <w:rFonts w:ascii="Times New Roman" w:hAnsi="Times New Roman" w:cs="Times New Roman"/>
        </w:rPr>
      </w:pPr>
    </w:p>
    <w:p w14:paraId="2C9E6322" w14:textId="61ED9BF7" w:rsidR="006E10C7" w:rsidRPr="00602FD8" w:rsidRDefault="006E10C7" w:rsidP="00E54468">
      <w:pPr>
        <w:pStyle w:val="1"/>
        <w:contextualSpacing/>
        <w:rPr>
          <w:rFonts w:ascii="Times New Roman" w:hAnsi="Times New Roman" w:cs="Times New Roman"/>
        </w:rPr>
      </w:pPr>
      <w:bookmarkStart w:id="32" w:name="sub_51"/>
      <w:r w:rsidRPr="00602FD8">
        <w:rPr>
          <w:rFonts w:ascii="Times New Roman" w:hAnsi="Times New Roman" w:cs="Times New Roman"/>
        </w:rPr>
        <w:t xml:space="preserve">XI. Анализ рисков реализации Подпрограммы и описание мер </w:t>
      </w:r>
      <w:r w:rsidRPr="00602FD8">
        <w:rPr>
          <w:rFonts w:ascii="Times New Roman" w:hAnsi="Times New Roman" w:cs="Times New Roman"/>
        </w:rPr>
        <w:br/>
        <w:t>управления рисками реализации Подпрограммы</w:t>
      </w:r>
      <w:bookmarkEnd w:id="32"/>
    </w:p>
    <w:p w14:paraId="534DD5A2"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 xml:space="preserve">Подпрограмма разработана на основе программно-целевого метода, представляет собой комплекс различных мероприятий, направленных на достижение конкретной цели и решение задач, стоящих перед </w:t>
      </w:r>
      <w:r w:rsidR="00383F80" w:rsidRPr="00602FD8">
        <w:rPr>
          <w:rFonts w:ascii="Times New Roman" w:hAnsi="Times New Roman" w:cs="Times New Roman"/>
        </w:rPr>
        <w:t>образованием в 2021- 2023</w:t>
      </w:r>
      <w:r w:rsidRPr="00602FD8">
        <w:rPr>
          <w:rFonts w:ascii="Times New Roman" w:hAnsi="Times New Roman" w:cs="Times New Roman"/>
        </w:rPr>
        <w:t> годах. Использование программно-целевого метода связано с определенными рисками. Основными рисками являются: риск, связанный с возможным конфликтом интересов уровней образования, коррупционный риск (нецелевое использование денежных средств), а также риски социального, правового и экономического характера.</w:t>
      </w:r>
    </w:p>
    <w:p w14:paraId="6C099039"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Вместе с тем, при использовании программно-целевого метода могут возникнуть риски, связанные с:</w:t>
      </w:r>
    </w:p>
    <w:p w14:paraId="45EEDBE2"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недостатками в управлении Подпрограммой;</w:t>
      </w:r>
    </w:p>
    <w:p w14:paraId="77764CA2"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сокращением финансирован</w:t>
      </w:r>
      <w:r w:rsidR="004042EE" w:rsidRPr="00602FD8">
        <w:rPr>
          <w:rFonts w:ascii="Times New Roman" w:hAnsi="Times New Roman" w:cs="Times New Roman"/>
        </w:rPr>
        <w:t>ия подпрограммы из муниципального</w:t>
      </w:r>
      <w:r w:rsidRPr="00602FD8">
        <w:rPr>
          <w:rFonts w:ascii="Times New Roman" w:hAnsi="Times New Roman" w:cs="Times New Roman"/>
        </w:rPr>
        <w:t xml:space="preserve"> бюджета;</w:t>
      </w:r>
    </w:p>
    <w:p w14:paraId="1066D366"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 xml:space="preserve">неверно выбранными приоритетами развития </w:t>
      </w:r>
    </w:p>
    <w:p w14:paraId="53C89CF0"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 xml:space="preserve">Риски, связанные с недостатками в управлении Подпрограммой, могут быть вызваны слабой координацией действий различных субъектов образовательной политики (органы исполнительной власти Республики Тыва, муниципальные органы власти, </w:t>
      </w:r>
      <w:r w:rsidRPr="00602FD8">
        <w:rPr>
          <w:rFonts w:ascii="Times New Roman" w:hAnsi="Times New Roman" w:cs="Times New Roman"/>
        </w:rPr>
        <w:lastRenderedPageBreak/>
        <w:t>образовательные организации), что приведет к возникновению диспропорций в ресурсной поддержке реализации намеченных мероприятий, их неоправданному дублированию и снижению эффективности использования бюджетных средств.</w:t>
      </w:r>
    </w:p>
    <w:p w14:paraId="52397575"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Недостаточный учет результатов мониторинговых исследований реализации подпрограммы может существенно повлиять на объективность принятия решений при планировании программных мероприятий, что приведет к отсутствию их привязки к реальной ситуации.</w:t>
      </w:r>
    </w:p>
    <w:p w14:paraId="015BF448"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Ошибки при выборе механизмов управленческой коррекции программных мероприятий могут привести к недостаточной координации деятельности заказчиков и исполнителей, нецелевому использованию бюджетных средств или их неэффективному расходованию.</w:t>
      </w:r>
    </w:p>
    <w:p w14:paraId="3FB71B6A" w14:textId="77777777" w:rsidR="006E10C7" w:rsidRPr="00602FD8" w:rsidRDefault="006E10C7" w:rsidP="00E54468">
      <w:pPr>
        <w:contextualSpacing/>
        <w:rPr>
          <w:rFonts w:ascii="Times New Roman" w:hAnsi="Times New Roman" w:cs="Times New Roman"/>
        </w:rPr>
      </w:pPr>
      <w:r w:rsidRPr="00602FD8">
        <w:rPr>
          <w:rFonts w:ascii="Times New Roman" w:hAnsi="Times New Roman" w:cs="Times New Roman"/>
        </w:rPr>
        <w:t xml:space="preserve">Риски, связанные с сокращением финансирования </w:t>
      </w:r>
      <w:r w:rsidR="002605DF" w:rsidRPr="00602FD8">
        <w:rPr>
          <w:rFonts w:ascii="Times New Roman" w:hAnsi="Times New Roman" w:cs="Times New Roman"/>
        </w:rPr>
        <w:t>Подпрограммы из муниципального</w:t>
      </w:r>
      <w:r w:rsidRPr="00602FD8">
        <w:rPr>
          <w:rFonts w:ascii="Times New Roman" w:hAnsi="Times New Roman" w:cs="Times New Roman"/>
        </w:rPr>
        <w:t xml:space="preserve"> бюджета, могут привести к невозможности реализации части мероприятий Подпрограммы по преодолению отставания материально-технической базы и ресурсно-информационного обеспечения организаций профессионального образования от уровня современных требований.</w:t>
      </w:r>
    </w:p>
    <w:p w14:paraId="6EA38042" w14:textId="77777777" w:rsidR="00134ED6" w:rsidRPr="00602FD8" w:rsidRDefault="00134ED6" w:rsidP="00E54468">
      <w:pPr>
        <w:pStyle w:val="1"/>
        <w:contextualSpacing/>
        <w:rPr>
          <w:rFonts w:ascii="Times New Roman" w:hAnsi="Times New Roman" w:cs="Times New Roman"/>
        </w:rPr>
      </w:pPr>
      <w:bookmarkStart w:id="33" w:name="sub_53"/>
    </w:p>
    <w:p w14:paraId="117C459C" w14:textId="77777777" w:rsidR="00134ED6" w:rsidRPr="00602FD8" w:rsidRDefault="00134ED6" w:rsidP="00E54468">
      <w:pPr>
        <w:widowControl/>
        <w:autoSpaceDE/>
        <w:autoSpaceDN/>
        <w:adjustRightInd/>
        <w:spacing w:after="200"/>
        <w:ind w:firstLine="0"/>
        <w:contextualSpacing/>
        <w:jc w:val="left"/>
        <w:rPr>
          <w:rFonts w:ascii="Times New Roman" w:hAnsi="Times New Roman" w:cs="Times New Roman"/>
          <w:b/>
          <w:bCs/>
          <w:color w:val="26282F"/>
        </w:rPr>
      </w:pPr>
      <w:r w:rsidRPr="00602FD8">
        <w:rPr>
          <w:rFonts w:ascii="Times New Roman" w:hAnsi="Times New Roman" w:cs="Times New Roman"/>
        </w:rPr>
        <w:br w:type="page"/>
      </w:r>
    </w:p>
    <w:p w14:paraId="67873F38" w14:textId="77777777" w:rsidR="00496F38" w:rsidRPr="00602FD8" w:rsidRDefault="00496F38" w:rsidP="0022259F">
      <w:pPr>
        <w:pStyle w:val="1"/>
        <w:contextualSpacing/>
        <w:rPr>
          <w:rFonts w:ascii="Times New Roman" w:hAnsi="Times New Roman" w:cs="Times New Roman"/>
        </w:rPr>
      </w:pPr>
      <w:r w:rsidRPr="00602FD8">
        <w:rPr>
          <w:rFonts w:ascii="Times New Roman" w:hAnsi="Times New Roman" w:cs="Times New Roman"/>
        </w:rPr>
        <w:lastRenderedPageBreak/>
        <w:t xml:space="preserve">Подпрограмма 3 </w:t>
      </w:r>
      <w:r w:rsidRPr="00602FD8">
        <w:rPr>
          <w:rFonts w:ascii="Times New Roman" w:hAnsi="Times New Roman" w:cs="Times New Roman"/>
        </w:rPr>
        <w:br/>
        <w:t>«Развитие дополнительного образования детей</w:t>
      </w:r>
      <w:r w:rsidR="00D9397F" w:rsidRPr="00602FD8">
        <w:rPr>
          <w:rFonts w:ascii="Times New Roman" w:hAnsi="Times New Roman" w:cs="Times New Roman"/>
        </w:rPr>
        <w:t xml:space="preserve"> </w:t>
      </w:r>
      <w:r w:rsidR="007076F5" w:rsidRPr="00602FD8">
        <w:rPr>
          <w:rFonts w:ascii="Times New Roman" w:hAnsi="Times New Roman" w:cs="Times New Roman"/>
        </w:rPr>
        <w:t>Кызылского</w:t>
      </w:r>
      <w:r w:rsidR="009963D7" w:rsidRPr="00602FD8">
        <w:rPr>
          <w:rFonts w:ascii="Times New Roman" w:hAnsi="Times New Roman" w:cs="Times New Roman"/>
        </w:rPr>
        <w:t xml:space="preserve"> кожууна на 2021-2023</w:t>
      </w:r>
      <w:r w:rsidR="00D9397F" w:rsidRPr="00602FD8">
        <w:rPr>
          <w:rFonts w:ascii="Times New Roman" w:hAnsi="Times New Roman" w:cs="Times New Roman"/>
        </w:rPr>
        <w:t xml:space="preserve"> годы</w:t>
      </w:r>
      <w:r w:rsidRPr="00602FD8">
        <w:rPr>
          <w:rFonts w:ascii="Times New Roman" w:hAnsi="Times New Roman" w:cs="Times New Roman"/>
        </w:rPr>
        <w:t>»</w:t>
      </w:r>
    </w:p>
    <w:bookmarkEnd w:id="33"/>
    <w:p w14:paraId="4A914779" w14:textId="77777777" w:rsidR="00496F38" w:rsidRPr="00602FD8" w:rsidRDefault="00496F38" w:rsidP="0022259F">
      <w:pPr>
        <w:contextualSpacing/>
        <w:rPr>
          <w:rFonts w:ascii="Times New Roman" w:hAnsi="Times New Roman" w:cs="Times New Roman"/>
        </w:rPr>
      </w:pPr>
    </w:p>
    <w:p w14:paraId="426FB7A9" w14:textId="77777777" w:rsidR="00496F38" w:rsidRPr="00602FD8" w:rsidRDefault="00496F38" w:rsidP="0022259F">
      <w:pPr>
        <w:pStyle w:val="1"/>
        <w:contextualSpacing/>
        <w:rPr>
          <w:rFonts w:ascii="Times New Roman" w:hAnsi="Times New Roman" w:cs="Times New Roman"/>
        </w:rPr>
      </w:pPr>
      <w:bookmarkStart w:id="34" w:name="sub_225"/>
      <w:r w:rsidRPr="00602FD8">
        <w:rPr>
          <w:rFonts w:ascii="Times New Roman" w:hAnsi="Times New Roman" w:cs="Times New Roman"/>
        </w:rPr>
        <w:t xml:space="preserve">Паспорт </w:t>
      </w:r>
      <w:r w:rsidRPr="00602FD8">
        <w:rPr>
          <w:rFonts w:ascii="Times New Roman" w:hAnsi="Times New Roman" w:cs="Times New Roman"/>
        </w:rPr>
        <w:br/>
        <w:t>подпрограммы «Развитие дополнительного образования детей</w:t>
      </w:r>
      <w:r w:rsidR="00D9397F" w:rsidRPr="00602FD8">
        <w:rPr>
          <w:rFonts w:ascii="Times New Roman" w:hAnsi="Times New Roman" w:cs="Times New Roman"/>
        </w:rPr>
        <w:t xml:space="preserve"> </w:t>
      </w:r>
      <w:r w:rsidR="007076F5" w:rsidRPr="00602FD8">
        <w:rPr>
          <w:rFonts w:ascii="Times New Roman" w:hAnsi="Times New Roman" w:cs="Times New Roman"/>
        </w:rPr>
        <w:t>Кызылского</w:t>
      </w:r>
      <w:r w:rsidR="009963D7" w:rsidRPr="00602FD8">
        <w:rPr>
          <w:rFonts w:ascii="Times New Roman" w:hAnsi="Times New Roman" w:cs="Times New Roman"/>
        </w:rPr>
        <w:t xml:space="preserve"> </w:t>
      </w:r>
      <w:r w:rsidR="00D9397F" w:rsidRPr="00602FD8">
        <w:rPr>
          <w:rFonts w:ascii="Times New Roman" w:hAnsi="Times New Roman" w:cs="Times New Roman"/>
        </w:rPr>
        <w:t>кожууна на</w:t>
      </w:r>
      <w:r w:rsidR="009963D7" w:rsidRPr="00602FD8">
        <w:rPr>
          <w:rFonts w:ascii="Times New Roman" w:hAnsi="Times New Roman" w:cs="Times New Roman"/>
        </w:rPr>
        <w:t xml:space="preserve"> 2021-2023</w:t>
      </w:r>
      <w:r w:rsidR="00D9397F" w:rsidRPr="00602FD8">
        <w:rPr>
          <w:rFonts w:ascii="Times New Roman" w:hAnsi="Times New Roman" w:cs="Times New Roman"/>
        </w:rPr>
        <w:t xml:space="preserve"> годы</w:t>
      </w:r>
      <w:r w:rsidRPr="00602FD8">
        <w:rPr>
          <w:rFonts w:ascii="Times New Roman" w:hAnsi="Times New Roman" w:cs="Times New Roman"/>
        </w:rPr>
        <w:t xml:space="preserve">» </w:t>
      </w:r>
      <w:r w:rsidRPr="00602FD8">
        <w:rPr>
          <w:rFonts w:ascii="Times New Roman" w:hAnsi="Times New Roman" w:cs="Times New Roman"/>
        </w:rPr>
        <w:br/>
      </w:r>
      <w:bookmarkEnd w:id="34"/>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0"/>
        <w:gridCol w:w="280"/>
        <w:gridCol w:w="6580"/>
      </w:tblGrid>
      <w:tr w:rsidR="00496F38" w:rsidRPr="00602FD8" w14:paraId="7B27BEB4" w14:textId="77777777" w:rsidTr="002F2ED7">
        <w:trPr>
          <w:jc w:val="center"/>
        </w:trPr>
        <w:tc>
          <w:tcPr>
            <w:tcW w:w="3360" w:type="dxa"/>
          </w:tcPr>
          <w:p w14:paraId="52E5ABE7"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Наименование подпрограммы</w:t>
            </w:r>
          </w:p>
        </w:tc>
        <w:tc>
          <w:tcPr>
            <w:tcW w:w="280" w:type="dxa"/>
          </w:tcPr>
          <w:p w14:paraId="5000B122" w14:textId="77777777" w:rsidR="00496F38" w:rsidRPr="00602FD8" w:rsidRDefault="00496F38"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459834A0"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«Развитие дополнительного образования детей</w:t>
            </w:r>
            <w:r w:rsidR="00D9397F" w:rsidRPr="00602FD8">
              <w:rPr>
                <w:rFonts w:ascii="Times New Roman" w:hAnsi="Times New Roman" w:cs="Times New Roman"/>
              </w:rPr>
              <w:t xml:space="preserve"> </w:t>
            </w:r>
            <w:r w:rsidR="007076F5" w:rsidRPr="00602FD8">
              <w:rPr>
                <w:rFonts w:ascii="Times New Roman" w:hAnsi="Times New Roman" w:cs="Times New Roman"/>
              </w:rPr>
              <w:t>Кызылского</w:t>
            </w:r>
            <w:r w:rsidR="009963D7" w:rsidRPr="00602FD8">
              <w:rPr>
                <w:rFonts w:ascii="Times New Roman" w:hAnsi="Times New Roman" w:cs="Times New Roman"/>
              </w:rPr>
              <w:t>кожууна на 2021-2023</w:t>
            </w:r>
            <w:r w:rsidR="00534136" w:rsidRPr="00602FD8">
              <w:rPr>
                <w:rFonts w:ascii="Times New Roman" w:hAnsi="Times New Roman" w:cs="Times New Roman"/>
              </w:rPr>
              <w:t xml:space="preserve"> годы</w:t>
            </w:r>
            <w:r w:rsidRPr="00602FD8">
              <w:rPr>
                <w:rFonts w:ascii="Times New Roman" w:hAnsi="Times New Roman" w:cs="Times New Roman"/>
              </w:rPr>
              <w:t xml:space="preserve">» </w:t>
            </w:r>
          </w:p>
        </w:tc>
      </w:tr>
      <w:tr w:rsidR="00496F38" w:rsidRPr="00602FD8" w14:paraId="1DB19790" w14:textId="77777777" w:rsidTr="002F2ED7">
        <w:trPr>
          <w:jc w:val="center"/>
        </w:trPr>
        <w:tc>
          <w:tcPr>
            <w:tcW w:w="3360" w:type="dxa"/>
          </w:tcPr>
          <w:p w14:paraId="3ECC04C3" w14:textId="77777777" w:rsidR="00496F38" w:rsidRPr="00602FD8" w:rsidRDefault="00496F38" w:rsidP="0022259F">
            <w:pPr>
              <w:pStyle w:val="aff5"/>
              <w:contextualSpacing/>
              <w:rPr>
                <w:rFonts w:ascii="Times New Roman" w:hAnsi="Times New Roman" w:cs="Times New Roman"/>
              </w:rPr>
            </w:pPr>
          </w:p>
        </w:tc>
        <w:tc>
          <w:tcPr>
            <w:tcW w:w="280" w:type="dxa"/>
          </w:tcPr>
          <w:p w14:paraId="33DF92F8" w14:textId="77777777" w:rsidR="00496F38" w:rsidRPr="00602FD8" w:rsidRDefault="00496F38" w:rsidP="0022259F">
            <w:pPr>
              <w:pStyle w:val="aff5"/>
              <w:contextualSpacing/>
              <w:rPr>
                <w:rFonts w:ascii="Times New Roman" w:hAnsi="Times New Roman" w:cs="Times New Roman"/>
              </w:rPr>
            </w:pPr>
          </w:p>
        </w:tc>
        <w:tc>
          <w:tcPr>
            <w:tcW w:w="6580" w:type="dxa"/>
          </w:tcPr>
          <w:p w14:paraId="2315FDAD" w14:textId="77777777" w:rsidR="00496F38" w:rsidRPr="00602FD8" w:rsidRDefault="00496F38" w:rsidP="0022259F">
            <w:pPr>
              <w:pStyle w:val="aff5"/>
              <w:contextualSpacing/>
              <w:rPr>
                <w:rFonts w:ascii="Times New Roman" w:hAnsi="Times New Roman" w:cs="Times New Roman"/>
              </w:rPr>
            </w:pPr>
          </w:p>
        </w:tc>
      </w:tr>
      <w:tr w:rsidR="00496F38" w:rsidRPr="00602FD8" w14:paraId="53C5A891" w14:textId="77777777" w:rsidTr="002F2ED7">
        <w:trPr>
          <w:jc w:val="center"/>
        </w:trPr>
        <w:tc>
          <w:tcPr>
            <w:tcW w:w="3360" w:type="dxa"/>
          </w:tcPr>
          <w:p w14:paraId="41102E41"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Ответственный исполнитель подпрограммы</w:t>
            </w:r>
          </w:p>
        </w:tc>
        <w:tc>
          <w:tcPr>
            <w:tcW w:w="280" w:type="dxa"/>
          </w:tcPr>
          <w:p w14:paraId="24CB3D45" w14:textId="77777777" w:rsidR="00496F38" w:rsidRPr="00602FD8" w:rsidRDefault="00496F38"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23FA48C0" w14:textId="77777777" w:rsidR="00496F38" w:rsidRPr="00602FD8" w:rsidRDefault="009963D7" w:rsidP="0022259F">
            <w:pPr>
              <w:pStyle w:val="aff5"/>
              <w:contextualSpacing/>
              <w:rPr>
                <w:rFonts w:ascii="Times New Roman" w:hAnsi="Times New Roman" w:cs="Times New Roman"/>
              </w:rPr>
            </w:pPr>
            <w:r w:rsidRPr="00602FD8">
              <w:rPr>
                <w:rFonts w:ascii="Times New Roman" w:hAnsi="Times New Roman" w:cs="Times New Roman"/>
              </w:rPr>
              <w:t xml:space="preserve">Управление </w:t>
            </w:r>
            <w:r w:rsidR="00496F38" w:rsidRPr="00602FD8">
              <w:rPr>
                <w:rFonts w:ascii="Times New Roman" w:hAnsi="Times New Roman" w:cs="Times New Roman"/>
              </w:rPr>
              <w:t xml:space="preserve">образования администрации </w:t>
            </w:r>
            <w:r w:rsidR="007076F5" w:rsidRPr="00602FD8">
              <w:rPr>
                <w:rFonts w:ascii="Times New Roman" w:hAnsi="Times New Roman" w:cs="Times New Roman"/>
              </w:rPr>
              <w:t>Кызылского</w:t>
            </w:r>
            <w:r w:rsidRPr="00602FD8">
              <w:rPr>
                <w:rFonts w:ascii="Times New Roman" w:hAnsi="Times New Roman" w:cs="Times New Roman"/>
              </w:rPr>
              <w:t xml:space="preserve"> </w:t>
            </w:r>
            <w:r w:rsidR="00496F38" w:rsidRPr="00602FD8">
              <w:rPr>
                <w:rFonts w:ascii="Times New Roman" w:hAnsi="Times New Roman" w:cs="Times New Roman"/>
              </w:rPr>
              <w:t xml:space="preserve">кожууна; </w:t>
            </w:r>
          </w:p>
        </w:tc>
      </w:tr>
      <w:tr w:rsidR="00496F38" w:rsidRPr="00602FD8" w14:paraId="465DB736" w14:textId="77777777" w:rsidTr="002F2ED7">
        <w:trPr>
          <w:jc w:val="center"/>
        </w:trPr>
        <w:tc>
          <w:tcPr>
            <w:tcW w:w="3360" w:type="dxa"/>
          </w:tcPr>
          <w:p w14:paraId="60E0B311"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Соисполнители Подпрограммы</w:t>
            </w:r>
          </w:p>
        </w:tc>
        <w:tc>
          <w:tcPr>
            <w:tcW w:w="280" w:type="dxa"/>
          </w:tcPr>
          <w:p w14:paraId="27427EB3" w14:textId="77777777" w:rsidR="00496F38" w:rsidRPr="00602FD8" w:rsidRDefault="00496F38"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3D03659B"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 xml:space="preserve">Учреждения дополнительного образования администрации </w:t>
            </w:r>
            <w:r w:rsidR="007076F5" w:rsidRPr="00602FD8">
              <w:rPr>
                <w:rFonts w:ascii="Times New Roman" w:hAnsi="Times New Roman" w:cs="Times New Roman"/>
              </w:rPr>
              <w:t>Кызылского</w:t>
            </w:r>
            <w:r w:rsidRPr="00602FD8">
              <w:rPr>
                <w:rFonts w:ascii="Times New Roman" w:hAnsi="Times New Roman" w:cs="Times New Roman"/>
              </w:rPr>
              <w:t>кожууна</w:t>
            </w:r>
          </w:p>
        </w:tc>
      </w:tr>
      <w:tr w:rsidR="00496F38" w:rsidRPr="00602FD8" w14:paraId="44181217" w14:textId="77777777" w:rsidTr="002F2ED7">
        <w:trPr>
          <w:jc w:val="center"/>
        </w:trPr>
        <w:tc>
          <w:tcPr>
            <w:tcW w:w="3360" w:type="dxa"/>
          </w:tcPr>
          <w:p w14:paraId="144A6C89"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Цель подпрограммы</w:t>
            </w:r>
          </w:p>
        </w:tc>
        <w:tc>
          <w:tcPr>
            <w:tcW w:w="280" w:type="dxa"/>
          </w:tcPr>
          <w:p w14:paraId="0632760D" w14:textId="77777777" w:rsidR="00496F38" w:rsidRPr="00602FD8" w:rsidRDefault="00496F38"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58E77FA0" w14:textId="77777777" w:rsidR="00496F38" w:rsidRPr="00602FD8" w:rsidRDefault="00971016" w:rsidP="0022259F">
            <w:pPr>
              <w:pStyle w:val="afffd"/>
              <w:spacing w:before="60" w:after="60"/>
              <w:ind w:left="34"/>
              <w:contextualSpacing/>
              <w:jc w:val="both"/>
              <w:rPr>
                <w:bCs/>
              </w:rPr>
            </w:pPr>
            <w:r w:rsidRPr="00602FD8">
              <w:t>Организация предоставления, повышение качества и доступности дополнительного образования детей на территории муниципального района, способного обеспечить дальнейшую самореализацию личности, её профессиональное самоопределение</w:t>
            </w:r>
          </w:p>
        </w:tc>
      </w:tr>
      <w:tr w:rsidR="00496F38" w:rsidRPr="00602FD8" w14:paraId="7BF00693" w14:textId="77777777" w:rsidTr="002F2ED7">
        <w:trPr>
          <w:jc w:val="center"/>
        </w:trPr>
        <w:tc>
          <w:tcPr>
            <w:tcW w:w="3360" w:type="dxa"/>
          </w:tcPr>
          <w:p w14:paraId="6A7AC496"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Задачи подпрограммы</w:t>
            </w:r>
          </w:p>
        </w:tc>
        <w:tc>
          <w:tcPr>
            <w:tcW w:w="280" w:type="dxa"/>
          </w:tcPr>
          <w:p w14:paraId="02D48C3B" w14:textId="77777777" w:rsidR="00496F38" w:rsidRPr="00602FD8" w:rsidRDefault="00496F38" w:rsidP="0022259F">
            <w:pPr>
              <w:pStyle w:val="aff5"/>
              <w:contextualSpacing/>
              <w:rPr>
                <w:rFonts w:ascii="Times New Roman" w:hAnsi="Times New Roman" w:cs="Times New Roman"/>
              </w:rPr>
            </w:pPr>
          </w:p>
        </w:tc>
        <w:tc>
          <w:tcPr>
            <w:tcW w:w="6580" w:type="dxa"/>
          </w:tcPr>
          <w:p w14:paraId="2F146FD4"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-развитие системы предоставления качественного дополнительного образования детей;</w:t>
            </w:r>
          </w:p>
          <w:p w14:paraId="3E12DAEE"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w:t>
            </w:r>
            <w:r w:rsidR="00D3559A" w:rsidRPr="00602FD8">
              <w:rPr>
                <w:rFonts w:ascii="Times New Roman" w:hAnsi="Times New Roman" w:cs="Times New Roman"/>
              </w:rPr>
              <w:t xml:space="preserve"> формирование целостной системы выявления, продвижения и поддержки одаренных детей, в том числе совершенствование системы отбора талантливых спортсменов;</w:t>
            </w:r>
          </w:p>
          <w:p w14:paraId="7465AECE"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-внедрение эффективных моделей повышения квалификации и переподготовки педагогических кадров, направленных на непрерывное профессиональное развитие;</w:t>
            </w:r>
          </w:p>
        </w:tc>
      </w:tr>
      <w:tr w:rsidR="00496F38" w:rsidRPr="00602FD8" w14:paraId="0A57C123" w14:textId="77777777" w:rsidTr="002F2ED7">
        <w:trPr>
          <w:jc w:val="center"/>
        </w:trPr>
        <w:tc>
          <w:tcPr>
            <w:tcW w:w="3360" w:type="dxa"/>
          </w:tcPr>
          <w:p w14:paraId="42392B6A"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Целевые индикаторы и показатели подпрограммы</w:t>
            </w:r>
          </w:p>
        </w:tc>
        <w:tc>
          <w:tcPr>
            <w:tcW w:w="280" w:type="dxa"/>
          </w:tcPr>
          <w:p w14:paraId="26435EA5" w14:textId="77777777" w:rsidR="00496F38" w:rsidRPr="00602FD8" w:rsidRDefault="00496F38"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0192B151"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w:t>
            </w:r>
            <w:r w:rsidR="00CF21E0" w:rsidRPr="00602FD8">
              <w:rPr>
                <w:rFonts w:ascii="Times New Roman" w:hAnsi="Times New Roman" w:cs="Times New Roman"/>
              </w:rPr>
              <w:t>Ч</w:t>
            </w:r>
            <w:r w:rsidRPr="00602FD8">
              <w:rPr>
                <w:rFonts w:ascii="Times New Roman" w:hAnsi="Times New Roman" w:cs="Times New Roman"/>
              </w:rPr>
              <w:t>исленность детей, посещающих организации дополнительного образования регионального значения;</w:t>
            </w:r>
          </w:p>
          <w:p w14:paraId="73A92DF0"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-доля обучающихся общеобразовательных организаций, посещающих кружки и секции, в общей численности учащихся соответствующих организаций;</w:t>
            </w:r>
          </w:p>
          <w:p w14:paraId="3C545543"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w:t>
            </w:r>
            <w:r w:rsidR="00CF21E0" w:rsidRPr="00602FD8">
              <w:rPr>
                <w:rFonts w:ascii="Times New Roman" w:hAnsi="Times New Roman" w:cs="Times New Roman"/>
              </w:rPr>
              <w:t>Д</w:t>
            </w:r>
            <w:r w:rsidRPr="00602FD8">
              <w:rPr>
                <w:rFonts w:ascii="Times New Roman" w:hAnsi="Times New Roman" w:cs="Times New Roman"/>
              </w:rPr>
              <w:t>оля детей, привлекаемых к участию во всероссийских и региональных конкурсных мероприятиях, от общего числа детей 5-18 лет</w:t>
            </w:r>
          </w:p>
        </w:tc>
      </w:tr>
      <w:tr w:rsidR="00496F38" w:rsidRPr="00602FD8" w14:paraId="77D8571D" w14:textId="77777777" w:rsidTr="002F2ED7">
        <w:trPr>
          <w:jc w:val="center"/>
        </w:trPr>
        <w:tc>
          <w:tcPr>
            <w:tcW w:w="3360" w:type="dxa"/>
          </w:tcPr>
          <w:p w14:paraId="63990E5D" w14:textId="77777777" w:rsidR="00496F38" w:rsidRPr="00602FD8" w:rsidRDefault="00CF21E0" w:rsidP="0022259F">
            <w:pPr>
              <w:pStyle w:val="aff5"/>
              <w:contextualSpacing/>
              <w:rPr>
                <w:rFonts w:ascii="Times New Roman" w:hAnsi="Times New Roman" w:cs="Times New Roman"/>
              </w:rPr>
            </w:pPr>
            <w:r w:rsidRPr="00602FD8">
              <w:rPr>
                <w:rFonts w:ascii="Times New Roman" w:hAnsi="Times New Roman" w:cs="Times New Roman"/>
              </w:rPr>
              <w:t xml:space="preserve">Объем и источники финансового обеспечения </w:t>
            </w:r>
            <w:r w:rsidR="00496F38" w:rsidRPr="00602FD8">
              <w:rPr>
                <w:rFonts w:ascii="Times New Roman" w:hAnsi="Times New Roman" w:cs="Times New Roman"/>
              </w:rPr>
              <w:t xml:space="preserve"> подпрограммы</w:t>
            </w:r>
          </w:p>
        </w:tc>
        <w:tc>
          <w:tcPr>
            <w:tcW w:w="280" w:type="dxa"/>
          </w:tcPr>
          <w:p w14:paraId="01C8FDE6" w14:textId="77777777" w:rsidR="00496F38" w:rsidRPr="00602FD8" w:rsidRDefault="00496F38"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tbl>
            <w:tblPr>
              <w:tblW w:w="7277" w:type="dxa"/>
              <w:tblLayout w:type="fixed"/>
              <w:tblLook w:val="04A0" w:firstRow="1" w:lastRow="0" w:firstColumn="1" w:lastColumn="0" w:noHBand="0" w:noVBand="1"/>
            </w:tblPr>
            <w:tblGrid>
              <w:gridCol w:w="6317"/>
              <w:gridCol w:w="960"/>
            </w:tblGrid>
            <w:tr w:rsidR="00496F38" w:rsidRPr="00602FD8" w14:paraId="323FD03E" w14:textId="77777777" w:rsidTr="002B2E44">
              <w:trPr>
                <w:trHeight w:val="315"/>
              </w:trPr>
              <w:tc>
                <w:tcPr>
                  <w:tcW w:w="6317" w:type="dxa"/>
                  <w:tcBorders>
                    <w:top w:val="nil"/>
                    <w:left w:val="nil"/>
                    <w:bottom w:val="nil"/>
                    <w:right w:val="nil"/>
                  </w:tcBorders>
                  <w:noWrap/>
                  <w:vAlign w:val="bottom"/>
                  <w:hideMark/>
                </w:tcPr>
                <w:p w14:paraId="16C11A8D" w14:textId="4AF5B4A8" w:rsidR="00F57181" w:rsidRPr="00602FD8" w:rsidRDefault="00F57181" w:rsidP="0022259F">
                  <w:pPr>
                    <w:spacing w:before="60" w:after="60"/>
                    <w:ind w:firstLine="0"/>
                    <w:contextualSpacing/>
                    <w:rPr>
                      <w:rFonts w:ascii="Times New Roman" w:hAnsi="Times New Roman" w:cs="Times New Roman"/>
                      <w:bCs/>
                      <w:highlight w:val="yellow"/>
                    </w:rPr>
                  </w:pPr>
                  <w:r w:rsidRPr="00602FD8">
                    <w:rPr>
                      <w:rFonts w:ascii="Times New Roman" w:hAnsi="Times New Roman" w:cs="Times New Roman"/>
                      <w:bCs/>
                      <w:highlight w:val="yellow"/>
                    </w:rPr>
                    <w:t>Общий объем финансирования мероприятий муниципальной программы за 20</w:t>
                  </w:r>
                  <w:r w:rsidR="00951C93">
                    <w:rPr>
                      <w:rFonts w:ascii="Times New Roman" w:hAnsi="Times New Roman" w:cs="Times New Roman"/>
                      <w:bCs/>
                      <w:highlight w:val="yellow"/>
                    </w:rPr>
                    <w:t>21</w:t>
                  </w:r>
                  <w:r w:rsidRPr="00602FD8">
                    <w:rPr>
                      <w:rFonts w:ascii="Times New Roman" w:hAnsi="Times New Roman" w:cs="Times New Roman"/>
                      <w:bCs/>
                      <w:highlight w:val="yellow"/>
                    </w:rPr>
                    <w:t>-20</w:t>
                  </w:r>
                  <w:r w:rsidR="00951C93">
                    <w:rPr>
                      <w:rFonts w:ascii="Times New Roman" w:hAnsi="Times New Roman" w:cs="Times New Roman"/>
                      <w:bCs/>
                      <w:highlight w:val="yellow"/>
                    </w:rPr>
                    <w:t>23</w:t>
                  </w:r>
                  <w:r w:rsidRPr="00602FD8">
                    <w:rPr>
                      <w:rFonts w:ascii="Times New Roman" w:hAnsi="Times New Roman" w:cs="Times New Roman"/>
                      <w:bCs/>
                      <w:highlight w:val="yellow"/>
                    </w:rPr>
                    <w:t xml:space="preserve"> годы за счет средств бюджета муниципального района составит </w:t>
                  </w:r>
                  <w:r w:rsidR="00951C93">
                    <w:rPr>
                      <w:rFonts w:ascii="Times New Roman" w:hAnsi="Times New Roman" w:cs="Times New Roman"/>
                      <w:bCs/>
                      <w:highlight w:val="yellow"/>
                    </w:rPr>
                    <w:t>30594,467</w:t>
                  </w:r>
                  <w:r w:rsidRPr="00602FD8">
                    <w:rPr>
                      <w:rFonts w:ascii="Times New Roman" w:hAnsi="Times New Roman" w:cs="Times New Roman"/>
                      <w:bCs/>
                      <w:highlight w:val="yellow"/>
                    </w:rPr>
                    <w:t xml:space="preserve"> тыс. рублей, в том числе за счет собственных средств бюджета муниципального района – </w:t>
                  </w:r>
                  <w:r w:rsidR="00951C93">
                    <w:rPr>
                      <w:rFonts w:ascii="Times New Roman" w:hAnsi="Times New Roman" w:cs="Times New Roman"/>
                      <w:bCs/>
                      <w:highlight w:val="yellow"/>
                    </w:rPr>
                    <w:t>3594,467</w:t>
                  </w:r>
                  <w:r w:rsidRPr="00602FD8">
                    <w:rPr>
                      <w:rFonts w:ascii="Times New Roman" w:hAnsi="Times New Roman" w:cs="Times New Roman"/>
                      <w:bCs/>
                      <w:highlight w:val="yellow"/>
                    </w:rPr>
                    <w:t xml:space="preserve"> тыс. рублей</w:t>
                  </w:r>
                  <w:r w:rsidR="00951C93">
                    <w:rPr>
                      <w:rFonts w:ascii="Times New Roman" w:hAnsi="Times New Roman" w:cs="Times New Roman"/>
                      <w:bCs/>
                      <w:highlight w:val="yellow"/>
                    </w:rPr>
                    <w:t>.</w:t>
                  </w:r>
                </w:p>
                <w:p w14:paraId="09245D55" w14:textId="77777777" w:rsidR="00F57181" w:rsidRPr="00602FD8" w:rsidRDefault="00F57181" w:rsidP="0022259F">
                  <w:pPr>
                    <w:spacing w:before="60" w:after="60"/>
                    <w:ind w:firstLine="0"/>
                    <w:contextualSpacing/>
                    <w:rPr>
                      <w:rFonts w:ascii="Times New Roman" w:hAnsi="Times New Roman" w:cs="Times New Roman"/>
                      <w:bCs/>
                      <w:highlight w:val="yellow"/>
                    </w:rPr>
                  </w:pPr>
                  <w:r w:rsidRPr="00602FD8">
                    <w:rPr>
                      <w:rFonts w:ascii="Times New Roman" w:hAnsi="Times New Roman" w:cs="Times New Roman"/>
                      <w:bCs/>
                      <w:highlight w:val="yellow"/>
                    </w:rPr>
                    <w:t>Сведения о ресурсном обеспечении программы за счет средств бюджета муниципального района по годам реализации муниципальной программы (в тыс. руб.):</w:t>
                  </w:r>
                </w:p>
                <w:tbl>
                  <w:tblPr>
                    <w:tblStyle w:val="affff"/>
                    <w:tblW w:w="5996" w:type="dxa"/>
                    <w:jc w:val="center"/>
                    <w:tblLayout w:type="fixed"/>
                    <w:tblLook w:val="04A0" w:firstRow="1" w:lastRow="0" w:firstColumn="1" w:lastColumn="0" w:noHBand="0" w:noVBand="1"/>
                  </w:tblPr>
                  <w:tblGrid>
                    <w:gridCol w:w="1236"/>
                    <w:gridCol w:w="1309"/>
                    <w:gridCol w:w="1275"/>
                    <w:gridCol w:w="1079"/>
                    <w:gridCol w:w="1097"/>
                  </w:tblGrid>
                  <w:tr w:rsidR="00FE5FC8" w:rsidRPr="00602FD8" w14:paraId="6D864B85" w14:textId="77777777" w:rsidTr="003B77A0">
                    <w:trPr>
                      <w:jc w:val="center"/>
                    </w:trPr>
                    <w:tc>
                      <w:tcPr>
                        <w:tcW w:w="1236" w:type="dxa"/>
                        <w:vMerge w:val="restart"/>
                        <w:vAlign w:val="center"/>
                      </w:tcPr>
                      <w:p w14:paraId="531D42A5" w14:textId="77777777" w:rsidR="00FE5FC8" w:rsidRPr="00602FD8" w:rsidRDefault="00FE5FC8" w:rsidP="0022259F">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Годы реализации</w:t>
                        </w:r>
                      </w:p>
                    </w:tc>
                    <w:tc>
                      <w:tcPr>
                        <w:tcW w:w="1309" w:type="dxa"/>
                        <w:vMerge w:val="restart"/>
                        <w:vAlign w:val="center"/>
                      </w:tcPr>
                      <w:p w14:paraId="249299B2" w14:textId="77777777" w:rsidR="00FE5FC8" w:rsidRPr="00602FD8" w:rsidRDefault="00FE5FC8" w:rsidP="0022259F">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Всего</w:t>
                        </w:r>
                      </w:p>
                    </w:tc>
                    <w:tc>
                      <w:tcPr>
                        <w:tcW w:w="3451" w:type="dxa"/>
                        <w:gridSpan w:val="3"/>
                        <w:vAlign w:val="center"/>
                      </w:tcPr>
                      <w:p w14:paraId="271F0EC4" w14:textId="77777777" w:rsidR="00FE5FC8" w:rsidRPr="00602FD8" w:rsidRDefault="00FE5FC8" w:rsidP="0022259F">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В том числе</w:t>
                        </w:r>
                      </w:p>
                    </w:tc>
                  </w:tr>
                  <w:tr w:rsidR="00FE5FC8" w:rsidRPr="00602FD8" w14:paraId="1D41F415" w14:textId="77777777" w:rsidTr="003B77A0">
                    <w:trPr>
                      <w:jc w:val="center"/>
                    </w:trPr>
                    <w:tc>
                      <w:tcPr>
                        <w:tcW w:w="1236" w:type="dxa"/>
                        <w:vMerge/>
                        <w:vAlign w:val="center"/>
                      </w:tcPr>
                      <w:p w14:paraId="540C10BF" w14:textId="77777777" w:rsidR="00FE5FC8" w:rsidRPr="00602FD8" w:rsidRDefault="00FE5FC8" w:rsidP="0022259F">
                        <w:pPr>
                          <w:ind w:firstLine="0"/>
                          <w:contextualSpacing/>
                          <w:jc w:val="center"/>
                          <w:rPr>
                            <w:rFonts w:ascii="Times New Roman" w:hAnsi="Times New Roman" w:cs="Times New Roman"/>
                            <w:bCs/>
                            <w:highlight w:val="yellow"/>
                            <w:lang w:eastAsia="ru-RU"/>
                          </w:rPr>
                        </w:pPr>
                      </w:p>
                    </w:tc>
                    <w:tc>
                      <w:tcPr>
                        <w:tcW w:w="1309" w:type="dxa"/>
                        <w:vMerge/>
                        <w:vAlign w:val="center"/>
                      </w:tcPr>
                      <w:p w14:paraId="6DEB4AB9" w14:textId="77777777" w:rsidR="00FE5FC8" w:rsidRPr="00602FD8" w:rsidRDefault="00FE5FC8" w:rsidP="0022259F">
                        <w:pPr>
                          <w:ind w:firstLine="0"/>
                          <w:contextualSpacing/>
                          <w:jc w:val="center"/>
                          <w:rPr>
                            <w:rFonts w:ascii="Times New Roman" w:hAnsi="Times New Roman" w:cs="Times New Roman"/>
                            <w:bCs/>
                            <w:highlight w:val="yellow"/>
                            <w:lang w:eastAsia="ru-RU"/>
                          </w:rPr>
                        </w:pPr>
                      </w:p>
                    </w:tc>
                    <w:tc>
                      <w:tcPr>
                        <w:tcW w:w="1275" w:type="dxa"/>
                        <w:vAlign w:val="center"/>
                      </w:tcPr>
                      <w:p w14:paraId="769E8527" w14:textId="77777777" w:rsidR="00FE5FC8" w:rsidRPr="00602FD8" w:rsidRDefault="00FE5FC8" w:rsidP="0022259F">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 xml:space="preserve">собственные средства </w:t>
                        </w:r>
                        <w:r w:rsidRPr="00602FD8">
                          <w:rPr>
                            <w:rFonts w:ascii="Times New Roman" w:hAnsi="Times New Roman" w:cs="Times New Roman"/>
                            <w:bCs/>
                            <w:highlight w:val="yellow"/>
                            <w:lang w:eastAsia="ru-RU"/>
                          </w:rPr>
                          <w:lastRenderedPageBreak/>
                          <w:t xml:space="preserve">бюджета </w:t>
                        </w:r>
                      </w:p>
                    </w:tc>
                    <w:tc>
                      <w:tcPr>
                        <w:tcW w:w="1079" w:type="dxa"/>
                        <w:vAlign w:val="center"/>
                      </w:tcPr>
                      <w:p w14:paraId="3A672360" w14:textId="77777777" w:rsidR="00FE5FC8" w:rsidRPr="00602FD8" w:rsidRDefault="00FE5FC8" w:rsidP="0022259F">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lastRenderedPageBreak/>
                          <w:t>субвенции из бюджет</w:t>
                        </w:r>
                        <w:r w:rsidRPr="00602FD8">
                          <w:rPr>
                            <w:rFonts w:ascii="Times New Roman" w:hAnsi="Times New Roman" w:cs="Times New Roman"/>
                            <w:bCs/>
                            <w:highlight w:val="yellow"/>
                            <w:lang w:eastAsia="ru-RU"/>
                          </w:rPr>
                          <w:lastRenderedPageBreak/>
                          <w:t>а РТ</w:t>
                        </w:r>
                      </w:p>
                    </w:tc>
                    <w:tc>
                      <w:tcPr>
                        <w:tcW w:w="1097" w:type="dxa"/>
                        <w:vAlign w:val="center"/>
                      </w:tcPr>
                      <w:p w14:paraId="21C4FD9B" w14:textId="77777777" w:rsidR="00FE5FC8" w:rsidRPr="00602FD8" w:rsidRDefault="00FE5FC8" w:rsidP="0022259F">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lastRenderedPageBreak/>
                          <w:t>субсидии из бюджет</w:t>
                        </w:r>
                        <w:r w:rsidRPr="00602FD8">
                          <w:rPr>
                            <w:rFonts w:ascii="Times New Roman" w:hAnsi="Times New Roman" w:cs="Times New Roman"/>
                            <w:bCs/>
                            <w:highlight w:val="yellow"/>
                            <w:lang w:eastAsia="ru-RU"/>
                          </w:rPr>
                          <w:lastRenderedPageBreak/>
                          <w:t>а РТ</w:t>
                        </w:r>
                      </w:p>
                    </w:tc>
                  </w:tr>
                  <w:tr w:rsidR="00FE5FC8" w:rsidRPr="00602FD8" w14:paraId="44E2CE44" w14:textId="77777777" w:rsidTr="003B77A0">
                    <w:trPr>
                      <w:trHeight w:val="270"/>
                      <w:jc w:val="center"/>
                    </w:trPr>
                    <w:tc>
                      <w:tcPr>
                        <w:tcW w:w="1236" w:type="dxa"/>
                      </w:tcPr>
                      <w:p w14:paraId="063D9C21" w14:textId="276420A1" w:rsidR="00FE5FC8" w:rsidRPr="00602FD8" w:rsidRDefault="00FE5FC8" w:rsidP="0022259F">
                        <w:pPr>
                          <w:ind w:firstLine="0"/>
                          <w:contextualSpacing/>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lastRenderedPageBreak/>
                          <w:t>20</w:t>
                        </w:r>
                        <w:r w:rsidR="00951C93">
                          <w:rPr>
                            <w:rFonts w:ascii="Times New Roman" w:hAnsi="Times New Roman" w:cs="Times New Roman"/>
                            <w:bCs/>
                            <w:highlight w:val="yellow"/>
                            <w:lang w:eastAsia="ru-RU"/>
                          </w:rPr>
                          <w:t>21</w:t>
                        </w:r>
                        <w:r w:rsidRPr="00602FD8">
                          <w:rPr>
                            <w:rFonts w:ascii="Times New Roman" w:hAnsi="Times New Roman" w:cs="Times New Roman"/>
                            <w:bCs/>
                            <w:highlight w:val="yellow"/>
                            <w:lang w:eastAsia="ru-RU"/>
                          </w:rPr>
                          <w:t xml:space="preserve"> г.</w:t>
                        </w:r>
                      </w:p>
                    </w:tc>
                    <w:tc>
                      <w:tcPr>
                        <w:tcW w:w="1309" w:type="dxa"/>
                        <w:vAlign w:val="center"/>
                      </w:tcPr>
                      <w:p w14:paraId="049B50F2" w14:textId="0FF6B767" w:rsidR="00FE5FC8"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9516,460</w:t>
                        </w:r>
                      </w:p>
                    </w:tc>
                    <w:tc>
                      <w:tcPr>
                        <w:tcW w:w="1275" w:type="dxa"/>
                        <w:vAlign w:val="center"/>
                      </w:tcPr>
                      <w:p w14:paraId="557CF4CE" w14:textId="1EF2F31E" w:rsidR="00FE5FC8"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9516,460</w:t>
                        </w:r>
                      </w:p>
                    </w:tc>
                    <w:tc>
                      <w:tcPr>
                        <w:tcW w:w="1079" w:type="dxa"/>
                        <w:vAlign w:val="center"/>
                      </w:tcPr>
                      <w:p w14:paraId="35C87913" w14:textId="293AF84C" w:rsidR="00FE5FC8"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w:t>
                        </w:r>
                        <w:r w:rsidR="00FE5FC8" w:rsidRPr="00602FD8">
                          <w:rPr>
                            <w:rFonts w:ascii="Times New Roman" w:hAnsi="Times New Roman" w:cs="Times New Roman"/>
                            <w:bCs/>
                            <w:highlight w:val="yellow"/>
                            <w:lang w:eastAsia="ru-RU"/>
                          </w:rPr>
                          <w:t>0</w:t>
                        </w:r>
                      </w:p>
                    </w:tc>
                    <w:tc>
                      <w:tcPr>
                        <w:tcW w:w="1097" w:type="dxa"/>
                      </w:tcPr>
                      <w:p w14:paraId="66D99981" w14:textId="77777777" w:rsidR="00FE5FC8" w:rsidRPr="00602FD8" w:rsidRDefault="00FE5FC8" w:rsidP="0022259F">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w:t>
                        </w:r>
                      </w:p>
                    </w:tc>
                  </w:tr>
                  <w:tr w:rsidR="00FE5FC8" w:rsidRPr="00602FD8" w14:paraId="0BEC3AAE" w14:textId="77777777" w:rsidTr="003B77A0">
                    <w:trPr>
                      <w:jc w:val="center"/>
                    </w:trPr>
                    <w:tc>
                      <w:tcPr>
                        <w:tcW w:w="1236" w:type="dxa"/>
                      </w:tcPr>
                      <w:p w14:paraId="4C0FEFD4" w14:textId="0242B03D" w:rsidR="00FE5FC8" w:rsidRPr="00602FD8" w:rsidRDefault="00FE5FC8" w:rsidP="0022259F">
                        <w:pPr>
                          <w:ind w:firstLine="0"/>
                          <w:contextualSpacing/>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20</w:t>
                        </w:r>
                        <w:r w:rsidR="00951C93">
                          <w:rPr>
                            <w:rFonts w:ascii="Times New Roman" w:hAnsi="Times New Roman" w:cs="Times New Roman"/>
                            <w:bCs/>
                            <w:highlight w:val="yellow"/>
                            <w:lang w:eastAsia="ru-RU"/>
                          </w:rPr>
                          <w:t>22</w:t>
                        </w:r>
                        <w:r w:rsidRPr="00602FD8">
                          <w:rPr>
                            <w:rFonts w:ascii="Times New Roman" w:hAnsi="Times New Roman" w:cs="Times New Roman"/>
                            <w:bCs/>
                            <w:highlight w:val="yellow"/>
                            <w:lang w:eastAsia="ru-RU"/>
                          </w:rPr>
                          <w:t xml:space="preserve"> г.</w:t>
                        </w:r>
                      </w:p>
                    </w:tc>
                    <w:tc>
                      <w:tcPr>
                        <w:tcW w:w="1309" w:type="dxa"/>
                        <w:vAlign w:val="center"/>
                      </w:tcPr>
                      <w:p w14:paraId="1A706BCA" w14:textId="045613C0" w:rsidR="00FE5FC8" w:rsidRPr="00602FD8" w:rsidRDefault="00951C93" w:rsidP="00951C93">
                        <w:pPr>
                          <w:ind w:firstLine="0"/>
                          <w:contextualSpacing/>
                          <w:rPr>
                            <w:rFonts w:ascii="Times New Roman" w:hAnsi="Times New Roman" w:cs="Times New Roman"/>
                            <w:bCs/>
                            <w:highlight w:val="yellow"/>
                            <w:lang w:eastAsia="ru-RU"/>
                          </w:rPr>
                        </w:pPr>
                        <w:r>
                          <w:rPr>
                            <w:rFonts w:ascii="Times New Roman" w:hAnsi="Times New Roman" w:cs="Times New Roman"/>
                            <w:bCs/>
                            <w:highlight w:val="yellow"/>
                            <w:lang w:eastAsia="ru-RU"/>
                          </w:rPr>
                          <w:t>10182,612</w:t>
                        </w:r>
                      </w:p>
                    </w:tc>
                    <w:tc>
                      <w:tcPr>
                        <w:tcW w:w="1275" w:type="dxa"/>
                        <w:vAlign w:val="center"/>
                      </w:tcPr>
                      <w:p w14:paraId="65E3DAB4" w14:textId="44B0EAB4" w:rsidR="00FE5FC8"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10182,612</w:t>
                        </w:r>
                      </w:p>
                    </w:tc>
                    <w:tc>
                      <w:tcPr>
                        <w:tcW w:w="1079" w:type="dxa"/>
                        <w:vAlign w:val="center"/>
                      </w:tcPr>
                      <w:p w14:paraId="714A1FAD" w14:textId="79CF8BEF" w:rsidR="00FE5FC8"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w:t>
                        </w:r>
                        <w:r w:rsidR="00FE5FC8" w:rsidRPr="00602FD8">
                          <w:rPr>
                            <w:rFonts w:ascii="Times New Roman" w:hAnsi="Times New Roman" w:cs="Times New Roman"/>
                            <w:bCs/>
                            <w:highlight w:val="yellow"/>
                            <w:lang w:eastAsia="ru-RU"/>
                          </w:rPr>
                          <w:t>0</w:t>
                        </w:r>
                      </w:p>
                    </w:tc>
                    <w:tc>
                      <w:tcPr>
                        <w:tcW w:w="1097" w:type="dxa"/>
                      </w:tcPr>
                      <w:p w14:paraId="43AE2C74" w14:textId="77777777" w:rsidR="00FE5FC8" w:rsidRPr="00602FD8" w:rsidRDefault="00FE5FC8" w:rsidP="0022259F">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w:t>
                        </w:r>
                      </w:p>
                    </w:tc>
                  </w:tr>
                  <w:tr w:rsidR="00FE5FC8" w:rsidRPr="00602FD8" w14:paraId="13C7BE98" w14:textId="77777777" w:rsidTr="003B77A0">
                    <w:trPr>
                      <w:jc w:val="center"/>
                    </w:trPr>
                    <w:tc>
                      <w:tcPr>
                        <w:tcW w:w="1236" w:type="dxa"/>
                      </w:tcPr>
                      <w:p w14:paraId="0093E534" w14:textId="4D1B3E49" w:rsidR="00FE5FC8" w:rsidRPr="00602FD8" w:rsidRDefault="00FE5FC8" w:rsidP="0022259F">
                        <w:pPr>
                          <w:ind w:firstLine="0"/>
                          <w:contextualSpacing/>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20</w:t>
                        </w:r>
                        <w:r w:rsidR="00951C93">
                          <w:rPr>
                            <w:rFonts w:ascii="Times New Roman" w:hAnsi="Times New Roman" w:cs="Times New Roman"/>
                            <w:bCs/>
                            <w:highlight w:val="yellow"/>
                            <w:lang w:eastAsia="ru-RU"/>
                          </w:rPr>
                          <w:t>23</w:t>
                        </w:r>
                        <w:r w:rsidRPr="00602FD8">
                          <w:rPr>
                            <w:rFonts w:ascii="Times New Roman" w:hAnsi="Times New Roman" w:cs="Times New Roman"/>
                            <w:bCs/>
                            <w:highlight w:val="yellow"/>
                            <w:lang w:eastAsia="ru-RU"/>
                          </w:rPr>
                          <w:t xml:space="preserve"> г.</w:t>
                        </w:r>
                      </w:p>
                    </w:tc>
                    <w:tc>
                      <w:tcPr>
                        <w:tcW w:w="1309" w:type="dxa"/>
                        <w:vAlign w:val="center"/>
                      </w:tcPr>
                      <w:p w14:paraId="44CCB403" w14:textId="2B10BCD1" w:rsidR="00FE5FC8"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10895,395</w:t>
                        </w:r>
                      </w:p>
                    </w:tc>
                    <w:tc>
                      <w:tcPr>
                        <w:tcW w:w="1275" w:type="dxa"/>
                        <w:vAlign w:val="center"/>
                      </w:tcPr>
                      <w:p w14:paraId="7C22B2CD" w14:textId="24BEDDC1" w:rsidR="00FE5FC8"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10895,395</w:t>
                        </w:r>
                      </w:p>
                    </w:tc>
                    <w:tc>
                      <w:tcPr>
                        <w:tcW w:w="1079" w:type="dxa"/>
                        <w:vAlign w:val="center"/>
                      </w:tcPr>
                      <w:p w14:paraId="5A32545D" w14:textId="4A6650B1" w:rsidR="00FE5FC8"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w:t>
                        </w:r>
                        <w:r w:rsidR="00FE5FC8" w:rsidRPr="00602FD8">
                          <w:rPr>
                            <w:rFonts w:ascii="Times New Roman" w:hAnsi="Times New Roman" w:cs="Times New Roman"/>
                            <w:bCs/>
                            <w:highlight w:val="yellow"/>
                            <w:lang w:eastAsia="ru-RU"/>
                          </w:rPr>
                          <w:t>0</w:t>
                        </w:r>
                      </w:p>
                    </w:tc>
                    <w:tc>
                      <w:tcPr>
                        <w:tcW w:w="1097" w:type="dxa"/>
                      </w:tcPr>
                      <w:p w14:paraId="57DB5138" w14:textId="77777777" w:rsidR="00FE5FC8" w:rsidRPr="00602FD8" w:rsidRDefault="00FE5FC8" w:rsidP="0022259F">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w:t>
                        </w:r>
                      </w:p>
                    </w:tc>
                  </w:tr>
                  <w:tr w:rsidR="00FE5FC8" w:rsidRPr="00602FD8" w14:paraId="2D18C1BB" w14:textId="77777777" w:rsidTr="003B77A0">
                    <w:trPr>
                      <w:jc w:val="center"/>
                    </w:trPr>
                    <w:tc>
                      <w:tcPr>
                        <w:tcW w:w="1236" w:type="dxa"/>
                      </w:tcPr>
                      <w:p w14:paraId="70E77A3F" w14:textId="77777777" w:rsidR="00FE5FC8" w:rsidRPr="00602FD8" w:rsidRDefault="00FE5FC8" w:rsidP="0022259F">
                        <w:pPr>
                          <w:ind w:firstLine="0"/>
                          <w:contextualSpacing/>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 xml:space="preserve">Итого </w:t>
                        </w:r>
                      </w:p>
                    </w:tc>
                    <w:tc>
                      <w:tcPr>
                        <w:tcW w:w="1309" w:type="dxa"/>
                        <w:vAlign w:val="center"/>
                      </w:tcPr>
                      <w:p w14:paraId="7B49C974" w14:textId="01C8DADA" w:rsidR="00FE5FC8"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30594,467</w:t>
                        </w:r>
                      </w:p>
                    </w:tc>
                    <w:tc>
                      <w:tcPr>
                        <w:tcW w:w="1275" w:type="dxa"/>
                        <w:vAlign w:val="center"/>
                      </w:tcPr>
                      <w:p w14:paraId="58C27009" w14:textId="0E3DE469" w:rsidR="00FE5FC8"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30594,467</w:t>
                        </w:r>
                      </w:p>
                    </w:tc>
                    <w:tc>
                      <w:tcPr>
                        <w:tcW w:w="1079" w:type="dxa"/>
                        <w:vAlign w:val="center"/>
                      </w:tcPr>
                      <w:p w14:paraId="3650DDB7" w14:textId="0D0CFD77" w:rsidR="00FE5FC8"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w:t>
                        </w:r>
                        <w:r w:rsidR="00FE5FC8" w:rsidRPr="00602FD8">
                          <w:rPr>
                            <w:rFonts w:ascii="Times New Roman" w:hAnsi="Times New Roman" w:cs="Times New Roman"/>
                            <w:bCs/>
                            <w:highlight w:val="yellow"/>
                            <w:lang w:eastAsia="ru-RU"/>
                          </w:rPr>
                          <w:t>0</w:t>
                        </w:r>
                      </w:p>
                    </w:tc>
                    <w:tc>
                      <w:tcPr>
                        <w:tcW w:w="1097" w:type="dxa"/>
                      </w:tcPr>
                      <w:p w14:paraId="57568427" w14:textId="77777777" w:rsidR="00FE5FC8" w:rsidRPr="00602FD8" w:rsidRDefault="00FE5FC8" w:rsidP="0022259F">
                        <w:pPr>
                          <w:ind w:firstLine="0"/>
                          <w:contextualSpacing/>
                          <w:jc w:val="center"/>
                          <w:rPr>
                            <w:rFonts w:ascii="Times New Roman" w:hAnsi="Times New Roman" w:cs="Times New Roman"/>
                            <w:bCs/>
                            <w:lang w:eastAsia="ru-RU"/>
                          </w:rPr>
                        </w:pPr>
                        <w:r w:rsidRPr="00602FD8">
                          <w:rPr>
                            <w:rFonts w:ascii="Times New Roman" w:hAnsi="Times New Roman" w:cs="Times New Roman"/>
                            <w:bCs/>
                            <w:highlight w:val="yellow"/>
                            <w:lang w:eastAsia="ru-RU"/>
                          </w:rPr>
                          <w:t>-</w:t>
                        </w:r>
                      </w:p>
                    </w:tc>
                  </w:tr>
                </w:tbl>
                <w:p w14:paraId="29CCFC8D" w14:textId="77777777" w:rsidR="00496F38" w:rsidRPr="00602FD8" w:rsidRDefault="00496F38" w:rsidP="0022259F">
                  <w:pPr>
                    <w:ind w:firstLine="0"/>
                    <w:contextualSpacing/>
                    <w:rPr>
                      <w:rFonts w:ascii="Times New Roman" w:hAnsi="Times New Roman" w:cs="Times New Roman"/>
                      <w:b/>
                      <w:bCs/>
                      <w:color w:val="000000"/>
                    </w:rPr>
                  </w:pPr>
                </w:p>
                <w:p w14:paraId="380169FE" w14:textId="77777777" w:rsidR="00FE5FC8" w:rsidRPr="00602FD8" w:rsidRDefault="00FE5FC8" w:rsidP="0022259F">
                  <w:pPr>
                    <w:ind w:firstLine="0"/>
                    <w:contextualSpacing/>
                    <w:rPr>
                      <w:rFonts w:ascii="Times New Roman" w:hAnsi="Times New Roman" w:cs="Times New Roman"/>
                      <w:b/>
                      <w:bCs/>
                      <w:color w:val="000000"/>
                    </w:rPr>
                  </w:pPr>
                </w:p>
                <w:p w14:paraId="294BF4AA" w14:textId="77777777" w:rsidR="00FE5FC8" w:rsidRPr="00602FD8" w:rsidRDefault="00FE5FC8" w:rsidP="0022259F">
                  <w:pPr>
                    <w:ind w:firstLine="0"/>
                    <w:contextualSpacing/>
                    <w:rPr>
                      <w:rFonts w:ascii="Times New Roman" w:hAnsi="Times New Roman" w:cs="Times New Roman"/>
                      <w:b/>
                      <w:bCs/>
                      <w:color w:val="000000"/>
                    </w:rPr>
                  </w:pPr>
                </w:p>
              </w:tc>
              <w:tc>
                <w:tcPr>
                  <w:tcW w:w="960" w:type="dxa"/>
                  <w:tcBorders>
                    <w:top w:val="nil"/>
                    <w:left w:val="nil"/>
                    <w:bottom w:val="nil"/>
                    <w:right w:val="nil"/>
                  </w:tcBorders>
                  <w:noWrap/>
                  <w:vAlign w:val="bottom"/>
                  <w:hideMark/>
                </w:tcPr>
                <w:p w14:paraId="61F5EADB" w14:textId="77777777" w:rsidR="00496F38" w:rsidRPr="00602FD8" w:rsidRDefault="00496F38" w:rsidP="0022259F">
                  <w:pPr>
                    <w:contextualSpacing/>
                    <w:jc w:val="right"/>
                    <w:rPr>
                      <w:rFonts w:ascii="Times New Roman" w:hAnsi="Times New Roman" w:cs="Times New Roman"/>
                      <w:b/>
                      <w:bCs/>
                      <w:color w:val="000000"/>
                    </w:rPr>
                  </w:pPr>
                </w:p>
              </w:tc>
            </w:tr>
          </w:tbl>
          <w:p w14:paraId="55249797" w14:textId="77777777" w:rsidR="00496F38" w:rsidRPr="00602FD8" w:rsidRDefault="00496F38" w:rsidP="0022259F">
            <w:pPr>
              <w:pStyle w:val="aff5"/>
              <w:contextualSpacing/>
              <w:rPr>
                <w:rFonts w:ascii="Times New Roman" w:hAnsi="Times New Roman" w:cs="Times New Roman"/>
              </w:rPr>
            </w:pPr>
          </w:p>
        </w:tc>
      </w:tr>
      <w:tr w:rsidR="00496F38" w:rsidRPr="00602FD8" w14:paraId="7842A7AE" w14:textId="77777777" w:rsidTr="002F2ED7">
        <w:trPr>
          <w:jc w:val="center"/>
        </w:trPr>
        <w:tc>
          <w:tcPr>
            <w:tcW w:w="3360" w:type="dxa"/>
          </w:tcPr>
          <w:p w14:paraId="4192FCE1"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lastRenderedPageBreak/>
              <w:t>Ожидаемые результаты реализации подпрограммы</w:t>
            </w:r>
          </w:p>
        </w:tc>
        <w:tc>
          <w:tcPr>
            <w:tcW w:w="280" w:type="dxa"/>
          </w:tcPr>
          <w:p w14:paraId="3EFC1BA1" w14:textId="77777777" w:rsidR="00496F38" w:rsidRPr="00602FD8" w:rsidRDefault="00496F38"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68BCCBCC" w14:textId="2B8B87EF"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w:t>
            </w:r>
            <w:r w:rsidR="004C1DF3" w:rsidRPr="00602FD8">
              <w:rPr>
                <w:rFonts w:ascii="Times New Roman" w:hAnsi="Times New Roman" w:cs="Times New Roman"/>
              </w:rPr>
              <w:t>О</w:t>
            </w:r>
            <w:r w:rsidR="00445735" w:rsidRPr="00602FD8">
              <w:rPr>
                <w:rFonts w:ascii="Times New Roman" w:hAnsi="Times New Roman" w:cs="Times New Roman"/>
              </w:rPr>
              <w:t xml:space="preserve">хват не менее </w:t>
            </w:r>
            <w:r w:rsidR="00951C93" w:rsidRPr="00602FD8">
              <w:rPr>
                <w:rFonts w:ascii="Times New Roman" w:hAnsi="Times New Roman" w:cs="Times New Roman"/>
              </w:rPr>
              <w:t>75 процентов</w:t>
            </w:r>
            <w:r w:rsidRPr="00602FD8">
              <w:rPr>
                <w:rFonts w:ascii="Times New Roman" w:hAnsi="Times New Roman" w:cs="Times New Roman"/>
              </w:rPr>
              <w:t xml:space="preserve"> детей от 5 до 18 лет программами дополнительного образования, в том числе 50 процентов из них - за счет бюджетных средств;</w:t>
            </w:r>
          </w:p>
          <w:p w14:paraId="2DE348EC"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w:t>
            </w:r>
            <w:r w:rsidR="004C1DF3" w:rsidRPr="00602FD8">
              <w:rPr>
                <w:rFonts w:ascii="Times New Roman" w:hAnsi="Times New Roman" w:cs="Times New Roman"/>
              </w:rPr>
              <w:t>О</w:t>
            </w:r>
            <w:r w:rsidRPr="00602FD8">
              <w:rPr>
                <w:rFonts w:ascii="Times New Roman" w:hAnsi="Times New Roman" w:cs="Times New Roman"/>
              </w:rPr>
              <w:t>беспечение возможности бесплатного обучения по программам дополнительного образования для детей, находящиеся в трудной жизненной ситуации, детей из семей с низким социально-экономическим статусом;</w:t>
            </w:r>
          </w:p>
          <w:p w14:paraId="03714A39"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w:t>
            </w:r>
            <w:r w:rsidR="004C1DF3" w:rsidRPr="00602FD8">
              <w:rPr>
                <w:rFonts w:ascii="Times New Roman" w:hAnsi="Times New Roman" w:cs="Times New Roman"/>
              </w:rPr>
              <w:t>С</w:t>
            </w:r>
            <w:r w:rsidRPr="00602FD8">
              <w:rPr>
                <w:rFonts w:ascii="Times New Roman" w:hAnsi="Times New Roman" w:cs="Times New Roman"/>
              </w:rPr>
              <w:t>оздание условий для использования информационно-консультационных и образовательных сервисов в сети "Интернет" для проектирования и реализации индивидуальных образ</w:t>
            </w:r>
            <w:r w:rsidR="00445735" w:rsidRPr="00602FD8">
              <w:rPr>
                <w:rFonts w:ascii="Times New Roman" w:hAnsi="Times New Roman" w:cs="Times New Roman"/>
              </w:rPr>
              <w:t>овательных траекторий не менее 5</w:t>
            </w:r>
            <w:r w:rsidRPr="00602FD8">
              <w:rPr>
                <w:rFonts w:ascii="Times New Roman" w:hAnsi="Times New Roman" w:cs="Times New Roman"/>
              </w:rPr>
              <w:t>0 процентам учащихся и семей;</w:t>
            </w:r>
          </w:p>
          <w:p w14:paraId="2C3920EF"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w:t>
            </w:r>
            <w:r w:rsidR="004C1DF3" w:rsidRPr="00602FD8">
              <w:rPr>
                <w:rFonts w:ascii="Times New Roman" w:hAnsi="Times New Roman" w:cs="Times New Roman"/>
              </w:rPr>
              <w:t>О</w:t>
            </w:r>
            <w:r w:rsidRPr="00602FD8">
              <w:rPr>
                <w:rFonts w:ascii="Times New Roman" w:hAnsi="Times New Roman" w:cs="Times New Roman"/>
              </w:rPr>
              <w:t>хват общественными, направленными на просвещение и воспитание проектами с использованием современ</w:t>
            </w:r>
            <w:r w:rsidR="0055575E" w:rsidRPr="00602FD8">
              <w:rPr>
                <w:rFonts w:ascii="Times New Roman" w:hAnsi="Times New Roman" w:cs="Times New Roman"/>
              </w:rPr>
              <w:t>ных медиа-технологий не менее 20</w:t>
            </w:r>
            <w:r w:rsidRPr="00602FD8">
              <w:rPr>
                <w:rFonts w:ascii="Times New Roman" w:hAnsi="Times New Roman" w:cs="Times New Roman"/>
              </w:rPr>
              <w:t> процентов детей и подростков школьного возраста;</w:t>
            </w:r>
          </w:p>
          <w:p w14:paraId="26B13B74" w14:textId="77777777" w:rsidR="00496F38" w:rsidRPr="00602FD8" w:rsidRDefault="00496F38" w:rsidP="0022259F">
            <w:pPr>
              <w:pStyle w:val="aff5"/>
              <w:contextualSpacing/>
              <w:rPr>
                <w:rFonts w:ascii="Times New Roman" w:hAnsi="Times New Roman" w:cs="Times New Roman"/>
              </w:rPr>
            </w:pPr>
            <w:r w:rsidRPr="00602FD8">
              <w:rPr>
                <w:rFonts w:ascii="Times New Roman" w:hAnsi="Times New Roman" w:cs="Times New Roman"/>
              </w:rPr>
              <w:t>-</w:t>
            </w:r>
            <w:r w:rsidR="004C1DF3" w:rsidRPr="00602FD8">
              <w:rPr>
                <w:rFonts w:ascii="Times New Roman" w:hAnsi="Times New Roman" w:cs="Times New Roman"/>
              </w:rPr>
              <w:t>П</w:t>
            </w:r>
            <w:r w:rsidRPr="00602FD8">
              <w:rPr>
                <w:rFonts w:ascii="Times New Roman" w:hAnsi="Times New Roman" w:cs="Times New Roman"/>
              </w:rPr>
              <w:t>овышение показателей уровня социализации выпускников основных общеобразовательных организаций (по результатам национального мониторинга).</w:t>
            </w:r>
          </w:p>
        </w:tc>
      </w:tr>
    </w:tbl>
    <w:p w14:paraId="3027B68C" w14:textId="77777777" w:rsidR="00496F38" w:rsidRPr="00602FD8" w:rsidRDefault="00496F38" w:rsidP="0022259F">
      <w:pPr>
        <w:contextualSpacing/>
        <w:rPr>
          <w:rFonts w:ascii="Times New Roman" w:hAnsi="Times New Roman" w:cs="Times New Roman"/>
        </w:rPr>
      </w:pPr>
    </w:p>
    <w:p w14:paraId="64D7A152" w14:textId="2B9E06FE" w:rsidR="00496F38" w:rsidRPr="00602FD8" w:rsidRDefault="00496F38" w:rsidP="00E54468">
      <w:pPr>
        <w:pStyle w:val="1"/>
        <w:contextualSpacing/>
        <w:rPr>
          <w:rFonts w:ascii="Times New Roman" w:hAnsi="Times New Roman" w:cs="Times New Roman"/>
        </w:rPr>
      </w:pPr>
      <w:bookmarkStart w:id="35" w:name="sub_54"/>
      <w:r w:rsidRPr="00602FD8">
        <w:rPr>
          <w:rFonts w:ascii="Times New Roman" w:hAnsi="Times New Roman" w:cs="Times New Roman"/>
        </w:rPr>
        <w:t>I. Характеристика сферы реализации Подпрограммы</w:t>
      </w:r>
      <w:bookmarkEnd w:id="35"/>
    </w:p>
    <w:p w14:paraId="3F54B250" w14:textId="2028995D"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    Дополнительное образование </w:t>
      </w:r>
      <w:r w:rsidR="00951C93" w:rsidRPr="00602FD8">
        <w:rPr>
          <w:rFonts w:ascii="Times New Roman" w:hAnsi="Times New Roman" w:cs="Times New Roman"/>
        </w:rPr>
        <w:t>— это</w:t>
      </w:r>
      <w:r w:rsidRPr="00602FD8">
        <w:rPr>
          <w:rFonts w:ascii="Times New Roman" w:hAnsi="Times New Roman" w:cs="Times New Roman"/>
        </w:rPr>
        <w:t xml:space="preserve"> система, способствующая разностороннему развитию детей и учащейся молодежи, обеспечивающая бесплатность, доступность абсолютного большинства основных и дополнительных образовательных услуг.</w:t>
      </w:r>
    </w:p>
    <w:p w14:paraId="2F4973A4" w14:textId="77777777" w:rsidR="00455AC0" w:rsidRPr="00602FD8" w:rsidRDefault="00455AC0" w:rsidP="0022259F">
      <w:pPr>
        <w:spacing w:line="269" w:lineRule="exact"/>
        <w:ind w:firstLine="600"/>
        <w:contextualSpacing/>
        <w:rPr>
          <w:rFonts w:ascii="Times New Roman" w:hAnsi="Times New Roman" w:cs="Times New Roman"/>
        </w:rPr>
      </w:pPr>
      <w:r w:rsidRPr="00602FD8">
        <w:rPr>
          <w:rStyle w:val="23"/>
          <w:rFonts w:eastAsiaTheme="minorEastAsia"/>
        </w:rPr>
        <w:t>Меры, принимаемые государством по развитию системы ДОД, нашли свое отражение в ряде стратегических документов и нормативно-правовой базе:</w:t>
      </w:r>
    </w:p>
    <w:p w14:paraId="2FE6267B" w14:textId="77777777" w:rsidR="00455AC0" w:rsidRPr="00602FD8" w:rsidRDefault="00455AC0" w:rsidP="0022259F">
      <w:pPr>
        <w:numPr>
          <w:ilvl w:val="0"/>
          <w:numId w:val="34"/>
        </w:numPr>
        <w:tabs>
          <w:tab w:val="left" w:pos="764"/>
        </w:tabs>
        <w:autoSpaceDE/>
        <w:autoSpaceDN/>
        <w:adjustRightInd/>
        <w:spacing w:line="274" w:lineRule="exact"/>
        <w:ind w:firstLine="600"/>
        <w:contextualSpacing/>
        <w:rPr>
          <w:rFonts w:ascii="Times New Roman" w:hAnsi="Times New Roman" w:cs="Times New Roman"/>
        </w:rPr>
      </w:pPr>
      <w:r w:rsidRPr="00602FD8">
        <w:rPr>
          <w:rStyle w:val="23"/>
          <w:rFonts w:eastAsiaTheme="minorEastAsia"/>
        </w:rPr>
        <w:t>Стратегии развития информационного общества в Российской Федерации на 2017-2030 годы (утверждена Указ Президента РФ от 09.05.2017 г. № 203);</w:t>
      </w:r>
    </w:p>
    <w:p w14:paraId="2B5F1699" w14:textId="77777777" w:rsidR="00455AC0" w:rsidRPr="00602FD8" w:rsidRDefault="00455AC0" w:rsidP="0022259F">
      <w:pPr>
        <w:numPr>
          <w:ilvl w:val="0"/>
          <w:numId w:val="34"/>
        </w:numPr>
        <w:tabs>
          <w:tab w:val="left" w:pos="764"/>
        </w:tabs>
        <w:autoSpaceDE/>
        <w:autoSpaceDN/>
        <w:adjustRightInd/>
        <w:spacing w:line="278" w:lineRule="exact"/>
        <w:ind w:firstLine="600"/>
        <w:contextualSpacing/>
        <w:rPr>
          <w:rFonts w:ascii="Times New Roman" w:hAnsi="Times New Roman" w:cs="Times New Roman"/>
        </w:rPr>
      </w:pPr>
      <w:r w:rsidRPr="00602FD8">
        <w:rPr>
          <w:rStyle w:val="23"/>
          <w:rFonts w:eastAsiaTheme="minorEastAsia"/>
        </w:rPr>
        <w:t>Стратегии развития воспитания в Российской Федерации на период до 2025 года (утверждена Распоряжением Правительства Российской Федерации от 29.05.2015 г. № 996-р)</w:t>
      </w:r>
    </w:p>
    <w:p w14:paraId="79F2C438" w14:textId="77777777" w:rsidR="00455AC0" w:rsidRPr="00602FD8" w:rsidRDefault="00455AC0" w:rsidP="0022259F">
      <w:pPr>
        <w:numPr>
          <w:ilvl w:val="0"/>
          <w:numId w:val="34"/>
        </w:numPr>
        <w:tabs>
          <w:tab w:val="left" w:pos="759"/>
        </w:tabs>
        <w:autoSpaceDE/>
        <w:autoSpaceDN/>
        <w:adjustRightInd/>
        <w:spacing w:line="278" w:lineRule="exact"/>
        <w:ind w:firstLine="600"/>
        <w:contextualSpacing/>
        <w:rPr>
          <w:rFonts w:ascii="Times New Roman" w:hAnsi="Times New Roman" w:cs="Times New Roman"/>
        </w:rPr>
      </w:pPr>
      <w:r w:rsidRPr="00602FD8">
        <w:rPr>
          <w:rStyle w:val="23"/>
          <w:rFonts w:eastAsiaTheme="minorEastAsia"/>
        </w:rPr>
        <w:t>Федеральном законе Российской Федерации от 29.12.2012 г. № 273-ФЗ «Об образовании в Российской Федерации»;</w:t>
      </w:r>
    </w:p>
    <w:p w14:paraId="715E93F9" w14:textId="0320B98D"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Сеть организаций дополнительного образования детей </w:t>
      </w:r>
      <w:r w:rsidR="007076F5" w:rsidRPr="00602FD8">
        <w:rPr>
          <w:rFonts w:ascii="Times New Roman" w:hAnsi="Times New Roman" w:cs="Times New Roman"/>
        </w:rPr>
        <w:t>Кызылского</w:t>
      </w:r>
      <w:r w:rsidR="0055575E" w:rsidRPr="00602FD8">
        <w:rPr>
          <w:rFonts w:ascii="Times New Roman" w:hAnsi="Times New Roman" w:cs="Times New Roman"/>
        </w:rPr>
        <w:t xml:space="preserve"> </w:t>
      </w:r>
      <w:r w:rsidR="00CD03D7" w:rsidRPr="00602FD8">
        <w:rPr>
          <w:rFonts w:ascii="Times New Roman" w:hAnsi="Times New Roman" w:cs="Times New Roman"/>
        </w:rPr>
        <w:t xml:space="preserve">кожууна </w:t>
      </w:r>
      <w:r w:rsidR="00B37072" w:rsidRPr="00602FD8">
        <w:rPr>
          <w:rFonts w:ascii="Times New Roman" w:hAnsi="Times New Roman" w:cs="Times New Roman"/>
        </w:rPr>
        <w:t>ЦДО «</w:t>
      </w:r>
      <w:r w:rsidR="00951C93">
        <w:rPr>
          <w:rFonts w:ascii="Times New Roman" w:hAnsi="Times New Roman" w:cs="Times New Roman"/>
        </w:rPr>
        <w:t>Эврика</w:t>
      </w:r>
      <w:r w:rsidR="00B37072" w:rsidRPr="00602FD8">
        <w:rPr>
          <w:rFonts w:ascii="Times New Roman" w:hAnsi="Times New Roman" w:cs="Times New Roman"/>
        </w:rPr>
        <w:t>»</w:t>
      </w:r>
      <w:r w:rsidRPr="00602FD8">
        <w:rPr>
          <w:rFonts w:ascii="Times New Roman" w:hAnsi="Times New Roman" w:cs="Times New Roman"/>
        </w:rPr>
        <w:t xml:space="preserve">. </w:t>
      </w:r>
    </w:p>
    <w:p w14:paraId="545FAC92" w14:textId="5899CA3B" w:rsidR="00012E2D" w:rsidRPr="00602FD8" w:rsidRDefault="00012E2D" w:rsidP="0022259F">
      <w:pPr>
        <w:shd w:val="clear" w:color="auto" w:fill="FFFFFF"/>
        <w:contextualSpacing/>
        <w:rPr>
          <w:rFonts w:ascii="Times New Roman" w:eastAsia="Times New Roman" w:hAnsi="Times New Roman" w:cs="Times New Roman"/>
          <w:color w:val="000000"/>
        </w:rPr>
      </w:pPr>
      <w:r w:rsidRPr="00602FD8">
        <w:rPr>
          <w:rFonts w:ascii="Times New Roman" w:hAnsi="Times New Roman" w:cs="Times New Roman"/>
        </w:rPr>
        <w:t xml:space="preserve">В 2019-2020 учебном году охват детей дополнительным образованием составил </w:t>
      </w:r>
      <w:r w:rsidR="00951C93">
        <w:rPr>
          <w:rFonts w:ascii="Times New Roman" w:hAnsi="Times New Roman" w:cs="Times New Roman"/>
        </w:rPr>
        <w:t xml:space="preserve">в </w:t>
      </w:r>
      <w:r w:rsidRPr="00602FD8">
        <w:rPr>
          <w:rFonts w:ascii="Times New Roman" w:hAnsi="Times New Roman" w:cs="Times New Roman"/>
        </w:rPr>
        <w:t>ЦДО «Эврика» - 850 человек на 260 человек меньше из-за сокращения кабинетов для занятий (в 2018-2019 учебном году 1110 человек). Удельный вес численности детей</w:t>
      </w:r>
      <w:r w:rsidRPr="00602FD8">
        <w:rPr>
          <w:rFonts w:ascii="Times New Roman" w:eastAsia="Times New Roman" w:hAnsi="Times New Roman" w:cs="Times New Roman"/>
          <w:color w:val="000000"/>
        </w:rPr>
        <w:t xml:space="preserve">, занимающихся по программам дополнительного образования – 90,4 %. </w:t>
      </w:r>
    </w:p>
    <w:p w14:paraId="756C3347" w14:textId="77777777" w:rsidR="00012E2D" w:rsidRPr="00602FD8" w:rsidRDefault="00012E2D" w:rsidP="0022259F">
      <w:pPr>
        <w:ind w:firstLine="709"/>
        <w:contextualSpacing/>
        <w:rPr>
          <w:rFonts w:ascii="Times New Roman" w:eastAsia="Times New Roman" w:hAnsi="Times New Roman" w:cs="Times New Roman"/>
        </w:rPr>
      </w:pPr>
      <w:r w:rsidRPr="00602FD8">
        <w:rPr>
          <w:rFonts w:ascii="Times New Roman" w:eastAsia="Times New Roman" w:hAnsi="Times New Roman" w:cs="Times New Roman"/>
        </w:rPr>
        <w:t xml:space="preserve">Наиболее охват спортивными секциями среди обучающихся являются вольная борьба - 612 чел., что составляет 32,2% от общего количества обучающихся, волейбол – 438 чел. (23,0%), шахматы – 118 чел. (6,2%). Наименьшие показатели набрали тяжелая атлетика – 42 чел. (2,2%) и баскетбол – 50 чел. (2,6%). В течение отчетного периода наблюдается </w:t>
      </w:r>
      <w:r w:rsidRPr="00602FD8">
        <w:rPr>
          <w:rFonts w:ascii="Times New Roman" w:eastAsia="Times New Roman" w:hAnsi="Times New Roman" w:cs="Times New Roman"/>
        </w:rPr>
        <w:lastRenderedPageBreak/>
        <w:t>устойчивый рост количества обучающихся, из года в год достаточно высоким остаётся количество групп и воспитанников по спортивным направлениям: «Вольная борьба», «Волейбол».</w:t>
      </w:r>
    </w:p>
    <w:p w14:paraId="52F82D9E" w14:textId="77777777" w:rsidR="00012E2D" w:rsidRPr="00602FD8" w:rsidRDefault="00012E2D" w:rsidP="0022259F">
      <w:pPr>
        <w:ind w:firstLine="709"/>
        <w:contextualSpacing/>
        <w:rPr>
          <w:rFonts w:ascii="Times New Roman" w:hAnsi="Times New Roman" w:cs="Times New Roman"/>
        </w:rPr>
      </w:pPr>
      <w:r w:rsidRPr="00602FD8">
        <w:rPr>
          <w:rFonts w:ascii="Times New Roman" w:hAnsi="Times New Roman" w:cs="Times New Roman"/>
        </w:rPr>
        <w:t xml:space="preserve">Из общего числа 112 объединений в сельской местности функционируют 36 объединений. Если в прошлом учебном году функционировало 109 групп в 2019-2020 учебном году дополнительно открыто 3 группы, в итоге в ДЮСШ функционируют 112 групп.  Школа ведет большую работу по сохранности контингента. Контингент учащихся школы довольно стабильный из года в год. в основном спортивную школу посещают учащиеся 10-14 лет – 996 человек, что составляет 52,4% от общего количество обучающихся. </w:t>
      </w:r>
    </w:p>
    <w:p w14:paraId="15FAE5EF" w14:textId="77777777" w:rsidR="00012E2D" w:rsidRPr="00602FD8" w:rsidRDefault="00012E2D" w:rsidP="0022259F">
      <w:pPr>
        <w:ind w:firstLine="851"/>
        <w:contextualSpacing/>
        <w:rPr>
          <w:rFonts w:ascii="Times New Roman" w:hAnsi="Times New Roman" w:cs="Times New Roman"/>
        </w:rPr>
      </w:pPr>
      <w:r w:rsidRPr="00602FD8">
        <w:rPr>
          <w:rFonts w:ascii="Times New Roman" w:hAnsi="Times New Roman" w:cs="Times New Roman"/>
        </w:rPr>
        <w:t xml:space="preserve">Анализируя данные о воспитанниках по видам спорта, можно сделать вывод о том, что все виды спорта, которые предлагает наша спортивная школа, востребованы. Наибольшее количество детей и подростков занимается игровыми видами спорта: футбол, волейбол, баскетбол, настольный теннис, шахматы, также ощутимое количество обучающихся ходят в секцию вольной (спортивная) борьбы. Остальные бокс, сумо, кикбоксинг, тяжелая атлетика, дзюдо, лыжные гонки представляют около 20 %. от общего числа. </w:t>
      </w:r>
    </w:p>
    <w:p w14:paraId="5553CC01"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Необходимо разрабатывать механизмы оценки уровня и качества дополнительного образования детей, в том числе внедрения механизмов социального заказа на дополнительное образование детей и оценки удовлетворенности его реализацией.</w:t>
      </w:r>
    </w:p>
    <w:p w14:paraId="0AC61576"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В ситуации внедрения федеральных государственных образовательных стандартов общего образования особую актуальность приобретает разработка и внедрение моделей повышения квалификации и переподготовки руководителей и педагогических кадров дополнительного образования детей.</w:t>
      </w:r>
    </w:p>
    <w:p w14:paraId="6C321433"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В сфере дополнительного образования детей недостаточно развиты дистанционные формы образования, требуют совершенствования новые образовательные технологии: проектные, исследовательские, профессионально-ориентированные, особенно в области техники, естественных и социальных наук. Требуется также совершенствование процесса включения дополнительного образования детей в решение задач воспитания, формирования социальных компетенций и гражданских установок молодого поколения.</w:t>
      </w:r>
    </w:p>
    <w:p w14:paraId="583DDB8B"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Состояние материально-технической базы организаций не соответствует современным требованиям, организации нуждаются в капитальном ремонте и обновлении оборудования.</w:t>
      </w:r>
    </w:p>
    <w:p w14:paraId="581C3671"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Таким образом, системным приоритетом сферы образования </w:t>
      </w:r>
      <w:r w:rsidR="007076F5" w:rsidRPr="00602FD8">
        <w:rPr>
          <w:rFonts w:ascii="Times New Roman" w:hAnsi="Times New Roman" w:cs="Times New Roman"/>
        </w:rPr>
        <w:t>Кызылского</w:t>
      </w:r>
      <w:r w:rsidR="001520C9" w:rsidRPr="00602FD8">
        <w:rPr>
          <w:rFonts w:ascii="Times New Roman" w:hAnsi="Times New Roman" w:cs="Times New Roman"/>
        </w:rPr>
        <w:t xml:space="preserve"> кожууна Республики Тыва на 2021 – 2023 </w:t>
      </w:r>
      <w:r w:rsidRPr="00602FD8">
        <w:rPr>
          <w:rFonts w:ascii="Times New Roman" w:hAnsi="Times New Roman" w:cs="Times New Roman"/>
        </w:rPr>
        <w:t>годы является повышение качественного образовательного результата на разных уровнях; обеспечение соответствия образовательных результатов меняющимся запросам населения, а также перспективным задачам развития общества и экономики Российской Федерации и Республики Тыва.</w:t>
      </w:r>
    </w:p>
    <w:p w14:paraId="4D6169D0" w14:textId="77777777" w:rsidR="00496F38" w:rsidRPr="00602FD8" w:rsidRDefault="00496F38" w:rsidP="0022259F">
      <w:pPr>
        <w:contextualSpacing/>
        <w:rPr>
          <w:rFonts w:ascii="Times New Roman" w:hAnsi="Times New Roman" w:cs="Times New Roman"/>
        </w:rPr>
      </w:pPr>
    </w:p>
    <w:p w14:paraId="2D252575" w14:textId="1EF02854" w:rsidR="00496F38" w:rsidRPr="00602FD8" w:rsidRDefault="00204162" w:rsidP="0022259F">
      <w:pPr>
        <w:pStyle w:val="1"/>
        <w:contextualSpacing/>
        <w:rPr>
          <w:rFonts w:ascii="Times New Roman" w:hAnsi="Times New Roman" w:cs="Times New Roman"/>
        </w:rPr>
      </w:pPr>
      <w:bookmarkStart w:id="36" w:name="sub_55"/>
      <w:r w:rsidRPr="00602FD8">
        <w:rPr>
          <w:rFonts w:ascii="Times New Roman" w:hAnsi="Times New Roman" w:cs="Times New Roman"/>
        </w:rPr>
        <w:t>II. Приоритеты</w:t>
      </w:r>
      <w:r w:rsidR="00496F38" w:rsidRPr="00602FD8">
        <w:rPr>
          <w:rFonts w:ascii="Times New Roman" w:hAnsi="Times New Roman" w:cs="Times New Roman"/>
        </w:rPr>
        <w:t xml:space="preserve"> политики </w:t>
      </w:r>
      <w:r w:rsidRPr="00602FD8">
        <w:rPr>
          <w:rFonts w:ascii="Times New Roman" w:hAnsi="Times New Roman" w:cs="Times New Roman"/>
        </w:rPr>
        <w:t xml:space="preserve">администрации </w:t>
      </w:r>
      <w:r w:rsidR="007076F5" w:rsidRPr="00602FD8">
        <w:rPr>
          <w:rFonts w:ascii="Times New Roman" w:hAnsi="Times New Roman" w:cs="Times New Roman"/>
        </w:rPr>
        <w:t>Кызылского</w:t>
      </w:r>
      <w:r w:rsidRPr="00602FD8">
        <w:rPr>
          <w:rFonts w:ascii="Times New Roman" w:hAnsi="Times New Roman" w:cs="Times New Roman"/>
        </w:rPr>
        <w:t xml:space="preserve">кожууна </w:t>
      </w:r>
      <w:r w:rsidR="00496F38" w:rsidRPr="00602FD8">
        <w:rPr>
          <w:rFonts w:ascii="Times New Roman" w:hAnsi="Times New Roman" w:cs="Times New Roman"/>
        </w:rPr>
        <w:t xml:space="preserve">в сфере </w:t>
      </w:r>
      <w:r w:rsidR="00E72DD8" w:rsidRPr="00602FD8">
        <w:rPr>
          <w:rFonts w:ascii="Times New Roman" w:hAnsi="Times New Roman" w:cs="Times New Roman"/>
        </w:rPr>
        <w:t xml:space="preserve">реализации подпрограммы, </w:t>
      </w:r>
      <w:r w:rsidR="00C95C49" w:rsidRPr="00602FD8">
        <w:rPr>
          <w:rFonts w:ascii="Times New Roman" w:hAnsi="Times New Roman" w:cs="Times New Roman"/>
        </w:rPr>
        <w:t xml:space="preserve">цели, задачи, целевые индикаторы и показатели программы, </w:t>
      </w:r>
      <w:r w:rsidR="00E72DD8" w:rsidRPr="00602FD8">
        <w:rPr>
          <w:rFonts w:ascii="Times New Roman" w:hAnsi="Times New Roman" w:cs="Times New Roman"/>
        </w:rPr>
        <w:t>описание ожидаемых результатов реализации программы и сроки ее реализации</w:t>
      </w:r>
      <w:bookmarkEnd w:id="36"/>
    </w:p>
    <w:p w14:paraId="051ACBA1"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Целью Подпрограммы является создание условий для развития системы повышения качества предоставления дополнительного образования детей </w:t>
      </w:r>
      <w:r w:rsidR="007076F5" w:rsidRPr="00602FD8">
        <w:rPr>
          <w:rFonts w:ascii="Times New Roman" w:hAnsi="Times New Roman" w:cs="Times New Roman"/>
        </w:rPr>
        <w:t>Кызылского</w:t>
      </w:r>
      <w:r w:rsidR="001520C9" w:rsidRPr="00602FD8">
        <w:rPr>
          <w:rFonts w:ascii="Times New Roman" w:hAnsi="Times New Roman" w:cs="Times New Roman"/>
        </w:rPr>
        <w:t xml:space="preserve"> </w:t>
      </w:r>
      <w:r w:rsidRPr="00602FD8">
        <w:rPr>
          <w:rFonts w:ascii="Times New Roman" w:hAnsi="Times New Roman" w:cs="Times New Roman"/>
        </w:rPr>
        <w:t>кожууна Республики Тыва.</w:t>
      </w:r>
    </w:p>
    <w:p w14:paraId="700295F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Для достижения поставленной цели определены задачи, обосновывающие реализацию направлений дополнительного образования программными мероприятиями:</w:t>
      </w:r>
    </w:p>
    <w:p w14:paraId="2E3FDA3B"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развитие системы предоставления качественного дополнительного образования детей;</w:t>
      </w:r>
    </w:p>
    <w:p w14:paraId="62A3D79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обеспечение равного доступа населения к услугам дополнительного образования детей;</w:t>
      </w:r>
    </w:p>
    <w:p w14:paraId="42925A47"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lastRenderedPageBreak/>
        <w:t>обновление содержания образования и совершенствование образовательной среды для обеспечения готовности выпускников общеобразовательных организаций к дальнейшему обучению и деятельности в условиях конкурентоспособной рыночной экономики;</w:t>
      </w:r>
    </w:p>
    <w:p w14:paraId="039E25E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внедрение эффективных моделей повышения квалификации и переподготовки педагогических кадров, направленных на непрерывное профессиональное развитие;</w:t>
      </w:r>
    </w:p>
    <w:p w14:paraId="65207C5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создание современной инфраструктуры дополнительного образования для формирования у обучающихся социальных компетенций, гражданских установок, культуры здорового образа жизни.</w:t>
      </w:r>
    </w:p>
    <w:p w14:paraId="2A4EC749"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Для достижения цели и решения основных поставленных в Подпрограмме задач будет реализован комплекс мероприятий с нормативно-правовым и финансовым обеспечением.</w:t>
      </w:r>
    </w:p>
    <w:p w14:paraId="2B3FFF68"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Приоритетной задачей развития сферы дополнительного образования детей является повышение доступности услуг и обеспечение их соответствия изменяющимся потребностям населения. С этой целью необходимо осуществить финансовое обеспечение дополнительного образования детей за счет бюджетных ассигнований федерального и республиканского бюджетов, обеспечить обновление и создание новых дополнительных образовательных программ.</w:t>
      </w:r>
    </w:p>
    <w:p w14:paraId="513601FC"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Подпрограмма направлена на 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14:paraId="1FF70C2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В рамках Подпрограммы будет обеспечено формирование и финансовое обеспечение государственных (муниципальных) заданий на реализацию программ дополнительного образования детей. Финансовое обеспечение реализации государственного задания будет осуществляться с учетом показателей по объему и качеству оказываемых услуг.</w:t>
      </w:r>
    </w:p>
    <w:p w14:paraId="6399BAFC"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Подпрограмма предусматривает:</w:t>
      </w:r>
    </w:p>
    <w:p w14:paraId="1BA743B2"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мониторинг и оценку эффективности реализации программы (проекта) развития дополнительного образования детей </w:t>
      </w:r>
      <w:r w:rsidR="007076F5" w:rsidRPr="00602FD8">
        <w:rPr>
          <w:rFonts w:ascii="Times New Roman" w:hAnsi="Times New Roman" w:cs="Times New Roman"/>
        </w:rPr>
        <w:t>Кызылского</w:t>
      </w:r>
      <w:r w:rsidR="001520C9" w:rsidRPr="00602FD8">
        <w:rPr>
          <w:rFonts w:ascii="Times New Roman" w:hAnsi="Times New Roman" w:cs="Times New Roman"/>
        </w:rPr>
        <w:t xml:space="preserve"> </w:t>
      </w:r>
      <w:r w:rsidRPr="00602FD8">
        <w:rPr>
          <w:rFonts w:ascii="Times New Roman" w:hAnsi="Times New Roman" w:cs="Times New Roman"/>
        </w:rPr>
        <w:t>кожууна Республики Тыва;</w:t>
      </w:r>
    </w:p>
    <w:p w14:paraId="7ADCB796"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совершенствование организационно-экономических механизмов обеспечения доступности услуг дополнительного образования детей;</w:t>
      </w:r>
    </w:p>
    <w:p w14:paraId="007BF0FA"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распространение современных моделей организации дополнительного образования детей;</w:t>
      </w:r>
    </w:p>
    <w:p w14:paraId="2DD8677C"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создание условий для использования ресурсов негосударственного сектора в предоставлении услуг дополнительного образования детей;</w:t>
      </w:r>
    </w:p>
    <w:p w14:paraId="6206D08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разработку и апробацию моделей использования ресурсов негосударственного сектора в предоставлении услуг дополнительного образования детей;</w:t>
      </w:r>
    </w:p>
    <w:p w14:paraId="3A7A66CE" w14:textId="49625518"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разработку </w:t>
      </w:r>
      <w:r w:rsidR="00951C93" w:rsidRPr="00602FD8">
        <w:rPr>
          <w:rFonts w:ascii="Times New Roman" w:hAnsi="Times New Roman" w:cs="Times New Roman"/>
        </w:rPr>
        <w:t>органами,</w:t>
      </w:r>
      <w:r w:rsidRPr="00602FD8">
        <w:rPr>
          <w:rFonts w:ascii="Times New Roman" w:hAnsi="Times New Roman" w:cs="Times New Roman"/>
        </w:rPr>
        <w:t xml:space="preserve"> осуществляющими управление в сфере образования, культуры, спорта, и органами местного самоуправления показателей эффективности деятельности подведомственных государственных (муниципальных) организаций;</w:t>
      </w:r>
    </w:p>
    <w:p w14:paraId="04C6BEF6"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разработку (изменение) показателей эффективности деятельности подведомственных государственных (муниципальных) организаций дополнительного образования детей, их руководителей и основных категорий работников.</w:t>
      </w:r>
    </w:p>
    <w:p w14:paraId="579899D7" w14:textId="77777777" w:rsidR="00496F38" w:rsidRPr="00602FD8" w:rsidRDefault="00496F38" w:rsidP="0022259F">
      <w:pPr>
        <w:contextualSpacing/>
        <w:rPr>
          <w:rFonts w:ascii="Times New Roman" w:hAnsi="Times New Roman" w:cs="Times New Roman"/>
        </w:rPr>
      </w:pPr>
    </w:p>
    <w:p w14:paraId="1452A8F8" w14:textId="77777777" w:rsidR="00496F38" w:rsidRPr="00602FD8" w:rsidRDefault="00496F38" w:rsidP="0022259F">
      <w:pPr>
        <w:pStyle w:val="1"/>
        <w:contextualSpacing/>
        <w:rPr>
          <w:rFonts w:ascii="Times New Roman" w:hAnsi="Times New Roman" w:cs="Times New Roman"/>
        </w:rPr>
      </w:pPr>
      <w:bookmarkStart w:id="37" w:name="sub_60"/>
      <w:r w:rsidRPr="00602FD8">
        <w:rPr>
          <w:rFonts w:ascii="Times New Roman" w:hAnsi="Times New Roman" w:cs="Times New Roman"/>
        </w:rPr>
        <w:t>Прогноз конечных результатов Подпрограммы</w:t>
      </w:r>
      <w:bookmarkEnd w:id="37"/>
    </w:p>
    <w:p w14:paraId="42290018"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В рамках Подпрограммы будут обеспечены следующие результаты: охват не менее </w:t>
      </w:r>
      <w:r w:rsidR="001520C9" w:rsidRPr="00602FD8">
        <w:rPr>
          <w:rFonts w:ascii="Times New Roman" w:hAnsi="Times New Roman" w:cs="Times New Roman"/>
        </w:rPr>
        <w:t>70</w:t>
      </w:r>
      <w:r w:rsidRPr="00602FD8">
        <w:rPr>
          <w:rFonts w:ascii="Times New Roman" w:hAnsi="Times New Roman" w:cs="Times New Roman"/>
        </w:rPr>
        <w:t> процентов детей от 5 до 18 лет программами дополнительного образования, в том числе 50 процентов из них - за счет бюджетных средств;</w:t>
      </w:r>
    </w:p>
    <w:p w14:paraId="39F575EE"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обеспечение возможности бесплатного обучения по программам дополнительного образования для детей, находящиеся в трудной жизненной ситуации, детей из семей с </w:t>
      </w:r>
      <w:r w:rsidRPr="00602FD8">
        <w:rPr>
          <w:rFonts w:ascii="Times New Roman" w:hAnsi="Times New Roman" w:cs="Times New Roman"/>
        </w:rPr>
        <w:lastRenderedPageBreak/>
        <w:t>низким социально-экономическим статусом;</w:t>
      </w:r>
    </w:p>
    <w:p w14:paraId="18BA03CE"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создание условий для использования информационно-консультационных и образовательных сервисов в сети "Интернет" для проектирования и реализации индивидуальных образовательных траекторий не менее 80 процентам учащихся и семей;</w:t>
      </w:r>
    </w:p>
    <w:p w14:paraId="3330AF3B"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охват общественными, направленными на просвещение и воспитание проектами с использованием современных медиа-технологий не менее 50 процентов детей и подростков школьного возраста;</w:t>
      </w:r>
    </w:p>
    <w:p w14:paraId="6DBF4984"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повышение показателей уровня социализации выпускников основных общеобразовательных организаций (по результатам национального мониторинга).</w:t>
      </w:r>
    </w:p>
    <w:p w14:paraId="5E743A0C"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Реализация Подпрограммы будет осуществляться в </w:t>
      </w:r>
      <w:r w:rsidR="00AE4C4A" w:rsidRPr="00602FD8">
        <w:rPr>
          <w:rFonts w:ascii="Times New Roman" w:hAnsi="Times New Roman" w:cs="Times New Roman"/>
        </w:rPr>
        <w:t>один этап.</w:t>
      </w:r>
    </w:p>
    <w:p w14:paraId="2BE3CA2F"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На первом эта</w:t>
      </w:r>
      <w:r w:rsidR="001520C9" w:rsidRPr="00602FD8">
        <w:rPr>
          <w:rFonts w:ascii="Times New Roman" w:hAnsi="Times New Roman" w:cs="Times New Roman"/>
        </w:rPr>
        <w:t>пе реализации Подпрограммы (2021</w:t>
      </w:r>
      <w:r w:rsidRPr="00602FD8">
        <w:rPr>
          <w:rFonts w:ascii="Times New Roman" w:hAnsi="Times New Roman" w:cs="Times New Roman"/>
        </w:rPr>
        <w:t> года) решается приоритетная задача обеспечения равного доступа к услугам дополнительного образования детей независимо от их места жительства, состояния здоровья и социально-экономического положения их семей.</w:t>
      </w:r>
    </w:p>
    <w:p w14:paraId="5CD02F29"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В образовательных организациях будут созданы условия, обеспечивающие безопасность и комфорт детей, использование новых технологий обучения, а также - современная прозрачная для потребителей информационная среда управления и оценки качества дополнительного образования. Для этого будет обеспечена модернизация образовательной сети инфраструктуры дополнительного образования.</w:t>
      </w:r>
    </w:p>
    <w:p w14:paraId="39AE19AD"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Для решения задачи увеличения охвата детей услугами дополнительного образования в рамках Подпрограммы предполагается:</w:t>
      </w:r>
    </w:p>
    <w:p w14:paraId="671BDD42"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реализация мер по созданию конкурентной среды, в том числе за счет стимулирования развития негосударственного сектора услуг дополнительного образования детей, в целях повышения качества услуг дополнительного образования детей, отвечающих изменяющимся потребностям населения. Для этого предполагается оптимизация требований к устройству зданий и помещений, содержанию и режиму работы организаций и индивидуальных предпринимателей, оказывающих образовательные услуги дополнительного образования детей, внедрение механизмов конкурсного финансирования программ, моделей софинансирования услуг дополнительного образования детей со стороны родителей.</w:t>
      </w:r>
    </w:p>
    <w:p w14:paraId="33041DE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использование механизмов государственно-частного партнерства, программ поддержки социально ориентированных некоммерческих организаций и субъектов малого предпринимательства;</w:t>
      </w:r>
    </w:p>
    <w:p w14:paraId="3FFBA9C4"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развитие негосударственного сектора услуг дополнительного образования детей на региональном и муниципальном уровнях через систему налоговых льгот, льгот по аренде, субсидирование затрат частных предпринимателей на содержание имущества. Педагоги негосударственных организаций дополнительного образования детей будут включены в систему повышения квалификации и методической поддержки.</w:t>
      </w:r>
    </w:p>
    <w:p w14:paraId="34AC9A4C"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введение механизмов поддержки доступа к услугам дополнительного образования детей из семей с низким доходом (включая введение именных сертификатов);</w:t>
      </w:r>
    </w:p>
    <w:p w14:paraId="5CA82422"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реализация мер по повышению заработной платы труда педагогических работников создание современ</w:t>
      </w:r>
      <w:r w:rsidR="001520C9" w:rsidRPr="00602FD8">
        <w:rPr>
          <w:rFonts w:ascii="Times New Roman" w:hAnsi="Times New Roman" w:cs="Times New Roman"/>
        </w:rPr>
        <w:t xml:space="preserve">ных центров интересной науки и кванториумов </w:t>
      </w:r>
      <w:r w:rsidRPr="00602FD8">
        <w:rPr>
          <w:rFonts w:ascii="Times New Roman" w:hAnsi="Times New Roman" w:cs="Times New Roman"/>
        </w:rPr>
        <w:t>для развития исследовательской и конструкторской деятельности детей и подростков. В целях развития художественного творчества детей и подростков в республике будут поддерживаться традиционные художественные и музыкальные школы, создаваться гибкие организационные формы занятий с детьми и подростками, позволяющие в короткое время осваивать навыки музыкальной и художественной деятельности (в том числе с использованием новых технологий), пробовать себя в творчестве;</w:t>
      </w:r>
    </w:p>
    <w:p w14:paraId="397F13FA"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реализация комплекса мер по эффективному использованию потенциала каникулярного времени для образования и социализации детей:</w:t>
      </w:r>
    </w:p>
    <w:p w14:paraId="5B2E3FAD"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разработка и утверждение современных требований к инфраструктуре и программному обеспечению образования и социализации детей в каникулярное время;</w:t>
      </w:r>
    </w:p>
    <w:p w14:paraId="184DB23B"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lastRenderedPageBreak/>
        <w:t>ежегодное проведение конкурса на лучшие тематические программы в области естественных наук и технологий, социальных наук, спорта и искусства, а также программы работы с детьми с девиантным поведением, детей-сирот и детей, оставшихся без попечения родителей;</w:t>
      </w:r>
    </w:p>
    <w:p w14:paraId="77BB47DD"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поддержка проектов государственных и частных образовательных организаций (в том числе вузов), социально ориентированных некоммерческих организаций и общественных объединений: летние и зимние школы, экспедиции (5 проектов ежегодно);</w:t>
      </w:r>
    </w:p>
    <w:p w14:paraId="66C0DF98"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поддержка летних профильных смен оздоровительных лагерей (не менее трех ежегодно);</w:t>
      </w:r>
    </w:p>
    <w:p w14:paraId="104EC33B"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реализация программ по модернизации системы дополнительного образования детей, обеспечивающей их социализацию и самореализацию, в том числе формирование территориальных образовательно-культурных сред социализации.</w:t>
      </w:r>
    </w:p>
    <w:p w14:paraId="38A46F53"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Муниципальные программы будут включать меры по:</w:t>
      </w:r>
    </w:p>
    <w:p w14:paraId="174F822B"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улучшению материально-технической базы организаций дополнительного образования детей, загородных оздоровительных лагерей, а также по созданию новых зон досуга и отдыха, в том числе за счет использования моделей государственно-частного партнерства;</w:t>
      </w:r>
    </w:p>
    <w:p w14:paraId="60417C3E"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формированию современных механизмов финансового обеспечения услуг дополнительного образования детей, в том числе финансирования на конкурсной основе образовательных программ и организаций, независимо от форм собственности;</w:t>
      </w:r>
    </w:p>
    <w:p w14:paraId="4B484172"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формированию механизмов выявления заказа местного сообщества на услуги дополнительного образования детей, общественно-профессиональной экспертизы программ;</w:t>
      </w:r>
    </w:p>
    <w:p w14:paraId="2E0393F9"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привлечению студентов и аспирантов к дополнительному образованию детей и подростков;</w:t>
      </w:r>
    </w:p>
    <w:p w14:paraId="5A507DF7"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созданию мест получения социального и трудового опыта для школьников в компаниях и организациях вне системы образования;</w:t>
      </w:r>
    </w:p>
    <w:p w14:paraId="5CFD43A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обеспечению организаций дополнительного образования детей современным оборудованием и пособиями;</w:t>
      </w:r>
    </w:p>
    <w:p w14:paraId="7B1905C0"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подготовке квалифицированных кадров, владеющих современными педагогическими технологиями дополнительного образования и социализации детей и подростков;</w:t>
      </w:r>
    </w:p>
    <w:p w14:paraId="09FE9DC6"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привлечению к работе в организациях дополнительного образования детей специалистов в конкретных областях науки, техники, искусства, бизнеса, лучших студентов вузов и представителей родительской общественности;</w:t>
      </w:r>
    </w:p>
    <w:p w14:paraId="07F774B3"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подготовке руководителей организаций дополнительного образования детей в области менеджмента и маркетинга;</w:t>
      </w:r>
    </w:p>
    <w:p w14:paraId="3B449A3F"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развитию клубов и творческих студий для детей по месту жительства; развитию практики социального проектирования, добровольческой деятельности несовершеннолетних;</w:t>
      </w:r>
    </w:p>
    <w:p w14:paraId="51DE2499"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расширению практики детского самоуправления, участия детей и подростков в принятии решений по значимым вопросам их жизнедеятельности через представительство в органах управления образовательными организациями, муниципальных и региональных общественных советах;</w:t>
      </w:r>
    </w:p>
    <w:p w14:paraId="522EE6E2"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созданию современных центров технического и гуманитарного творчества детей и подростков, поддержке проектов развития самодеятельного художественного творчества в организациях общего образования, интегрированных служб социализации детей;</w:t>
      </w:r>
    </w:p>
    <w:p w14:paraId="6C5C5C1E"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реализации эффективных моделей психологической помощи детям и семьям, в том числе профилактической и реабилитационной работы с детьми с девиантным поведением.</w:t>
      </w:r>
    </w:p>
    <w:p w14:paraId="2E46D9F2" w14:textId="440ADA4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В рамках Подпрограммы будут реализованы мероприятия по повышению квалификации и переподготовке руководителей и педагогов дополнительного образования на базе </w:t>
      </w:r>
      <w:r w:rsidR="00951C93" w:rsidRPr="00602FD8">
        <w:rPr>
          <w:rFonts w:ascii="Times New Roman" w:hAnsi="Times New Roman" w:cs="Times New Roman"/>
        </w:rPr>
        <w:t>стажировочных</w:t>
      </w:r>
      <w:r w:rsidRPr="00602FD8">
        <w:rPr>
          <w:rFonts w:ascii="Times New Roman" w:hAnsi="Times New Roman" w:cs="Times New Roman"/>
        </w:rPr>
        <w:t xml:space="preserve"> площадок, меры по формированию позитивной социализации детей </w:t>
      </w:r>
      <w:r w:rsidRPr="00602FD8">
        <w:rPr>
          <w:rFonts w:ascii="Times New Roman" w:hAnsi="Times New Roman" w:cs="Times New Roman"/>
        </w:rPr>
        <w:lastRenderedPageBreak/>
        <w:t>в организациях дополнительного образования.</w:t>
      </w:r>
    </w:p>
    <w:p w14:paraId="6F23D3E1"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В сельской местности планируется реализация модели сетевого взаимодействия образовательных организаций и организаций социально-культурной сферы, а также развитие различных форм организации дополнительного образования. Для этого необходимо проанализировать лучшие практики, направленные на активизацию участия местного населения в развитии инфраструктуры дополнительного образования детей, и принять меры по их распространению.</w:t>
      </w:r>
    </w:p>
    <w:p w14:paraId="4C845D11"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 опорой на профессиональные ассоциации и саморегулируемые организации в сфере образования будут внедрены стандарты профессиональной деятельности педагогов, построенные на их основе новые инструменты оценки качества и оплаты труда, проведена модернизация системы повышения квалификации педагогов.</w:t>
      </w:r>
    </w:p>
    <w:p w14:paraId="0CF3389C"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Для развития механизмов позитивной социализации подрастающего поколения будут разрабатываться новые, отвечающие изменившимся социокультурным условиям модели и программы формирования гражданских установок и социальных компетенций детей.</w:t>
      </w:r>
    </w:p>
    <w:p w14:paraId="69CF6D92"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Кроме того, на первом этапе запускаются проекты обновления содержания и технологий образования по приоритетным направлениям с опорой на сеть инновационных площадок.</w:t>
      </w:r>
    </w:p>
    <w:p w14:paraId="55AB5D0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На втором эта</w:t>
      </w:r>
      <w:r w:rsidR="001520C9" w:rsidRPr="00602FD8">
        <w:rPr>
          <w:rFonts w:ascii="Times New Roman" w:hAnsi="Times New Roman" w:cs="Times New Roman"/>
        </w:rPr>
        <w:t>пе реализации Подпрограммы (2022</w:t>
      </w:r>
      <w:r w:rsidRPr="00602FD8">
        <w:rPr>
          <w:rFonts w:ascii="Times New Roman" w:hAnsi="Times New Roman" w:cs="Times New Roman"/>
        </w:rPr>
        <w:t> год) на основе достигнутых результатов первого этапа необходимо внедрить механизмы модернизации образования, направленные на достижение нового качества результатов обучения и социализации детей.</w:t>
      </w:r>
    </w:p>
    <w:p w14:paraId="2A1C60A2"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Эффективный контракт с педагогами обеспечит мотивацию к повышению качества образования и непрерывному профессиональному развитию, привлечет в организации дополнительного образования детей лучших выпускников вузов, талантливых специалистов в различных областях знаний, культуры, техники.</w:t>
      </w:r>
    </w:p>
    <w:p w14:paraId="1DB3FC33"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Расширится масштаб деятельности инновационных площадок по обновлению содержания и технологий образования в приоритетных областях. Будет запущен механизм распространения апробированных моделей и программ.</w:t>
      </w:r>
    </w:p>
    <w:p w14:paraId="1CDEDFBC"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Профессиональными сообществами педагогов при поддержке государства будут реализованы проекты по повышению квалификации педагогов, разработке и распространению учебно-методического обеспечения, консультированию и наставничеству в отношении образовательных организаций и педагогов.</w:t>
      </w:r>
    </w:p>
    <w:p w14:paraId="2D39F368"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Будет оказана поддержка в создании сервисов открытого образования в информационно-телекоммуникационной сети "Интернет": обучающие игры и игры - симуляторы, сервисы для создания и презентации творческих продуктов и проектов, сетевые конкурсные площадки для презентации способностей, интерактивные системы тестирования знаний и компетенций, видео-лекции и мастер-классы педагогов, сетевые проектные сообщества и сообщества по обмену знаниями и другие.</w:t>
      </w:r>
    </w:p>
    <w:p w14:paraId="233BBAE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Наряду с этим будет осуществляться создание и внедрение программ обучения навыкам безопасного поведения в интернет-пространстве, профилактики интернет- зависимости, рисков вовлечения в противоправную деятельность.</w:t>
      </w:r>
    </w:p>
    <w:p w14:paraId="457D9C10" w14:textId="0872B133"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В </w:t>
      </w:r>
      <w:r w:rsidR="00D96A85" w:rsidRPr="00602FD8">
        <w:rPr>
          <w:rFonts w:ascii="Times New Roman" w:hAnsi="Times New Roman" w:cs="Times New Roman"/>
        </w:rPr>
        <w:t>Кызылском</w:t>
      </w:r>
      <w:r w:rsidR="001520C9" w:rsidRPr="00602FD8">
        <w:rPr>
          <w:rFonts w:ascii="Times New Roman" w:hAnsi="Times New Roman" w:cs="Times New Roman"/>
        </w:rPr>
        <w:t xml:space="preserve"> </w:t>
      </w:r>
      <w:r w:rsidR="00951C93" w:rsidRPr="00602FD8">
        <w:rPr>
          <w:rFonts w:ascii="Times New Roman" w:hAnsi="Times New Roman" w:cs="Times New Roman"/>
        </w:rPr>
        <w:t>кожууне продолжит</w:t>
      </w:r>
      <w:r w:rsidRPr="00602FD8">
        <w:rPr>
          <w:rFonts w:ascii="Times New Roman" w:hAnsi="Times New Roman" w:cs="Times New Roman"/>
        </w:rPr>
        <w:t xml:space="preserve"> развиваться инфраструктура дополнительного образования.</w:t>
      </w:r>
    </w:p>
    <w:p w14:paraId="7ED8E67A" w14:textId="77777777" w:rsidR="00496F38" w:rsidRPr="00602FD8" w:rsidRDefault="001520C9" w:rsidP="0022259F">
      <w:pPr>
        <w:contextualSpacing/>
        <w:rPr>
          <w:rFonts w:ascii="Times New Roman" w:hAnsi="Times New Roman" w:cs="Times New Roman"/>
        </w:rPr>
      </w:pPr>
      <w:r w:rsidRPr="00602FD8">
        <w:rPr>
          <w:rFonts w:ascii="Times New Roman" w:hAnsi="Times New Roman" w:cs="Times New Roman"/>
        </w:rPr>
        <w:t>Третий этап Подпрограммы (2023</w:t>
      </w:r>
      <w:r w:rsidR="00496F38" w:rsidRPr="00602FD8">
        <w:rPr>
          <w:rFonts w:ascii="Times New Roman" w:hAnsi="Times New Roman" w:cs="Times New Roman"/>
        </w:rPr>
        <w:t> год) ориентирован на развитие системы образовательных сервисов для удовлетворения разнообразных запросов подрастающего поколения и семей, формирование мотивации к непрерывному образованию.</w:t>
      </w:r>
    </w:p>
    <w:p w14:paraId="620EE043"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Будет обеспечена поддержка семей и детей в построении индивидуальных образовательных траекторий и эффективном использовании ресурсов сферы открытого образования (информационное, консультационное, тьюторское сопровождение, создание информационных навигаторов, открытое представление баз данных и ре</w:t>
      </w:r>
      <w:r w:rsidR="001520C9" w:rsidRPr="00602FD8">
        <w:rPr>
          <w:rFonts w:ascii="Times New Roman" w:hAnsi="Times New Roman" w:cs="Times New Roman"/>
        </w:rPr>
        <w:t>йтингов организаций и программ)</w:t>
      </w:r>
      <w:r w:rsidRPr="00602FD8">
        <w:rPr>
          <w:rFonts w:ascii="Times New Roman" w:hAnsi="Times New Roman" w:cs="Times New Roman"/>
        </w:rPr>
        <w:t>.</w:t>
      </w:r>
    </w:p>
    <w:p w14:paraId="6FBE539D"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Особое внимание будет уделено распространению программ просвещения и </w:t>
      </w:r>
      <w:r w:rsidRPr="00602FD8">
        <w:rPr>
          <w:rFonts w:ascii="Times New Roman" w:hAnsi="Times New Roman" w:cs="Times New Roman"/>
        </w:rPr>
        <w:lastRenderedPageBreak/>
        <w:t>информирования семей, направленных на формирование установок и компетенций ответственного родителя, заинтересованности в воспитании и дополнительном образовании детей.</w:t>
      </w:r>
    </w:p>
    <w:p w14:paraId="739A8FBD"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В целях обеспечения доступности для детей качественной психологической помощи предполагается внедрение современных стандартов услуг, оказываемых педагогами-психологами (психологическими службами) школ и организаций для детей, нуждающихся в психолого-педагогической и медико-социальной помощи, эффективные модели их финансового и методического обеспечения.</w:t>
      </w:r>
    </w:p>
    <w:p w14:paraId="0B894079"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В сфере дополнительного образования детей доминирующими должны стать механизмы государственно-частного и социального партнерства.</w:t>
      </w:r>
    </w:p>
    <w:p w14:paraId="2B7B0A58"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Будет осуществляться внедрение апробированных образовательных моделей и программ в приоритетных областях модернизации дополнительного образования.</w:t>
      </w:r>
    </w:p>
    <w:p w14:paraId="2A48A823"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Состав целевых показателей Подпрограммы определен на основе: показателей, установленных указами Президента Российской Федерации от 7 мая 2012 г. N 597 "О мероприятиях по реализации государственной социальной политики", от 7 мая 2012 г. N 599 "О мерах по реализации государственной политики в области образования и науки";</w:t>
      </w:r>
    </w:p>
    <w:p w14:paraId="40671C3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показателей для оценки эффективности деятельности органов исполнительной власти субъектов Российской Федерации, установленных в сфере образования;</w:t>
      </w:r>
    </w:p>
    <w:p w14:paraId="4EB200C2"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целевых показателей (индикаторов) государственной программы Российской Федерации "Развитие образования";</w:t>
      </w:r>
    </w:p>
    <w:p w14:paraId="1DD3F4B6"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прогноза социально-экономического развития Республики Тыва.</w:t>
      </w:r>
    </w:p>
    <w:p w14:paraId="675FA29C"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Реализация основного мероприятия направлена на достижение следующих показателей Программы:</w:t>
      </w:r>
    </w:p>
    <w:p w14:paraId="5AEE3939"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p w14:paraId="001637E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14:paraId="6F6B0D27"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Реализация основного мероприятия направлена на достижение следующих показателей Подпрограммы:</w:t>
      </w:r>
    </w:p>
    <w:p w14:paraId="78E47D83" w14:textId="33049C16"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1) увеличение доли детей в возрасте 5-18 лет, охваченных программами дополнительного образования в общей численности детей соответствующего возраста. Показатель характеризует обеспечение законодательно закрепленных гарантий доступности дополнительного образования и рассматривается как безусловный приоритет в деятельности Министерства образования и науки Республ</w:t>
      </w:r>
      <w:r w:rsidR="001520C9" w:rsidRPr="00602FD8">
        <w:rPr>
          <w:rFonts w:ascii="Times New Roman" w:hAnsi="Times New Roman" w:cs="Times New Roman"/>
        </w:rPr>
        <w:t>ики Тыва (</w:t>
      </w:r>
      <w:r w:rsidRPr="00602FD8">
        <w:rPr>
          <w:rFonts w:ascii="Times New Roman" w:hAnsi="Times New Roman" w:cs="Times New Roman"/>
        </w:rPr>
        <w:t>7</w:t>
      </w:r>
      <w:r w:rsidR="001520C9" w:rsidRPr="00602FD8">
        <w:rPr>
          <w:rFonts w:ascii="Times New Roman" w:hAnsi="Times New Roman" w:cs="Times New Roman"/>
        </w:rPr>
        <w:t>0</w:t>
      </w:r>
      <w:r w:rsidRPr="00602FD8">
        <w:rPr>
          <w:rFonts w:ascii="Times New Roman" w:hAnsi="Times New Roman" w:cs="Times New Roman"/>
        </w:rPr>
        <w:t> процентов);</w:t>
      </w:r>
    </w:p>
    <w:p w14:paraId="70B00B3D"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2) увеличение доли педагогов и руководителей государственных (муниципальных) организаций дополнительного образования детей, прошедших повышение квалификации или профессиональную переподготовку, в общей численности педагогов и руководителей организаций дополнительного образования детей. Данный показатель отражает эффективность предусмотренных Подпрограммой мер по обновлению компетенций педагогических кадров, в том числе в условиях развития системы предоставления качественного дополнительного образования детей, внедрения новых федеральных государственных образовательных стандартов, совершенствования организационных форм образовательных организаций;</w:t>
      </w:r>
    </w:p>
    <w:p w14:paraId="2CAC1EB8"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3</w:t>
      </w:r>
      <w:r w:rsidR="001520C9" w:rsidRPr="00602FD8">
        <w:rPr>
          <w:rFonts w:ascii="Times New Roman" w:hAnsi="Times New Roman" w:cs="Times New Roman"/>
        </w:rPr>
        <w:t>)</w:t>
      </w:r>
      <w:r w:rsidRPr="00602FD8">
        <w:rPr>
          <w:rFonts w:ascii="Times New Roman" w:hAnsi="Times New Roman" w:cs="Times New Roman"/>
        </w:rPr>
        <w:t>удельный вес педагогов дополнительного образования в возрасте до 30 лет в общей численности педагогов образовательных организаций дополнительного образования: характеризует кадровый ресурс системы дополнительного образования детей в Республике Тыва.</w:t>
      </w:r>
    </w:p>
    <w:p w14:paraId="6223408C"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Показатель позволит объективно оценить эффективность программных мер по повышению заработной платы, привлечению молодых педагогов.</w:t>
      </w:r>
    </w:p>
    <w:p w14:paraId="7D70348A"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Достижение заявленных значений показателей возможно в случае реализации мер </w:t>
      </w:r>
      <w:r w:rsidRPr="00602FD8">
        <w:rPr>
          <w:rFonts w:ascii="Times New Roman" w:hAnsi="Times New Roman" w:cs="Times New Roman"/>
        </w:rPr>
        <w:lastRenderedPageBreak/>
        <w:t>планового внедрения и реализации, соответствующего объемам финансирования Подпрограммы, соответствующим плановым условиям Министерства экономики Республики Тыва.</w:t>
      </w:r>
    </w:p>
    <w:p w14:paraId="549C91BC"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В результате реализации Подпрограммы будут достигнуты следующие результаты:</w:t>
      </w:r>
    </w:p>
    <w:p w14:paraId="158FC007" w14:textId="7986F47D" w:rsidR="00496F38" w:rsidRPr="00602FD8" w:rsidRDefault="001520C9" w:rsidP="0022259F">
      <w:pPr>
        <w:contextualSpacing/>
        <w:rPr>
          <w:rFonts w:ascii="Times New Roman" w:hAnsi="Times New Roman" w:cs="Times New Roman"/>
        </w:rPr>
      </w:pPr>
      <w:r w:rsidRPr="00602FD8">
        <w:rPr>
          <w:rFonts w:ascii="Times New Roman" w:hAnsi="Times New Roman" w:cs="Times New Roman"/>
        </w:rPr>
        <w:t xml:space="preserve">охват не менее </w:t>
      </w:r>
      <w:r w:rsidR="00951C93" w:rsidRPr="00602FD8">
        <w:rPr>
          <w:rFonts w:ascii="Times New Roman" w:hAnsi="Times New Roman" w:cs="Times New Roman"/>
        </w:rPr>
        <w:t>70 процентов</w:t>
      </w:r>
      <w:r w:rsidR="00496F38" w:rsidRPr="00602FD8">
        <w:rPr>
          <w:rFonts w:ascii="Times New Roman" w:hAnsi="Times New Roman" w:cs="Times New Roman"/>
        </w:rPr>
        <w:t xml:space="preserve"> детей от 5 до 18 лет программами дополнительного образования, в том числе 50 процентов из них - за счет бюджетных средств;</w:t>
      </w:r>
    </w:p>
    <w:p w14:paraId="46C68124"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обеспечение возможности бесплатного обучения по программам дополнительного образования для детей, находящиеся в трудной жизненной ситуации, детей из семей с низким социально-экономическим статусом;</w:t>
      </w:r>
    </w:p>
    <w:p w14:paraId="48552F8C"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создание условий для использования информационно-консультационных и образовательных сервисов в сети "Интернет" для проектирования и реализации индивидуальных образовательных траекторий не менее 80 процентам учащихся и семей;</w:t>
      </w:r>
    </w:p>
    <w:p w14:paraId="070DF62A"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охват общественными, направленными на просвещение и воспитание проектами с использованием современных медиа-технологий не менее 50 процентов детей и подростков школьного возраста;</w:t>
      </w:r>
    </w:p>
    <w:p w14:paraId="3DA956BD"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повышение показателей уровня социализации выпускников основных общеобразовательных организаций (по результатам национального мониторинга).</w:t>
      </w:r>
    </w:p>
    <w:p w14:paraId="24717451" w14:textId="77777777" w:rsidR="00496F38" w:rsidRPr="00602FD8" w:rsidRDefault="00496F38" w:rsidP="0022259F">
      <w:pPr>
        <w:contextualSpacing/>
        <w:rPr>
          <w:rFonts w:ascii="Times New Roman" w:hAnsi="Times New Roman" w:cs="Times New Roman"/>
        </w:rPr>
      </w:pPr>
    </w:p>
    <w:p w14:paraId="2F88113B" w14:textId="77777777" w:rsidR="00496F38" w:rsidRPr="00602FD8" w:rsidRDefault="00496F38" w:rsidP="0022259F">
      <w:pPr>
        <w:pStyle w:val="1"/>
        <w:contextualSpacing/>
        <w:rPr>
          <w:rFonts w:ascii="Times New Roman" w:hAnsi="Times New Roman" w:cs="Times New Roman"/>
        </w:rPr>
      </w:pPr>
      <w:bookmarkStart w:id="38" w:name="sub_66"/>
      <w:r w:rsidRPr="00602FD8">
        <w:rPr>
          <w:rFonts w:ascii="Times New Roman" w:hAnsi="Times New Roman" w:cs="Times New Roman"/>
        </w:rPr>
        <w:t>I</w:t>
      </w:r>
      <w:r w:rsidR="004A07BA" w:rsidRPr="00602FD8">
        <w:rPr>
          <w:rFonts w:ascii="Times New Roman" w:hAnsi="Times New Roman" w:cs="Times New Roman"/>
          <w:lang w:val="en-US"/>
        </w:rPr>
        <w:t>II</w:t>
      </w:r>
      <w:r w:rsidRPr="00602FD8">
        <w:rPr>
          <w:rFonts w:ascii="Times New Roman" w:hAnsi="Times New Roman" w:cs="Times New Roman"/>
        </w:rPr>
        <w:t xml:space="preserve">. </w:t>
      </w:r>
      <w:r w:rsidR="00AE4C4A" w:rsidRPr="00602FD8">
        <w:rPr>
          <w:rFonts w:ascii="Times New Roman" w:hAnsi="Times New Roman" w:cs="Times New Roman"/>
        </w:rPr>
        <w:t xml:space="preserve"> Обобщенная </w:t>
      </w:r>
      <w:r w:rsidRPr="00602FD8">
        <w:rPr>
          <w:rFonts w:ascii="Times New Roman" w:hAnsi="Times New Roman" w:cs="Times New Roman"/>
        </w:rPr>
        <w:t>характеристика основных мероприятий Подпрограммы</w:t>
      </w:r>
    </w:p>
    <w:bookmarkEnd w:id="38"/>
    <w:p w14:paraId="1209DB0E" w14:textId="77777777" w:rsidR="00496F38" w:rsidRPr="00602FD8" w:rsidRDefault="00496F38" w:rsidP="0022259F">
      <w:pPr>
        <w:contextualSpacing/>
        <w:rPr>
          <w:rFonts w:ascii="Times New Roman" w:hAnsi="Times New Roman" w:cs="Times New Roman"/>
        </w:rPr>
      </w:pPr>
    </w:p>
    <w:p w14:paraId="1F255AAA"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В Подпрограмму включены мероприятия ведомственных целевых программ </w:t>
      </w:r>
      <w:r w:rsidR="00471046" w:rsidRPr="00602FD8">
        <w:rPr>
          <w:rFonts w:ascii="Times New Roman" w:hAnsi="Times New Roman" w:cs="Times New Roman"/>
        </w:rPr>
        <w:t>«</w:t>
      </w:r>
      <w:r w:rsidRPr="00602FD8">
        <w:rPr>
          <w:rFonts w:ascii="Times New Roman" w:hAnsi="Times New Roman" w:cs="Times New Roman"/>
        </w:rPr>
        <w:t>Патриотическое воспитание детей и мол</w:t>
      </w:r>
      <w:r w:rsidR="001520C9" w:rsidRPr="00602FD8">
        <w:rPr>
          <w:rFonts w:ascii="Times New Roman" w:hAnsi="Times New Roman" w:cs="Times New Roman"/>
        </w:rPr>
        <w:t>одежи в Республике Тыва</w:t>
      </w:r>
      <w:r w:rsidR="00471046" w:rsidRPr="00602FD8">
        <w:rPr>
          <w:rFonts w:ascii="Times New Roman" w:hAnsi="Times New Roman" w:cs="Times New Roman"/>
        </w:rPr>
        <w:t>»</w:t>
      </w:r>
      <w:r w:rsidRPr="00602FD8">
        <w:rPr>
          <w:rFonts w:ascii="Times New Roman" w:hAnsi="Times New Roman" w:cs="Times New Roman"/>
        </w:rPr>
        <w:t xml:space="preserve">, </w:t>
      </w:r>
      <w:r w:rsidR="00471046" w:rsidRPr="00602FD8">
        <w:rPr>
          <w:rFonts w:ascii="Times New Roman" w:hAnsi="Times New Roman" w:cs="Times New Roman"/>
        </w:rPr>
        <w:t>«</w:t>
      </w:r>
      <w:r w:rsidRPr="00602FD8">
        <w:rPr>
          <w:rFonts w:ascii="Times New Roman" w:hAnsi="Times New Roman" w:cs="Times New Roman"/>
        </w:rPr>
        <w:t>Предоставление до</w:t>
      </w:r>
      <w:r w:rsidR="001520C9" w:rsidRPr="00602FD8">
        <w:rPr>
          <w:rFonts w:ascii="Times New Roman" w:hAnsi="Times New Roman" w:cs="Times New Roman"/>
        </w:rPr>
        <w:t>полнительного образования детям</w:t>
      </w:r>
      <w:r w:rsidR="00471046" w:rsidRPr="00602FD8">
        <w:rPr>
          <w:rFonts w:ascii="Times New Roman" w:hAnsi="Times New Roman" w:cs="Times New Roman"/>
        </w:rPr>
        <w:t>»</w:t>
      </w:r>
      <w:r w:rsidRPr="00602FD8">
        <w:rPr>
          <w:rFonts w:ascii="Times New Roman" w:hAnsi="Times New Roman" w:cs="Times New Roman"/>
        </w:rPr>
        <w:t xml:space="preserve">, Комплексной программы </w:t>
      </w:r>
      <w:r w:rsidR="00471046" w:rsidRPr="00602FD8">
        <w:rPr>
          <w:rFonts w:ascii="Times New Roman" w:hAnsi="Times New Roman" w:cs="Times New Roman"/>
        </w:rPr>
        <w:t>«</w:t>
      </w:r>
      <w:r w:rsidRPr="00602FD8">
        <w:rPr>
          <w:rFonts w:ascii="Times New Roman" w:hAnsi="Times New Roman" w:cs="Times New Roman"/>
        </w:rPr>
        <w:t>Духовно-нравственное воспитание детей и молодежи в Республике Тыва</w:t>
      </w:r>
      <w:r w:rsidR="00471046" w:rsidRPr="00602FD8">
        <w:rPr>
          <w:rFonts w:ascii="Times New Roman" w:hAnsi="Times New Roman" w:cs="Times New Roman"/>
        </w:rPr>
        <w:t>»</w:t>
      </w:r>
      <w:r w:rsidRPr="00602FD8">
        <w:rPr>
          <w:rFonts w:ascii="Times New Roman" w:hAnsi="Times New Roman" w:cs="Times New Roman"/>
        </w:rPr>
        <w:t>.</w:t>
      </w:r>
    </w:p>
    <w:p w14:paraId="7713F689"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Ведомственная целевая программа "Патриотическое воспитание детей и молодежи в Рес</w:t>
      </w:r>
      <w:r w:rsidR="001520C9" w:rsidRPr="00602FD8">
        <w:rPr>
          <w:rFonts w:ascii="Times New Roman" w:hAnsi="Times New Roman" w:cs="Times New Roman"/>
        </w:rPr>
        <w:t>публике Тыва</w:t>
      </w:r>
      <w:r w:rsidRPr="00602FD8">
        <w:rPr>
          <w:rFonts w:ascii="Times New Roman" w:hAnsi="Times New Roman" w:cs="Times New Roman"/>
        </w:rPr>
        <w:t>" включает комплекс правовых, нормативных, организационных, методических, исследовательских и информационных мероприятий по дальнейшему развитию и совершенствованию системы патриотического воспитания граждан, направленных на становление патриотизма в качестве нравственной основы формирования их активной жизненной позиции.</w:t>
      </w:r>
    </w:p>
    <w:p w14:paraId="53E5CA3F"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Комплекс программных мероприятий предусматривает охват патриотическим воспитанием детей и молодежи Республики Тыва. Главный акцент делается на работу в образовательных организациях как интегрирующих центрах совместной воспитательной деятельности организаций, семьи и общественных организаций (объединений).</w:t>
      </w:r>
    </w:p>
    <w:p w14:paraId="318CC30E"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Мероприятия Подпрограммы объединены по следующим направлениям:</w:t>
      </w:r>
    </w:p>
    <w:p w14:paraId="0023C6B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1. Организационно-практические меры совершенствования системы патриотического воспитания детей и молодежи</w:t>
      </w:r>
    </w:p>
    <w:p w14:paraId="778AC054"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Данное направление включает в себя мероприятия, направленные на улучшение качества работы по патриотическому воспитанию детей в сфере образования, обеспечение эффективного взаимодействия субъектов воспитания в сфере патриотического воспитания, а именно:</w:t>
      </w:r>
    </w:p>
    <w:p w14:paraId="210147A9"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совершенствование системы управления процессом патриотического воспитания; совершенствование системы подготовки специалистов в области патриотического воспитания;</w:t>
      </w:r>
    </w:p>
    <w:p w14:paraId="4926EAE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повышение эффективности работы по патриотическому воспитанию путем нормативно-правового регулирования процессов, протекающих в системе патриотического воспитания;</w:t>
      </w:r>
    </w:p>
    <w:p w14:paraId="750E3E7C"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проведение семинаров, совещаний, курсов для организаторов и специалистов патриотического воспитания;</w:t>
      </w:r>
    </w:p>
    <w:p w14:paraId="3E801F72"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 проведение мероприятий, направленных на формирование патриотизма, гражданственности и чувства социальной ответственности, профилактику экстремизма </w:t>
      </w:r>
      <w:r w:rsidRPr="00602FD8">
        <w:rPr>
          <w:rFonts w:ascii="Times New Roman" w:hAnsi="Times New Roman" w:cs="Times New Roman"/>
        </w:rPr>
        <w:lastRenderedPageBreak/>
        <w:t>среди учащихся;</w:t>
      </w:r>
    </w:p>
    <w:p w14:paraId="544330C1"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организацию патриотического воспитания граждан в ходе подготовки и проведения мероприятий, посвященных юбилейным и другим памятным событиям истории России.</w:t>
      </w:r>
    </w:p>
    <w:p w14:paraId="30B23BDF"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2. Развитие научно-теоретических и методических основ патриотического воспитания</w:t>
      </w:r>
    </w:p>
    <w:p w14:paraId="40AFB919"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В рамках данного направления предполагается проведение научных исследований, республиканских научных конференций, поощрение победителей конкурсов, издание лучших конкурсных материалов, распространение передового опыта по проблемам патриотического воспитания детей и молодежи.</w:t>
      </w:r>
    </w:p>
    <w:p w14:paraId="305CBAD1"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Системой мер по развитию научно-теоретических и методических основ патриотического воспитания предусматривается:</w:t>
      </w:r>
    </w:p>
    <w:p w14:paraId="7077A962"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продолжение исследований в сфере патриотического воспитания и использование их результатов в практической деятельности;</w:t>
      </w:r>
    </w:p>
    <w:p w14:paraId="39A9FD0D"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разработка методических рекомендаций по проблемам формирования и развития личности патриота России;</w:t>
      </w:r>
    </w:p>
    <w:p w14:paraId="495DBDA7"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изучение и обобщение передового опыта в области патриотического воспитания для его внедрения в практику патриотической работы.</w:t>
      </w:r>
    </w:p>
    <w:p w14:paraId="2C41990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3. Использование государственных символов в патриотическом воспитании детей и молодежи</w:t>
      </w:r>
    </w:p>
    <w:p w14:paraId="6B981720"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В целях воспитания у детей и молодежи чувства гордости за свое Отечество при реализации данного направления запланировано проведение следующих мероприятий по популяризации государственной символики России и Тувы:</w:t>
      </w:r>
    </w:p>
    <w:p w14:paraId="44BC1D50" w14:textId="41FA5910"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 организация изучения </w:t>
      </w:r>
      <w:r w:rsidR="00951C93" w:rsidRPr="00602FD8">
        <w:rPr>
          <w:rFonts w:ascii="Times New Roman" w:hAnsi="Times New Roman" w:cs="Times New Roman"/>
        </w:rPr>
        <w:t>в образовательные организации</w:t>
      </w:r>
      <w:r w:rsidRPr="00602FD8">
        <w:rPr>
          <w:rFonts w:ascii="Times New Roman" w:hAnsi="Times New Roman" w:cs="Times New Roman"/>
        </w:rPr>
        <w:t xml:space="preserve"> государственной символики России, символики Республики Тыва, порядка официального использования Государственного флага, герба и гимна Российской Федерации, Республики Тыва;</w:t>
      </w:r>
    </w:p>
    <w:p w14:paraId="7FBD551C"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привлечение образовательных организаций, реализующих программы декоративно-прикладного творчества с учащимися, к пропаганде исторической тематики, героики, государственных символов России и Тувы;</w:t>
      </w:r>
    </w:p>
    <w:p w14:paraId="1D770537"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формирование уважения к государственной символике России, развитие патриотических чувств у граждан Российской Федерации.</w:t>
      </w:r>
    </w:p>
    <w:p w14:paraId="7A0FD423"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Реализации ведомственной целевой программы "Развитие системы дополнительного образования детей на 2013 - 2015 годы" будет способствовать достижению стратегической цели образования - предоставление качественного дополнительного образования детям.</w:t>
      </w:r>
    </w:p>
    <w:p w14:paraId="4C4A35A8"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Социально-экономическим последствием реализации указанной ведомственной целевой программы является развитие дополнительного образования детей как сферы, предоставляющей возможности выбора культурно-образовательных, развивающих программ, обеспечивающих полезную занятость и саморазвитие детей.</w:t>
      </w:r>
    </w:p>
    <w:p w14:paraId="55F93A1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Задачи ведомственной целевой программы </w:t>
      </w:r>
      <w:r w:rsidR="00E85E42" w:rsidRPr="00602FD8">
        <w:rPr>
          <w:rFonts w:ascii="Times New Roman" w:hAnsi="Times New Roman" w:cs="Times New Roman"/>
        </w:rPr>
        <w:t>«</w:t>
      </w:r>
      <w:r w:rsidRPr="00602FD8">
        <w:rPr>
          <w:rFonts w:ascii="Times New Roman" w:hAnsi="Times New Roman" w:cs="Times New Roman"/>
        </w:rPr>
        <w:t>Развитие системы дополнительного о</w:t>
      </w:r>
      <w:r w:rsidR="001520C9" w:rsidRPr="00602FD8">
        <w:rPr>
          <w:rFonts w:ascii="Times New Roman" w:hAnsi="Times New Roman" w:cs="Times New Roman"/>
        </w:rPr>
        <w:t xml:space="preserve">бразования детей на 2021 – 2023 </w:t>
      </w:r>
      <w:r w:rsidRPr="00602FD8">
        <w:rPr>
          <w:rFonts w:ascii="Times New Roman" w:hAnsi="Times New Roman" w:cs="Times New Roman"/>
        </w:rPr>
        <w:t>годы</w:t>
      </w:r>
      <w:r w:rsidR="00E85E42" w:rsidRPr="00602FD8">
        <w:rPr>
          <w:rFonts w:ascii="Times New Roman" w:hAnsi="Times New Roman" w:cs="Times New Roman"/>
        </w:rPr>
        <w:t>»</w:t>
      </w:r>
      <w:r w:rsidRPr="00602FD8">
        <w:rPr>
          <w:rFonts w:ascii="Times New Roman" w:hAnsi="Times New Roman" w:cs="Times New Roman"/>
        </w:rPr>
        <w:t>:</w:t>
      </w:r>
    </w:p>
    <w:p w14:paraId="55361F7B"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1) развитие и повышение качества дополнительного образования по эколого-биологическому, художественно-эстетическому, культурологическому, научно-техническому, спортивно-оздоровительному, туристско-краеведческому, направлениям деятельности;</w:t>
      </w:r>
    </w:p>
    <w:p w14:paraId="18628216"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2) обеспечение организаций дополнительного образования квалифицированными педагогическими кадрами.</w:t>
      </w:r>
    </w:p>
    <w:p w14:paraId="162535A6"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Реализация задач ведомственной целевой программы направлена на достижение следующих результатов:</w:t>
      </w:r>
    </w:p>
    <w:p w14:paraId="2C87E8DD"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достижение более высокого уровня управления бюджетными средствами в интересах населения Республики Тыва при максимально эффективном использовании бюджетных средств из республиканского бюджета Республики Тыва;</w:t>
      </w:r>
    </w:p>
    <w:p w14:paraId="74FD2BAA"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lastRenderedPageBreak/>
        <w:t>обеспечение безопасных условий образовательной деятельности и воспитания в организациях дополнительного образования детей;</w:t>
      </w:r>
    </w:p>
    <w:p w14:paraId="2F81209B"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создание условий для получения дополнительного образования в соответствии с потребностями и возможностями разных категорий детей;</w:t>
      </w:r>
    </w:p>
    <w:p w14:paraId="07CC99ED"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совершенствование содержания дополнительного образования детей, повышение его качества и результативности через повышение профессионального мастерства педагогов;</w:t>
      </w:r>
    </w:p>
    <w:p w14:paraId="4F39D4BD"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укрепление материально-технической базы организаций дополнительного образования детей;</w:t>
      </w:r>
    </w:p>
    <w:p w14:paraId="78A346F9"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проведение культурно-массовых мероприятий среди обучающихся Республики Тыва республиканского, окружного, всероссийского уровней с целью выявления и поддержки одаренных детей, оздоровления детей;</w:t>
      </w:r>
    </w:p>
    <w:p w14:paraId="2AE6C960"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поддержка детей из малообеспеченных, неблагополучных и неполных семей; систематизация и обеспечение доступности программ дополнительного образования детей нового поколения, направленных на развитие инновационной деятельности, информационных технологий;</w:t>
      </w:r>
    </w:p>
    <w:p w14:paraId="72C838B8"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подготовка высокопрофессиональных педагогических кадров системы дополнительного образования детей;</w:t>
      </w:r>
    </w:p>
    <w:p w14:paraId="0634EAAD"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устранение остаточного принципа финансирования организаций дополнительного образования детей из республиканского бюджета.</w:t>
      </w:r>
    </w:p>
    <w:p w14:paraId="371B9DD4"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Целью комплексной программы </w:t>
      </w:r>
      <w:r w:rsidR="00471046" w:rsidRPr="00602FD8">
        <w:rPr>
          <w:rFonts w:ascii="Times New Roman" w:hAnsi="Times New Roman" w:cs="Times New Roman"/>
        </w:rPr>
        <w:t>«</w:t>
      </w:r>
      <w:r w:rsidRPr="00602FD8">
        <w:rPr>
          <w:rFonts w:ascii="Times New Roman" w:hAnsi="Times New Roman" w:cs="Times New Roman"/>
        </w:rPr>
        <w:t>Духовно-нравственное воспитание детей и молодежи</w:t>
      </w:r>
      <w:r w:rsidR="001520C9" w:rsidRPr="00602FD8">
        <w:rPr>
          <w:rFonts w:ascii="Times New Roman" w:hAnsi="Times New Roman" w:cs="Times New Roman"/>
        </w:rPr>
        <w:t xml:space="preserve"> в Республике Тыва</w:t>
      </w:r>
      <w:r w:rsidR="00471046" w:rsidRPr="00602FD8">
        <w:rPr>
          <w:rFonts w:ascii="Times New Roman" w:hAnsi="Times New Roman" w:cs="Times New Roman"/>
        </w:rPr>
        <w:t>»</w:t>
      </w:r>
      <w:r w:rsidRPr="00602FD8">
        <w:rPr>
          <w:rFonts w:ascii="Times New Roman" w:hAnsi="Times New Roman" w:cs="Times New Roman"/>
        </w:rPr>
        <w:t xml:space="preserve"> (далее - Комплексная программа) является создание эффективных социально-педагогических условий формирования высоконравственной, ответственной личности, способной к духовно-нравственному развитию, самовоспитанию, осуществляющей этнокультурное и гражданское самоопределение на основе национальных традиций, ценностей российской и мировой культур. Комплексная программа предусматривает решение следующих задач: формирование мотивации, способности детей и молодежи воспринимать духовно-нравственные ценности и следовать им в жизни;</w:t>
      </w:r>
    </w:p>
    <w:p w14:paraId="3982A396"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развитие нравственных мыслей (чувств), нравственного сознания и нравственного поведения;</w:t>
      </w:r>
    </w:p>
    <w:p w14:paraId="63CA759A"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взаимное сотрудничество семьи, образовательных организаций всех уровней, организаций культуры, спорта, здравоохранения, социальной защиты населения, организаций по работе с молодежью и органов местного самоуправления, национально-культурных общественных объединений, духовенства, средств массовой информации в формировании поликультурной компетенции детей и молодежи как носителей духовно-нравственных ценностей и культурных традиций многонационального народа Тувы и России.</w:t>
      </w:r>
    </w:p>
    <w:p w14:paraId="690E730E"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В сфере личностного развития духовно-нравственное воспитание должно обеспечить:</w:t>
      </w:r>
    </w:p>
    <w:p w14:paraId="6A60BF51"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готовность и способность к духовному развитию, реализации творческого потенциала в предметно-продуктивной, социальной и профессиональной деятельности на основе нравственных установок и моральных норм непрерывного образования, самовоспитания и самосовершенствования - универсальной духовно-нравственной компетенции;</w:t>
      </w:r>
    </w:p>
    <w:p w14:paraId="1C988176"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понимание и способность ценить человеческую жизнь как часть природы и обязанность человека следовать ее законам, дорожить богатством, беречь и приумножать ее;</w:t>
      </w:r>
    </w:p>
    <w:p w14:paraId="21AB4916"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способность личности осознавать себя в качестве члена конкретной семьи и родовой структуры, народа, осознание обязанности быть их достойным сыном (дочерью), гражданином России и продолжателем лучших духовно-нравственных традиций народов, сотрудничества, взаимопонимания и толерантности - способности человека спокойно, </w:t>
      </w:r>
      <w:r w:rsidRPr="00602FD8">
        <w:rPr>
          <w:rFonts w:ascii="Times New Roman" w:hAnsi="Times New Roman" w:cs="Times New Roman"/>
        </w:rPr>
        <w:lastRenderedPageBreak/>
        <w:t>терпимо и снисходительно относиться к представителям разных народов, культур, религий, развитие нравственного внимания - готовности понять и принять радость и горе другого человека и прийти на помощь;</w:t>
      </w:r>
    </w:p>
    <w:p w14:paraId="431F93D4"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способность личности быть носителем, преемником и транслятором духовно-нравственного кодекса родного народа, приобщение к культурам народов многонациональной России и мира.</w:t>
      </w:r>
    </w:p>
    <w:p w14:paraId="2D7706C1"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В сфере государственно-общественных отношений духовно-нравственное воспитание обучающихся должно обеспечить:</w:t>
      </w:r>
    </w:p>
    <w:p w14:paraId="4A4AF2AE"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готовность и способность личности противостоять негативным решениям, поступкам, нарушениям государственных, общественных и национальных традиций, наносящим вред отношениям человек-человек, природа-человек-природа;</w:t>
      </w:r>
    </w:p>
    <w:p w14:paraId="384CCB83"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бережное отношение к своему здоровью, здоровью родных и близких, друзей, знакомых, умение заботиться, дать совет, оказать помощь в пределах своих возможностей, умение вести здоровый образ жизни и вести за собой других;</w:t>
      </w:r>
    </w:p>
    <w:p w14:paraId="7528334F"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осознание себя сыном (дочерью) своей Родины, воспитание чувства благодарности и признания, бережного отношения к своей родной земле, ее богатствам, традициям и обычаям, исторически обеспечивающим гармонические межличностные, межродовые, межнациональные, межконфессиональные отношения, а также ответственности за сохранение и развитие национальных, общероссийских, мировых культур;</w:t>
      </w:r>
    </w:p>
    <w:p w14:paraId="22454BEC"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осознание себя высоконравственным, творческим и компетентным гражданином России на основе принятия ее многонациональности и единства поликультурного образовательного пространства с учетом этнокультурных особенностей своей республики.</w:t>
      </w:r>
    </w:p>
    <w:p w14:paraId="577E57B4"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Комплексная программа является программой среднесрочной перспективы, реализация мероприятий рассчитана на 3 года с 2014 по 2016 годы.</w:t>
      </w:r>
    </w:p>
    <w:p w14:paraId="24F76C5C"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Основные мероприятия Комплексной программы:</w:t>
      </w:r>
    </w:p>
    <w:p w14:paraId="4304C257"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нормативно-правовое и организационно-управленческое обеспечение создания и функционирования системы духовно-нравственного воспитания детей и молодежи Республики Тыва;</w:t>
      </w:r>
    </w:p>
    <w:p w14:paraId="28A050EF"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оптимизация кадрового потенциала специалистов, организационно-методическое, научно-исследовательское обеспечение системы духовно-нравственного воспитания детей и молодежи Республики Тыва;</w:t>
      </w:r>
    </w:p>
    <w:p w14:paraId="294DA5AF"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информационное сопровождение мероприятий и мониторинг работы по духовно-нравственному воспитанию детей и молодежи;</w:t>
      </w:r>
    </w:p>
    <w:p w14:paraId="22DA01A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развитие социально-педагогической инфраструктуры и реализация комплекса мероприятий, содействующих духовно-нравственному воспитанию детей и молодежи.</w:t>
      </w:r>
    </w:p>
    <w:p w14:paraId="207DCCF8"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Создание нормативно-правовой базы духовно-нравственного воспитания предусматривает подготовку проектов решений, постановлений, распоряжений и иных локальных актов по проблемам духовно-нравственного воспитания, положений об организации и деятельности организаций в области духовно-нравственного воспитания, создании системы взаимодействия с семьей в области духовно-нравственного воспитания, создании воспитательного пространства села, микрорайона, города, района, сотрудничестве с социальными институтами республики, создании дискуссионных клубов старшеклассников и студентов, работающей молодежи, подготовке конкурсов, проектов, программ, форм и методов духовно-нравственного воспитания в современных условиях.</w:t>
      </w:r>
    </w:p>
    <w:p w14:paraId="152CF826"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Одним из важнейших направлений Подпрограммы является формирование научно-теоретических и методических основ духовно-нравственного воспитания. Это направление предполагает мобилизацию творческого потенциала учителей и воспитателей на всестороннее научно-теоретическое обоснование и решение проблем духовно-нравственного воспитания, разработку методических материалов и рекомендаций с обоснованием оптимальных путей приобщения детей и молодежи к духовно - нравственным ценностям, формированию позитивного поведения и отношения к миру.</w:t>
      </w:r>
    </w:p>
    <w:p w14:paraId="79388A2A"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Программа предполагает организацию постоянно действующих рубрик по </w:t>
      </w:r>
      <w:r w:rsidRPr="00602FD8">
        <w:rPr>
          <w:rFonts w:ascii="Times New Roman" w:hAnsi="Times New Roman" w:cs="Times New Roman"/>
        </w:rPr>
        <w:lastRenderedPageBreak/>
        <w:t>духовно-нравственному воспитанию в телевизионных и радиовещательных программах, средствах массовой информации с привлечением к обсуждению проблемы педагогов, воспитателей, представителей культуры и искусства, священнослужителей.</w:t>
      </w:r>
    </w:p>
    <w:p w14:paraId="09196E96" w14:textId="77777777" w:rsidR="00496F38" w:rsidRPr="00602FD8" w:rsidRDefault="00496F38" w:rsidP="0022259F">
      <w:pPr>
        <w:contextualSpacing/>
        <w:rPr>
          <w:rFonts w:ascii="Times New Roman" w:hAnsi="Times New Roman" w:cs="Times New Roman"/>
        </w:rPr>
      </w:pPr>
    </w:p>
    <w:p w14:paraId="2FCB90A0" w14:textId="3C37A2F7" w:rsidR="00496F38" w:rsidRPr="00602FD8" w:rsidRDefault="00190E98" w:rsidP="00951C93">
      <w:pPr>
        <w:pStyle w:val="1"/>
        <w:contextualSpacing/>
        <w:rPr>
          <w:rFonts w:ascii="Times New Roman" w:hAnsi="Times New Roman" w:cs="Times New Roman"/>
        </w:rPr>
      </w:pPr>
      <w:bookmarkStart w:id="39" w:name="sub_67"/>
      <w:r w:rsidRPr="00602FD8">
        <w:rPr>
          <w:rFonts w:ascii="Times New Roman" w:hAnsi="Times New Roman" w:cs="Times New Roman"/>
          <w:lang w:val="en-US"/>
        </w:rPr>
        <w:t>I</w:t>
      </w:r>
      <w:r w:rsidR="00496F38" w:rsidRPr="00602FD8">
        <w:rPr>
          <w:rFonts w:ascii="Times New Roman" w:hAnsi="Times New Roman" w:cs="Times New Roman"/>
        </w:rPr>
        <w:t>V. Хара</w:t>
      </w:r>
      <w:r w:rsidR="00A832F7" w:rsidRPr="00602FD8">
        <w:rPr>
          <w:rFonts w:ascii="Times New Roman" w:hAnsi="Times New Roman" w:cs="Times New Roman"/>
        </w:rPr>
        <w:t xml:space="preserve">ктеристика мер государственного и правового </w:t>
      </w:r>
      <w:r w:rsidR="00496F38" w:rsidRPr="00602FD8">
        <w:rPr>
          <w:rFonts w:ascii="Times New Roman" w:hAnsi="Times New Roman" w:cs="Times New Roman"/>
        </w:rPr>
        <w:t xml:space="preserve">регулирования </w:t>
      </w:r>
      <w:r w:rsidR="00496F38" w:rsidRPr="00602FD8">
        <w:rPr>
          <w:rFonts w:ascii="Times New Roman" w:hAnsi="Times New Roman" w:cs="Times New Roman"/>
        </w:rPr>
        <w:br/>
        <w:t>Подпрограммы</w:t>
      </w:r>
      <w:bookmarkEnd w:id="39"/>
    </w:p>
    <w:p w14:paraId="2F7815BB"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С целью реализации основных мероприятий Подпрограммы с учетом принятия Федерального закона </w:t>
      </w:r>
      <w:r w:rsidR="00896FF6" w:rsidRPr="00602FD8">
        <w:rPr>
          <w:rFonts w:ascii="Times New Roman" w:hAnsi="Times New Roman" w:cs="Times New Roman"/>
        </w:rPr>
        <w:t xml:space="preserve">от 29.12.2012 года №273 </w:t>
      </w:r>
      <w:r w:rsidR="00E85E42" w:rsidRPr="00602FD8">
        <w:rPr>
          <w:rFonts w:ascii="Times New Roman" w:hAnsi="Times New Roman" w:cs="Times New Roman"/>
        </w:rPr>
        <w:t>«О</w:t>
      </w:r>
      <w:r w:rsidRPr="00602FD8">
        <w:rPr>
          <w:rFonts w:ascii="Times New Roman" w:hAnsi="Times New Roman" w:cs="Times New Roman"/>
        </w:rPr>
        <w:t>б образовании в Российской Федерации</w:t>
      </w:r>
      <w:r w:rsidR="00E85E42" w:rsidRPr="00602FD8">
        <w:rPr>
          <w:rFonts w:ascii="Times New Roman" w:hAnsi="Times New Roman" w:cs="Times New Roman"/>
        </w:rPr>
        <w:t>»</w:t>
      </w:r>
      <w:r w:rsidRPr="00602FD8">
        <w:rPr>
          <w:rFonts w:ascii="Times New Roman" w:hAnsi="Times New Roman" w:cs="Times New Roman"/>
        </w:rPr>
        <w:t xml:space="preserve"> планируется разработка и утверждение нормативных правовых актов, связанных с:</w:t>
      </w:r>
    </w:p>
    <w:p w14:paraId="2CE664FA"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порядком установления нормативов финансового обеспечения образовательной деятельности организаций дополнительного образования детей за счет средств республиканского бюджета, учитывающих качество предоставляемых услуг;</w:t>
      </w:r>
    </w:p>
    <w:p w14:paraId="1DBC8D95"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порядком организации и осуществления деятельности организаций дополнительного образования детей по образовательным программам различного уровня, вида и направленности.</w:t>
      </w:r>
    </w:p>
    <w:p w14:paraId="659060E6" w14:textId="77777777" w:rsidR="00496F38" w:rsidRPr="00602FD8" w:rsidRDefault="00496F38" w:rsidP="0022259F">
      <w:pPr>
        <w:contextualSpacing/>
        <w:rPr>
          <w:rFonts w:ascii="Times New Roman" w:hAnsi="Times New Roman" w:cs="Times New Roman"/>
        </w:rPr>
      </w:pPr>
    </w:p>
    <w:p w14:paraId="76FAFC72" w14:textId="28E48B84" w:rsidR="00496F38" w:rsidRPr="00602FD8" w:rsidRDefault="00190E98" w:rsidP="00951C93">
      <w:pPr>
        <w:pStyle w:val="1"/>
        <w:contextualSpacing/>
        <w:rPr>
          <w:rFonts w:ascii="Times New Roman" w:hAnsi="Times New Roman" w:cs="Times New Roman"/>
        </w:rPr>
      </w:pPr>
      <w:bookmarkStart w:id="40" w:name="sub_68"/>
      <w:r w:rsidRPr="00602FD8">
        <w:rPr>
          <w:rFonts w:ascii="Times New Roman" w:hAnsi="Times New Roman" w:cs="Times New Roman"/>
        </w:rPr>
        <w:t>V</w:t>
      </w:r>
      <w:r w:rsidR="00496F38" w:rsidRPr="00602FD8">
        <w:rPr>
          <w:rFonts w:ascii="Times New Roman" w:hAnsi="Times New Roman" w:cs="Times New Roman"/>
        </w:rPr>
        <w:t>. Прогноз сводных показателей государственных заданий</w:t>
      </w:r>
      <w:bookmarkEnd w:id="40"/>
    </w:p>
    <w:p w14:paraId="15B39E06"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Эффективность реализации Подпрограммы оценивается по следующим целевым индикаторам социально-экономической эффективности</w:t>
      </w:r>
      <w:r w:rsidR="001520C9" w:rsidRPr="00602FD8">
        <w:rPr>
          <w:rFonts w:ascii="Times New Roman" w:hAnsi="Times New Roman" w:cs="Times New Roman"/>
        </w:rPr>
        <w:t xml:space="preserve"> реализации Подпрограммы к 2023 </w:t>
      </w:r>
      <w:r w:rsidRPr="00602FD8">
        <w:rPr>
          <w:rFonts w:ascii="Times New Roman" w:hAnsi="Times New Roman" w:cs="Times New Roman"/>
        </w:rPr>
        <w:t>году:</w:t>
      </w:r>
    </w:p>
    <w:p w14:paraId="26C2025B"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увеличение охвата детей в возрасте 5-18 лет программами дополнительного образования в общей численности детей соответствующего возраста:</w:t>
      </w:r>
      <w:r w:rsidR="001520C9" w:rsidRPr="00602FD8">
        <w:rPr>
          <w:rFonts w:ascii="Times New Roman" w:hAnsi="Times New Roman" w:cs="Times New Roman"/>
        </w:rPr>
        <w:t xml:space="preserve"> - 70%</w:t>
      </w:r>
      <w:r w:rsidRPr="00602FD8">
        <w:rPr>
          <w:rFonts w:ascii="Times New Roman" w:hAnsi="Times New Roman" w:cs="Times New Roman"/>
        </w:rPr>
        <w:t>;</w:t>
      </w:r>
    </w:p>
    <w:p w14:paraId="7BE11D0B"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увеличение доли педагогов дополнительного образования в возрасте до 30 лет в общей численности педагогов образовательных организаций дополните</w:t>
      </w:r>
      <w:r w:rsidR="001520C9" w:rsidRPr="00602FD8">
        <w:rPr>
          <w:rFonts w:ascii="Times New Roman" w:hAnsi="Times New Roman" w:cs="Times New Roman"/>
        </w:rPr>
        <w:t>льного образования - не менее 5</w:t>
      </w:r>
      <w:r w:rsidRPr="00602FD8">
        <w:rPr>
          <w:rFonts w:ascii="Times New Roman" w:hAnsi="Times New Roman" w:cs="Times New Roman"/>
        </w:rPr>
        <w:t> процентов ежегодно;</w:t>
      </w:r>
    </w:p>
    <w:p w14:paraId="062433D9"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увеличение доли педагогов организаций дополнительного образования детей, прошедших повышение квалификации или профессиональную переподготовку, в общей численности педагогов организаций дополнительног</w:t>
      </w:r>
      <w:r w:rsidR="001520C9" w:rsidRPr="00602FD8">
        <w:rPr>
          <w:rFonts w:ascii="Times New Roman" w:hAnsi="Times New Roman" w:cs="Times New Roman"/>
        </w:rPr>
        <w:t>о образования детей - ежегодно 1</w:t>
      </w:r>
      <w:r w:rsidRPr="00602FD8">
        <w:rPr>
          <w:rFonts w:ascii="Times New Roman" w:hAnsi="Times New Roman" w:cs="Times New Roman"/>
        </w:rPr>
        <w:t>0 процентов;</w:t>
      </w:r>
    </w:p>
    <w:p w14:paraId="35E5C142"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увеличение доли руководителей государственных (муниципальных) организаций дополнительного образования детей, прошедших повышение квалификации или профессиональную переподготовку, в общей численности руководителей организаций дополнительног</w:t>
      </w:r>
      <w:r w:rsidR="001520C9" w:rsidRPr="00602FD8">
        <w:rPr>
          <w:rFonts w:ascii="Times New Roman" w:hAnsi="Times New Roman" w:cs="Times New Roman"/>
        </w:rPr>
        <w:t>о образования детей - ежегодно 1 процент</w:t>
      </w:r>
      <w:r w:rsidRPr="00602FD8">
        <w:rPr>
          <w:rFonts w:ascii="Times New Roman" w:hAnsi="Times New Roman" w:cs="Times New Roman"/>
        </w:rPr>
        <w:t>;</w:t>
      </w:r>
    </w:p>
    <w:p w14:paraId="4A33C802"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отношение среднемесячной заработной платы педагогических работников государственных (муниципальных) образовательных организаций дополнительного образования детей к средней заработной плате в обще</w:t>
      </w:r>
      <w:r w:rsidR="001520C9" w:rsidRPr="00602FD8">
        <w:rPr>
          <w:rFonts w:ascii="Times New Roman" w:hAnsi="Times New Roman" w:cs="Times New Roman"/>
        </w:rPr>
        <w:t>м образовании республики</w:t>
      </w:r>
      <w:r w:rsidRPr="00602FD8">
        <w:rPr>
          <w:rFonts w:ascii="Times New Roman" w:hAnsi="Times New Roman" w:cs="Times New Roman"/>
        </w:rPr>
        <w:t>– 100 процентов.</w:t>
      </w:r>
    </w:p>
    <w:p w14:paraId="3F8CD60F" w14:textId="77777777" w:rsidR="00496F38" w:rsidRPr="00602FD8" w:rsidRDefault="00496F38" w:rsidP="0022259F">
      <w:pPr>
        <w:contextualSpacing/>
        <w:rPr>
          <w:rFonts w:ascii="Times New Roman" w:hAnsi="Times New Roman" w:cs="Times New Roman"/>
        </w:rPr>
      </w:pPr>
    </w:p>
    <w:p w14:paraId="18FCD56B" w14:textId="77777777" w:rsidR="00157CB1" w:rsidRPr="00602FD8" w:rsidRDefault="00157CB1" w:rsidP="0022259F">
      <w:pPr>
        <w:ind w:firstLine="709"/>
        <w:contextualSpacing/>
        <w:jc w:val="center"/>
        <w:outlineLvl w:val="3"/>
        <w:rPr>
          <w:rFonts w:ascii="Times New Roman" w:hAnsi="Times New Roman" w:cs="Times New Roman"/>
          <w:b/>
        </w:rPr>
      </w:pPr>
      <w:bookmarkStart w:id="41" w:name="sub_72"/>
      <w:r w:rsidRPr="00602FD8">
        <w:rPr>
          <w:rFonts w:ascii="Times New Roman" w:hAnsi="Times New Roman" w:cs="Times New Roman"/>
          <w:b/>
          <w:lang w:val="en-US"/>
        </w:rPr>
        <w:t>VI</w:t>
      </w:r>
      <w:r w:rsidRPr="00602FD8">
        <w:rPr>
          <w:rFonts w:ascii="Times New Roman" w:hAnsi="Times New Roman" w:cs="Times New Roman"/>
          <w:b/>
        </w:rPr>
        <w:t>. Информация об участии муниципальных образований сельских поселений</w:t>
      </w:r>
    </w:p>
    <w:p w14:paraId="6CA0E0B5" w14:textId="65EFA105" w:rsidR="00157CB1" w:rsidRPr="00951C93" w:rsidRDefault="007076F5" w:rsidP="00951C93">
      <w:pPr>
        <w:ind w:firstLine="709"/>
        <w:contextualSpacing/>
        <w:jc w:val="center"/>
        <w:rPr>
          <w:rFonts w:ascii="Times New Roman" w:hAnsi="Times New Roman" w:cs="Times New Roman"/>
          <w:b/>
        </w:rPr>
      </w:pPr>
      <w:r w:rsidRPr="00602FD8">
        <w:rPr>
          <w:rFonts w:ascii="Times New Roman" w:hAnsi="Times New Roman" w:cs="Times New Roman"/>
          <w:b/>
        </w:rPr>
        <w:t>Кызылского</w:t>
      </w:r>
      <w:r w:rsidR="00951C93">
        <w:rPr>
          <w:rFonts w:ascii="Times New Roman" w:hAnsi="Times New Roman" w:cs="Times New Roman"/>
          <w:b/>
        </w:rPr>
        <w:t xml:space="preserve"> </w:t>
      </w:r>
      <w:r w:rsidR="00157CB1" w:rsidRPr="00602FD8">
        <w:rPr>
          <w:rFonts w:ascii="Times New Roman" w:hAnsi="Times New Roman" w:cs="Times New Roman"/>
          <w:b/>
        </w:rPr>
        <w:t>кожууна в реализации программы</w:t>
      </w:r>
    </w:p>
    <w:p w14:paraId="72D96AF9" w14:textId="77777777" w:rsidR="00157CB1" w:rsidRPr="00602FD8" w:rsidRDefault="00157CB1" w:rsidP="0022259F">
      <w:pPr>
        <w:contextualSpacing/>
        <w:rPr>
          <w:rFonts w:ascii="Times New Roman" w:hAnsi="Times New Roman" w:cs="Times New Roman"/>
        </w:rPr>
      </w:pPr>
      <w:r w:rsidRPr="00602FD8">
        <w:rPr>
          <w:rFonts w:ascii="Times New Roman" w:hAnsi="Times New Roman" w:cs="Times New Roman"/>
        </w:rPr>
        <w:t>Федеральным законом от 6 октября 2003 г. N 131-ФЗ "Об общих принципах организации местного самоуправления в Российской Федерации" к вопросам местного значения отнесен вопрос об организации предоставления дополнительного образования детям (за исключением предоставления дополнительного образования детям в организациях регионального значения) и общедоступного бесплатного дошкольного образования на территории городского округа (муниципального района).</w:t>
      </w:r>
    </w:p>
    <w:p w14:paraId="19E9CFF7" w14:textId="77777777" w:rsidR="00157CB1" w:rsidRPr="00602FD8" w:rsidRDefault="00157CB1" w:rsidP="0022259F">
      <w:pPr>
        <w:contextualSpacing/>
        <w:rPr>
          <w:rFonts w:ascii="Times New Roman" w:hAnsi="Times New Roman" w:cs="Times New Roman"/>
        </w:rPr>
      </w:pPr>
      <w:r w:rsidRPr="00602FD8">
        <w:rPr>
          <w:rFonts w:ascii="Times New Roman" w:hAnsi="Times New Roman" w:cs="Times New Roman"/>
        </w:rPr>
        <w:t>В качестве мер по координации деятельности органов местного самоуправления для достижения целей и задач Подпрограммы используются:</w:t>
      </w:r>
    </w:p>
    <w:p w14:paraId="39DBF3CC" w14:textId="77777777" w:rsidR="00157CB1" w:rsidRPr="00602FD8" w:rsidRDefault="00157CB1" w:rsidP="0022259F">
      <w:pPr>
        <w:contextualSpacing/>
        <w:rPr>
          <w:rFonts w:ascii="Times New Roman" w:hAnsi="Times New Roman" w:cs="Times New Roman"/>
        </w:rPr>
      </w:pPr>
      <w:r w:rsidRPr="00602FD8">
        <w:rPr>
          <w:rFonts w:ascii="Times New Roman" w:hAnsi="Times New Roman" w:cs="Times New Roman"/>
        </w:rPr>
        <w:t>1) создание координационных, совещательных и экспертных органов (советов, комиссий, групп, коллегий);</w:t>
      </w:r>
    </w:p>
    <w:p w14:paraId="4624B45F" w14:textId="77777777" w:rsidR="00157CB1" w:rsidRPr="00602FD8" w:rsidRDefault="00157CB1" w:rsidP="0022259F">
      <w:pPr>
        <w:contextualSpacing/>
        <w:rPr>
          <w:rFonts w:ascii="Times New Roman" w:hAnsi="Times New Roman" w:cs="Times New Roman"/>
        </w:rPr>
      </w:pPr>
      <w:r w:rsidRPr="00602FD8">
        <w:rPr>
          <w:rFonts w:ascii="Times New Roman" w:hAnsi="Times New Roman" w:cs="Times New Roman"/>
        </w:rPr>
        <w:t xml:space="preserve">2) мониторинг показателей развития дополнительного образования детей в </w:t>
      </w:r>
      <w:r w:rsidRPr="00602FD8">
        <w:rPr>
          <w:rFonts w:ascii="Times New Roman" w:hAnsi="Times New Roman" w:cs="Times New Roman"/>
        </w:rPr>
        <w:lastRenderedPageBreak/>
        <w:t>муниципальных образованиях;</w:t>
      </w:r>
    </w:p>
    <w:p w14:paraId="0928837F" w14:textId="77777777" w:rsidR="00157CB1" w:rsidRPr="00602FD8" w:rsidRDefault="00157CB1" w:rsidP="0022259F">
      <w:pPr>
        <w:contextualSpacing/>
        <w:rPr>
          <w:rFonts w:ascii="Times New Roman" w:hAnsi="Times New Roman" w:cs="Times New Roman"/>
        </w:rPr>
      </w:pPr>
      <w:r w:rsidRPr="00602FD8">
        <w:rPr>
          <w:rFonts w:ascii="Times New Roman" w:hAnsi="Times New Roman" w:cs="Times New Roman"/>
        </w:rPr>
        <w:t>3) оценка эффективности деятельности органов местного самоуправления, в том числе в сфере дополнительного образования.</w:t>
      </w:r>
    </w:p>
    <w:p w14:paraId="72495096" w14:textId="77777777" w:rsidR="00157CB1" w:rsidRPr="00602FD8" w:rsidRDefault="00157CB1" w:rsidP="0022259F">
      <w:pPr>
        <w:contextualSpacing/>
        <w:rPr>
          <w:rFonts w:ascii="Times New Roman" w:hAnsi="Times New Roman" w:cs="Times New Roman"/>
        </w:rPr>
      </w:pPr>
      <w:r w:rsidRPr="00602FD8">
        <w:rPr>
          <w:rFonts w:ascii="Times New Roman" w:hAnsi="Times New Roman" w:cs="Times New Roman"/>
        </w:rPr>
        <w:t>В реализации целей и задач Подпрограммы принимают участие организации, реализующие программы дополнительного образования детей, вне зависимости от формы собственности и организационно-правовой формы.</w:t>
      </w:r>
    </w:p>
    <w:p w14:paraId="01A58634" w14:textId="77777777" w:rsidR="00157CB1" w:rsidRPr="00602FD8" w:rsidRDefault="00157CB1" w:rsidP="0022259F">
      <w:pPr>
        <w:ind w:firstLine="709"/>
        <w:contextualSpacing/>
        <w:jc w:val="center"/>
        <w:rPr>
          <w:rFonts w:ascii="Times New Roman" w:hAnsi="Times New Roman" w:cs="Times New Roman"/>
        </w:rPr>
      </w:pPr>
    </w:p>
    <w:p w14:paraId="461A282C" w14:textId="77777777" w:rsidR="00157CB1" w:rsidRPr="00602FD8" w:rsidRDefault="00157CB1" w:rsidP="0022259F">
      <w:pPr>
        <w:contextualSpacing/>
        <w:jc w:val="center"/>
        <w:rPr>
          <w:rFonts w:ascii="Times New Roman" w:hAnsi="Times New Roman" w:cs="Times New Roman"/>
        </w:rPr>
      </w:pPr>
    </w:p>
    <w:p w14:paraId="03DDAA45" w14:textId="35013082" w:rsidR="00157CB1" w:rsidRPr="00951C93" w:rsidRDefault="00157CB1" w:rsidP="00951C93">
      <w:pPr>
        <w:contextualSpacing/>
        <w:jc w:val="center"/>
        <w:rPr>
          <w:rFonts w:ascii="Times New Roman" w:hAnsi="Times New Roman" w:cs="Times New Roman"/>
          <w:b/>
        </w:rPr>
      </w:pPr>
      <w:r w:rsidRPr="00602FD8">
        <w:rPr>
          <w:rFonts w:ascii="Times New Roman" w:hAnsi="Times New Roman" w:cs="Times New Roman"/>
          <w:b/>
          <w:lang w:val="en-US"/>
        </w:rPr>
        <w:t>VII</w:t>
      </w:r>
      <w:r w:rsidRPr="00602FD8">
        <w:rPr>
          <w:rFonts w:ascii="Times New Roman" w:hAnsi="Times New Roman" w:cs="Times New Roman"/>
          <w:b/>
        </w:rPr>
        <w:t>. Информация об участии акционерных обществ с государственным участием, общественных, научных и иных организаций, а также государственных внебюджетных фондов в реализации программы</w:t>
      </w:r>
    </w:p>
    <w:p w14:paraId="633845CA" w14:textId="09AEB017" w:rsidR="00496F38" w:rsidRPr="00602FD8" w:rsidRDefault="00157CB1" w:rsidP="00951C93">
      <w:pPr>
        <w:ind w:firstLine="709"/>
        <w:contextualSpacing/>
        <w:rPr>
          <w:rFonts w:ascii="Times New Roman" w:hAnsi="Times New Roman" w:cs="Times New Roman"/>
        </w:rPr>
      </w:pPr>
      <w:r w:rsidRPr="00602FD8">
        <w:rPr>
          <w:rFonts w:ascii="Times New Roman" w:hAnsi="Times New Roman" w:cs="Times New Roman"/>
        </w:rPr>
        <w:t>Участие акционерных обществ с государственным участием, общественных, научных и иных организаций, а также государственных внебюджетных фондов в реализации программы</w:t>
      </w:r>
      <w:bookmarkEnd w:id="41"/>
      <w:r w:rsidR="005B05EC" w:rsidRPr="00602FD8">
        <w:rPr>
          <w:rFonts w:ascii="Times New Roman" w:hAnsi="Times New Roman" w:cs="Times New Roman"/>
        </w:rPr>
        <w:t xml:space="preserve"> </w:t>
      </w:r>
      <w:r w:rsidR="00496F38" w:rsidRPr="00602FD8">
        <w:rPr>
          <w:rFonts w:ascii="Times New Roman" w:hAnsi="Times New Roman" w:cs="Times New Roman"/>
        </w:rPr>
        <w:t>не предполагается.</w:t>
      </w:r>
    </w:p>
    <w:p w14:paraId="4D730CA3" w14:textId="0DA61310" w:rsidR="00496F38" w:rsidRPr="00602FD8" w:rsidRDefault="00AE1BFE" w:rsidP="00951C93">
      <w:pPr>
        <w:pStyle w:val="1"/>
        <w:contextualSpacing/>
        <w:rPr>
          <w:rFonts w:ascii="Times New Roman" w:hAnsi="Times New Roman" w:cs="Times New Roman"/>
        </w:rPr>
      </w:pPr>
      <w:bookmarkStart w:id="42" w:name="sub_74"/>
      <w:r w:rsidRPr="00602FD8">
        <w:rPr>
          <w:rFonts w:ascii="Times New Roman" w:hAnsi="Times New Roman" w:cs="Times New Roman"/>
          <w:lang w:val="en-US"/>
        </w:rPr>
        <w:t>VIII</w:t>
      </w:r>
      <w:r w:rsidR="00496F38" w:rsidRPr="00602FD8">
        <w:rPr>
          <w:rFonts w:ascii="Times New Roman" w:hAnsi="Times New Roman" w:cs="Times New Roman"/>
        </w:rPr>
        <w:t xml:space="preserve">. Обоснование объема финансовых ресурсов, </w:t>
      </w:r>
      <w:r w:rsidR="00496F38" w:rsidRPr="00602FD8">
        <w:rPr>
          <w:rFonts w:ascii="Times New Roman" w:hAnsi="Times New Roman" w:cs="Times New Roman"/>
        </w:rPr>
        <w:br/>
        <w:t>необходимых для реализации Подпрограммы</w:t>
      </w:r>
      <w:bookmarkEnd w:id="42"/>
    </w:p>
    <w:p w14:paraId="51B8AAD9" w14:textId="77777777" w:rsidR="00496F38" w:rsidRPr="00602FD8" w:rsidRDefault="00496F38" w:rsidP="0022259F">
      <w:pPr>
        <w:contextualSpacing/>
        <w:rPr>
          <w:rFonts w:ascii="Times New Roman" w:hAnsi="Times New Roman" w:cs="Times New Roman"/>
          <w:color w:val="FF0000"/>
          <w:highlight w:val="yellow"/>
        </w:rPr>
      </w:pPr>
      <w:r w:rsidRPr="00602FD8">
        <w:rPr>
          <w:rFonts w:ascii="Times New Roman" w:hAnsi="Times New Roman" w:cs="Times New Roman"/>
          <w:color w:val="FF0000"/>
          <w:highlight w:val="yellow"/>
        </w:rPr>
        <w:t xml:space="preserve">Финансовое обеспечение реализации Подпрограммы в части расходных обязательств осуществляется за счет бюджетных ассигнований муниципального бюджета (далее - бюджетные ассигнования). </w:t>
      </w:r>
    </w:p>
    <w:p w14:paraId="347F1FC6" w14:textId="60827208" w:rsidR="00496F38" w:rsidRPr="00602FD8" w:rsidRDefault="00496F38" w:rsidP="0022259F">
      <w:pPr>
        <w:contextualSpacing/>
        <w:rPr>
          <w:rFonts w:ascii="Times New Roman" w:hAnsi="Times New Roman" w:cs="Times New Roman"/>
          <w:color w:val="FF0000"/>
          <w:highlight w:val="yellow"/>
        </w:rPr>
      </w:pPr>
      <w:r w:rsidRPr="00602FD8">
        <w:rPr>
          <w:rFonts w:ascii="Times New Roman" w:hAnsi="Times New Roman" w:cs="Times New Roman"/>
          <w:color w:val="FF0000"/>
          <w:highlight w:val="yellow"/>
        </w:rPr>
        <w:t xml:space="preserve">Общее финансирование Подпрограммы составляет </w:t>
      </w:r>
      <w:r w:rsidR="00951C93">
        <w:rPr>
          <w:rFonts w:ascii="Times New Roman" w:hAnsi="Times New Roman" w:cs="Times New Roman"/>
          <w:color w:val="FF0000"/>
          <w:highlight w:val="yellow"/>
        </w:rPr>
        <w:t>30594,467</w:t>
      </w:r>
      <w:r w:rsidRPr="00602FD8">
        <w:rPr>
          <w:rFonts w:ascii="Times New Roman" w:hAnsi="Times New Roman" w:cs="Times New Roman"/>
          <w:color w:val="FF0000"/>
          <w:highlight w:val="yellow"/>
        </w:rPr>
        <w:t> тыс. рублей, из них:</w:t>
      </w:r>
    </w:p>
    <w:p w14:paraId="0BF2B9B6" w14:textId="1C6295B7" w:rsidR="002B2E44" w:rsidRPr="00602FD8" w:rsidRDefault="002B2E44" w:rsidP="0022259F">
      <w:pPr>
        <w:pStyle w:val="aff5"/>
        <w:ind w:left="709"/>
        <w:contextualSpacing/>
        <w:rPr>
          <w:rFonts w:ascii="Times New Roman" w:hAnsi="Times New Roman" w:cs="Times New Roman"/>
          <w:color w:val="FF0000"/>
          <w:highlight w:val="yellow"/>
        </w:rPr>
      </w:pPr>
      <w:r w:rsidRPr="00602FD8">
        <w:rPr>
          <w:rFonts w:ascii="Times New Roman" w:hAnsi="Times New Roman" w:cs="Times New Roman"/>
          <w:color w:val="FF0000"/>
          <w:highlight w:val="yellow"/>
        </w:rPr>
        <w:t xml:space="preserve">2015 г. – </w:t>
      </w:r>
      <w:r w:rsidR="00951C93">
        <w:rPr>
          <w:rFonts w:ascii="Times New Roman" w:hAnsi="Times New Roman" w:cs="Times New Roman"/>
          <w:color w:val="FF0000"/>
          <w:highlight w:val="yellow"/>
        </w:rPr>
        <w:t>9515,460</w:t>
      </w:r>
      <w:r w:rsidRPr="00602FD8">
        <w:rPr>
          <w:rFonts w:ascii="Times New Roman" w:hAnsi="Times New Roman" w:cs="Times New Roman"/>
          <w:color w:val="FF0000"/>
          <w:highlight w:val="yellow"/>
        </w:rPr>
        <w:t xml:space="preserve"> тыс. рублей</w:t>
      </w:r>
      <w:r w:rsidR="00951C93">
        <w:rPr>
          <w:rFonts w:ascii="Times New Roman" w:hAnsi="Times New Roman" w:cs="Times New Roman"/>
          <w:color w:val="FF0000"/>
          <w:highlight w:val="yellow"/>
        </w:rPr>
        <w:t>;</w:t>
      </w:r>
    </w:p>
    <w:p w14:paraId="79CB393B" w14:textId="2A2E4406" w:rsidR="002B2E44" w:rsidRPr="00602FD8" w:rsidRDefault="002B2E44" w:rsidP="0022259F">
      <w:pPr>
        <w:pStyle w:val="aff5"/>
        <w:ind w:left="709"/>
        <w:contextualSpacing/>
        <w:rPr>
          <w:rFonts w:ascii="Times New Roman" w:hAnsi="Times New Roman" w:cs="Times New Roman"/>
          <w:color w:val="FF0000"/>
          <w:highlight w:val="yellow"/>
        </w:rPr>
      </w:pPr>
      <w:r w:rsidRPr="00602FD8">
        <w:rPr>
          <w:rFonts w:ascii="Times New Roman" w:hAnsi="Times New Roman" w:cs="Times New Roman"/>
          <w:color w:val="FF0000"/>
          <w:highlight w:val="yellow"/>
        </w:rPr>
        <w:t xml:space="preserve">2016 г. – </w:t>
      </w:r>
      <w:r w:rsidR="00951C93">
        <w:rPr>
          <w:rFonts w:ascii="Times New Roman" w:hAnsi="Times New Roman" w:cs="Times New Roman"/>
          <w:color w:val="FF0000"/>
          <w:highlight w:val="yellow"/>
        </w:rPr>
        <w:t>10182,612</w:t>
      </w:r>
      <w:r w:rsidRPr="00602FD8">
        <w:rPr>
          <w:rFonts w:ascii="Times New Roman" w:hAnsi="Times New Roman" w:cs="Times New Roman"/>
          <w:color w:val="FF0000"/>
          <w:highlight w:val="yellow"/>
        </w:rPr>
        <w:t xml:space="preserve"> тыс. рублей</w:t>
      </w:r>
      <w:r w:rsidR="008A01D9" w:rsidRPr="00602FD8">
        <w:rPr>
          <w:rFonts w:ascii="Times New Roman" w:hAnsi="Times New Roman" w:cs="Times New Roman"/>
          <w:color w:val="FF0000"/>
          <w:highlight w:val="yellow"/>
        </w:rPr>
        <w:t>;</w:t>
      </w:r>
    </w:p>
    <w:p w14:paraId="045F7C88" w14:textId="4BF4524D" w:rsidR="002B2E44" w:rsidRPr="00602FD8" w:rsidRDefault="002B2E44" w:rsidP="0022259F">
      <w:pPr>
        <w:pStyle w:val="aff5"/>
        <w:ind w:left="709"/>
        <w:contextualSpacing/>
        <w:rPr>
          <w:rFonts w:ascii="Times New Roman" w:hAnsi="Times New Roman" w:cs="Times New Roman"/>
          <w:color w:val="FF0000"/>
          <w:highlight w:val="yellow"/>
        </w:rPr>
      </w:pPr>
      <w:r w:rsidRPr="00602FD8">
        <w:rPr>
          <w:rFonts w:ascii="Times New Roman" w:hAnsi="Times New Roman" w:cs="Times New Roman"/>
          <w:color w:val="FF0000"/>
          <w:highlight w:val="yellow"/>
        </w:rPr>
        <w:t xml:space="preserve">2017 г. – </w:t>
      </w:r>
      <w:r w:rsidR="00951C93">
        <w:rPr>
          <w:rFonts w:ascii="Times New Roman" w:hAnsi="Times New Roman" w:cs="Times New Roman"/>
          <w:color w:val="FF0000"/>
          <w:highlight w:val="yellow"/>
        </w:rPr>
        <w:t>10895,395</w:t>
      </w:r>
      <w:r w:rsidRPr="00602FD8">
        <w:rPr>
          <w:rFonts w:ascii="Times New Roman" w:hAnsi="Times New Roman" w:cs="Times New Roman"/>
          <w:color w:val="FF0000"/>
          <w:highlight w:val="yellow"/>
        </w:rPr>
        <w:t> тыс. рублей</w:t>
      </w:r>
      <w:r w:rsidR="008A01D9" w:rsidRPr="00602FD8">
        <w:rPr>
          <w:rFonts w:ascii="Times New Roman" w:hAnsi="Times New Roman" w:cs="Times New Roman"/>
          <w:color w:val="FF0000"/>
          <w:highlight w:val="yellow"/>
        </w:rPr>
        <w:t>.</w:t>
      </w:r>
    </w:p>
    <w:p w14:paraId="4F28615C" w14:textId="3F95B3F1" w:rsidR="00496F38" w:rsidRPr="00602FD8" w:rsidRDefault="00496F38" w:rsidP="00951C93">
      <w:pPr>
        <w:contextualSpacing/>
        <w:rPr>
          <w:rFonts w:ascii="Times New Roman" w:hAnsi="Times New Roman" w:cs="Times New Roman"/>
          <w:color w:val="FF0000"/>
        </w:rPr>
      </w:pPr>
      <w:r w:rsidRPr="00602FD8">
        <w:rPr>
          <w:rFonts w:ascii="Times New Roman" w:hAnsi="Times New Roman" w:cs="Times New Roman"/>
          <w:color w:val="FF0000"/>
          <w:highlight w:val="yellow"/>
        </w:rPr>
        <w:t>Планируемые объемы основных мероприятий и объемы их финансового обеспечения представлены в приложении.</w:t>
      </w:r>
    </w:p>
    <w:p w14:paraId="40B6D470" w14:textId="7EC9D79F" w:rsidR="00496F38" w:rsidRPr="00602FD8" w:rsidRDefault="00AE1BFE" w:rsidP="00951C93">
      <w:pPr>
        <w:pStyle w:val="1"/>
        <w:contextualSpacing/>
        <w:rPr>
          <w:rFonts w:ascii="Times New Roman" w:hAnsi="Times New Roman" w:cs="Times New Roman"/>
        </w:rPr>
      </w:pPr>
      <w:bookmarkStart w:id="43" w:name="sub_222"/>
      <w:r w:rsidRPr="00602FD8">
        <w:rPr>
          <w:rFonts w:ascii="Times New Roman" w:hAnsi="Times New Roman" w:cs="Times New Roman"/>
          <w:lang w:val="en-US"/>
        </w:rPr>
        <w:t>I</w:t>
      </w:r>
      <w:r w:rsidR="00496F38" w:rsidRPr="00602FD8">
        <w:rPr>
          <w:rFonts w:ascii="Times New Roman" w:hAnsi="Times New Roman" w:cs="Times New Roman"/>
        </w:rPr>
        <w:t xml:space="preserve">X. Анализ рисков реализации Подпрограммы и </w:t>
      </w:r>
      <w:r w:rsidR="00496F38" w:rsidRPr="00602FD8">
        <w:rPr>
          <w:rFonts w:ascii="Times New Roman" w:hAnsi="Times New Roman" w:cs="Times New Roman"/>
        </w:rPr>
        <w:br/>
        <w:t>описание мер управления рисками реализации Подпрограммы</w:t>
      </w:r>
      <w:bookmarkEnd w:id="43"/>
    </w:p>
    <w:p w14:paraId="4100AB06" w14:textId="51FD559A"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Основным исполнителем Подпрограммы является Отдел </w:t>
      </w:r>
      <w:r w:rsidR="00951C93" w:rsidRPr="00602FD8">
        <w:rPr>
          <w:rFonts w:ascii="Times New Roman" w:hAnsi="Times New Roman" w:cs="Times New Roman"/>
        </w:rPr>
        <w:t>образования администрации</w:t>
      </w:r>
      <w:r w:rsidRPr="00602FD8">
        <w:rPr>
          <w:rFonts w:ascii="Times New Roman" w:hAnsi="Times New Roman" w:cs="Times New Roman"/>
        </w:rPr>
        <w:t xml:space="preserve"> </w:t>
      </w:r>
      <w:r w:rsidR="007076F5" w:rsidRPr="00602FD8">
        <w:rPr>
          <w:rFonts w:ascii="Times New Roman" w:hAnsi="Times New Roman" w:cs="Times New Roman"/>
        </w:rPr>
        <w:t>Кызылского</w:t>
      </w:r>
      <w:r w:rsidR="00067D97" w:rsidRPr="00602FD8">
        <w:rPr>
          <w:rFonts w:ascii="Times New Roman" w:hAnsi="Times New Roman" w:cs="Times New Roman"/>
        </w:rPr>
        <w:t xml:space="preserve"> </w:t>
      </w:r>
      <w:r w:rsidRPr="00602FD8">
        <w:rPr>
          <w:rFonts w:ascii="Times New Roman" w:hAnsi="Times New Roman" w:cs="Times New Roman"/>
        </w:rPr>
        <w:t xml:space="preserve">кожууна. Формы и методы управления реализацией Подпрограммы определяются Отделом </w:t>
      </w:r>
      <w:r w:rsidR="00951C93" w:rsidRPr="00602FD8">
        <w:rPr>
          <w:rFonts w:ascii="Times New Roman" w:hAnsi="Times New Roman" w:cs="Times New Roman"/>
        </w:rPr>
        <w:t>образования администрации</w:t>
      </w:r>
      <w:r w:rsidRPr="00602FD8">
        <w:rPr>
          <w:rFonts w:ascii="Times New Roman" w:hAnsi="Times New Roman" w:cs="Times New Roman"/>
        </w:rPr>
        <w:t xml:space="preserve"> </w:t>
      </w:r>
      <w:r w:rsidR="007076F5" w:rsidRPr="00602FD8">
        <w:rPr>
          <w:rFonts w:ascii="Times New Roman" w:hAnsi="Times New Roman" w:cs="Times New Roman"/>
        </w:rPr>
        <w:t>Кызылского</w:t>
      </w:r>
      <w:r w:rsidR="00067D97" w:rsidRPr="00602FD8">
        <w:rPr>
          <w:rFonts w:ascii="Times New Roman" w:hAnsi="Times New Roman" w:cs="Times New Roman"/>
        </w:rPr>
        <w:t xml:space="preserve"> </w:t>
      </w:r>
      <w:r w:rsidRPr="00602FD8">
        <w:rPr>
          <w:rFonts w:ascii="Times New Roman" w:hAnsi="Times New Roman" w:cs="Times New Roman"/>
        </w:rPr>
        <w:t>кожууна в соответствии с законодательством Российской Федерации и Республики Тыва.</w:t>
      </w:r>
    </w:p>
    <w:p w14:paraId="51ADD2F4"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Организационные риски связаны с ошибками в управлении реализацией Подпрограммы, в том числе отдельных ее исполнителей, неготовностью организационной инфраструктуры к решению межведомственных задач, поставленных Подпрограммой, что может привести к невыполнению ряда мероприятий Подпрограммы. Меры по управлению организационными рисками:</w:t>
      </w:r>
    </w:p>
    <w:p w14:paraId="1482C950"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ежеквартальный мониторинг реализации программы;</w:t>
      </w:r>
    </w:p>
    <w:p w14:paraId="7871C066"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закрепление персональной ответственности за достижение непосредственных и конечных результатов Подпрограммы.</w:t>
      </w:r>
    </w:p>
    <w:p w14:paraId="3EEF0E0E"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Социальные риски, связанные с наличием разнонаправленных интересов разных социальных групп в сфере дополнительного образования детей, в том числе за счет внедрения организационно-управленческих и финансово-экономических моделей и механизмов, стимулирующих повышение эффективности деятельности организаций дополнительного образования. Для минимизации риска будут осуществляться ежеквартальный мониторинг реализации Подпрограммы, меры по обеспечению открытости информации о ходе ее реализации коммуникации с общественностью (в том числе публичные обсуждения, использование Интернет-пространства и средств массовой информации).</w:t>
      </w:r>
    </w:p>
    <w:p w14:paraId="73FAF272"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 xml:space="preserve">Финансовые риски связаны с возможностью нецелевого и (или) неэффективного использования бюджетных средств в ходе реализации мероприятий Подпрограммы. В качестве меры по управлению риском запланированы мероприятия по финансовому </w:t>
      </w:r>
      <w:r w:rsidRPr="00602FD8">
        <w:rPr>
          <w:rFonts w:ascii="Times New Roman" w:hAnsi="Times New Roman" w:cs="Times New Roman"/>
        </w:rPr>
        <w:lastRenderedPageBreak/>
        <w:t>контролю.</w:t>
      </w:r>
    </w:p>
    <w:p w14:paraId="7D33E490"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Экономические риски обусловлены необходимостью долгосрочного прогнозирования социально-экономического развития и финансового планирования, а также высокой степенью зависимости реализации Подпрограммы от привлечения средств из федерального бюджета. Следствием данных рисков может стать сокращение ресурсного обеспечения Подпрограммы. Гарантией реализации Подпрограммы является бюджетная обеспеченность основных мероприятий. Для управления риском при необходимости будет уточняться перечень и сроки реализации мероприятий.</w:t>
      </w:r>
    </w:p>
    <w:p w14:paraId="4AD470E8" w14:textId="77777777" w:rsidR="00496F38" w:rsidRPr="00602FD8" w:rsidRDefault="00496F38" w:rsidP="0022259F">
      <w:pPr>
        <w:contextualSpacing/>
        <w:rPr>
          <w:rFonts w:ascii="Times New Roman" w:hAnsi="Times New Roman" w:cs="Times New Roman"/>
        </w:rPr>
      </w:pPr>
      <w:r w:rsidRPr="00602FD8">
        <w:rPr>
          <w:rFonts w:ascii="Times New Roman" w:hAnsi="Times New Roman" w:cs="Times New Roman"/>
        </w:rPr>
        <w:t>Кадровые риски связаны с недостатком квалифицированных кадров в сфере дополнительного образования детей. Мерами управления риском являются подготовка и переподготовка кадров, увеличение оплаты труда в отрасли, установление зависимости оплаты труда от полученных результатов.</w:t>
      </w:r>
    </w:p>
    <w:p w14:paraId="52FC5337" w14:textId="77777777" w:rsidR="00496F38" w:rsidRPr="00602FD8" w:rsidRDefault="00496F38" w:rsidP="0022259F">
      <w:pPr>
        <w:contextualSpacing/>
        <w:rPr>
          <w:rFonts w:ascii="Times New Roman" w:hAnsi="Times New Roman" w:cs="Times New Roman"/>
        </w:rPr>
      </w:pPr>
    </w:p>
    <w:p w14:paraId="35114424" w14:textId="77777777" w:rsidR="006E10C7" w:rsidRPr="00602FD8" w:rsidRDefault="006E10C7" w:rsidP="0022259F">
      <w:pPr>
        <w:contextualSpacing/>
        <w:rPr>
          <w:rFonts w:ascii="Times New Roman" w:hAnsi="Times New Roman" w:cs="Times New Roman"/>
        </w:rPr>
      </w:pPr>
    </w:p>
    <w:p w14:paraId="726FE6C7" w14:textId="77777777" w:rsidR="00462BC9" w:rsidRPr="00602FD8" w:rsidRDefault="00AE1BFE" w:rsidP="0022259F">
      <w:pPr>
        <w:pStyle w:val="1"/>
        <w:contextualSpacing/>
        <w:rPr>
          <w:rFonts w:ascii="Times New Roman" w:hAnsi="Times New Roman" w:cs="Times New Roman"/>
        </w:rPr>
      </w:pPr>
      <w:bookmarkStart w:id="44" w:name="sub_106"/>
      <w:r w:rsidRPr="00602FD8">
        <w:rPr>
          <w:rFonts w:ascii="Times New Roman" w:hAnsi="Times New Roman" w:cs="Times New Roman"/>
          <w:lang w:val="en-US"/>
        </w:rPr>
        <w:t>X</w:t>
      </w:r>
      <w:r w:rsidRPr="00602FD8">
        <w:rPr>
          <w:rFonts w:ascii="Times New Roman" w:hAnsi="Times New Roman" w:cs="Times New Roman"/>
        </w:rPr>
        <w:t xml:space="preserve">. Методика оценки эффективности </w:t>
      </w:r>
      <w:r w:rsidR="00ED07A4" w:rsidRPr="00602FD8">
        <w:rPr>
          <w:rFonts w:ascii="Times New Roman" w:hAnsi="Times New Roman" w:cs="Times New Roman"/>
        </w:rPr>
        <w:t>реализации программы</w:t>
      </w:r>
    </w:p>
    <w:p w14:paraId="49F547FE" w14:textId="77777777" w:rsidR="00ED07A4" w:rsidRPr="00602FD8" w:rsidRDefault="00ED07A4" w:rsidP="0022259F">
      <w:pPr>
        <w:pStyle w:val="1"/>
        <w:contextualSpacing/>
        <w:rPr>
          <w:rFonts w:ascii="Times New Roman" w:hAnsi="Times New Roman" w:cs="Times New Roman"/>
        </w:rPr>
      </w:pPr>
    </w:p>
    <w:p w14:paraId="61D7C419" w14:textId="77777777" w:rsidR="00ED07A4" w:rsidRPr="00602FD8" w:rsidRDefault="00ED07A4" w:rsidP="0022259F">
      <w:pPr>
        <w:pStyle w:val="1"/>
        <w:contextualSpacing/>
        <w:rPr>
          <w:rFonts w:ascii="Times New Roman" w:hAnsi="Times New Roman" w:cs="Times New Roman"/>
        </w:rPr>
      </w:pPr>
    </w:p>
    <w:p w14:paraId="2D8AD158" w14:textId="77777777" w:rsidR="00ED07A4" w:rsidRPr="00602FD8" w:rsidRDefault="00ED07A4" w:rsidP="0022259F">
      <w:pPr>
        <w:pStyle w:val="1"/>
        <w:contextualSpacing/>
        <w:rPr>
          <w:rFonts w:ascii="Times New Roman" w:hAnsi="Times New Roman" w:cs="Times New Roman"/>
        </w:rPr>
      </w:pPr>
    </w:p>
    <w:p w14:paraId="418DE3C7" w14:textId="77777777" w:rsidR="00ED07A4" w:rsidRPr="00602FD8" w:rsidRDefault="00ED07A4" w:rsidP="0022259F">
      <w:pPr>
        <w:widowControl/>
        <w:autoSpaceDE/>
        <w:autoSpaceDN/>
        <w:adjustRightInd/>
        <w:spacing w:after="200" w:line="276" w:lineRule="auto"/>
        <w:ind w:firstLine="0"/>
        <w:contextualSpacing/>
        <w:jc w:val="left"/>
        <w:rPr>
          <w:rFonts w:ascii="Times New Roman" w:hAnsi="Times New Roman" w:cs="Times New Roman"/>
          <w:b/>
          <w:bCs/>
          <w:color w:val="26282F"/>
        </w:rPr>
      </w:pPr>
      <w:r w:rsidRPr="00602FD8">
        <w:rPr>
          <w:rFonts w:ascii="Times New Roman" w:hAnsi="Times New Roman" w:cs="Times New Roman"/>
        </w:rPr>
        <w:br w:type="page"/>
      </w:r>
    </w:p>
    <w:p w14:paraId="7B6815B7" w14:textId="77777777" w:rsidR="006E10C7" w:rsidRPr="00602FD8" w:rsidRDefault="006E10C7" w:rsidP="0022259F">
      <w:pPr>
        <w:pStyle w:val="1"/>
        <w:contextualSpacing/>
        <w:rPr>
          <w:rFonts w:ascii="Times New Roman" w:hAnsi="Times New Roman" w:cs="Times New Roman"/>
        </w:rPr>
      </w:pPr>
      <w:r w:rsidRPr="00602FD8">
        <w:rPr>
          <w:rFonts w:ascii="Times New Roman" w:hAnsi="Times New Roman" w:cs="Times New Roman"/>
        </w:rPr>
        <w:lastRenderedPageBreak/>
        <w:t xml:space="preserve">Подпрограмма 6 </w:t>
      </w:r>
      <w:r w:rsidRPr="00602FD8">
        <w:rPr>
          <w:rFonts w:ascii="Times New Roman" w:hAnsi="Times New Roman" w:cs="Times New Roman"/>
        </w:rPr>
        <w:br/>
      </w:r>
      <w:r w:rsidR="00ED07A4" w:rsidRPr="00602FD8">
        <w:rPr>
          <w:rFonts w:ascii="Times New Roman" w:hAnsi="Times New Roman" w:cs="Times New Roman"/>
        </w:rPr>
        <w:t>«</w:t>
      </w:r>
      <w:r w:rsidRPr="00602FD8">
        <w:rPr>
          <w:rFonts w:ascii="Times New Roman" w:hAnsi="Times New Roman" w:cs="Times New Roman"/>
        </w:rPr>
        <w:t>Отдых и оздоровление детей</w:t>
      </w:r>
      <w:r w:rsidR="00CB040F" w:rsidRPr="00602FD8">
        <w:rPr>
          <w:rFonts w:ascii="Times New Roman" w:hAnsi="Times New Roman" w:cs="Times New Roman"/>
        </w:rPr>
        <w:t xml:space="preserve"> в </w:t>
      </w:r>
      <w:r w:rsidR="00D96A85" w:rsidRPr="00602FD8">
        <w:rPr>
          <w:rFonts w:ascii="Times New Roman" w:hAnsi="Times New Roman" w:cs="Times New Roman"/>
        </w:rPr>
        <w:t>Кызылском</w:t>
      </w:r>
      <w:r w:rsidR="00067D97" w:rsidRPr="00602FD8">
        <w:rPr>
          <w:rFonts w:ascii="Times New Roman" w:hAnsi="Times New Roman" w:cs="Times New Roman"/>
        </w:rPr>
        <w:t xml:space="preserve"> кожууне на 2021 -2023</w:t>
      </w:r>
      <w:r w:rsidR="00CB040F" w:rsidRPr="00602FD8">
        <w:rPr>
          <w:rFonts w:ascii="Times New Roman" w:hAnsi="Times New Roman" w:cs="Times New Roman"/>
        </w:rPr>
        <w:t xml:space="preserve"> годы</w:t>
      </w:r>
      <w:r w:rsidRPr="00602FD8">
        <w:rPr>
          <w:rFonts w:ascii="Times New Roman" w:hAnsi="Times New Roman" w:cs="Times New Roman"/>
        </w:rPr>
        <w:t>"</w:t>
      </w:r>
    </w:p>
    <w:p w14:paraId="6316182C" w14:textId="77777777" w:rsidR="00285DF4" w:rsidRPr="00602FD8" w:rsidRDefault="00285DF4" w:rsidP="0022259F">
      <w:pPr>
        <w:contextualSpacing/>
        <w:jc w:val="center"/>
        <w:rPr>
          <w:rFonts w:ascii="Times New Roman" w:hAnsi="Times New Roman" w:cs="Times New Roman"/>
          <w:b/>
        </w:rPr>
      </w:pPr>
      <w:r w:rsidRPr="00602FD8">
        <w:rPr>
          <w:rFonts w:ascii="Times New Roman" w:hAnsi="Times New Roman" w:cs="Times New Roman"/>
          <w:b/>
        </w:rPr>
        <w:t>Паспорт подпрограммы</w:t>
      </w:r>
    </w:p>
    <w:p w14:paraId="61AA3237" w14:textId="77777777" w:rsidR="00285DF4" w:rsidRPr="00602FD8" w:rsidRDefault="00285DF4" w:rsidP="0022259F">
      <w:pPr>
        <w:contextualSpacing/>
        <w:jc w:val="center"/>
        <w:rPr>
          <w:rFonts w:ascii="Times New Roman" w:hAnsi="Times New Roman" w:cs="Times New Roman"/>
          <w:b/>
        </w:rPr>
      </w:pPr>
      <w:r w:rsidRPr="00602FD8">
        <w:rPr>
          <w:rFonts w:ascii="Times New Roman" w:hAnsi="Times New Roman" w:cs="Times New Roman"/>
          <w:b/>
        </w:rPr>
        <w:t xml:space="preserve">«Организация отдыха, оздоровления и занятости детей </w:t>
      </w:r>
    </w:p>
    <w:p w14:paraId="595546D7" w14:textId="77777777" w:rsidR="00285DF4" w:rsidRPr="00602FD8" w:rsidRDefault="007076F5" w:rsidP="0022259F">
      <w:pPr>
        <w:contextualSpacing/>
        <w:jc w:val="center"/>
        <w:rPr>
          <w:rFonts w:ascii="Times New Roman" w:hAnsi="Times New Roman" w:cs="Times New Roman"/>
          <w:b/>
        </w:rPr>
      </w:pPr>
      <w:r w:rsidRPr="00602FD8">
        <w:rPr>
          <w:rFonts w:ascii="Times New Roman" w:hAnsi="Times New Roman" w:cs="Times New Roman"/>
          <w:b/>
        </w:rPr>
        <w:t>Кызылского</w:t>
      </w:r>
      <w:r w:rsidR="00067D97" w:rsidRPr="00602FD8">
        <w:rPr>
          <w:rFonts w:ascii="Times New Roman" w:hAnsi="Times New Roman" w:cs="Times New Roman"/>
          <w:b/>
        </w:rPr>
        <w:t>кожууна на 2021-2023</w:t>
      </w:r>
      <w:r w:rsidR="00285DF4" w:rsidRPr="00602FD8">
        <w:rPr>
          <w:rFonts w:ascii="Times New Roman" w:hAnsi="Times New Roman" w:cs="Times New Roman"/>
          <w:b/>
        </w:rPr>
        <w:t xml:space="preserve"> годы»</w:t>
      </w:r>
    </w:p>
    <w:p w14:paraId="378B7E4C" w14:textId="77777777" w:rsidR="00285DF4" w:rsidRPr="00602FD8" w:rsidRDefault="00285DF4" w:rsidP="0022259F">
      <w:pPr>
        <w:contextualSpacing/>
        <w:jc w:val="center"/>
        <w:rPr>
          <w:rFonts w:ascii="Times New Roman" w:hAnsi="Times New Roman" w:cs="Times New Roman"/>
          <w:b/>
        </w:rPr>
      </w:pP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700"/>
      </w:tblGrid>
      <w:tr w:rsidR="00285DF4" w:rsidRPr="00602FD8" w14:paraId="6BC2E6F0" w14:textId="77777777" w:rsidTr="00CE3C74">
        <w:tc>
          <w:tcPr>
            <w:tcW w:w="3403" w:type="dxa"/>
          </w:tcPr>
          <w:p w14:paraId="7D78FB6D" w14:textId="77777777" w:rsidR="00285DF4" w:rsidRPr="00602FD8" w:rsidRDefault="00285DF4" w:rsidP="0022259F">
            <w:pPr>
              <w:pStyle w:val="31"/>
              <w:tabs>
                <w:tab w:val="center" w:pos="4677"/>
                <w:tab w:val="right" w:pos="9355"/>
              </w:tabs>
              <w:contextualSpacing/>
              <w:rPr>
                <w:sz w:val="24"/>
                <w:szCs w:val="24"/>
              </w:rPr>
            </w:pPr>
            <w:r w:rsidRPr="00602FD8">
              <w:rPr>
                <w:sz w:val="24"/>
                <w:szCs w:val="24"/>
              </w:rPr>
              <w:t>Наименование подпрограммы</w:t>
            </w:r>
          </w:p>
        </w:tc>
        <w:tc>
          <w:tcPr>
            <w:tcW w:w="6700" w:type="dxa"/>
          </w:tcPr>
          <w:p w14:paraId="2552924A" w14:textId="77777777" w:rsidR="00285DF4" w:rsidRPr="00602FD8" w:rsidRDefault="00285DF4" w:rsidP="0022259F">
            <w:pPr>
              <w:ind w:firstLine="0"/>
              <w:contextualSpacing/>
              <w:rPr>
                <w:rFonts w:ascii="Times New Roman" w:hAnsi="Times New Roman" w:cs="Times New Roman"/>
              </w:rPr>
            </w:pPr>
            <w:r w:rsidRPr="00602FD8">
              <w:rPr>
                <w:rFonts w:ascii="Times New Roman" w:hAnsi="Times New Roman" w:cs="Times New Roman"/>
              </w:rPr>
              <w:t xml:space="preserve">Организация отдыха, оздоровления и занятости детей </w:t>
            </w:r>
            <w:r w:rsidR="007076F5" w:rsidRPr="00602FD8">
              <w:rPr>
                <w:rFonts w:ascii="Times New Roman" w:hAnsi="Times New Roman" w:cs="Times New Roman"/>
              </w:rPr>
              <w:t>Кызылского</w:t>
            </w:r>
            <w:r w:rsidR="00067D97" w:rsidRPr="00602FD8">
              <w:rPr>
                <w:rFonts w:ascii="Times New Roman" w:hAnsi="Times New Roman" w:cs="Times New Roman"/>
              </w:rPr>
              <w:t xml:space="preserve">кожууна на 2021-2023 </w:t>
            </w:r>
            <w:r w:rsidRPr="00602FD8">
              <w:rPr>
                <w:rFonts w:ascii="Times New Roman" w:hAnsi="Times New Roman" w:cs="Times New Roman"/>
              </w:rPr>
              <w:t>годы</w:t>
            </w:r>
          </w:p>
        </w:tc>
      </w:tr>
      <w:tr w:rsidR="00285DF4" w:rsidRPr="00602FD8" w14:paraId="30AAB36D" w14:textId="77777777" w:rsidTr="00CE3C74">
        <w:tc>
          <w:tcPr>
            <w:tcW w:w="3403" w:type="dxa"/>
          </w:tcPr>
          <w:p w14:paraId="2F227F06" w14:textId="77777777" w:rsidR="00285DF4" w:rsidRPr="00602FD8" w:rsidRDefault="0083126D" w:rsidP="0022259F">
            <w:pPr>
              <w:pStyle w:val="31"/>
              <w:tabs>
                <w:tab w:val="center" w:pos="4677"/>
                <w:tab w:val="right" w:pos="9355"/>
              </w:tabs>
              <w:contextualSpacing/>
              <w:rPr>
                <w:sz w:val="24"/>
                <w:szCs w:val="24"/>
              </w:rPr>
            </w:pPr>
            <w:r w:rsidRPr="00602FD8">
              <w:rPr>
                <w:sz w:val="24"/>
                <w:szCs w:val="24"/>
              </w:rPr>
              <w:t>Ответственный исполнитель подпрограммы</w:t>
            </w:r>
          </w:p>
        </w:tc>
        <w:tc>
          <w:tcPr>
            <w:tcW w:w="6700" w:type="dxa"/>
          </w:tcPr>
          <w:p w14:paraId="596FCA24" w14:textId="77777777" w:rsidR="00285DF4" w:rsidRPr="00602FD8" w:rsidRDefault="00067D97" w:rsidP="0022259F">
            <w:pPr>
              <w:ind w:firstLine="0"/>
              <w:contextualSpacing/>
              <w:rPr>
                <w:rFonts w:ascii="Times New Roman" w:hAnsi="Times New Roman" w:cs="Times New Roman"/>
              </w:rPr>
            </w:pPr>
            <w:r w:rsidRPr="00602FD8">
              <w:rPr>
                <w:rFonts w:ascii="Times New Roman" w:hAnsi="Times New Roman" w:cs="Times New Roman"/>
              </w:rPr>
              <w:t xml:space="preserve">Управление </w:t>
            </w:r>
            <w:r w:rsidR="0083126D" w:rsidRPr="00602FD8">
              <w:rPr>
                <w:rFonts w:ascii="Times New Roman" w:hAnsi="Times New Roman" w:cs="Times New Roman"/>
              </w:rPr>
              <w:t xml:space="preserve">образования администрации </w:t>
            </w:r>
            <w:r w:rsidR="007076F5" w:rsidRPr="00602FD8">
              <w:rPr>
                <w:rFonts w:ascii="Times New Roman" w:hAnsi="Times New Roman" w:cs="Times New Roman"/>
              </w:rPr>
              <w:t>Кызылского</w:t>
            </w:r>
            <w:r w:rsidRPr="00602FD8">
              <w:rPr>
                <w:rFonts w:ascii="Times New Roman" w:hAnsi="Times New Roman" w:cs="Times New Roman"/>
              </w:rPr>
              <w:t xml:space="preserve"> </w:t>
            </w:r>
            <w:r w:rsidR="0083126D" w:rsidRPr="00602FD8">
              <w:rPr>
                <w:rFonts w:ascii="Times New Roman" w:hAnsi="Times New Roman" w:cs="Times New Roman"/>
              </w:rPr>
              <w:t xml:space="preserve">кожууна </w:t>
            </w:r>
          </w:p>
        </w:tc>
      </w:tr>
      <w:tr w:rsidR="00285DF4" w:rsidRPr="00602FD8" w14:paraId="6B8C5A45" w14:textId="77777777" w:rsidTr="00CE3C74">
        <w:tc>
          <w:tcPr>
            <w:tcW w:w="3403" w:type="dxa"/>
          </w:tcPr>
          <w:p w14:paraId="1FB2291A" w14:textId="77777777" w:rsidR="00285DF4" w:rsidRPr="00602FD8" w:rsidRDefault="003B3929" w:rsidP="0022259F">
            <w:pPr>
              <w:pStyle w:val="31"/>
              <w:tabs>
                <w:tab w:val="center" w:pos="4677"/>
                <w:tab w:val="right" w:pos="9355"/>
              </w:tabs>
              <w:contextualSpacing/>
              <w:rPr>
                <w:sz w:val="24"/>
                <w:szCs w:val="24"/>
              </w:rPr>
            </w:pPr>
            <w:r w:rsidRPr="00602FD8">
              <w:rPr>
                <w:sz w:val="24"/>
                <w:szCs w:val="24"/>
              </w:rPr>
              <w:t xml:space="preserve">Соисполнители подпрограммы </w:t>
            </w:r>
            <w:r w:rsidR="00285DF4" w:rsidRPr="00602FD8">
              <w:rPr>
                <w:sz w:val="24"/>
                <w:szCs w:val="24"/>
              </w:rPr>
              <w:t xml:space="preserve">     </w:t>
            </w:r>
          </w:p>
        </w:tc>
        <w:tc>
          <w:tcPr>
            <w:tcW w:w="6700" w:type="dxa"/>
          </w:tcPr>
          <w:p w14:paraId="10DF8F62" w14:textId="77777777" w:rsidR="00285DF4" w:rsidRPr="00602FD8" w:rsidRDefault="0083126D" w:rsidP="0022259F">
            <w:pPr>
              <w:ind w:firstLine="0"/>
              <w:contextualSpacing/>
              <w:rPr>
                <w:rFonts w:ascii="Times New Roman" w:hAnsi="Times New Roman" w:cs="Times New Roman"/>
              </w:rPr>
            </w:pPr>
            <w:r w:rsidRPr="00602FD8">
              <w:rPr>
                <w:rFonts w:ascii="Times New Roman" w:hAnsi="Times New Roman" w:cs="Times New Roman"/>
              </w:rPr>
              <w:t xml:space="preserve">Администрация </w:t>
            </w:r>
            <w:r w:rsidR="007076F5" w:rsidRPr="00602FD8">
              <w:rPr>
                <w:rFonts w:ascii="Times New Roman" w:hAnsi="Times New Roman" w:cs="Times New Roman"/>
              </w:rPr>
              <w:t>Кызылского</w:t>
            </w:r>
            <w:r w:rsidR="00067D97" w:rsidRPr="00602FD8">
              <w:rPr>
                <w:rFonts w:ascii="Times New Roman" w:hAnsi="Times New Roman" w:cs="Times New Roman"/>
              </w:rPr>
              <w:t xml:space="preserve"> </w:t>
            </w:r>
            <w:r w:rsidRPr="00602FD8">
              <w:rPr>
                <w:rFonts w:ascii="Times New Roman" w:hAnsi="Times New Roman" w:cs="Times New Roman"/>
              </w:rPr>
              <w:t>кожууна</w:t>
            </w:r>
            <w:r w:rsidR="00FF2654" w:rsidRPr="00602FD8">
              <w:rPr>
                <w:rFonts w:ascii="Times New Roman" w:hAnsi="Times New Roman" w:cs="Times New Roman"/>
              </w:rPr>
              <w:t>, образовательные организации</w:t>
            </w:r>
          </w:p>
        </w:tc>
      </w:tr>
      <w:tr w:rsidR="00FF2654" w:rsidRPr="00602FD8" w14:paraId="2E5DD517" w14:textId="77777777" w:rsidTr="00CE3C74">
        <w:tc>
          <w:tcPr>
            <w:tcW w:w="3403" w:type="dxa"/>
          </w:tcPr>
          <w:p w14:paraId="027007B3" w14:textId="77777777" w:rsidR="00FF2654" w:rsidRPr="00602FD8" w:rsidRDefault="00FF2654" w:rsidP="0022259F">
            <w:pPr>
              <w:pStyle w:val="31"/>
              <w:tabs>
                <w:tab w:val="center" w:pos="4677"/>
                <w:tab w:val="right" w:pos="9355"/>
              </w:tabs>
              <w:contextualSpacing/>
              <w:rPr>
                <w:sz w:val="24"/>
                <w:szCs w:val="24"/>
              </w:rPr>
            </w:pPr>
            <w:r w:rsidRPr="00602FD8">
              <w:rPr>
                <w:sz w:val="24"/>
                <w:szCs w:val="24"/>
              </w:rPr>
              <w:t xml:space="preserve">Цель подпрограммы </w:t>
            </w:r>
          </w:p>
        </w:tc>
        <w:tc>
          <w:tcPr>
            <w:tcW w:w="6700" w:type="dxa"/>
          </w:tcPr>
          <w:p w14:paraId="1EE4109B" w14:textId="77777777" w:rsidR="00FF2654" w:rsidRPr="00602FD8" w:rsidRDefault="007C4EBA" w:rsidP="0022259F">
            <w:pPr>
              <w:pStyle w:val="afffd"/>
              <w:spacing w:before="60" w:after="60"/>
              <w:ind w:left="34"/>
              <w:contextualSpacing/>
              <w:rPr>
                <w:bCs/>
              </w:rPr>
            </w:pPr>
            <w:r w:rsidRPr="00602FD8">
              <w:t>Сохранение и развитие системы летнего отдыха, оздоровления и занятости детей</w:t>
            </w:r>
          </w:p>
        </w:tc>
      </w:tr>
      <w:tr w:rsidR="00285DF4" w:rsidRPr="00602FD8" w14:paraId="10459204" w14:textId="77777777" w:rsidTr="00CE3C74">
        <w:tc>
          <w:tcPr>
            <w:tcW w:w="3403" w:type="dxa"/>
          </w:tcPr>
          <w:p w14:paraId="60C4A879" w14:textId="77777777" w:rsidR="00285DF4" w:rsidRPr="00602FD8" w:rsidRDefault="006710C3" w:rsidP="0022259F">
            <w:pPr>
              <w:pStyle w:val="31"/>
              <w:tabs>
                <w:tab w:val="center" w:pos="4677"/>
                <w:tab w:val="right" w:pos="9355"/>
              </w:tabs>
              <w:contextualSpacing/>
              <w:rPr>
                <w:sz w:val="24"/>
                <w:szCs w:val="24"/>
              </w:rPr>
            </w:pPr>
            <w:r w:rsidRPr="00602FD8">
              <w:rPr>
                <w:sz w:val="24"/>
                <w:szCs w:val="24"/>
              </w:rPr>
              <w:t>З</w:t>
            </w:r>
            <w:r w:rsidR="00285DF4" w:rsidRPr="00602FD8">
              <w:rPr>
                <w:sz w:val="24"/>
                <w:szCs w:val="24"/>
              </w:rPr>
              <w:t xml:space="preserve">адачи подпрограммы               </w:t>
            </w:r>
          </w:p>
        </w:tc>
        <w:tc>
          <w:tcPr>
            <w:tcW w:w="6700" w:type="dxa"/>
          </w:tcPr>
          <w:p w14:paraId="738010FB" w14:textId="77777777" w:rsidR="00285DF4" w:rsidRPr="00602FD8" w:rsidRDefault="00285DF4" w:rsidP="0022259F">
            <w:pPr>
              <w:ind w:firstLine="0"/>
              <w:contextualSpacing/>
              <w:rPr>
                <w:rFonts w:ascii="Times New Roman" w:hAnsi="Times New Roman" w:cs="Times New Roman"/>
              </w:rPr>
            </w:pPr>
            <w:r w:rsidRPr="00602FD8">
              <w:rPr>
                <w:rFonts w:ascii="Times New Roman" w:hAnsi="Times New Roman" w:cs="Times New Roman"/>
                <w:color w:val="000000"/>
              </w:rPr>
              <w:t>1.</w:t>
            </w:r>
            <w:r w:rsidRPr="00602FD8">
              <w:rPr>
                <w:rFonts w:ascii="Times New Roman" w:hAnsi="Times New Roman" w:cs="Times New Roman"/>
              </w:rPr>
              <w:t xml:space="preserve"> Координация действий организаций всех форм собственности, занимающихся вопросами</w:t>
            </w:r>
            <w:r w:rsidR="00EC4927" w:rsidRPr="00602FD8">
              <w:rPr>
                <w:rFonts w:ascii="Times New Roman" w:hAnsi="Times New Roman" w:cs="Times New Roman"/>
              </w:rPr>
              <w:t xml:space="preserve"> </w:t>
            </w:r>
            <w:r w:rsidRPr="00602FD8">
              <w:rPr>
                <w:rFonts w:ascii="Times New Roman" w:hAnsi="Times New Roman" w:cs="Times New Roman"/>
              </w:rPr>
              <w:t>организации отдыха детей, их оздоровления и занятости;</w:t>
            </w:r>
          </w:p>
          <w:p w14:paraId="13186406" w14:textId="77777777" w:rsidR="007617F8" w:rsidRPr="00602FD8" w:rsidRDefault="00285DF4" w:rsidP="0022259F">
            <w:pPr>
              <w:ind w:firstLine="0"/>
              <w:contextualSpacing/>
              <w:rPr>
                <w:rFonts w:ascii="Times New Roman" w:hAnsi="Times New Roman" w:cs="Times New Roman"/>
              </w:rPr>
            </w:pPr>
            <w:r w:rsidRPr="00602FD8">
              <w:rPr>
                <w:rFonts w:ascii="Times New Roman" w:hAnsi="Times New Roman" w:cs="Times New Roman"/>
              </w:rPr>
              <w:t xml:space="preserve">2. </w:t>
            </w:r>
            <w:r w:rsidR="007617F8" w:rsidRPr="00602FD8">
              <w:rPr>
                <w:rFonts w:ascii="Times New Roman" w:hAnsi="Times New Roman" w:cs="Times New Roman"/>
              </w:rPr>
              <w:t>Развитие и совершенствование форм и содержания отдыха детей, их оздоровления и занятости;</w:t>
            </w:r>
          </w:p>
          <w:p w14:paraId="29C1F0F4" w14:textId="77777777" w:rsidR="00285DF4" w:rsidRPr="00602FD8" w:rsidRDefault="007617F8" w:rsidP="0022259F">
            <w:pPr>
              <w:ind w:firstLine="0"/>
              <w:contextualSpacing/>
              <w:rPr>
                <w:rFonts w:ascii="Times New Roman" w:hAnsi="Times New Roman" w:cs="Times New Roman"/>
              </w:rPr>
            </w:pPr>
            <w:r w:rsidRPr="00602FD8">
              <w:rPr>
                <w:rFonts w:ascii="Times New Roman" w:hAnsi="Times New Roman" w:cs="Times New Roman"/>
              </w:rPr>
              <w:t xml:space="preserve">3. </w:t>
            </w:r>
            <w:r w:rsidR="00285DF4" w:rsidRPr="00602FD8">
              <w:rPr>
                <w:rFonts w:ascii="Times New Roman" w:hAnsi="Times New Roman" w:cs="Times New Roman"/>
              </w:rPr>
              <w:t>Предупреждение правонарушений среди детей.</w:t>
            </w:r>
          </w:p>
        </w:tc>
      </w:tr>
      <w:tr w:rsidR="006B262E" w:rsidRPr="00602FD8" w14:paraId="438B1BFF" w14:textId="77777777" w:rsidTr="00CE3C74">
        <w:tc>
          <w:tcPr>
            <w:tcW w:w="3403" w:type="dxa"/>
          </w:tcPr>
          <w:p w14:paraId="57FF60F8" w14:textId="77777777" w:rsidR="006B262E" w:rsidRPr="00602FD8" w:rsidRDefault="00A2441C" w:rsidP="0022259F">
            <w:pPr>
              <w:pStyle w:val="31"/>
              <w:tabs>
                <w:tab w:val="center" w:pos="4677"/>
                <w:tab w:val="right" w:pos="9355"/>
              </w:tabs>
              <w:contextualSpacing/>
              <w:rPr>
                <w:sz w:val="24"/>
                <w:szCs w:val="24"/>
              </w:rPr>
            </w:pPr>
            <w:r w:rsidRPr="00602FD8">
              <w:rPr>
                <w:sz w:val="24"/>
                <w:szCs w:val="24"/>
              </w:rPr>
              <w:t xml:space="preserve">Целевые индикаторы и показатели программы </w:t>
            </w:r>
          </w:p>
        </w:tc>
        <w:tc>
          <w:tcPr>
            <w:tcW w:w="6700" w:type="dxa"/>
          </w:tcPr>
          <w:p w14:paraId="7B37E8CD" w14:textId="77777777" w:rsidR="006B262E" w:rsidRPr="00602FD8" w:rsidRDefault="00646A57" w:rsidP="0022259F">
            <w:pPr>
              <w:ind w:firstLine="0"/>
              <w:contextualSpacing/>
              <w:rPr>
                <w:rFonts w:ascii="Times New Roman" w:hAnsi="Times New Roman" w:cs="Times New Roman"/>
                <w:color w:val="000000"/>
              </w:rPr>
            </w:pPr>
            <w:r w:rsidRPr="00602FD8">
              <w:rPr>
                <w:rFonts w:ascii="Times New Roman" w:hAnsi="Times New Roman" w:cs="Times New Roman"/>
                <w:color w:val="000000"/>
              </w:rPr>
              <w:t>-</w:t>
            </w:r>
            <w:r w:rsidR="00973751" w:rsidRPr="00602FD8">
              <w:rPr>
                <w:rFonts w:ascii="Times New Roman" w:hAnsi="Times New Roman" w:cs="Times New Roman"/>
                <w:color w:val="000000"/>
              </w:rPr>
              <w:t>Количество участников</w:t>
            </w:r>
            <w:r w:rsidR="00035542" w:rsidRPr="00602FD8">
              <w:rPr>
                <w:rFonts w:ascii="Times New Roman" w:hAnsi="Times New Roman" w:cs="Times New Roman"/>
                <w:color w:val="000000"/>
              </w:rPr>
              <w:t xml:space="preserve"> в </w:t>
            </w:r>
            <w:r w:rsidR="00067D97" w:rsidRPr="00602FD8">
              <w:rPr>
                <w:rFonts w:ascii="Times New Roman" w:hAnsi="Times New Roman" w:cs="Times New Roman"/>
                <w:color w:val="000000"/>
              </w:rPr>
              <w:t>республиканских и кожуу</w:t>
            </w:r>
            <w:r w:rsidR="00973751" w:rsidRPr="00602FD8">
              <w:rPr>
                <w:rFonts w:ascii="Times New Roman" w:hAnsi="Times New Roman" w:cs="Times New Roman"/>
                <w:color w:val="000000"/>
              </w:rPr>
              <w:t xml:space="preserve">ных </w:t>
            </w:r>
            <w:r w:rsidR="0085695A" w:rsidRPr="00602FD8">
              <w:rPr>
                <w:rFonts w:ascii="Times New Roman" w:hAnsi="Times New Roman" w:cs="Times New Roman"/>
                <w:color w:val="000000"/>
              </w:rPr>
              <w:t>мероприяти</w:t>
            </w:r>
            <w:r w:rsidR="00973751" w:rsidRPr="00602FD8">
              <w:rPr>
                <w:rFonts w:ascii="Times New Roman" w:hAnsi="Times New Roman" w:cs="Times New Roman"/>
                <w:color w:val="000000"/>
              </w:rPr>
              <w:t>ях</w:t>
            </w:r>
            <w:r w:rsidR="0085695A" w:rsidRPr="00602FD8">
              <w:rPr>
                <w:rFonts w:ascii="Times New Roman" w:hAnsi="Times New Roman" w:cs="Times New Roman"/>
                <w:color w:val="000000"/>
              </w:rPr>
              <w:t xml:space="preserve"> в летнее время;</w:t>
            </w:r>
          </w:p>
          <w:p w14:paraId="2AEAF117" w14:textId="77777777" w:rsidR="00A9206B" w:rsidRPr="00602FD8" w:rsidRDefault="0085695A" w:rsidP="0022259F">
            <w:pPr>
              <w:ind w:firstLine="0"/>
              <w:contextualSpacing/>
              <w:rPr>
                <w:rFonts w:ascii="Times New Roman" w:hAnsi="Times New Roman" w:cs="Times New Roman"/>
                <w:color w:val="000000"/>
              </w:rPr>
            </w:pPr>
            <w:r w:rsidRPr="00602FD8">
              <w:rPr>
                <w:rFonts w:ascii="Times New Roman" w:hAnsi="Times New Roman" w:cs="Times New Roman"/>
                <w:color w:val="000000"/>
              </w:rPr>
              <w:t>-</w:t>
            </w:r>
            <w:r w:rsidR="007131E9" w:rsidRPr="00602FD8">
              <w:rPr>
                <w:rFonts w:ascii="Times New Roman" w:hAnsi="Times New Roman" w:cs="Times New Roman"/>
                <w:color w:val="000000"/>
              </w:rPr>
              <w:t>Удельный вес детей и подростков, охваченных всеми формами отдыха,</w:t>
            </w:r>
            <w:r w:rsidR="00A9206B" w:rsidRPr="00602FD8">
              <w:rPr>
                <w:rFonts w:ascii="Times New Roman" w:hAnsi="Times New Roman" w:cs="Times New Roman"/>
                <w:color w:val="000000"/>
              </w:rPr>
              <w:t xml:space="preserve"> </w:t>
            </w:r>
            <w:r w:rsidR="00035542" w:rsidRPr="00602FD8">
              <w:rPr>
                <w:rFonts w:ascii="Times New Roman" w:hAnsi="Times New Roman" w:cs="Times New Roman"/>
                <w:color w:val="000000"/>
              </w:rPr>
              <w:t>оздоровления и занятости (</w:t>
            </w:r>
            <w:r w:rsidR="00A9206B" w:rsidRPr="00602FD8">
              <w:rPr>
                <w:rFonts w:ascii="Times New Roman" w:hAnsi="Times New Roman" w:cs="Times New Roman"/>
                <w:color w:val="000000"/>
              </w:rPr>
              <w:t>к общему числу детей от 6,6 до 15 лет);</w:t>
            </w:r>
          </w:p>
          <w:p w14:paraId="122FD97F" w14:textId="77777777" w:rsidR="00A9206B" w:rsidRPr="00602FD8" w:rsidRDefault="00A9206B" w:rsidP="0022259F">
            <w:pPr>
              <w:ind w:firstLine="0"/>
              <w:contextualSpacing/>
              <w:rPr>
                <w:rFonts w:ascii="Times New Roman" w:hAnsi="Times New Roman" w:cs="Times New Roman"/>
                <w:color w:val="000000"/>
              </w:rPr>
            </w:pPr>
            <w:r w:rsidRPr="00602FD8">
              <w:rPr>
                <w:rFonts w:ascii="Times New Roman" w:hAnsi="Times New Roman" w:cs="Times New Roman"/>
                <w:color w:val="000000"/>
              </w:rPr>
              <w:t>- Охват детей и</w:t>
            </w:r>
            <w:r w:rsidR="00255FA0" w:rsidRPr="00602FD8">
              <w:rPr>
                <w:rFonts w:ascii="Times New Roman" w:hAnsi="Times New Roman" w:cs="Times New Roman"/>
                <w:color w:val="000000"/>
              </w:rPr>
              <w:t xml:space="preserve"> подростков школьного возраста каникулярным отдыхом через организацию пришкольных оздоровительных лагерей различной направленности;</w:t>
            </w:r>
          </w:p>
          <w:p w14:paraId="50B7A451" w14:textId="66CCD80B" w:rsidR="00255FA0" w:rsidRPr="00602FD8" w:rsidRDefault="00255FA0" w:rsidP="0022259F">
            <w:pPr>
              <w:ind w:firstLine="0"/>
              <w:contextualSpacing/>
              <w:rPr>
                <w:rFonts w:ascii="Times New Roman" w:hAnsi="Times New Roman" w:cs="Times New Roman"/>
                <w:color w:val="000000"/>
              </w:rPr>
            </w:pPr>
            <w:r w:rsidRPr="00602FD8">
              <w:rPr>
                <w:rFonts w:ascii="Times New Roman" w:hAnsi="Times New Roman" w:cs="Times New Roman"/>
                <w:color w:val="000000"/>
              </w:rPr>
              <w:t>-Охват детей и подростков школьного возра</w:t>
            </w:r>
            <w:r w:rsidR="009C19AC" w:rsidRPr="00602FD8">
              <w:rPr>
                <w:rFonts w:ascii="Times New Roman" w:hAnsi="Times New Roman" w:cs="Times New Roman"/>
                <w:color w:val="000000"/>
              </w:rPr>
              <w:t xml:space="preserve">ста каникулярным отдыхом через отдых </w:t>
            </w:r>
            <w:r w:rsidR="00951C93" w:rsidRPr="00602FD8">
              <w:rPr>
                <w:rFonts w:ascii="Times New Roman" w:hAnsi="Times New Roman" w:cs="Times New Roman"/>
                <w:color w:val="000000"/>
              </w:rPr>
              <w:t>в загородных</w:t>
            </w:r>
            <w:r w:rsidR="009C19AC" w:rsidRPr="00602FD8">
              <w:rPr>
                <w:rFonts w:ascii="Times New Roman" w:hAnsi="Times New Roman" w:cs="Times New Roman"/>
                <w:color w:val="000000"/>
              </w:rPr>
              <w:t xml:space="preserve"> оздоровительных лагерях;</w:t>
            </w:r>
            <w:r w:rsidRPr="00602FD8">
              <w:rPr>
                <w:rFonts w:ascii="Times New Roman" w:hAnsi="Times New Roman" w:cs="Times New Roman"/>
                <w:color w:val="000000"/>
              </w:rPr>
              <w:t xml:space="preserve"> </w:t>
            </w:r>
          </w:p>
          <w:p w14:paraId="3027A6B2" w14:textId="77777777" w:rsidR="0085695A" w:rsidRPr="00602FD8" w:rsidRDefault="0085695A" w:rsidP="0022259F">
            <w:pPr>
              <w:ind w:firstLine="0"/>
              <w:contextualSpacing/>
              <w:rPr>
                <w:rFonts w:ascii="Times New Roman" w:hAnsi="Times New Roman" w:cs="Times New Roman"/>
              </w:rPr>
            </w:pPr>
            <w:r w:rsidRPr="00602FD8">
              <w:rPr>
                <w:rFonts w:ascii="Times New Roman" w:hAnsi="Times New Roman" w:cs="Times New Roman"/>
                <w:color w:val="000000"/>
              </w:rPr>
              <w:t>-</w:t>
            </w:r>
            <w:r w:rsidRPr="00602FD8">
              <w:rPr>
                <w:rFonts w:ascii="Times New Roman" w:hAnsi="Times New Roman" w:cs="Times New Roman"/>
              </w:rPr>
              <w:t>Количество детей, находящихся в трудной жизненной ситуации, охваченных всеми формами отдыха, оздоровления и занятости в свободное от учебы время</w:t>
            </w:r>
            <w:r w:rsidR="00816C28" w:rsidRPr="00602FD8">
              <w:rPr>
                <w:rFonts w:ascii="Times New Roman" w:hAnsi="Times New Roman" w:cs="Times New Roman"/>
              </w:rPr>
              <w:t>;</w:t>
            </w:r>
          </w:p>
          <w:p w14:paraId="7C32CA62" w14:textId="77777777" w:rsidR="0085695A" w:rsidRPr="00602FD8" w:rsidRDefault="00B1061A" w:rsidP="0022259F">
            <w:pPr>
              <w:ind w:firstLine="0"/>
              <w:contextualSpacing/>
              <w:rPr>
                <w:rFonts w:ascii="Times New Roman" w:hAnsi="Times New Roman" w:cs="Times New Roman"/>
                <w:color w:val="000000"/>
              </w:rPr>
            </w:pPr>
            <w:r w:rsidRPr="00602FD8">
              <w:rPr>
                <w:rFonts w:ascii="Times New Roman" w:hAnsi="Times New Roman" w:cs="Times New Roman"/>
              </w:rPr>
              <w:t>-</w:t>
            </w:r>
            <w:r w:rsidR="00BF0AFE" w:rsidRPr="00602FD8">
              <w:rPr>
                <w:rFonts w:ascii="Times New Roman" w:hAnsi="Times New Roman" w:cs="Times New Roman"/>
              </w:rPr>
              <w:t>Уровень преступности среди несовершеннолетних в летнее время.</w:t>
            </w:r>
          </w:p>
        </w:tc>
      </w:tr>
      <w:tr w:rsidR="00285DF4" w:rsidRPr="00602FD8" w14:paraId="1788A326" w14:textId="77777777" w:rsidTr="00CE3C74">
        <w:tc>
          <w:tcPr>
            <w:tcW w:w="3403" w:type="dxa"/>
          </w:tcPr>
          <w:p w14:paraId="4ABDCBFE" w14:textId="77777777" w:rsidR="00285DF4" w:rsidRPr="00602FD8" w:rsidRDefault="00285DF4" w:rsidP="0022259F">
            <w:pPr>
              <w:pStyle w:val="31"/>
              <w:tabs>
                <w:tab w:val="center" w:pos="4677"/>
                <w:tab w:val="right" w:pos="9355"/>
              </w:tabs>
              <w:contextualSpacing/>
              <w:rPr>
                <w:sz w:val="24"/>
                <w:szCs w:val="24"/>
              </w:rPr>
            </w:pPr>
            <w:r w:rsidRPr="00602FD8">
              <w:rPr>
                <w:sz w:val="24"/>
                <w:szCs w:val="24"/>
              </w:rPr>
              <w:t>Объемы бюджетных ассигнований Подпрограммы</w:t>
            </w:r>
          </w:p>
        </w:tc>
        <w:tc>
          <w:tcPr>
            <w:tcW w:w="6700" w:type="dxa"/>
          </w:tcPr>
          <w:p w14:paraId="6E47BE9D" w14:textId="0FE07BF2" w:rsidR="00285DF4" w:rsidRPr="00602FD8" w:rsidRDefault="00285DF4" w:rsidP="0022259F">
            <w:pPr>
              <w:shd w:val="clear" w:color="auto" w:fill="FFFFFF"/>
              <w:tabs>
                <w:tab w:val="left" w:pos="1015"/>
                <w:tab w:val="center" w:pos="4677"/>
                <w:tab w:val="right" w:pos="9355"/>
              </w:tabs>
              <w:ind w:right="45" w:firstLine="0"/>
              <w:contextualSpacing/>
              <w:rPr>
                <w:rFonts w:ascii="Times New Roman" w:hAnsi="Times New Roman" w:cs="Times New Roman"/>
                <w:highlight w:val="yellow"/>
              </w:rPr>
            </w:pPr>
            <w:r w:rsidRPr="00602FD8">
              <w:rPr>
                <w:rFonts w:ascii="Times New Roman" w:hAnsi="Times New Roman" w:cs="Times New Roman"/>
                <w:highlight w:val="yellow"/>
              </w:rPr>
              <w:t xml:space="preserve">Объем финансирования </w:t>
            </w:r>
            <w:r w:rsidR="00E00B02" w:rsidRPr="00602FD8">
              <w:rPr>
                <w:rFonts w:ascii="Times New Roman" w:hAnsi="Times New Roman" w:cs="Times New Roman"/>
                <w:highlight w:val="yellow"/>
              </w:rPr>
              <w:t xml:space="preserve">бюджетных ассигнований </w:t>
            </w:r>
            <w:r w:rsidRPr="00602FD8">
              <w:rPr>
                <w:rFonts w:ascii="Times New Roman" w:hAnsi="Times New Roman" w:cs="Times New Roman"/>
                <w:highlight w:val="yellow"/>
              </w:rPr>
              <w:t xml:space="preserve">Подпрограммы составляет – </w:t>
            </w:r>
            <w:r w:rsidR="00951C93">
              <w:rPr>
                <w:rFonts w:ascii="Times New Roman" w:hAnsi="Times New Roman" w:cs="Times New Roman"/>
                <w:highlight w:val="yellow"/>
              </w:rPr>
              <w:t>16637,11</w:t>
            </w:r>
            <w:r w:rsidR="002B2E44" w:rsidRPr="00602FD8">
              <w:rPr>
                <w:rFonts w:ascii="Times New Roman" w:hAnsi="Times New Roman" w:cs="Times New Roman"/>
                <w:highlight w:val="yellow"/>
              </w:rPr>
              <w:t xml:space="preserve"> </w:t>
            </w:r>
            <w:r w:rsidRPr="00602FD8">
              <w:rPr>
                <w:rFonts w:ascii="Times New Roman" w:hAnsi="Times New Roman" w:cs="Times New Roman"/>
                <w:highlight w:val="yellow"/>
              </w:rPr>
              <w:t xml:space="preserve"> тыс.</w:t>
            </w:r>
            <w:r w:rsidR="00D9037F" w:rsidRPr="00602FD8">
              <w:rPr>
                <w:rFonts w:ascii="Times New Roman" w:hAnsi="Times New Roman" w:cs="Times New Roman"/>
                <w:highlight w:val="yellow"/>
              </w:rPr>
              <w:t xml:space="preserve"> </w:t>
            </w:r>
            <w:r w:rsidRPr="00602FD8">
              <w:rPr>
                <w:rFonts w:ascii="Times New Roman" w:hAnsi="Times New Roman" w:cs="Times New Roman"/>
                <w:highlight w:val="yellow"/>
              </w:rPr>
              <w:t>рублей, из них:</w:t>
            </w:r>
          </w:p>
          <w:tbl>
            <w:tblPr>
              <w:tblStyle w:val="affff"/>
              <w:tblW w:w="6020" w:type="dxa"/>
              <w:jc w:val="center"/>
              <w:tblLayout w:type="fixed"/>
              <w:tblLook w:val="04A0" w:firstRow="1" w:lastRow="0" w:firstColumn="1" w:lastColumn="0" w:noHBand="0" w:noVBand="1"/>
            </w:tblPr>
            <w:tblGrid>
              <w:gridCol w:w="1303"/>
              <w:gridCol w:w="1173"/>
              <w:gridCol w:w="1273"/>
              <w:gridCol w:w="1178"/>
              <w:gridCol w:w="1093"/>
            </w:tblGrid>
            <w:tr w:rsidR="00475764" w:rsidRPr="00602FD8" w14:paraId="4497E72B" w14:textId="77777777" w:rsidTr="00EC4927">
              <w:trPr>
                <w:jc w:val="center"/>
              </w:trPr>
              <w:tc>
                <w:tcPr>
                  <w:tcW w:w="1303" w:type="dxa"/>
                  <w:vMerge w:val="restart"/>
                  <w:vAlign w:val="center"/>
                </w:tcPr>
                <w:p w14:paraId="51688A17" w14:textId="77777777" w:rsidR="00475764" w:rsidRPr="00602FD8" w:rsidRDefault="00475764" w:rsidP="0022259F">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Годы реализации</w:t>
                  </w:r>
                </w:p>
              </w:tc>
              <w:tc>
                <w:tcPr>
                  <w:tcW w:w="1173" w:type="dxa"/>
                  <w:vMerge w:val="restart"/>
                  <w:vAlign w:val="center"/>
                </w:tcPr>
                <w:p w14:paraId="32867457" w14:textId="77777777" w:rsidR="00475764" w:rsidRPr="00602FD8" w:rsidRDefault="00475764" w:rsidP="0022259F">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Всего</w:t>
                  </w:r>
                </w:p>
              </w:tc>
              <w:tc>
                <w:tcPr>
                  <w:tcW w:w="3544" w:type="dxa"/>
                  <w:gridSpan w:val="3"/>
                  <w:vAlign w:val="center"/>
                </w:tcPr>
                <w:p w14:paraId="6B29FB3B" w14:textId="77777777" w:rsidR="00475764" w:rsidRPr="00602FD8" w:rsidRDefault="00475764" w:rsidP="0022259F">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В том числе</w:t>
                  </w:r>
                </w:p>
              </w:tc>
            </w:tr>
            <w:tr w:rsidR="00475764" w:rsidRPr="00602FD8" w14:paraId="151A2033" w14:textId="77777777" w:rsidTr="00EC4927">
              <w:trPr>
                <w:jc w:val="center"/>
              </w:trPr>
              <w:tc>
                <w:tcPr>
                  <w:tcW w:w="1303" w:type="dxa"/>
                  <w:vMerge/>
                  <w:vAlign w:val="center"/>
                </w:tcPr>
                <w:p w14:paraId="128C2348" w14:textId="77777777" w:rsidR="00475764" w:rsidRPr="00602FD8" w:rsidRDefault="00475764" w:rsidP="0022259F">
                  <w:pPr>
                    <w:ind w:firstLine="0"/>
                    <w:contextualSpacing/>
                    <w:jc w:val="center"/>
                    <w:rPr>
                      <w:rFonts w:ascii="Times New Roman" w:hAnsi="Times New Roman" w:cs="Times New Roman"/>
                      <w:bCs/>
                      <w:highlight w:val="yellow"/>
                      <w:lang w:eastAsia="ru-RU"/>
                    </w:rPr>
                  </w:pPr>
                </w:p>
              </w:tc>
              <w:tc>
                <w:tcPr>
                  <w:tcW w:w="1173" w:type="dxa"/>
                  <w:vMerge/>
                  <w:vAlign w:val="center"/>
                </w:tcPr>
                <w:p w14:paraId="25323FA6" w14:textId="77777777" w:rsidR="00475764" w:rsidRPr="00602FD8" w:rsidRDefault="00475764" w:rsidP="0022259F">
                  <w:pPr>
                    <w:ind w:firstLine="0"/>
                    <w:contextualSpacing/>
                    <w:jc w:val="center"/>
                    <w:rPr>
                      <w:rFonts w:ascii="Times New Roman" w:hAnsi="Times New Roman" w:cs="Times New Roman"/>
                      <w:bCs/>
                      <w:highlight w:val="yellow"/>
                      <w:lang w:eastAsia="ru-RU"/>
                    </w:rPr>
                  </w:pPr>
                </w:p>
              </w:tc>
              <w:tc>
                <w:tcPr>
                  <w:tcW w:w="1273" w:type="dxa"/>
                  <w:vAlign w:val="center"/>
                </w:tcPr>
                <w:p w14:paraId="13C08984" w14:textId="19E970CE" w:rsidR="00475764"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местный</w:t>
                  </w:r>
                  <w:r w:rsidR="00475764" w:rsidRPr="00602FD8">
                    <w:rPr>
                      <w:rFonts w:ascii="Times New Roman" w:hAnsi="Times New Roman" w:cs="Times New Roman"/>
                      <w:bCs/>
                      <w:highlight w:val="yellow"/>
                      <w:lang w:eastAsia="ru-RU"/>
                    </w:rPr>
                    <w:t xml:space="preserve"> бюджет </w:t>
                  </w:r>
                </w:p>
              </w:tc>
              <w:tc>
                <w:tcPr>
                  <w:tcW w:w="1178" w:type="dxa"/>
                  <w:vAlign w:val="center"/>
                </w:tcPr>
                <w:p w14:paraId="5C6847FF" w14:textId="77777777" w:rsidR="00475764" w:rsidRPr="00602FD8" w:rsidRDefault="00475764" w:rsidP="0022259F">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субвенции из бюджета РТ</w:t>
                  </w:r>
                </w:p>
              </w:tc>
              <w:tc>
                <w:tcPr>
                  <w:tcW w:w="1093" w:type="dxa"/>
                  <w:vAlign w:val="center"/>
                </w:tcPr>
                <w:p w14:paraId="279EE093" w14:textId="77777777" w:rsidR="00475764" w:rsidRPr="00602FD8" w:rsidRDefault="00475764" w:rsidP="0022259F">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субсидии из бюджета РТ</w:t>
                  </w:r>
                </w:p>
              </w:tc>
            </w:tr>
            <w:tr w:rsidR="00475764" w:rsidRPr="00602FD8" w14:paraId="56DCC32F" w14:textId="77777777" w:rsidTr="00EC4927">
              <w:trPr>
                <w:jc w:val="center"/>
              </w:trPr>
              <w:tc>
                <w:tcPr>
                  <w:tcW w:w="1303" w:type="dxa"/>
                </w:tcPr>
                <w:p w14:paraId="2652123B" w14:textId="0AE156AC" w:rsidR="00475764" w:rsidRPr="00602FD8" w:rsidRDefault="00475764" w:rsidP="0022259F">
                  <w:pPr>
                    <w:ind w:firstLine="0"/>
                    <w:contextualSpacing/>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20</w:t>
                  </w:r>
                  <w:r w:rsidR="00951C93">
                    <w:rPr>
                      <w:rFonts w:ascii="Times New Roman" w:hAnsi="Times New Roman" w:cs="Times New Roman"/>
                      <w:bCs/>
                      <w:highlight w:val="yellow"/>
                      <w:lang w:eastAsia="ru-RU"/>
                    </w:rPr>
                    <w:t>21</w:t>
                  </w:r>
                  <w:r w:rsidRPr="00602FD8">
                    <w:rPr>
                      <w:rFonts w:ascii="Times New Roman" w:hAnsi="Times New Roman" w:cs="Times New Roman"/>
                      <w:bCs/>
                      <w:highlight w:val="yellow"/>
                      <w:lang w:eastAsia="ru-RU"/>
                    </w:rPr>
                    <w:t xml:space="preserve"> г.</w:t>
                  </w:r>
                </w:p>
              </w:tc>
              <w:tc>
                <w:tcPr>
                  <w:tcW w:w="1173" w:type="dxa"/>
                  <w:vAlign w:val="center"/>
                </w:tcPr>
                <w:p w14:paraId="359222C6" w14:textId="06F00CAA" w:rsidR="00475764"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5175,0</w:t>
                  </w:r>
                </w:p>
              </w:tc>
              <w:tc>
                <w:tcPr>
                  <w:tcW w:w="1273" w:type="dxa"/>
                  <w:vAlign w:val="center"/>
                </w:tcPr>
                <w:p w14:paraId="424CC864" w14:textId="5047FA9E" w:rsidR="00475764"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2860,0</w:t>
                  </w:r>
                </w:p>
              </w:tc>
              <w:tc>
                <w:tcPr>
                  <w:tcW w:w="1178" w:type="dxa"/>
                  <w:vAlign w:val="center"/>
                </w:tcPr>
                <w:p w14:paraId="16B08297" w14:textId="107B3398" w:rsidR="00475764"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2315,0</w:t>
                  </w:r>
                </w:p>
              </w:tc>
              <w:tc>
                <w:tcPr>
                  <w:tcW w:w="1093" w:type="dxa"/>
                </w:tcPr>
                <w:p w14:paraId="0C8EA1AB" w14:textId="04DD6B4F" w:rsidR="00475764" w:rsidRPr="00602FD8" w:rsidRDefault="00785887"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w:t>
                  </w:r>
                </w:p>
              </w:tc>
            </w:tr>
            <w:tr w:rsidR="00475764" w:rsidRPr="00602FD8" w14:paraId="5372FC05" w14:textId="77777777" w:rsidTr="00EC4927">
              <w:trPr>
                <w:jc w:val="center"/>
              </w:trPr>
              <w:tc>
                <w:tcPr>
                  <w:tcW w:w="1303" w:type="dxa"/>
                </w:tcPr>
                <w:p w14:paraId="6E38C667" w14:textId="5AF33388" w:rsidR="00475764" w:rsidRPr="00602FD8" w:rsidRDefault="00475764" w:rsidP="0022259F">
                  <w:pPr>
                    <w:ind w:firstLine="0"/>
                    <w:contextualSpacing/>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20</w:t>
                  </w:r>
                  <w:r w:rsidR="00951C93">
                    <w:rPr>
                      <w:rFonts w:ascii="Times New Roman" w:hAnsi="Times New Roman" w:cs="Times New Roman"/>
                      <w:bCs/>
                      <w:highlight w:val="yellow"/>
                      <w:lang w:eastAsia="ru-RU"/>
                    </w:rPr>
                    <w:t>22</w:t>
                  </w:r>
                  <w:r w:rsidRPr="00602FD8">
                    <w:rPr>
                      <w:rFonts w:ascii="Times New Roman" w:hAnsi="Times New Roman" w:cs="Times New Roman"/>
                      <w:bCs/>
                      <w:highlight w:val="yellow"/>
                      <w:lang w:eastAsia="ru-RU"/>
                    </w:rPr>
                    <w:t xml:space="preserve"> г.</w:t>
                  </w:r>
                </w:p>
              </w:tc>
              <w:tc>
                <w:tcPr>
                  <w:tcW w:w="1173" w:type="dxa"/>
                  <w:vAlign w:val="center"/>
                </w:tcPr>
                <w:p w14:paraId="13203F94" w14:textId="78D908D0" w:rsidR="00475764"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5537,25</w:t>
                  </w:r>
                </w:p>
              </w:tc>
              <w:tc>
                <w:tcPr>
                  <w:tcW w:w="1273" w:type="dxa"/>
                  <w:vAlign w:val="center"/>
                </w:tcPr>
                <w:p w14:paraId="5733C271" w14:textId="0357C465" w:rsidR="00475764"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3060,2</w:t>
                  </w:r>
                </w:p>
              </w:tc>
              <w:tc>
                <w:tcPr>
                  <w:tcW w:w="1178" w:type="dxa"/>
                  <w:vAlign w:val="center"/>
                </w:tcPr>
                <w:p w14:paraId="77B7534C" w14:textId="6A64858E" w:rsidR="00475764"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2477,05</w:t>
                  </w:r>
                </w:p>
              </w:tc>
              <w:tc>
                <w:tcPr>
                  <w:tcW w:w="1093" w:type="dxa"/>
                </w:tcPr>
                <w:p w14:paraId="4F037A2D" w14:textId="38BBB937" w:rsidR="00475764" w:rsidRPr="00602FD8" w:rsidRDefault="00785887"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w:t>
                  </w:r>
                </w:p>
              </w:tc>
            </w:tr>
            <w:tr w:rsidR="00475764" w:rsidRPr="00602FD8" w14:paraId="0BD9DBE6" w14:textId="77777777" w:rsidTr="00EC4927">
              <w:trPr>
                <w:jc w:val="center"/>
              </w:trPr>
              <w:tc>
                <w:tcPr>
                  <w:tcW w:w="1303" w:type="dxa"/>
                </w:tcPr>
                <w:p w14:paraId="7D3B2654" w14:textId="57A5DA68" w:rsidR="00475764" w:rsidRPr="00602FD8" w:rsidRDefault="00475764" w:rsidP="0022259F">
                  <w:pPr>
                    <w:ind w:firstLine="0"/>
                    <w:contextualSpacing/>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20</w:t>
                  </w:r>
                  <w:r w:rsidR="00951C93">
                    <w:rPr>
                      <w:rFonts w:ascii="Times New Roman" w:hAnsi="Times New Roman" w:cs="Times New Roman"/>
                      <w:bCs/>
                      <w:highlight w:val="yellow"/>
                      <w:lang w:eastAsia="ru-RU"/>
                    </w:rPr>
                    <w:t>23</w:t>
                  </w:r>
                  <w:r w:rsidRPr="00602FD8">
                    <w:rPr>
                      <w:rFonts w:ascii="Times New Roman" w:hAnsi="Times New Roman" w:cs="Times New Roman"/>
                      <w:bCs/>
                      <w:highlight w:val="yellow"/>
                      <w:lang w:eastAsia="ru-RU"/>
                    </w:rPr>
                    <w:t xml:space="preserve"> г.</w:t>
                  </w:r>
                </w:p>
              </w:tc>
              <w:tc>
                <w:tcPr>
                  <w:tcW w:w="1173" w:type="dxa"/>
                  <w:vAlign w:val="center"/>
                </w:tcPr>
                <w:p w14:paraId="613A4E8A" w14:textId="48478EAA" w:rsidR="00475764"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5924,86</w:t>
                  </w:r>
                </w:p>
              </w:tc>
              <w:tc>
                <w:tcPr>
                  <w:tcW w:w="1273" w:type="dxa"/>
                  <w:vAlign w:val="center"/>
                </w:tcPr>
                <w:p w14:paraId="14E3DEE0" w14:textId="6C2C35BF" w:rsidR="00475764"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3274,4</w:t>
                  </w:r>
                </w:p>
              </w:tc>
              <w:tc>
                <w:tcPr>
                  <w:tcW w:w="1178" w:type="dxa"/>
                  <w:vAlign w:val="center"/>
                </w:tcPr>
                <w:p w14:paraId="04E9E995" w14:textId="1180C85C" w:rsidR="00E00B02"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2650,46</w:t>
                  </w:r>
                </w:p>
              </w:tc>
              <w:tc>
                <w:tcPr>
                  <w:tcW w:w="1093" w:type="dxa"/>
                </w:tcPr>
                <w:p w14:paraId="1CB2A111" w14:textId="3C9ACD13" w:rsidR="00475764" w:rsidRPr="00602FD8" w:rsidRDefault="00785887"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w:t>
                  </w:r>
                </w:p>
              </w:tc>
            </w:tr>
            <w:tr w:rsidR="00475764" w:rsidRPr="00602FD8" w14:paraId="50EE24F6" w14:textId="77777777" w:rsidTr="00EC4927">
              <w:trPr>
                <w:jc w:val="center"/>
              </w:trPr>
              <w:tc>
                <w:tcPr>
                  <w:tcW w:w="1303" w:type="dxa"/>
                </w:tcPr>
                <w:p w14:paraId="3FD5CE69" w14:textId="77777777" w:rsidR="00475764" w:rsidRPr="00602FD8" w:rsidRDefault="00475764" w:rsidP="0022259F">
                  <w:pPr>
                    <w:ind w:firstLine="0"/>
                    <w:contextualSpacing/>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 xml:space="preserve">Итого </w:t>
                  </w:r>
                </w:p>
              </w:tc>
              <w:tc>
                <w:tcPr>
                  <w:tcW w:w="1173" w:type="dxa"/>
                  <w:vAlign w:val="center"/>
                </w:tcPr>
                <w:p w14:paraId="085C7368" w14:textId="7E3B3C6F" w:rsidR="00475764" w:rsidRPr="00602FD8" w:rsidRDefault="00951C93"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16637,11</w:t>
                  </w:r>
                </w:p>
              </w:tc>
              <w:tc>
                <w:tcPr>
                  <w:tcW w:w="1273" w:type="dxa"/>
                  <w:vAlign w:val="center"/>
                </w:tcPr>
                <w:p w14:paraId="5DC4076A" w14:textId="77777777" w:rsidR="00475764" w:rsidRPr="00602FD8" w:rsidRDefault="008C0021" w:rsidP="0022259F">
                  <w:pPr>
                    <w:ind w:firstLine="0"/>
                    <w:contextualSpacing/>
                    <w:jc w:val="center"/>
                    <w:rPr>
                      <w:rFonts w:ascii="Times New Roman" w:hAnsi="Times New Roman" w:cs="Times New Roman"/>
                      <w:bCs/>
                      <w:highlight w:val="yellow"/>
                      <w:lang w:eastAsia="ru-RU"/>
                    </w:rPr>
                  </w:pPr>
                  <w:r w:rsidRPr="00602FD8">
                    <w:rPr>
                      <w:rFonts w:ascii="Times New Roman" w:hAnsi="Times New Roman" w:cs="Times New Roman"/>
                      <w:bCs/>
                      <w:highlight w:val="yellow"/>
                      <w:lang w:eastAsia="ru-RU"/>
                    </w:rPr>
                    <w:t>195,0</w:t>
                  </w:r>
                </w:p>
              </w:tc>
              <w:tc>
                <w:tcPr>
                  <w:tcW w:w="1178" w:type="dxa"/>
                  <w:vAlign w:val="center"/>
                </w:tcPr>
                <w:p w14:paraId="445D54E9" w14:textId="7AF91D02" w:rsidR="00475764" w:rsidRPr="00602FD8" w:rsidRDefault="00785887" w:rsidP="0022259F">
                  <w:pPr>
                    <w:ind w:firstLine="0"/>
                    <w:contextualSpacing/>
                    <w:jc w:val="center"/>
                    <w:rPr>
                      <w:rFonts w:ascii="Times New Roman" w:hAnsi="Times New Roman" w:cs="Times New Roman"/>
                      <w:bCs/>
                      <w:highlight w:val="yellow"/>
                      <w:lang w:eastAsia="ru-RU"/>
                    </w:rPr>
                  </w:pPr>
                  <w:r>
                    <w:rPr>
                      <w:rFonts w:ascii="Times New Roman" w:hAnsi="Times New Roman" w:cs="Times New Roman"/>
                      <w:bCs/>
                      <w:highlight w:val="yellow"/>
                      <w:lang w:eastAsia="ru-RU"/>
                    </w:rPr>
                    <w:t>7442,51</w:t>
                  </w:r>
                </w:p>
              </w:tc>
              <w:tc>
                <w:tcPr>
                  <w:tcW w:w="1093" w:type="dxa"/>
                </w:tcPr>
                <w:p w14:paraId="4B8F3B98" w14:textId="1594908D" w:rsidR="00475764" w:rsidRPr="00602FD8" w:rsidRDefault="00785887" w:rsidP="0022259F">
                  <w:pPr>
                    <w:ind w:firstLine="0"/>
                    <w:contextualSpacing/>
                    <w:jc w:val="center"/>
                    <w:rPr>
                      <w:rFonts w:ascii="Times New Roman" w:hAnsi="Times New Roman" w:cs="Times New Roman"/>
                      <w:bCs/>
                      <w:lang w:eastAsia="ru-RU"/>
                    </w:rPr>
                  </w:pPr>
                  <w:r>
                    <w:rPr>
                      <w:rFonts w:ascii="Times New Roman" w:hAnsi="Times New Roman" w:cs="Times New Roman"/>
                      <w:bCs/>
                      <w:highlight w:val="yellow"/>
                      <w:lang w:eastAsia="ru-RU"/>
                    </w:rPr>
                    <w:t>-</w:t>
                  </w:r>
                </w:p>
              </w:tc>
            </w:tr>
          </w:tbl>
          <w:p w14:paraId="5B0CDD0A" w14:textId="77777777" w:rsidR="00285DF4" w:rsidRPr="00602FD8" w:rsidRDefault="00285DF4" w:rsidP="0022259F">
            <w:pPr>
              <w:shd w:val="clear" w:color="auto" w:fill="FFFFFF"/>
              <w:tabs>
                <w:tab w:val="left" w:pos="1015"/>
                <w:tab w:val="center" w:pos="4677"/>
                <w:tab w:val="right" w:pos="9355"/>
              </w:tabs>
              <w:ind w:right="45" w:firstLine="0"/>
              <w:contextualSpacing/>
              <w:rPr>
                <w:rFonts w:ascii="Times New Roman" w:hAnsi="Times New Roman" w:cs="Times New Roman"/>
              </w:rPr>
            </w:pPr>
          </w:p>
        </w:tc>
      </w:tr>
      <w:tr w:rsidR="00285DF4" w:rsidRPr="00602FD8" w14:paraId="4F70828C" w14:textId="77777777" w:rsidTr="00CE3C74">
        <w:tc>
          <w:tcPr>
            <w:tcW w:w="3403" w:type="dxa"/>
          </w:tcPr>
          <w:p w14:paraId="6FE7AC76" w14:textId="77777777" w:rsidR="00285DF4" w:rsidRPr="00602FD8" w:rsidRDefault="00285DF4" w:rsidP="0022259F">
            <w:pPr>
              <w:pStyle w:val="31"/>
              <w:tabs>
                <w:tab w:val="center" w:pos="4677"/>
                <w:tab w:val="right" w:pos="9355"/>
              </w:tabs>
              <w:contextualSpacing/>
              <w:rPr>
                <w:sz w:val="24"/>
                <w:szCs w:val="24"/>
              </w:rPr>
            </w:pPr>
            <w:r w:rsidRPr="00602FD8">
              <w:rPr>
                <w:sz w:val="24"/>
                <w:szCs w:val="24"/>
              </w:rPr>
              <w:t xml:space="preserve">Ожидаемые результаты реализации муниципальной целевой подпрограммы                     </w:t>
            </w:r>
          </w:p>
        </w:tc>
        <w:tc>
          <w:tcPr>
            <w:tcW w:w="6700" w:type="dxa"/>
          </w:tcPr>
          <w:p w14:paraId="25D02BE5" w14:textId="77777777" w:rsidR="00285DF4" w:rsidRPr="00602FD8" w:rsidRDefault="00285DF4" w:rsidP="0022259F">
            <w:pPr>
              <w:ind w:left="6" w:hanging="6"/>
              <w:contextualSpacing/>
              <w:rPr>
                <w:rFonts w:ascii="Times New Roman" w:hAnsi="Times New Roman" w:cs="Times New Roman"/>
              </w:rPr>
            </w:pPr>
            <w:r w:rsidRPr="00602FD8">
              <w:rPr>
                <w:rFonts w:ascii="Times New Roman" w:hAnsi="Times New Roman" w:cs="Times New Roman"/>
              </w:rPr>
              <w:t>В результат</w:t>
            </w:r>
            <w:r w:rsidR="00067D97" w:rsidRPr="00602FD8">
              <w:rPr>
                <w:rFonts w:ascii="Times New Roman" w:hAnsi="Times New Roman" w:cs="Times New Roman"/>
              </w:rPr>
              <w:t>е реализации Подпрограммы к 2023</w:t>
            </w:r>
            <w:r w:rsidRPr="00602FD8">
              <w:rPr>
                <w:rFonts w:ascii="Times New Roman" w:hAnsi="Times New Roman" w:cs="Times New Roman"/>
              </w:rPr>
              <w:t xml:space="preserve"> году предполагается:</w:t>
            </w:r>
          </w:p>
          <w:p w14:paraId="3E30C1F0" w14:textId="77777777" w:rsidR="008E5D83" w:rsidRPr="00602FD8" w:rsidRDefault="00775188" w:rsidP="0022259F">
            <w:pPr>
              <w:ind w:left="252" w:hanging="252"/>
              <w:contextualSpacing/>
              <w:rPr>
                <w:rFonts w:ascii="Times New Roman" w:hAnsi="Times New Roman" w:cs="Times New Roman"/>
              </w:rPr>
            </w:pPr>
            <w:r w:rsidRPr="00602FD8">
              <w:rPr>
                <w:rFonts w:ascii="Times New Roman" w:hAnsi="Times New Roman" w:cs="Times New Roman"/>
              </w:rPr>
              <w:t xml:space="preserve">- </w:t>
            </w:r>
            <w:r w:rsidR="009A5D50" w:rsidRPr="00602FD8">
              <w:rPr>
                <w:rFonts w:ascii="Times New Roman" w:hAnsi="Times New Roman" w:cs="Times New Roman"/>
              </w:rPr>
              <w:t xml:space="preserve">увеличение </w:t>
            </w:r>
            <w:r w:rsidR="00201A52" w:rsidRPr="00602FD8">
              <w:rPr>
                <w:rFonts w:ascii="Times New Roman" w:hAnsi="Times New Roman" w:cs="Times New Roman"/>
              </w:rPr>
              <w:t xml:space="preserve">количества участников в республиканских и кожуунных мероприятиях </w:t>
            </w:r>
            <w:r w:rsidR="00CF0077" w:rsidRPr="00602FD8">
              <w:rPr>
                <w:rFonts w:ascii="Times New Roman" w:hAnsi="Times New Roman" w:cs="Times New Roman"/>
              </w:rPr>
              <w:t xml:space="preserve">в летнее время </w:t>
            </w:r>
            <w:r w:rsidR="005568CD" w:rsidRPr="00602FD8">
              <w:rPr>
                <w:rFonts w:ascii="Times New Roman" w:hAnsi="Times New Roman" w:cs="Times New Roman"/>
              </w:rPr>
              <w:t>до 1</w:t>
            </w:r>
            <w:r w:rsidR="00201A52" w:rsidRPr="00602FD8">
              <w:rPr>
                <w:rFonts w:ascii="Times New Roman" w:hAnsi="Times New Roman" w:cs="Times New Roman"/>
              </w:rPr>
              <w:t xml:space="preserve">00 </w:t>
            </w:r>
            <w:r w:rsidR="00CA01E2" w:rsidRPr="00602FD8">
              <w:rPr>
                <w:rFonts w:ascii="Times New Roman" w:hAnsi="Times New Roman" w:cs="Times New Roman"/>
              </w:rPr>
              <w:t>человек</w:t>
            </w:r>
            <w:r w:rsidR="00DD01CB" w:rsidRPr="00602FD8">
              <w:rPr>
                <w:rFonts w:ascii="Times New Roman" w:hAnsi="Times New Roman" w:cs="Times New Roman"/>
              </w:rPr>
              <w:t>;</w:t>
            </w:r>
          </w:p>
          <w:p w14:paraId="6F8CF48B" w14:textId="77777777" w:rsidR="004328DB" w:rsidRPr="00602FD8" w:rsidRDefault="004328DB" w:rsidP="0022259F">
            <w:pPr>
              <w:ind w:left="252" w:hanging="252"/>
              <w:contextualSpacing/>
              <w:rPr>
                <w:rFonts w:ascii="Times New Roman" w:hAnsi="Times New Roman" w:cs="Times New Roman"/>
              </w:rPr>
            </w:pPr>
            <w:r w:rsidRPr="00602FD8">
              <w:rPr>
                <w:rFonts w:ascii="Times New Roman" w:hAnsi="Times New Roman" w:cs="Times New Roman"/>
              </w:rPr>
              <w:lastRenderedPageBreak/>
              <w:t>-</w:t>
            </w:r>
            <w:r w:rsidR="00A24D9A" w:rsidRPr="00602FD8">
              <w:rPr>
                <w:rFonts w:ascii="Times New Roman" w:hAnsi="Times New Roman" w:cs="Times New Roman"/>
              </w:rPr>
              <w:t xml:space="preserve"> </w:t>
            </w:r>
            <w:r w:rsidRPr="00602FD8">
              <w:rPr>
                <w:rFonts w:ascii="Times New Roman" w:hAnsi="Times New Roman" w:cs="Times New Roman"/>
              </w:rPr>
              <w:t xml:space="preserve">увеличение </w:t>
            </w:r>
            <w:r w:rsidR="00A24D9A" w:rsidRPr="00602FD8">
              <w:rPr>
                <w:rFonts w:ascii="Times New Roman" w:hAnsi="Times New Roman" w:cs="Times New Roman"/>
              </w:rPr>
              <w:t>охвата</w:t>
            </w:r>
            <w:r w:rsidRPr="00602FD8">
              <w:rPr>
                <w:rFonts w:ascii="Times New Roman" w:hAnsi="Times New Roman" w:cs="Times New Roman"/>
              </w:rPr>
              <w:t xml:space="preserve"> детей, охваченных всеми формами отдыха, оздоровления и занятости в свободное от учебы время </w:t>
            </w:r>
            <w:r w:rsidR="00140080" w:rsidRPr="00602FD8">
              <w:rPr>
                <w:rFonts w:ascii="Times New Roman" w:hAnsi="Times New Roman" w:cs="Times New Roman"/>
              </w:rPr>
              <w:t>на</w:t>
            </w:r>
            <w:r w:rsidRPr="00602FD8">
              <w:rPr>
                <w:rFonts w:ascii="Times New Roman" w:hAnsi="Times New Roman" w:cs="Times New Roman"/>
              </w:rPr>
              <w:t xml:space="preserve"> 70%;</w:t>
            </w:r>
          </w:p>
          <w:p w14:paraId="0D8E68F8" w14:textId="77777777" w:rsidR="00DB4536" w:rsidRPr="00602FD8" w:rsidRDefault="00DB4536" w:rsidP="0022259F">
            <w:pPr>
              <w:ind w:left="252" w:hanging="252"/>
              <w:contextualSpacing/>
              <w:rPr>
                <w:rFonts w:ascii="Times New Roman" w:hAnsi="Times New Roman" w:cs="Times New Roman"/>
                <w:color w:val="000000"/>
              </w:rPr>
            </w:pPr>
            <w:r w:rsidRPr="00602FD8">
              <w:rPr>
                <w:rFonts w:ascii="Times New Roman" w:hAnsi="Times New Roman" w:cs="Times New Roman"/>
              </w:rPr>
              <w:t xml:space="preserve">- увеличение </w:t>
            </w:r>
            <w:r w:rsidR="00A24D9A" w:rsidRPr="00602FD8">
              <w:rPr>
                <w:rFonts w:ascii="Times New Roman" w:hAnsi="Times New Roman" w:cs="Times New Roman"/>
              </w:rPr>
              <w:t>охвата</w:t>
            </w:r>
            <w:r w:rsidRPr="00602FD8">
              <w:rPr>
                <w:rFonts w:ascii="Times New Roman" w:hAnsi="Times New Roman" w:cs="Times New Roman"/>
              </w:rPr>
              <w:t xml:space="preserve"> детей и подростков</w:t>
            </w:r>
            <w:r w:rsidR="003936AC" w:rsidRPr="00602FD8">
              <w:rPr>
                <w:rFonts w:ascii="Times New Roman" w:hAnsi="Times New Roman" w:cs="Times New Roman"/>
              </w:rPr>
              <w:t xml:space="preserve"> </w:t>
            </w:r>
            <w:r w:rsidR="003936AC" w:rsidRPr="00602FD8">
              <w:rPr>
                <w:rFonts w:ascii="Times New Roman" w:hAnsi="Times New Roman" w:cs="Times New Roman"/>
                <w:color w:val="000000"/>
              </w:rPr>
              <w:t>школьного возраста каникулярным отдыхом через организацию пришкольных оздоровительных лагерей различной направленности</w:t>
            </w:r>
            <w:r w:rsidR="00F21B87" w:rsidRPr="00602FD8">
              <w:rPr>
                <w:rFonts w:ascii="Times New Roman" w:hAnsi="Times New Roman" w:cs="Times New Roman"/>
                <w:color w:val="000000"/>
              </w:rPr>
              <w:t xml:space="preserve"> </w:t>
            </w:r>
            <w:r w:rsidR="00140080" w:rsidRPr="00602FD8">
              <w:rPr>
                <w:rFonts w:ascii="Times New Roman" w:hAnsi="Times New Roman" w:cs="Times New Roman"/>
                <w:color w:val="000000"/>
              </w:rPr>
              <w:t>на</w:t>
            </w:r>
            <w:r w:rsidR="00A24D9A" w:rsidRPr="00602FD8">
              <w:rPr>
                <w:rFonts w:ascii="Times New Roman" w:hAnsi="Times New Roman" w:cs="Times New Roman"/>
                <w:color w:val="000000"/>
              </w:rPr>
              <w:t xml:space="preserve"> 40%</w:t>
            </w:r>
            <w:r w:rsidR="003936AC" w:rsidRPr="00602FD8">
              <w:rPr>
                <w:rFonts w:ascii="Times New Roman" w:hAnsi="Times New Roman" w:cs="Times New Roman"/>
                <w:color w:val="000000"/>
              </w:rPr>
              <w:t>;</w:t>
            </w:r>
          </w:p>
          <w:p w14:paraId="2B5D97EF" w14:textId="0FC9EB91" w:rsidR="00F21B87" w:rsidRPr="00602FD8" w:rsidRDefault="00F21B87" w:rsidP="0022259F">
            <w:pPr>
              <w:ind w:left="252" w:hanging="252"/>
              <w:contextualSpacing/>
              <w:rPr>
                <w:rFonts w:ascii="Times New Roman" w:hAnsi="Times New Roman" w:cs="Times New Roman"/>
              </w:rPr>
            </w:pPr>
            <w:r w:rsidRPr="00602FD8">
              <w:rPr>
                <w:rFonts w:ascii="Times New Roman" w:hAnsi="Times New Roman" w:cs="Times New Roman"/>
              </w:rPr>
              <w:t xml:space="preserve">- </w:t>
            </w:r>
            <w:r w:rsidR="00CA01E2" w:rsidRPr="00602FD8">
              <w:rPr>
                <w:rFonts w:ascii="Times New Roman" w:hAnsi="Times New Roman" w:cs="Times New Roman"/>
              </w:rPr>
              <w:t xml:space="preserve">увеличение </w:t>
            </w:r>
            <w:r w:rsidR="00532FB1" w:rsidRPr="00602FD8">
              <w:rPr>
                <w:rFonts w:ascii="Times New Roman" w:hAnsi="Times New Roman" w:cs="Times New Roman"/>
              </w:rPr>
              <w:t>охвата</w:t>
            </w:r>
            <w:r w:rsidR="00CA01E2" w:rsidRPr="00602FD8">
              <w:rPr>
                <w:rFonts w:ascii="Times New Roman" w:hAnsi="Times New Roman" w:cs="Times New Roman"/>
              </w:rPr>
              <w:t xml:space="preserve"> </w:t>
            </w:r>
            <w:r w:rsidRPr="00602FD8">
              <w:rPr>
                <w:rFonts w:ascii="Times New Roman" w:hAnsi="Times New Roman" w:cs="Times New Roman"/>
                <w:color w:val="000000"/>
              </w:rPr>
              <w:t xml:space="preserve">детей и подростков школьного возраста каникулярным отдыхом через отдых </w:t>
            </w:r>
            <w:r w:rsidR="00785887" w:rsidRPr="00602FD8">
              <w:rPr>
                <w:rFonts w:ascii="Times New Roman" w:hAnsi="Times New Roman" w:cs="Times New Roman"/>
                <w:color w:val="000000"/>
              </w:rPr>
              <w:t>в загородных</w:t>
            </w:r>
            <w:r w:rsidRPr="00602FD8">
              <w:rPr>
                <w:rFonts w:ascii="Times New Roman" w:hAnsi="Times New Roman" w:cs="Times New Roman"/>
                <w:color w:val="000000"/>
              </w:rPr>
              <w:t xml:space="preserve"> оздоровительных лагерях</w:t>
            </w:r>
            <w:r w:rsidR="009E3019" w:rsidRPr="00602FD8">
              <w:rPr>
                <w:rFonts w:ascii="Times New Roman" w:hAnsi="Times New Roman" w:cs="Times New Roman"/>
                <w:color w:val="000000"/>
              </w:rPr>
              <w:t xml:space="preserve"> на 2%</w:t>
            </w:r>
            <w:r w:rsidRPr="00602FD8">
              <w:rPr>
                <w:rFonts w:ascii="Times New Roman" w:hAnsi="Times New Roman" w:cs="Times New Roman"/>
                <w:color w:val="000000"/>
              </w:rPr>
              <w:t>;</w:t>
            </w:r>
          </w:p>
          <w:p w14:paraId="409A7B40" w14:textId="77777777" w:rsidR="009A5D50" w:rsidRPr="00602FD8" w:rsidRDefault="004328DB" w:rsidP="0022259F">
            <w:pPr>
              <w:ind w:left="252" w:hanging="252"/>
              <w:contextualSpacing/>
              <w:rPr>
                <w:rFonts w:ascii="Times New Roman" w:hAnsi="Times New Roman" w:cs="Times New Roman"/>
              </w:rPr>
            </w:pPr>
            <w:r w:rsidRPr="00602FD8">
              <w:rPr>
                <w:rFonts w:ascii="Times New Roman" w:hAnsi="Times New Roman" w:cs="Times New Roman"/>
              </w:rPr>
              <w:t>- увеличение количества детей, находящихся в трудной жизненной ситуации, охваченных всеми формами отдыха, оздоровления и занятости в свободное от учебы время на</w:t>
            </w:r>
            <w:r w:rsidR="007750AC" w:rsidRPr="00602FD8">
              <w:rPr>
                <w:rFonts w:ascii="Times New Roman" w:hAnsi="Times New Roman" w:cs="Times New Roman"/>
              </w:rPr>
              <w:t xml:space="preserve"> </w:t>
            </w:r>
            <w:r w:rsidRPr="00602FD8">
              <w:rPr>
                <w:rFonts w:ascii="Times New Roman" w:hAnsi="Times New Roman" w:cs="Times New Roman"/>
              </w:rPr>
              <w:t>100%;</w:t>
            </w:r>
          </w:p>
          <w:p w14:paraId="01770E69" w14:textId="77777777" w:rsidR="00285DF4" w:rsidRPr="00602FD8" w:rsidRDefault="009A5D50" w:rsidP="0022259F">
            <w:pPr>
              <w:ind w:left="252" w:hanging="252"/>
              <w:contextualSpacing/>
              <w:rPr>
                <w:rFonts w:ascii="Times New Roman" w:hAnsi="Times New Roman" w:cs="Times New Roman"/>
              </w:rPr>
            </w:pPr>
            <w:r w:rsidRPr="00602FD8">
              <w:rPr>
                <w:rFonts w:ascii="Times New Roman" w:hAnsi="Times New Roman" w:cs="Times New Roman"/>
              </w:rPr>
              <w:t xml:space="preserve">- снижение </w:t>
            </w:r>
            <w:r w:rsidR="007414B5" w:rsidRPr="00602FD8">
              <w:rPr>
                <w:rFonts w:ascii="Times New Roman" w:hAnsi="Times New Roman" w:cs="Times New Roman"/>
              </w:rPr>
              <w:t xml:space="preserve">уровня </w:t>
            </w:r>
            <w:r w:rsidRPr="00602FD8">
              <w:rPr>
                <w:rFonts w:ascii="Times New Roman" w:hAnsi="Times New Roman" w:cs="Times New Roman"/>
              </w:rPr>
              <w:t>преступности среди несовершеннолетних</w:t>
            </w:r>
            <w:r w:rsidR="00816C28" w:rsidRPr="00602FD8">
              <w:rPr>
                <w:rFonts w:ascii="Times New Roman" w:hAnsi="Times New Roman" w:cs="Times New Roman"/>
              </w:rPr>
              <w:t xml:space="preserve"> в летнее время</w:t>
            </w:r>
            <w:r w:rsidR="007414B5" w:rsidRPr="00602FD8">
              <w:rPr>
                <w:rFonts w:ascii="Times New Roman" w:hAnsi="Times New Roman" w:cs="Times New Roman"/>
              </w:rPr>
              <w:t xml:space="preserve"> до 0</w:t>
            </w:r>
            <w:r w:rsidR="00816C28" w:rsidRPr="00602FD8">
              <w:rPr>
                <w:rFonts w:ascii="Times New Roman" w:hAnsi="Times New Roman" w:cs="Times New Roman"/>
              </w:rPr>
              <w:t>.</w:t>
            </w:r>
          </w:p>
        </w:tc>
      </w:tr>
    </w:tbl>
    <w:p w14:paraId="2A4D1BBD" w14:textId="77777777" w:rsidR="00392735" w:rsidRPr="00602FD8" w:rsidRDefault="00392735" w:rsidP="0022259F">
      <w:pPr>
        <w:ind w:firstLine="0"/>
        <w:contextualSpacing/>
        <w:rPr>
          <w:rFonts w:ascii="Times New Roman" w:hAnsi="Times New Roman" w:cs="Times New Roman"/>
        </w:rPr>
      </w:pPr>
    </w:p>
    <w:p w14:paraId="6B2DEFA8" w14:textId="77777777" w:rsidR="00285DF4" w:rsidRPr="00602FD8" w:rsidRDefault="00392735" w:rsidP="0022259F">
      <w:pPr>
        <w:widowControl/>
        <w:autoSpaceDE/>
        <w:autoSpaceDN/>
        <w:adjustRightInd/>
        <w:spacing w:after="200" w:line="276" w:lineRule="auto"/>
        <w:ind w:firstLine="0"/>
        <w:contextualSpacing/>
        <w:jc w:val="left"/>
        <w:rPr>
          <w:rFonts w:ascii="Times New Roman" w:hAnsi="Times New Roman" w:cs="Times New Roman"/>
        </w:rPr>
      </w:pPr>
      <w:r w:rsidRPr="00602FD8">
        <w:rPr>
          <w:rFonts w:ascii="Times New Roman" w:hAnsi="Times New Roman" w:cs="Times New Roman"/>
        </w:rPr>
        <w:br w:type="page"/>
      </w:r>
    </w:p>
    <w:p w14:paraId="5C50039B" w14:textId="77777777" w:rsidR="00800682" w:rsidRPr="00602FD8" w:rsidRDefault="00B53E60" w:rsidP="0022259F">
      <w:pPr>
        <w:pStyle w:val="afffd"/>
        <w:numPr>
          <w:ilvl w:val="0"/>
          <w:numId w:val="2"/>
        </w:numPr>
        <w:contextualSpacing/>
        <w:jc w:val="center"/>
        <w:rPr>
          <w:b/>
        </w:rPr>
      </w:pPr>
      <w:r w:rsidRPr="00602FD8">
        <w:rPr>
          <w:b/>
        </w:rPr>
        <w:lastRenderedPageBreak/>
        <w:t>Обобщенная</w:t>
      </w:r>
      <w:r w:rsidR="00AD1A47" w:rsidRPr="00602FD8">
        <w:rPr>
          <w:b/>
        </w:rPr>
        <w:t xml:space="preserve"> характеристика </w:t>
      </w:r>
    </w:p>
    <w:p w14:paraId="1BF5A511" w14:textId="073C4F82" w:rsidR="00285DF4" w:rsidRPr="00602FD8" w:rsidRDefault="00AD1A47" w:rsidP="00785887">
      <w:pPr>
        <w:pStyle w:val="afffd"/>
        <w:ind w:left="1779"/>
        <w:contextualSpacing/>
        <w:jc w:val="center"/>
        <w:rPr>
          <w:b/>
        </w:rPr>
      </w:pPr>
      <w:r w:rsidRPr="00602FD8">
        <w:rPr>
          <w:b/>
        </w:rPr>
        <w:t>сферы реализации Подпрограммы</w:t>
      </w:r>
    </w:p>
    <w:p w14:paraId="39CA35E6" w14:textId="62D101BB" w:rsidR="00285DF4" w:rsidRPr="00602FD8" w:rsidRDefault="00785887" w:rsidP="0022259F">
      <w:pPr>
        <w:ind w:left="360" w:firstLine="348"/>
        <w:contextualSpacing/>
        <w:rPr>
          <w:rFonts w:ascii="Times New Roman" w:hAnsi="Times New Roman" w:cs="Times New Roman"/>
        </w:rPr>
      </w:pPr>
      <w:r w:rsidRPr="00602FD8">
        <w:rPr>
          <w:rFonts w:ascii="Times New Roman" w:hAnsi="Times New Roman" w:cs="Times New Roman"/>
        </w:rPr>
        <w:t>Организация отдыха</w:t>
      </w:r>
      <w:r w:rsidR="00285DF4" w:rsidRPr="00602FD8">
        <w:rPr>
          <w:rFonts w:ascii="Times New Roman" w:hAnsi="Times New Roman" w:cs="Times New Roman"/>
        </w:rPr>
        <w:t xml:space="preserve"> детей, их оздоровления и занятности в настоящее время является одной из наиболее важных социальных проблем. В </w:t>
      </w:r>
      <w:r w:rsidR="00D96A85" w:rsidRPr="00602FD8">
        <w:rPr>
          <w:rFonts w:ascii="Times New Roman" w:hAnsi="Times New Roman" w:cs="Times New Roman"/>
        </w:rPr>
        <w:t>Кызылском</w:t>
      </w:r>
      <w:r w:rsidR="00FF58CD" w:rsidRPr="00602FD8">
        <w:rPr>
          <w:rFonts w:ascii="Times New Roman" w:hAnsi="Times New Roman" w:cs="Times New Roman"/>
        </w:rPr>
        <w:t xml:space="preserve"> </w:t>
      </w:r>
      <w:r w:rsidR="00285DF4" w:rsidRPr="00602FD8">
        <w:rPr>
          <w:rFonts w:ascii="Times New Roman" w:hAnsi="Times New Roman" w:cs="Times New Roman"/>
        </w:rPr>
        <w:t xml:space="preserve">кожууне проживает около двух тысяч пятьсот детей школьного возраста. </w:t>
      </w:r>
    </w:p>
    <w:p w14:paraId="1D827F4A" w14:textId="77777777" w:rsidR="00285DF4" w:rsidRPr="00602FD8" w:rsidRDefault="00285DF4" w:rsidP="0022259F">
      <w:pPr>
        <w:ind w:left="360" w:firstLine="348"/>
        <w:contextualSpacing/>
        <w:rPr>
          <w:rFonts w:ascii="Times New Roman" w:hAnsi="Times New Roman" w:cs="Times New Roman"/>
        </w:rPr>
      </w:pPr>
      <w:r w:rsidRPr="00602FD8">
        <w:rPr>
          <w:rFonts w:ascii="Times New Roman" w:hAnsi="Times New Roman" w:cs="Times New Roman"/>
        </w:rPr>
        <w:t xml:space="preserve">Организация отдыха детей, их оздоровления и занятости является одной из эффективных форм профилактики правонарушений среди несовершеннолетних. </w:t>
      </w:r>
    </w:p>
    <w:p w14:paraId="3259FF58" w14:textId="77777777" w:rsidR="00285DF4" w:rsidRPr="00602FD8" w:rsidRDefault="00285DF4" w:rsidP="0022259F">
      <w:pPr>
        <w:ind w:left="360" w:firstLine="348"/>
        <w:contextualSpacing/>
        <w:rPr>
          <w:rFonts w:ascii="Times New Roman" w:hAnsi="Times New Roman" w:cs="Times New Roman"/>
        </w:rPr>
      </w:pPr>
      <w:r w:rsidRPr="00602FD8">
        <w:rPr>
          <w:rFonts w:ascii="Times New Roman" w:hAnsi="Times New Roman" w:cs="Times New Roman"/>
        </w:rPr>
        <w:t xml:space="preserve">Материально-техническая база действующих оздоровительных учреждений остается недостаточной. Не везде обеспечиваются оптимальные гигиенические условия для оздоровления детей. В ряде учреждений отсутствует система канализации, централизованного водоснабжения. </w:t>
      </w:r>
    </w:p>
    <w:p w14:paraId="41A5950E" w14:textId="77777777" w:rsidR="00285DF4" w:rsidRPr="00602FD8" w:rsidRDefault="00285DF4" w:rsidP="0022259F">
      <w:pPr>
        <w:ind w:left="360" w:firstLine="348"/>
        <w:contextualSpacing/>
        <w:rPr>
          <w:rFonts w:ascii="Times New Roman" w:hAnsi="Times New Roman" w:cs="Times New Roman"/>
        </w:rPr>
      </w:pPr>
      <w:r w:rsidRPr="00602FD8">
        <w:rPr>
          <w:rFonts w:ascii="Times New Roman" w:hAnsi="Times New Roman" w:cs="Times New Roman"/>
        </w:rPr>
        <w:t xml:space="preserve">Для сохранения и развития существующей системы детского отдыха и оздоровления необходимо разработать и реализовать меры по поддержке оздоровительных учреждений. </w:t>
      </w:r>
    </w:p>
    <w:p w14:paraId="08541BDF" w14:textId="77777777" w:rsidR="00285DF4" w:rsidRPr="00602FD8" w:rsidRDefault="00285DF4" w:rsidP="0022259F">
      <w:pPr>
        <w:ind w:left="360" w:firstLine="348"/>
        <w:contextualSpacing/>
        <w:rPr>
          <w:rFonts w:ascii="Times New Roman" w:hAnsi="Times New Roman" w:cs="Times New Roman"/>
        </w:rPr>
      </w:pPr>
      <w:r w:rsidRPr="00602FD8">
        <w:rPr>
          <w:rFonts w:ascii="Times New Roman" w:hAnsi="Times New Roman" w:cs="Times New Roman"/>
        </w:rPr>
        <w:t xml:space="preserve">Мероприятия по организации занятости подростков в свободное от учебы время приобретают особо значимый характер, являются необходимыми и востребованными для большинства несовершеннолетних граждан, особенно для детей, оказавшихся в трудной жизненной ситуации, в том числе проживающих в сельской местности. </w:t>
      </w:r>
    </w:p>
    <w:p w14:paraId="1DBDEF10" w14:textId="77777777" w:rsidR="00285DF4" w:rsidRPr="00602FD8" w:rsidRDefault="00285DF4" w:rsidP="0022259F">
      <w:pPr>
        <w:ind w:left="360" w:firstLine="348"/>
        <w:contextualSpacing/>
        <w:rPr>
          <w:rFonts w:ascii="Times New Roman" w:hAnsi="Times New Roman" w:cs="Times New Roman"/>
        </w:rPr>
      </w:pPr>
      <w:r w:rsidRPr="00602FD8">
        <w:rPr>
          <w:rFonts w:ascii="Times New Roman" w:hAnsi="Times New Roman" w:cs="Times New Roman"/>
        </w:rPr>
        <w:t>Организация занятости подростков в свободное от учебы время позволит не только приобщить их к труду, но и вовремя предупредить различные асоциальные явления, снизить социальную напряженность, оказать благоприятное воздействие на формирование характера, нравственных устоев, моральных качеств детей.</w:t>
      </w:r>
    </w:p>
    <w:p w14:paraId="1A89035E" w14:textId="2FC2E945" w:rsidR="00285DF4" w:rsidRPr="00602FD8" w:rsidRDefault="00285DF4" w:rsidP="0022259F">
      <w:pPr>
        <w:ind w:left="360" w:firstLine="348"/>
        <w:contextualSpacing/>
        <w:rPr>
          <w:rFonts w:ascii="Times New Roman" w:hAnsi="Times New Roman" w:cs="Times New Roman"/>
        </w:rPr>
      </w:pPr>
      <w:r w:rsidRPr="00602FD8">
        <w:rPr>
          <w:rFonts w:ascii="Times New Roman" w:hAnsi="Times New Roman" w:cs="Times New Roman"/>
        </w:rPr>
        <w:t xml:space="preserve">Благодаря принятию данной Подпрограммы средства кожуунного бюджета будут направлены на проведение </w:t>
      </w:r>
      <w:r w:rsidR="00FF58CD" w:rsidRPr="00602FD8">
        <w:rPr>
          <w:rFonts w:ascii="Times New Roman" w:hAnsi="Times New Roman" w:cs="Times New Roman"/>
        </w:rPr>
        <w:t xml:space="preserve">подготовительной работы помещений пришкольных лагерей </w:t>
      </w:r>
      <w:r w:rsidRPr="00602FD8">
        <w:rPr>
          <w:rFonts w:ascii="Times New Roman" w:hAnsi="Times New Roman" w:cs="Times New Roman"/>
        </w:rPr>
        <w:t xml:space="preserve">учреждений, обеспечение спортивными и иным оборудованием. Это позволит эффективнее проводить </w:t>
      </w:r>
      <w:r w:rsidR="00FF58CD" w:rsidRPr="00602FD8">
        <w:rPr>
          <w:rFonts w:ascii="Times New Roman" w:hAnsi="Times New Roman" w:cs="Times New Roman"/>
        </w:rPr>
        <w:t xml:space="preserve">летние </w:t>
      </w:r>
      <w:r w:rsidRPr="00602FD8">
        <w:rPr>
          <w:rFonts w:ascii="Times New Roman" w:hAnsi="Times New Roman" w:cs="Times New Roman"/>
        </w:rPr>
        <w:t>оздоровительные мероприятия; значительно снизить количество детей, состоящих на учете в учреждениях здравоохранения, подразделениях по делам несов</w:t>
      </w:r>
      <w:r w:rsidR="00FF58CD" w:rsidRPr="00602FD8">
        <w:rPr>
          <w:rFonts w:ascii="Times New Roman" w:hAnsi="Times New Roman" w:cs="Times New Roman"/>
        </w:rPr>
        <w:t xml:space="preserve">ершеннолетних </w:t>
      </w:r>
      <w:r w:rsidR="00C21DE5" w:rsidRPr="00602FD8">
        <w:rPr>
          <w:rFonts w:ascii="Times New Roman" w:hAnsi="Times New Roman" w:cs="Times New Roman"/>
        </w:rPr>
        <w:t xml:space="preserve">и </w:t>
      </w:r>
      <w:r w:rsidR="00FF58CD" w:rsidRPr="00602FD8">
        <w:rPr>
          <w:rFonts w:ascii="Times New Roman" w:hAnsi="Times New Roman" w:cs="Times New Roman"/>
        </w:rPr>
        <w:t xml:space="preserve">КДН по Кызылскому </w:t>
      </w:r>
      <w:r w:rsidRPr="00602FD8">
        <w:rPr>
          <w:rFonts w:ascii="Times New Roman" w:hAnsi="Times New Roman" w:cs="Times New Roman"/>
        </w:rPr>
        <w:t xml:space="preserve">кожууну; сохранить охват детей, проживающих в кожууне, отдыхом, оздоровлением </w:t>
      </w:r>
      <w:r w:rsidR="00FF58CD" w:rsidRPr="00602FD8">
        <w:rPr>
          <w:rFonts w:ascii="Times New Roman" w:hAnsi="Times New Roman" w:cs="Times New Roman"/>
        </w:rPr>
        <w:t>и занятостью на уровне 2021-2023</w:t>
      </w:r>
      <w:r w:rsidR="00C21DE5" w:rsidRPr="00602FD8">
        <w:rPr>
          <w:rFonts w:ascii="Times New Roman" w:hAnsi="Times New Roman" w:cs="Times New Roman"/>
        </w:rPr>
        <w:t xml:space="preserve"> </w:t>
      </w:r>
      <w:r w:rsidRPr="00602FD8">
        <w:rPr>
          <w:rFonts w:ascii="Times New Roman" w:hAnsi="Times New Roman" w:cs="Times New Roman"/>
        </w:rPr>
        <w:t xml:space="preserve">годов; использовать базу </w:t>
      </w:r>
      <w:r w:rsidR="00FF58CD" w:rsidRPr="00602FD8">
        <w:rPr>
          <w:rFonts w:ascii="Times New Roman" w:hAnsi="Times New Roman" w:cs="Times New Roman"/>
        </w:rPr>
        <w:t xml:space="preserve">образовательных </w:t>
      </w:r>
      <w:r w:rsidRPr="00602FD8">
        <w:rPr>
          <w:rFonts w:ascii="Times New Roman" w:hAnsi="Times New Roman" w:cs="Times New Roman"/>
        </w:rPr>
        <w:t>учреждений для проведения профильных лагерей, слетов и фестивалей, школ лидеров детского и молодежного движения, обу</w:t>
      </w:r>
      <w:r w:rsidR="00FF58CD" w:rsidRPr="00602FD8">
        <w:rPr>
          <w:rFonts w:ascii="Times New Roman" w:hAnsi="Times New Roman" w:cs="Times New Roman"/>
        </w:rPr>
        <w:t>чающих сборов вожатского актива</w:t>
      </w:r>
      <w:r w:rsidRPr="00602FD8">
        <w:rPr>
          <w:rFonts w:ascii="Times New Roman" w:hAnsi="Times New Roman" w:cs="Times New Roman"/>
        </w:rPr>
        <w:t>.</w:t>
      </w:r>
    </w:p>
    <w:p w14:paraId="1552FCBA" w14:textId="77777777" w:rsidR="00285DF4" w:rsidRPr="00602FD8" w:rsidRDefault="00285DF4" w:rsidP="0022259F">
      <w:pPr>
        <w:ind w:left="360" w:firstLine="348"/>
        <w:contextualSpacing/>
        <w:rPr>
          <w:rFonts w:ascii="Times New Roman" w:hAnsi="Times New Roman" w:cs="Times New Roman"/>
        </w:rPr>
      </w:pPr>
      <w:r w:rsidRPr="00602FD8">
        <w:rPr>
          <w:rFonts w:ascii="Times New Roman" w:hAnsi="Times New Roman" w:cs="Times New Roman"/>
        </w:rPr>
        <w:t xml:space="preserve">Социальная значимость поставленных проблем обусловливает необходимость их решения при активной государственной поддержке с использованием программно-целевого метода. </w:t>
      </w:r>
    </w:p>
    <w:p w14:paraId="2BB61B4D" w14:textId="77777777" w:rsidR="00285DF4" w:rsidRPr="00602FD8" w:rsidRDefault="00285DF4" w:rsidP="0022259F">
      <w:pPr>
        <w:contextualSpacing/>
        <w:rPr>
          <w:rFonts w:ascii="Times New Roman" w:hAnsi="Times New Roman" w:cs="Times New Roman"/>
        </w:rPr>
      </w:pPr>
    </w:p>
    <w:p w14:paraId="78F21AC2" w14:textId="637BDB00" w:rsidR="003244DF" w:rsidRPr="00785887" w:rsidRDefault="003244DF" w:rsidP="00785887">
      <w:pPr>
        <w:ind w:firstLine="708"/>
        <w:contextualSpacing/>
        <w:jc w:val="center"/>
        <w:rPr>
          <w:rFonts w:ascii="Times New Roman" w:hAnsi="Times New Roman" w:cs="Times New Roman"/>
          <w:b/>
        </w:rPr>
      </w:pPr>
      <w:r w:rsidRPr="00602FD8">
        <w:rPr>
          <w:rFonts w:ascii="Times New Roman" w:hAnsi="Times New Roman" w:cs="Times New Roman"/>
          <w:b/>
          <w:lang w:val="en-US"/>
        </w:rPr>
        <w:t>II</w:t>
      </w:r>
      <w:r w:rsidRPr="00602FD8">
        <w:rPr>
          <w:rFonts w:ascii="Times New Roman" w:hAnsi="Times New Roman" w:cs="Times New Roman"/>
          <w:b/>
        </w:rPr>
        <w:t>.</w:t>
      </w:r>
      <w:r w:rsidRPr="00602FD8">
        <w:rPr>
          <w:rFonts w:ascii="Times New Roman" w:hAnsi="Times New Roman" w:cs="Times New Roman"/>
        </w:rPr>
        <w:t xml:space="preserve">  </w:t>
      </w:r>
      <w:r w:rsidRPr="00602FD8">
        <w:rPr>
          <w:rFonts w:ascii="Times New Roman" w:hAnsi="Times New Roman" w:cs="Times New Roman"/>
          <w:b/>
        </w:rPr>
        <w:t>Приоритеты политики администрации</w:t>
      </w:r>
      <w:r w:rsidRPr="00602FD8">
        <w:rPr>
          <w:rFonts w:ascii="Times New Roman" w:hAnsi="Times New Roman" w:cs="Times New Roman"/>
        </w:rPr>
        <w:t xml:space="preserve"> </w:t>
      </w:r>
      <w:r w:rsidR="007076F5" w:rsidRPr="00602FD8">
        <w:rPr>
          <w:rFonts w:ascii="Times New Roman" w:hAnsi="Times New Roman" w:cs="Times New Roman"/>
          <w:b/>
        </w:rPr>
        <w:t>Кызылского</w:t>
      </w:r>
      <w:r w:rsidR="00FF58CD" w:rsidRPr="00602FD8">
        <w:rPr>
          <w:rFonts w:ascii="Times New Roman" w:hAnsi="Times New Roman" w:cs="Times New Roman"/>
          <w:b/>
        </w:rPr>
        <w:t xml:space="preserve"> </w:t>
      </w:r>
      <w:r w:rsidR="00AC6EE4" w:rsidRPr="00602FD8">
        <w:rPr>
          <w:rFonts w:ascii="Times New Roman" w:hAnsi="Times New Roman" w:cs="Times New Roman"/>
          <w:b/>
        </w:rPr>
        <w:t>кожууна в сфере реализации подпрограммы, цел</w:t>
      </w:r>
      <w:r w:rsidR="000C3EB8" w:rsidRPr="00602FD8">
        <w:rPr>
          <w:rFonts w:ascii="Times New Roman" w:hAnsi="Times New Roman" w:cs="Times New Roman"/>
          <w:b/>
        </w:rPr>
        <w:t xml:space="preserve">и, задачи, целевые индикаторы и показатели подпрограммы, </w:t>
      </w:r>
      <w:r w:rsidR="001260CB" w:rsidRPr="00602FD8">
        <w:rPr>
          <w:rFonts w:ascii="Times New Roman" w:hAnsi="Times New Roman" w:cs="Times New Roman"/>
          <w:b/>
        </w:rPr>
        <w:t>описание</w:t>
      </w:r>
      <w:r w:rsidR="000C3EB8" w:rsidRPr="00602FD8">
        <w:rPr>
          <w:rFonts w:ascii="Times New Roman" w:hAnsi="Times New Roman" w:cs="Times New Roman"/>
          <w:b/>
        </w:rPr>
        <w:t xml:space="preserve"> ожидаемых конечных результатов </w:t>
      </w:r>
      <w:r w:rsidR="009C158A" w:rsidRPr="00602FD8">
        <w:rPr>
          <w:rFonts w:ascii="Times New Roman" w:hAnsi="Times New Roman" w:cs="Times New Roman"/>
          <w:b/>
        </w:rPr>
        <w:t>реализации подпрограммы и сроки ее реализации</w:t>
      </w:r>
    </w:p>
    <w:p w14:paraId="7AF98CB1" w14:textId="77777777" w:rsidR="00285DF4" w:rsidRPr="00602FD8" w:rsidRDefault="00285DF4" w:rsidP="0022259F">
      <w:pPr>
        <w:ind w:firstLine="708"/>
        <w:contextualSpacing/>
        <w:rPr>
          <w:rFonts w:ascii="Times New Roman" w:hAnsi="Times New Roman" w:cs="Times New Roman"/>
        </w:rPr>
      </w:pPr>
      <w:r w:rsidRPr="00602FD8">
        <w:rPr>
          <w:rFonts w:ascii="Times New Roman" w:hAnsi="Times New Roman" w:cs="Times New Roman"/>
        </w:rPr>
        <w:t xml:space="preserve">Целью Подпрограммы является создание условий для полноценного отдыха детей, их оздоровления и занятости в </w:t>
      </w:r>
      <w:r w:rsidR="00D96A85" w:rsidRPr="00602FD8">
        <w:rPr>
          <w:rFonts w:ascii="Times New Roman" w:hAnsi="Times New Roman" w:cs="Times New Roman"/>
        </w:rPr>
        <w:t>Кызылском</w:t>
      </w:r>
      <w:r w:rsidR="00FF58CD" w:rsidRPr="00602FD8">
        <w:rPr>
          <w:rFonts w:ascii="Times New Roman" w:hAnsi="Times New Roman" w:cs="Times New Roman"/>
        </w:rPr>
        <w:t xml:space="preserve"> </w:t>
      </w:r>
      <w:r w:rsidRPr="00602FD8">
        <w:rPr>
          <w:rFonts w:ascii="Times New Roman" w:hAnsi="Times New Roman" w:cs="Times New Roman"/>
        </w:rPr>
        <w:t>кожууне.</w:t>
      </w:r>
    </w:p>
    <w:p w14:paraId="52976B32" w14:textId="77777777" w:rsidR="00285DF4" w:rsidRPr="00602FD8" w:rsidRDefault="00285DF4" w:rsidP="0022259F">
      <w:pPr>
        <w:ind w:firstLine="708"/>
        <w:contextualSpacing/>
        <w:rPr>
          <w:rFonts w:ascii="Times New Roman" w:hAnsi="Times New Roman" w:cs="Times New Roman"/>
        </w:rPr>
      </w:pPr>
      <w:r w:rsidRPr="00602FD8">
        <w:rPr>
          <w:rFonts w:ascii="Times New Roman" w:hAnsi="Times New Roman" w:cs="Times New Roman"/>
        </w:rPr>
        <w:t>Подпрограмма предусматривает решение следующих задач:</w:t>
      </w:r>
    </w:p>
    <w:p w14:paraId="15F8319C" w14:textId="77777777" w:rsidR="00285DF4" w:rsidRPr="00602FD8" w:rsidRDefault="00285DF4" w:rsidP="0022259F">
      <w:pPr>
        <w:ind w:firstLine="708"/>
        <w:contextualSpacing/>
        <w:rPr>
          <w:rFonts w:ascii="Times New Roman" w:hAnsi="Times New Roman" w:cs="Times New Roman"/>
        </w:rPr>
      </w:pPr>
      <w:r w:rsidRPr="00602FD8">
        <w:rPr>
          <w:rFonts w:ascii="Times New Roman" w:hAnsi="Times New Roman" w:cs="Times New Roman"/>
        </w:rPr>
        <w:t>- координация действий организаций всех форм собственности, занимающихся вопросами организации отдыха детей, их оздоровления и занятости;</w:t>
      </w:r>
    </w:p>
    <w:p w14:paraId="6D93FC58" w14:textId="77777777" w:rsidR="00285DF4" w:rsidRPr="00602FD8" w:rsidRDefault="00285DF4" w:rsidP="0022259F">
      <w:pPr>
        <w:ind w:firstLine="708"/>
        <w:contextualSpacing/>
        <w:rPr>
          <w:rFonts w:ascii="Times New Roman" w:hAnsi="Times New Roman" w:cs="Times New Roman"/>
        </w:rPr>
      </w:pPr>
      <w:r w:rsidRPr="00602FD8">
        <w:rPr>
          <w:rFonts w:ascii="Times New Roman" w:hAnsi="Times New Roman" w:cs="Times New Roman"/>
        </w:rPr>
        <w:t>- сохранение и укрепление материально- технической базы оздоровительных учреждений;</w:t>
      </w:r>
    </w:p>
    <w:p w14:paraId="6144B188" w14:textId="77777777" w:rsidR="00285DF4" w:rsidRPr="00602FD8" w:rsidRDefault="00285DF4" w:rsidP="0022259F">
      <w:pPr>
        <w:ind w:firstLine="708"/>
        <w:contextualSpacing/>
        <w:rPr>
          <w:rFonts w:ascii="Times New Roman" w:hAnsi="Times New Roman" w:cs="Times New Roman"/>
        </w:rPr>
      </w:pPr>
      <w:r w:rsidRPr="00602FD8">
        <w:rPr>
          <w:rFonts w:ascii="Times New Roman" w:hAnsi="Times New Roman" w:cs="Times New Roman"/>
        </w:rPr>
        <w:t>- создание условий для обеспечения безопасности и пребывания детей в оздоровительных учреждениях;</w:t>
      </w:r>
    </w:p>
    <w:p w14:paraId="235B8819" w14:textId="77777777" w:rsidR="00285DF4" w:rsidRPr="00602FD8" w:rsidRDefault="00285DF4" w:rsidP="0022259F">
      <w:pPr>
        <w:ind w:firstLine="708"/>
        <w:contextualSpacing/>
        <w:rPr>
          <w:rFonts w:ascii="Times New Roman" w:hAnsi="Times New Roman" w:cs="Times New Roman"/>
        </w:rPr>
      </w:pPr>
      <w:r w:rsidRPr="00602FD8">
        <w:rPr>
          <w:rFonts w:ascii="Times New Roman" w:hAnsi="Times New Roman" w:cs="Times New Roman"/>
        </w:rPr>
        <w:t>- совершенствование кадрового, информационно- методического обеспечения организации отдыха и оздоровления детей;</w:t>
      </w:r>
    </w:p>
    <w:p w14:paraId="0980EAD2" w14:textId="77777777" w:rsidR="00285DF4" w:rsidRPr="00602FD8" w:rsidRDefault="00285DF4" w:rsidP="0022259F">
      <w:pPr>
        <w:ind w:firstLine="708"/>
        <w:contextualSpacing/>
        <w:rPr>
          <w:rFonts w:ascii="Times New Roman" w:hAnsi="Times New Roman" w:cs="Times New Roman"/>
        </w:rPr>
      </w:pPr>
      <w:r w:rsidRPr="00602FD8">
        <w:rPr>
          <w:rFonts w:ascii="Times New Roman" w:hAnsi="Times New Roman" w:cs="Times New Roman"/>
        </w:rPr>
        <w:t xml:space="preserve">- развитие и совершенствование форм и содержания отдыха детей, их оздоровления </w:t>
      </w:r>
      <w:r w:rsidRPr="00602FD8">
        <w:rPr>
          <w:rFonts w:ascii="Times New Roman" w:hAnsi="Times New Roman" w:cs="Times New Roman"/>
        </w:rPr>
        <w:lastRenderedPageBreak/>
        <w:t>и занятости;</w:t>
      </w:r>
    </w:p>
    <w:p w14:paraId="31BD358F" w14:textId="77777777" w:rsidR="00285DF4" w:rsidRPr="00602FD8" w:rsidRDefault="00285DF4" w:rsidP="0022259F">
      <w:pPr>
        <w:ind w:firstLine="708"/>
        <w:contextualSpacing/>
        <w:rPr>
          <w:rFonts w:ascii="Times New Roman" w:hAnsi="Times New Roman" w:cs="Times New Roman"/>
        </w:rPr>
      </w:pPr>
      <w:r w:rsidRPr="00602FD8">
        <w:rPr>
          <w:rFonts w:ascii="Times New Roman" w:hAnsi="Times New Roman" w:cs="Times New Roman"/>
        </w:rPr>
        <w:t>- предупреждение правонарушений среди детей.</w:t>
      </w:r>
    </w:p>
    <w:p w14:paraId="42BC7C6D" w14:textId="77777777" w:rsidR="00285DF4" w:rsidRPr="00602FD8" w:rsidRDefault="00285DF4" w:rsidP="0022259F">
      <w:pPr>
        <w:ind w:firstLine="708"/>
        <w:contextualSpacing/>
        <w:rPr>
          <w:rFonts w:ascii="Times New Roman" w:hAnsi="Times New Roman" w:cs="Times New Roman"/>
        </w:rPr>
      </w:pPr>
      <w:r w:rsidRPr="00602FD8">
        <w:rPr>
          <w:rFonts w:ascii="Times New Roman" w:hAnsi="Times New Roman" w:cs="Times New Roman"/>
        </w:rPr>
        <w:t>Сроки реализации подпрограммы – 2</w:t>
      </w:r>
      <w:r w:rsidR="00C21DE5" w:rsidRPr="00602FD8">
        <w:rPr>
          <w:rFonts w:ascii="Times New Roman" w:hAnsi="Times New Roman" w:cs="Times New Roman"/>
        </w:rPr>
        <w:t xml:space="preserve">021-2023 </w:t>
      </w:r>
      <w:r w:rsidRPr="00602FD8">
        <w:rPr>
          <w:rFonts w:ascii="Times New Roman" w:hAnsi="Times New Roman" w:cs="Times New Roman"/>
        </w:rPr>
        <w:t>годы.</w:t>
      </w:r>
    </w:p>
    <w:p w14:paraId="53FE3464" w14:textId="77777777" w:rsidR="00285DF4" w:rsidRPr="00602FD8" w:rsidRDefault="00285DF4" w:rsidP="0022259F">
      <w:pPr>
        <w:contextualSpacing/>
        <w:rPr>
          <w:rFonts w:ascii="Times New Roman" w:hAnsi="Times New Roman" w:cs="Times New Roman"/>
        </w:rPr>
      </w:pPr>
    </w:p>
    <w:p w14:paraId="05080618" w14:textId="218D6E29" w:rsidR="00285DF4" w:rsidRPr="00785887" w:rsidRDefault="00285DF4" w:rsidP="00785887">
      <w:pPr>
        <w:contextualSpacing/>
        <w:jc w:val="center"/>
        <w:rPr>
          <w:rFonts w:ascii="Times New Roman" w:hAnsi="Times New Roman" w:cs="Times New Roman"/>
          <w:b/>
        </w:rPr>
      </w:pPr>
      <w:r w:rsidRPr="00602FD8">
        <w:rPr>
          <w:rFonts w:ascii="Times New Roman" w:hAnsi="Times New Roman" w:cs="Times New Roman"/>
          <w:b/>
        </w:rPr>
        <w:t xml:space="preserve">Ш. </w:t>
      </w:r>
      <w:r w:rsidR="004E3B47" w:rsidRPr="00602FD8">
        <w:rPr>
          <w:rFonts w:ascii="Times New Roman" w:hAnsi="Times New Roman" w:cs="Times New Roman"/>
          <w:b/>
        </w:rPr>
        <w:t xml:space="preserve">Обобщающая характеристика основных мероприятий </w:t>
      </w:r>
      <w:r w:rsidR="00736A7C" w:rsidRPr="00602FD8">
        <w:rPr>
          <w:rFonts w:ascii="Times New Roman" w:hAnsi="Times New Roman" w:cs="Times New Roman"/>
          <w:b/>
        </w:rPr>
        <w:t>подпрограммы</w:t>
      </w:r>
    </w:p>
    <w:p w14:paraId="1FDE71BB" w14:textId="77777777" w:rsidR="00285DF4" w:rsidRPr="00602FD8" w:rsidRDefault="00285DF4" w:rsidP="0022259F">
      <w:pPr>
        <w:contextualSpacing/>
        <w:rPr>
          <w:rFonts w:ascii="Times New Roman" w:hAnsi="Times New Roman" w:cs="Times New Roman"/>
        </w:rPr>
      </w:pPr>
      <w:r w:rsidRPr="00602FD8">
        <w:rPr>
          <w:rFonts w:ascii="Times New Roman" w:hAnsi="Times New Roman" w:cs="Times New Roman"/>
        </w:rPr>
        <w:t>Реализация Подпрограммы осуществляется по следующим направлениям:</w:t>
      </w:r>
    </w:p>
    <w:p w14:paraId="33BDD073" w14:textId="77777777" w:rsidR="00285DF4" w:rsidRPr="00602FD8" w:rsidRDefault="00285DF4" w:rsidP="0022259F">
      <w:pPr>
        <w:contextualSpacing/>
        <w:rPr>
          <w:rFonts w:ascii="Times New Roman" w:hAnsi="Times New Roman" w:cs="Times New Roman"/>
        </w:rPr>
      </w:pPr>
      <w:r w:rsidRPr="00602FD8">
        <w:rPr>
          <w:rFonts w:ascii="Times New Roman" w:hAnsi="Times New Roman" w:cs="Times New Roman"/>
        </w:rPr>
        <w:t>- организационное и информационно-методическое обеспечение отдыха детей, их оздоровления и занятости;</w:t>
      </w:r>
    </w:p>
    <w:p w14:paraId="13F2AA7D" w14:textId="77777777" w:rsidR="00285DF4" w:rsidRPr="00602FD8" w:rsidRDefault="00285DF4" w:rsidP="0022259F">
      <w:pPr>
        <w:contextualSpacing/>
        <w:rPr>
          <w:rFonts w:ascii="Times New Roman" w:hAnsi="Times New Roman" w:cs="Times New Roman"/>
        </w:rPr>
      </w:pPr>
      <w:r w:rsidRPr="00602FD8">
        <w:rPr>
          <w:rFonts w:ascii="Times New Roman" w:hAnsi="Times New Roman" w:cs="Times New Roman"/>
        </w:rPr>
        <w:t>- сохранение системы оздоровительных учреждений, укрепление их материально-технической базы;</w:t>
      </w:r>
    </w:p>
    <w:p w14:paraId="5F8347AA" w14:textId="77777777" w:rsidR="00285DF4" w:rsidRPr="00602FD8" w:rsidRDefault="00285DF4" w:rsidP="0022259F">
      <w:pPr>
        <w:contextualSpacing/>
        <w:rPr>
          <w:rFonts w:ascii="Times New Roman" w:hAnsi="Times New Roman" w:cs="Times New Roman"/>
        </w:rPr>
      </w:pPr>
      <w:r w:rsidRPr="00602FD8">
        <w:rPr>
          <w:rFonts w:ascii="Times New Roman" w:hAnsi="Times New Roman" w:cs="Times New Roman"/>
        </w:rPr>
        <w:t>- организация отдыха, оздоровления и занятости детей, находящих</w:t>
      </w:r>
      <w:r w:rsidR="00736A7C" w:rsidRPr="00602FD8">
        <w:rPr>
          <w:rFonts w:ascii="Times New Roman" w:hAnsi="Times New Roman" w:cs="Times New Roman"/>
        </w:rPr>
        <w:t>ся в трудной жизненной ситуации.</w:t>
      </w:r>
    </w:p>
    <w:p w14:paraId="4A611ED2" w14:textId="77777777" w:rsidR="00285DF4" w:rsidRPr="00602FD8" w:rsidRDefault="00285DF4" w:rsidP="0022259F">
      <w:pPr>
        <w:contextualSpacing/>
        <w:rPr>
          <w:rFonts w:ascii="Times New Roman" w:hAnsi="Times New Roman" w:cs="Times New Roman"/>
        </w:rPr>
      </w:pPr>
      <w:r w:rsidRPr="00602FD8">
        <w:rPr>
          <w:rFonts w:ascii="Times New Roman" w:hAnsi="Times New Roman" w:cs="Times New Roman"/>
        </w:rPr>
        <w:t>Перечень мероприятий Подпрограммы, направленных на реализацию ее целей, с указанием сроков, ресурсов и исполнителей представлен в приложении № 1 к Подпрограмме.</w:t>
      </w:r>
    </w:p>
    <w:p w14:paraId="0AE844DF" w14:textId="77777777" w:rsidR="00285DF4" w:rsidRPr="00602FD8" w:rsidRDefault="00285DF4" w:rsidP="0022259F">
      <w:pPr>
        <w:contextualSpacing/>
        <w:rPr>
          <w:rFonts w:ascii="Times New Roman" w:hAnsi="Times New Roman" w:cs="Times New Roman"/>
          <w:b/>
        </w:rPr>
      </w:pPr>
    </w:p>
    <w:p w14:paraId="17FA4D33" w14:textId="49C7E898" w:rsidR="001242C3" w:rsidRPr="00785887" w:rsidRDefault="003D251A" w:rsidP="00785887">
      <w:pPr>
        <w:contextualSpacing/>
        <w:rPr>
          <w:rFonts w:ascii="Times New Roman" w:hAnsi="Times New Roman" w:cs="Times New Roman"/>
          <w:b/>
        </w:rPr>
      </w:pPr>
      <w:r w:rsidRPr="00602FD8">
        <w:rPr>
          <w:rFonts w:ascii="Times New Roman" w:hAnsi="Times New Roman" w:cs="Times New Roman"/>
          <w:b/>
          <w:lang w:val="en-US"/>
        </w:rPr>
        <w:t>IV</w:t>
      </w:r>
      <w:r w:rsidRPr="00602FD8">
        <w:rPr>
          <w:rFonts w:ascii="Times New Roman" w:hAnsi="Times New Roman" w:cs="Times New Roman"/>
          <w:b/>
        </w:rPr>
        <w:t xml:space="preserve">. Обобщающая характеристика </w:t>
      </w:r>
      <w:r w:rsidR="001242C3" w:rsidRPr="00602FD8">
        <w:rPr>
          <w:rFonts w:ascii="Times New Roman" w:hAnsi="Times New Roman" w:cs="Times New Roman"/>
          <w:b/>
        </w:rPr>
        <w:t>мер государственного и правового регулирования</w:t>
      </w:r>
    </w:p>
    <w:p w14:paraId="78705EB6" w14:textId="77777777" w:rsidR="001242C3" w:rsidRPr="00602FD8" w:rsidRDefault="001242C3" w:rsidP="0022259F">
      <w:pPr>
        <w:shd w:val="clear" w:color="auto" w:fill="FFFFFF"/>
        <w:tabs>
          <w:tab w:val="left" w:pos="1134"/>
        </w:tabs>
        <w:contextualSpacing/>
        <w:rPr>
          <w:rFonts w:ascii="Times New Roman" w:eastAsia="Times New Roman" w:hAnsi="Times New Roman" w:cs="Times New Roman"/>
        </w:rPr>
      </w:pPr>
      <w:r w:rsidRPr="00602FD8">
        <w:rPr>
          <w:rFonts w:ascii="Times New Roman" w:eastAsia="Times New Roman" w:hAnsi="Times New Roman" w:cs="Times New Roman"/>
        </w:rPr>
        <w:t xml:space="preserve">С учетом федерального закона "Об образовании в Российской Федерации" в муниципальных образовательных учреждениях дополнительного образования детей будут разработаны и утверждены общеобразовательные программы по дополнительному образованию, приняты локальные нормативные акты, касающиеся дополнительного образования детей. С целью выполнения направления подпрограммы «Оздоровление и отдых детей» также разрабатываются и принимаются соответствующие программы. </w:t>
      </w:r>
    </w:p>
    <w:p w14:paraId="09EE6D5F" w14:textId="77777777" w:rsidR="001242C3" w:rsidRPr="00602FD8" w:rsidRDefault="001242C3" w:rsidP="0022259F">
      <w:pPr>
        <w:shd w:val="clear" w:color="auto" w:fill="FFFFFF"/>
        <w:tabs>
          <w:tab w:val="left" w:pos="1134"/>
        </w:tabs>
        <w:contextualSpacing/>
        <w:rPr>
          <w:rFonts w:ascii="Times New Roman" w:eastAsia="Times New Roman" w:hAnsi="Times New Roman" w:cs="Times New Roman"/>
        </w:rPr>
      </w:pPr>
    </w:p>
    <w:p w14:paraId="1B0ACD99" w14:textId="1532F6EC" w:rsidR="005B3090" w:rsidRPr="00602FD8" w:rsidRDefault="005B3090" w:rsidP="00785887">
      <w:pPr>
        <w:shd w:val="clear" w:color="auto" w:fill="FFFFFF"/>
        <w:tabs>
          <w:tab w:val="left" w:pos="1134"/>
        </w:tabs>
        <w:contextualSpacing/>
        <w:jc w:val="center"/>
        <w:rPr>
          <w:rFonts w:ascii="Times New Roman" w:eastAsia="Times New Roman" w:hAnsi="Times New Roman" w:cs="Times New Roman"/>
          <w:b/>
          <w:bCs/>
        </w:rPr>
      </w:pPr>
      <w:r w:rsidRPr="00602FD8">
        <w:rPr>
          <w:rFonts w:ascii="Times New Roman" w:hAnsi="Times New Roman" w:cs="Times New Roman"/>
          <w:b/>
          <w:bCs/>
          <w:lang w:val="en-US"/>
        </w:rPr>
        <w:t>V</w:t>
      </w:r>
      <w:r w:rsidRPr="00602FD8">
        <w:rPr>
          <w:rFonts w:ascii="Times New Roman" w:eastAsia="Times New Roman" w:hAnsi="Times New Roman" w:cs="Times New Roman"/>
          <w:b/>
          <w:bCs/>
        </w:rPr>
        <w:t>. Прогноз сводных показателей муниципальных заданий</w:t>
      </w:r>
      <w:r w:rsidRPr="00602FD8">
        <w:rPr>
          <w:rFonts w:ascii="Times New Roman" w:hAnsi="Times New Roman" w:cs="Times New Roman"/>
          <w:b/>
          <w:bCs/>
        </w:rPr>
        <w:t xml:space="preserve"> по годам реализации Подпрограммы</w:t>
      </w:r>
    </w:p>
    <w:p w14:paraId="087E35EF" w14:textId="77777777" w:rsidR="005B3090" w:rsidRPr="00602FD8" w:rsidRDefault="005B3090" w:rsidP="0022259F">
      <w:pPr>
        <w:keepNext/>
        <w:ind w:firstLine="709"/>
        <w:contextualSpacing/>
        <w:rPr>
          <w:rFonts w:ascii="Times New Roman" w:eastAsia="Times New Roman" w:hAnsi="Times New Roman" w:cs="Times New Roman"/>
        </w:rPr>
      </w:pPr>
      <w:r w:rsidRPr="00602FD8">
        <w:rPr>
          <w:rFonts w:ascii="Times New Roman" w:eastAsia="Times New Roman" w:hAnsi="Times New Roman" w:cs="Times New Roman"/>
        </w:rPr>
        <w:t>В рамках подпрограммы оказываются муниципальные услуги муниципальными образовательными организациями дополнительного образования детей, а именно:</w:t>
      </w:r>
    </w:p>
    <w:p w14:paraId="6CE7D302" w14:textId="77777777" w:rsidR="005B3090" w:rsidRPr="00602FD8" w:rsidRDefault="005B3090" w:rsidP="0022259F">
      <w:pPr>
        <w:tabs>
          <w:tab w:val="left" w:pos="1134"/>
        </w:tabs>
        <w:ind w:firstLine="709"/>
        <w:contextualSpacing/>
        <w:rPr>
          <w:rFonts w:ascii="Times New Roman" w:eastAsia="Times New Roman" w:hAnsi="Times New Roman" w:cs="Times New Roman"/>
        </w:rPr>
      </w:pPr>
      <w:r w:rsidRPr="00602FD8">
        <w:rPr>
          <w:rFonts w:ascii="Times New Roman" w:eastAsia="Times New Roman" w:hAnsi="Times New Roman" w:cs="Times New Roman"/>
        </w:rPr>
        <w:t xml:space="preserve">1.Реализация дополнительных образовательных программ (услуга предоставляется учреждениями, подведомственными </w:t>
      </w:r>
      <w:r w:rsidR="00FE41B2" w:rsidRPr="00602FD8">
        <w:rPr>
          <w:rFonts w:ascii="Times New Roman" w:hAnsi="Times New Roman" w:cs="Times New Roman"/>
        </w:rPr>
        <w:t>отделу</w:t>
      </w:r>
      <w:r w:rsidRPr="00602FD8">
        <w:rPr>
          <w:rFonts w:ascii="Times New Roman" w:eastAsia="Times New Roman" w:hAnsi="Times New Roman" w:cs="Times New Roman"/>
        </w:rPr>
        <w:t xml:space="preserve"> образования Администрации</w:t>
      </w:r>
      <w:r w:rsidR="00C21DE5" w:rsidRPr="00602FD8">
        <w:rPr>
          <w:rFonts w:ascii="Times New Roman" w:hAnsi="Times New Roman" w:cs="Times New Roman"/>
        </w:rPr>
        <w:t xml:space="preserve"> муниципального района «Кызылский</w:t>
      </w:r>
      <w:r w:rsidR="00FE41B2" w:rsidRPr="00602FD8">
        <w:rPr>
          <w:rFonts w:ascii="Times New Roman" w:hAnsi="Times New Roman" w:cs="Times New Roman"/>
        </w:rPr>
        <w:t xml:space="preserve"> кожуун Республики Тыва»</w:t>
      </w:r>
      <w:r w:rsidRPr="00602FD8">
        <w:rPr>
          <w:rFonts w:ascii="Times New Roman" w:eastAsia="Times New Roman" w:hAnsi="Times New Roman" w:cs="Times New Roman"/>
        </w:rPr>
        <w:t>;</w:t>
      </w:r>
    </w:p>
    <w:p w14:paraId="1496F4FB" w14:textId="77777777" w:rsidR="005B3090" w:rsidRPr="00602FD8" w:rsidRDefault="005B3090" w:rsidP="0022259F">
      <w:pPr>
        <w:tabs>
          <w:tab w:val="left" w:pos="1134"/>
        </w:tabs>
        <w:ind w:firstLine="709"/>
        <w:contextualSpacing/>
        <w:rPr>
          <w:rFonts w:ascii="Times New Roman" w:eastAsia="Times New Roman" w:hAnsi="Times New Roman" w:cs="Times New Roman"/>
        </w:rPr>
      </w:pPr>
      <w:r w:rsidRPr="00602FD8">
        <w:rPr>
          <w:rFonts w:ascii="Times New Roman" w:eastAsia="Times New Roman" w:hAnsi="Times New Roman" w:cs="Times New Roman"/>
        </w:rPr>
        <w:t xml:space="preserve">2.Организация обучения по программам дополнительного образования детей различной направленности (изобразительное, декоративно-прикладное искусство, программы </w:t>
      </w:r>
      <w:r w:rsidR="00C21DE5" w:rsidRPr="00602FD8">
        <w:rPr>
          <w:rFonts w:ascii="Times New Roman" w:eastAsia="Times New Roman" w:hAnsi="Times New Roman" w:cs="Times New Roman"/>
        </w:rPr>
        <w:t>обще эстетического</w:t>
      </w:r>
      <w:r w:rsidRPr="00602FD8">
        <w:rPr>
          <w:rFonts w:ascii="Times New Roman" w:eastAsia="Times New Roman" w:hAnsi="Times New Roman" w:cs="Times New Roman"/>
        </w:rPr>
        <w:t xml:space="preserve"> развития, хореография, изобразительное и декоративно-прикладное искусство, программы общ</w:t>
      </w:r>
      <w:r w:rsidR="004B31E6" w:rsidRPr="00602FD8">
        <w:rPr>
          <w:rFonts w:ascii="Times New Roman" w:hAnsi="Times New Roman" w:cs="Times New Roman"/>
        </w:rPr>
        <w:t>его эстетического развития).</w:t>
      </w:r>
    </w:p>
    <w:p w14:paraId="7E410165" w14:textId="77777777" w:rsidR="005B3090" w:rsidRPr="00602FD8" w:rsidRDefault="005B3090" w:rsidP="0022259F">
      <w:pPr>
        <w:tabs>
          <w:tab w:val="left" w:pos="1134"/>
        </w:tabs>
        <w:ind w:firstLine="709"/>
        <w:contextualSpacing/>
        <w:rPr>
          <w:rFonts w:ascii="Times New Roman" w:eastAsia="Times New Roman" w:hAnsi="Times New Roman" w:cs="Times New Roman"/>
        </w:rPr>
      </w:pPr>
      <w:r w:rsidRPr="00602FD8">
        <w:rPr>
          <w:rFonts w:ascii="Times New Roman" w:eastAsia="Times New Roman" w:hAnsi="Times New Roman" w:cs="Times New Roman"/>
        </w:rPr>
        <w:t>3.Организация обучения по программам дополнительного образования детей физкуль</w:t>
      </w:r>
      <w:r w:rsidR="004B31E6" w:rsidRPr="00602FD8">
        <w:rPr>
          <w:rFonts w:ascii="Times New Roman" w:hAnsi="Times New Roman" w:cs="Times New Roman"/>
        </w:rPr>
        <w:t>турно-спортивной направленности.</w:t>
      </w:r>
    </w:p>
    <w:p w14:paraId="1EDF7315" w14:textId="77777777" w:rsidR="005B3090" w:rsidRPr="00602FD8" w:rsidRDefault="005B3090" w:rsidP="0022259F">
      <w:pPr>
        <w:ind w:firstLine="709"/>
        <w:contextualSpacing/>
        <w:rPr>
          <w:rFonts w:ascii="Times New Roman" w:eastAsia="Times New Roman" w:hAnsi="Times New Roman" w:cs="Times New Roman"/>
        </w:rPr>
      </w:pPr>
      <w:r w:rsidRPr="00602FD8">
        <w:rPr>
          <w:rFonts w:ascii="Times New Roman" w:eastAsia="Times New Roman" w:hAnsi="Times New Roman" w:cs="Times New Roman"/>
        </w:rPr>
        <w:t>Предоставляемые в рамках подпрограммы муниципальные услуги включены в следующие перечни (реестры) услуг:</w:t>
      </w:r>
    </w:p>
    <w:p w14:paraId="7D4EBBF9" w14:textId="77777777" w:rsidR="005B3090" w:rsidRPr="00602FD8" w:rsidRDefault="005B3090" w:rsidP="0022259F">
      <w:pPr>
        <w:pStyle w:val="12"/>
        <w:tabs>
          <w:tab w:val="left" w:pos="993"/>
        </w:tabs>
        <w:spacing w:before="0"/>
        <w:ind w:left="0"/>
        <w:contextualSpacing/>
        <w:jc w:val="both"/>
      </w:pPr>
      <w:r w:rsidRPr="00602FD8">
        <w:tab/>
        <w:t xml:space="preserve">1. Ведомственный перечень муниципальных услуг (работ), оказываемых (выполняемых) находящимися в ведении </w:t>
      </w:r>
      <w:r w:rsidR="004B31E6" w:rsidRPr="00602FD8">
        <w:t>отдела образования Администрации м</w:t>
      </w:r>
      <w:r w:rsidR="00C21DE5" w:rsidRPr="00602FD8">
        <w:t>униципального района «Кызылский</w:t>
      </w:r>
      <w:r w:rsidR="004B31E6" w:rsidRPr="00602FD8">
        <w:t xml:space="preserve"> кожуун Республики Тыва»</w:t>
      </w:r>
      <w:r w:rsidR="00B05058" w:rsidRPr="00602FD8">
        <w:t xml:space="preserve"> </w:t>
      </w:r>
      <w:r w:rsidRPr="00602FD8">
        <w:t xml:space="preserve">в качестве основных видов деятельности, утвержденный приказом начальника </w:t>
      </w:r>
      <w:r w:rsidR="00B05058" w:rsidRPr="00602FD8">
        <w:t>отдела образования Администрации му</w:t>
      </w:r>
      <w:r w:rsidR="00C21DE5" w:rsidRPr="00602FD8">
        <w:t xml:space="preserve">ниципального района «Кызылский </w:t>
      </w:r>
      <w:r w:rsidR="00B05058" w:rsidRPr="00602FD8">
        <w:t>кожуун Республики Тыва»</w:t>
      </w:r>
      <w:r w:rsidRPr="00602FD8">
        <w:t>.</w:t>
      </w:r>
    </w:p>
    <w:p w14:paraId="508E4D5F" w14:textId="77777777" w:rsidR="005B3090" w:rsidRPr="00602FD8" w:rsidRDefault="005B3090" w:rsidP="0022259F">
      <w:pPr>
        <w:contextualSpacing/>
        <w:rPr>
          <w:rFonts w:ascii="Times New Roman" w:eastAsia="Times New Roman" w:hAnsi="Times New Roman" w:cs="Times New Roman"/>
        </w:rPr>
      </w:pPr>
      <w:r w:rsidRPr="00602FD8">
        <w:rPr>
          <w:rFonts w:ascii="Times New Roman" w:eastAsia="Times New Roman" w:hAnsi="Times New Roman" w:cs="Times New Roman"/>
        </w:rPr>
        <w:t>Учредитель самостоятельно определил порядок</w:t>
      </w:r>
      <w:r w:rsidR="00B05058" w:rsidRPr="00602FD8">
        <w:rPr>
          <w:rFonts w:ascii="Times New Roman" w:hAnsi="Times New Roman" w:cs="Times New Roman"/>
        </w:rPr>
        <w:t xml:space="preserve"> определения нормативных затрат.</w:t>
      </w:r>
    </w:p>
    <w:p w14:paraId="64CA59A7" w14:textId="77777777" w:rsidR="00DD688A" w:rsidRDefault="005B3090" w:rsidP="00DD688A">
      <w:pPr>
        <w:pStyle w:val="12"/>
        <w:tabs>
          <w:tab w:val="left" w:pos="993"/>
        </w:tabs>
        <w:spacing w:before="0"/>
        <w:ind w:left="0"/>
        <w:contextualSpacing/>
        <w:jc w:val="both"/>
      </w:pPr>
      <w:r w:rsidRPr="00602FD8">
        <w:tab/>
        <w:t xml:space="preserve">2.Приказом </w:t>
      </w:r>
      <w:r w:rsidR="00B05058" w:rsidRPr="00602FD8">
        <w:t>отдела образования Администрации м</w:t>
      </w:r>
      <w:r w:rsidR="00C21DE5" w:rsidRPr="00602FD8">
        <w:t>униципального района «Кызылский</w:t>
      </w:r>
      <w:r w:rsidR="00B05058" w:rsidRPr="00602FD8">
        <w:t xml:space="preserve"> кожуун Республики </w:t>
      </w:r>
      <w:r w:rsidR="00785887" w:rsidRPr="00602FD8">
        <w:t>Тыва» утвержден</w:t>
      </w:r>
      <w:r w:rsidRPr="00602FD8">
        <w:t xml:space="preserve"> порядок определения нормативных затрат на оказание муниципальных услуг и нормативных затрат на содержание имущества муниципальных учреждений, в отношении которых функции и полномочия учредителя осуществляет </w:t>
      </w:r>
      <w:r w:rsidR="00E670D1" w:rsidRPr="00602FD8">
        <w:t>отдел образования Администрации м</w:t>
      </w:r>
      <w:r w:rsidR="00C21DE5" w:rsidRPr="00602FD8">
        <w:t>униципального района «Кызылский</w:t>
      </w:r>
      <w:r w:rsidR="00E670D1" w:rsidRPr="00602FD8">
        <w:t xml:space="preserve"> кожуун Республики Тыва».</w:t>
      </w:r>
    </w:p>
    <w:p w14:paraId="409356DC" w14:textId="41DE4B76" w:rsidR="00285DF4" w:rsidRPr="00DD688A" w:rsidRDefault="00285DF4" w:rsidP="00DD688A">
      <w:pPr>
        <w:pStyle w:val="12"/>
        <w:tabs>
          <w:tab w:val="left" w:pos="993"/>
        </w:tabs>
        <w:spacing w:before="0"/>
        <w:ind w:left="0"/>
        <w:contextualSpacing/>
        <w:jc w:val="center"/>
      </w:pPr>
      <w:r w:rsidRPr="00602FD8">
        <w:rPr>
          <w:b/>
          <w:lang w:val="en-US"/>
        </w:rPr>
        <w:lastRenderedPageBreak/>
        <w:t>V</w:t>
      </w:r>
      <w:r w:rsidR="003D251A" w:rsidRPr="00602FD8">
        <w:rPr>
          <w:b/>
          <w:lang w:val="en-US"/>
        </w:rPr>
        <w:t>III</w:t>
      </w:r>
      <w:r w:rsidRPr="00602FD8">
        <w:rPr>
          <w:b/>
        </w:rPr>
        <w:t xml:space="preserve">. </w:t>
      </w:r>
      <w:r w:rsidR="001260CB" w:rsidRPr="00602FD8">
        <w:rPr>
          <w:b/>
        </w:rPr>
        <w:t xml:space="preserve">Обоснование </w:t>
      </w:r>
      <w:r w:rsidR="00EF2EBD" w:rsidRPr="00602FD8">
        <w:rPr>
          <w:b/>
        </w:rPr>
        <w:t>объема финансовых ресурсов</w:t>
      </w:r>
    </w:p>
    <w:p w14:paraId="6F78123B" w14:textId="77777777" w:rsidR="00285DF4" w:rsidRPr="00602FD8" w:rsidRDefault="00285DF4" w:rsidP="0022259F">
      <w:pPr>
        <w:contextualSpacing/>
        <w:rPr>
          <w:rFonts w:ascii="Times New Roman" w:hAnsi="Times New Roman" w:cs="Times New Roman"/>
        </w:rPr>
      </w:pPr>
    </w:p>
    <w:p w14:paraId="6C60593E" w14:textId="272B9F24" w:rsidR="00285DF4" w:rsidRPr="00602FD8" w:rsidRDefault="00285DF4" w:rsidP="0022259F">
      <w:pPr>
        <w:contextualSpacing/>
        <w:rPr>
          <w:rFonts w:ascii="Times New Roman" w:hAnsi="Times New Roman" w:cs="Times New Roman"/>
          <w:highlight w:val="yellow"/>
        </w:rPr>
      </w:pPr>
      <w:r w:rsidRPr="00602FD8">
        <w:rPr>
          <w:rFonts w:ascii="Times New Roman" w:hAnsi="Times New Roman" w:cs="Times New Roman"/>
          <w:highlight w:val="yellow"/>
        </w:rPr>
        <w:t>Объем финансирования Подпрограммы за счет средств муниципального бюджета на 20</w:t>
      </w:r>
      <w:r w:rsidR="00785887">
        <w:rPr>
          <w:rFonts w:ascii="Times New Roman" w:hAnsi="Times New Roman" w:cs="Times New Roman"/>
          <w:highlight w:val="yellow"/>
        </w:rPr>
        <w:t>21</w:t>
      </w:r>
      <w:r w:rsidRPr="00602FD8">
        <w:rPr>
          <w:rFonts w:ascii="Times New Roman" w:hAnsi="Times New Roman" w:cs="Times New Roman"/>
          <w:highlight w:val="yellow"/>
        </w:rPr>
        <w:t>-20</w:t>
      </w:r>
      <w:r w:rsidR="00785887">
        <w:rPr>
          <w:rFonts w:ascii="Times New Roman" w:hAnsi="Times New Roman" w:cs="Times New Roman"/>
          <w:highlight w:val="yellow"/>
        </w:rPr>
        <w:t>23</w:t>
      </w:r>
      <w:r w:rsidRPr="00602FD8">
        <w:rPr>
          <w:rFonts w:ascii="Times New Roman" w:hAnsi="Times New Roman" w:cs="Times New Roman"/>
          <w:highlight w:val="yellow"/>
        </w:rPr>
        <w:t xml:space="preserve"> годы –  </w:t>
      </w:r>
      <w:r w:rsidR="00785887">
        <w:rPr>
          <w:rFonts w:ascii="Times New Roman" w:hAnsi="Times New Roman" w:cs="Times New Roman"/>
          <w:highlight w:val="yellow"/>
        </w:rPr>
        <w:t>16637,11</w:t>
      </w:r>
      <w:r w:rsidRPr="00602FD8">
        <w:rPr>
          <w:rFonts w:ascii="Times New Roman" w:hAnsi="Times New Roman" w:cs="Times New Roman"/>
          <w:highlight w:val="yellow"/>
        </w:rPr>
        <w:t xml:space="preserve"> тыс. рублей, </w:t>
      </w:r>
      <w:r w:rsidR="00196806" w:rsidRPr="00602FD8">
        <w:rPr>
          <w:rFonts w:ascii="Times New Roman" w:hAnsi="Times New Roman" w:cs="Times New Roman"/>
          <w:highlight w:val="yellow"/>
        </w:rPr>
        <w:t xml:space="preserve"> </w:t>
      </w:r>
      <w:r w:rsidRPr="00602FD8">
        <w:rPr>
          <w:rFonts w:ascii="Times New Roman" w:hAnsi="Times New Roman" w:cs="Times New Roman"/>
          <w:highlight w:val="yellow"/>
        </w:rPr>
        <w:t>в том числе:</w:t>
      </w:r>
    </w:p>
    <w:p w14:paraId="474C8A72" w14:textId="4F59A4B5" w:rsidR="00285DF4" w:rsidRPr="00602FD8" w:rsidRDefault="00285DF4" w:rsidP="0022259F">
      <w:pPr>
        <w:ind w:left="3544" w:hanging="2835"/>
        <w:contextualSpacing/>
        <w:rPr>
          <w:rFonts w:ascii="Times New Roman" w:hAnsi="Times New Roman" w:cs="Times New Roman"/>
          <w:highlight w:val="yellow"/>
        </w:rPr>
      </w:pPr>
      <w:r w:rsidRPr="00602FD8">
        <w:rPr>
          <w:rFonts w:ascii="Times New Roman" w:hAnsi="Times New Roman" w:cs="Times New Roman"/>
          <w:highlight w:val="yellow"/>
        </w:rPr>
        <w:t xml:space="preserve">2015 год </w:t>
      </w:r>
      <w:r w:rsidR="00FE4B77" w:rsidRPr="00602FD8">
        <w:rPr>
          <w:rFonts w:ascii="Times New Roman" w:hAnsi="Times New Roman" w:cs="Times New Roman"/>
          <w:highlight w:val="yellow"/>
        </w:rPr>
        <w:t>–</w:t>
      </w:r>
      <w:r w:rsidRPr="00602FD8">
        <w:rPr>
          <w:rFonts w:ascii="Times New Roman" w:hAnsi="Times New Roman" w:cs="Times New Roman"/>
          <w:highlight w:val="yellow"/>
        </w:rPr>
        <w:t xml:space="preserve"> </w:t>
      </w:r>
      <w:r w:rsidR="00785887">
        <w:rPr>
          <w:rFonts w:ascii="Times New Roman" w:hAnsi="Times New Roman" w:cs="Times New Roman"/>
          <w:highlight w:val="yellow"/>
        </w:rPr>
        <w:t>5175,0</w:t>
      </w:r>
      <w:r w:rsidRPr="00602FD8">
        <w:rPr>
          <w:rFonts w:ascii="Times New Roman" w:hAnsi="Times New Roman" w:cs="Times New Roman"/>
          <w:highlight w:val="yellow"/>
        </w:rPr>
        <w:t xml:space="preserve"> тыс. рублей</w:t>
      </w:r>
      <w:r w:rsidR="00785887">
        <w:rPr>
          <w:rFonts w:ascii="Times New Roman" w:hAnsi="Times New Roman" w:cs="Times New Roman"/>
          <w:highlight w:val="yellow"/>
        </w:rPr>
        <w:t>;</w:t>
      </w:r>
    </w:p>
    <w:p w14:paraId="5E68190B" w14:textId="0141FAD5" w:rsidR="00285DF4" w:rsidRPr="00602FD8" w:rsidRDefault="00285DF4" w:rsidP="0022259F">
      <w:pPr>
        <w:ind w:left="3544" w:hanging="2835"/>
        <w:contextualSpacing/>
        <w:rPr>
          <w:rFonts w:ascii="Times New Roman" w:hAnsi="Times New Roman" w:cs="Times New Roman"/>
          <w:highlight w:val="yellow"/>
        </w:rPr>
      </w:pPr>
      <w:r w:rsidRPr="00602FD8">
        <w:rPr>
          <w:rFonts w:ascii="Times New Roman" w:hAnsi="Times New Roman" w:cs="Times New Roman"/>
          <w:highlight w:val="yellow"/>
        </w:rPr>
        <w:t xml:space="preserve">2016 год – </w:t>
      </w:r>
      <w:r w:rsidR="00785887">
        <w:rPr>
          <w:rFonts w:ascii="Times New Roman" w:hAnsi="Times New Roman" w:cs="Times New Roman"/>
          <w:highlight w:val="yellow"/>
        </w:rPr>
        <w:t>5537,25</w:t>
      </w:r>
      <w:r w:rsidRPr="00602FD8">
        <w:rPr>
          <w:rFonts w:ascii="Times New Roman" w:hAnsi="Times New Roman" w:cs="Times New Roman"/>
          <w:highlight w:val="yellow"/>
        </w:rPr>
        <w:t xml:space="preserve"> тыс. рублей;</w:t>
      </w:r>
    </w:p>
    <w:p w14:paraId="3B611A8A" w14:textId="3D10916A" w:rsidR="00285DF4" w:rsidRPr="00602FD8" w:rsidRDefault="00285DF4" w:rsidP="00785887">
      <w:pPr>
        <w:ind w:left="3544" w:hanging="2835"/>
        <w:contextualSpacing/>
        <w:rPr>
          <w:rFonts w:ascii="Times New Roman" w:hAnsi="Times New Roman" w:cs="Times New Roman"/>
          <w:highlight w:val="yellow"/>
        </w:rPr>
      </w:pPr>
      <w:r w:rsidRPr="00602FD8">
        <w:rPr>
          <w:rFonts w:ascii="Times New Roman" w:hAnsi="Times New Roman" w:cs="Times New Roman"/>
          <w:highlight w:val="yellow"/>
        </w:rPr>
        <w:t xml:space="preserve">2017 год – </w:t>
      </w:r>
      <w:r w:rsidR="00785887">
        <w:rPr>
          <w:rFonts w:ascii="Times New Roman" w:hAnsi="Times New Roman" w:cs="Times New Roman"/>
          <w:highlight w:val="yellow"/>
        </w:rPr>
        <w:t>5924,86</w:t>
      </w:r>
      <w:r w:rsidRPr="00602FD8">
        <w:rPr>
          <w:rFonts w:ascii="Times New Roman" w:hAnsi="Times New Roman" w:cs="Times New Roman"/>
          <w:highlight w:val="yellow"/>
        </w:rPr>
        <w:t xml:space="preserve"> тыс. рублей.</w:t>
      </w:r>
    </w:p>
    <w:p w14:paraId="1743EEF6" w14:textId="77777777" w:rsidR="00285DF4" w:rsidRPr="00602FD8" w:rsidRDefault="00285DF4" w:rsidP="0022259F">
      <w:pPr>
        <w:contextualSpacing/>
        <w:rPr>
          <w:rFonts w:ascii="Times New Roman" w:hAnsi="Times New Roman" w:cs="Times New Roman"/>
        </w:rPr>
      </w:pPr>
      <w:r w:rsidRPr="00602FD8">
        <w:rPr>
          <w:rFonts w:ascii="Times New Roman" w:hAnsi="Times New Roman" w:cs="Times New Roman"/>
          <w:highlight w:val="yellow"/>
        </w:rPr>
        <w:t xml:space="preserve">Объемы финансирования Подпрограммы за счет муниципального бюджета </w:t>
      </w:r>
      <w:r w:rsidR="007076F5" w:rsidRPr="00602FD8">
        <w:rPr>
          <w:rFonts w:ascii="Times New Roman" w:hAnsi="Times New Roman" w:cs="Times New Roman"/>
          <w:highlight w:val="yellow"/>
        </w:rPr>
        <w:t>Кызылского</w:t>
      </w:r>
      <w:r w:rsidR="00C21DE5" w:rsidRPr="00602FD8">
        <w:rPr>
          <w:rFonts w:ascii="Times New Roman" w:hAnsi="Times New Roman" w:cs="Times New Roman"/>
          <w:highlight w:val="yellow"/>
        </w:rPr>
        <w:t xml:space="preserve"> </w:t>
      </w:r>
      <w:r w:rsidRPr="00602FD8">
        <w:rPr>
          <w:rFonts w:ascii="Times New Roman" w:hAnsi="Times New Roman" w:cs="Times New Roman"/>
          <w:highlight w:val="yellow"/>
        </w:rPr>
        <w:t xml:space="preserve">кожууна носят прогнозный характер и подлежат ежегодному уточнению в установленном порядке при формировании проекта бюджета на очередной период исходя из возможностей муниципального бюджета </w:t>
      </w:r>
      <w:r w:rsidR="007076F5" w:rsidRPr="00602FD8">
        <w:rPr>
          <w:rFonts w:ascii="Times New Roman" w:hAnsi="Times New Roman" w:cs="Times New Roman"/>
          <w:highlight w:val="yellow"/>
        </w:rPr>
        <w:t>Кызылского</w:t>
      </w:r>
      <w:r w:rsidRPr="00602FD8">
        <w:rPr>
          <w:rFonts w:ascii="Times New Roman" w:hAnsi="Times New Roman" w:cs="Times New Roman"/>
          <w:highlight w:val="yellow"/>
        </w:rPr>
        <w:t xml:space="preserve"> кожууна.</w:t>
      </w:r>
    </w:p>
    <w:p w14:paraId="24330A24" w14:textId="77777777" w:rsidR="00285DF4" w:rsidRPr="00602FD8" w:rsidRDefault="00285DF4" w:rsidP="0022259F">
      <w:pPr>
        <w:contextualSpacing/>
        <w:jc w:val="center"/>
        <w:rPr>
          <w:rFonts w:ascii="Times New Roman" w:hAnsi="Times New Roman" w:cs="Times New Roman"/>
        </w:rPr>
      </w:pPr>
    </w:p>
    <w:p w14:paraId="5518D873" w14:textId="77777777" w:rsidR="00285DF4" w:rsidRPr="00602FD8" w:rsidRDefault="00556964" w:rsidP="0022259F">
      <w:pPr>
        <w:contextualSpacing/>
        <w:jc w:val="center"/>
        <w:rPr>
          <w:rFonts w:ascii="Times New Roman" w:hAnsi="Times New Roman" w:cs="Times New Roman"/>
          <w:b/>
        </w:rPr>
      </w:pPr>
      <w:r w:rsidRPr="00602FD8">
        <w:rPr>
          <w:rFonts w:ascii="Times New Roman" w:hAnsi="Times New Roman" w:cs="Times New Roman"/>
          <w:b/>
          <w:lang w:val="en-US"/>
        </w:rPr>
        <w:t>IX</w:t>
      </w:r>
      <w:r w:rsidRPr="00602FD8">
        <w:rPr>
          <w:rFonts w:ascii="Times New Roman" w:hAnsi="Times New Roman" w:cs="Times New Roman"/>
          <w:b/>
        </w:rPr>
        <w:t xml:space="preserve">. Анализ рисков </w:t>
      </w:r>
      <w:r w:rsidR="00744F99" w:rsidRPr="00602FD8">
        <w:rPr>
          <w:rFonts w:ascii="Times New Roman" w:hAnsi="Times New Roman" w:cs="Times New Roman"/>
          <w:b/>
        </w:rPr>
        <w:t>реализации Подпрограммы и описание мер управления рисками реализации программы</w:t>
      </w:r>
    </w:p>
    <w:p w14:paraId="353497A8" w14:textId="77777777" w:rsidR="0045556A" w:rsidRPr="00602FD8" w:rsidRDefault="0045556A" w:rsidP="0022259F">
      <w:pPr>
        <w:shd w:val="clear" w:color="auto" w:fill="FFFFFF"/>
        <w:tabs>
          <w:tab w:val="left" w:pos="1134"/>
        </w:tabs>
        <w:contextualSpacing/>
        <w:rPr>
          <w:rFonts w:ascii="Times New Roman" w:hAnsi="Times New Roman" w:cs="Times New Roman"/>
        </w:rPr>
      </w:pPr>
      <w:r w:rsidRPr="00602FD8">
        <w:rPr>
          <w:rFonts w:ascii="Times New Roman" w:hAnsi="Times New Roman" w:cs="Times New Roman"/>
        </w:rPr>
        <w:t>Выделяют два основных видов риска</w:t>
      </w:r>
      <w:r w:rsidR="002C67A5" w:rsidRPr="00602FD8">
        <w:rPr>
          <w:rFonts w:ascii="Times New Roman" w:hAnsi="Times New Roman" w:cs="Times New Roman"/>
        </w:rPr>
        <w:t>, которые могут привести к значительным изменениям целевых индикаторов Подпрограммы.</w:t>
      </w:r>
      <w:r w:rsidRPr="00602FD8">
        <w:rPr>
          <w:rFonts w:ascii="Times New Roman" w:eastAsia="Times New Roman" w:hAnsi="Times New Roman" w:cs="Times New Roman"/>
        </w:rPr>
        <w:tab/>
      </w:r>
    </w:p>
    <w:p w14:paraId="3DAAE6BE" w14:textId="77777777" w:rsidR="0045556A" w:rsidRPr="00602FD8" w:rsidRDefault="0045556A" w:rsidP="0022259F">
      <w:pPr>
        <w:shd w:val="clear" w:color="auto" w:fill="FFFFFF"/>
        <w:tabs>
          <w:tab w:val="left" w:pos="1134"/>
        </w:tabs>
        <w:contextualSpacing/>
        <w:rPr>
          <w:rFonts w:ascii="Times New Roman" w:eastAsia="Times New Roman" w:hAnsi="Times New Roman" w:cs="Times New Roman"/>
        </w:rPr>
      </w:pPr>
      <w:r w:rsidRPr="00602FD8">
        <w:rPr>
          <w:rFonts w:ascii="Times New Roman" w:eastAsia="Times New Roman" w:hAnsi="Times New Roman" w:cs="Times New Roman"/>
        </w:rPr>
        <w:t xml:space="preserve">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Решение вопросов, связанных с капитальным ремонтом, будет осуществляться во взаимодействии с Администрацией муниципального </w:t>
      </w:r>
      <w:r w:rsidR="00C21DE5" w:rsidRPr="00602FD8">
        <w:rPr>
          <w:rFonts w:ascii="Times New Roman" w:hAnsi="Times New Roman" w:cs="Times New Roman"/>
        </w:rPr>
        <w:t xml:space="preserve">района «Кызылский </w:t>
      </w:r>
      <w:r w:rsidR="00235C3E" w:rsidRPr="00602FD8">
        <w:rPr>
          <w:rFonts w:ascii="Times New Roman" w:hAnsi="Times New Roman" w:cs="Times New Roman"/>
        </w:rPr>
        <w:t>кожуун Республики Тыва»</w:t>
      </w:r>
    </w:p>
    <w:p w14:paraId="6062D147" w14:textId="77777777" w:rsidR="0045556A" w:rsidRPr="00602FD8" w:rsidRDefault="0045556A" w:rsidP="0022259F">
      <w:pPr>
        <w:shd w:val="clear" w:color="auto" w:fill="FFFFFF"/>
        <w:tabs>
          <w:tab w:val="left" w:pos="1134"/>
        </w:tabs>
        <w:contextualSpacing/>
        <w:rPr>
          <w:rFonts w:ascii="Times New Roman" w:eastAsia="Times New Roman" w:hAnsi="Times New Roman" w:cs="Times New Roman"/>
        </w:rPr>
      </w:pPr>
      <w:r w:rsidRPr="00602FD8">
        <w:rPr>
          <w:rFonts w:ascii="Times New Roman" w:eastAsia="Times New Roman" w:hAnsi="Times New Roman" w:cs="Times New Roman"/>
        </w:rPr>
        <w:t xml:space="preserve">Реализация отдельных мероприятий подпрограммы зависит от правовых актов, принимаемых на федеральном </w:t>
      </w:r>
      <w:r w:rsidR="00597C86" w:rsidRPr="00602FD8">
        <w:rPr>
          <w:rFonts w:ascii="Times New Roman" w:hAnsi="Times New Roman" w:cs="Times New Roman"/>
        </w:rPr>
        <w:t xml:space="preserve">и </w:t>
      </w:r>
      <w:r w:rsidRPr="00602FD8">
        <w:rPr>
          <w:rFonts w:ascii="Times New Roman" w:eastAsia="Times New Roman" w:hAnsi="Times New Roman" w:cs="Times New Roman"/>
        </w:rPr>
        <w:t>республиканском уровнях. Это касается вопросов, связанных с совершенствованием системы оплаты труда и внедрения эффективных контрактов в сфере общего образования, с уточнением перечней муниципальных услуг и показателей оценки их объема и качества. Для контроля ситуации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w:t>
      </w:r>
    </w:p>
    <w:p w14:paraId="78F7D15F" w14:textId="77777777" w:rsidR="00744F99" w:rsidRPr="00602FD8" w:rsidRDefault="00744F99" w:rsidP="00785887">
      <w:pPr>
        <w:ind w:firstLine="0"/>
        <w:contextualSpacing/>
        <w:rPr>
          <w:rFonts w:ascii="Times New Roman" w:hAnsi="Times New Roman" w:cs="Times New Roman"/>
        </w:rPr>
      </w:pPr>
    </w:p>
    <w:p w14:paraId="5C4E34D0" w14:textId="3FA76B4C" w:rsidR="00285DF4" w:rsidRPr="00602FD8" w:rsidRDefault="00CD276F" w:rsidP="00785887">
      <w:pPr>
        <w:contextualSpacing/>
        <w:jc w:val="center"/>
        <w:rPr>
          <w:rFonts w:ascii="Times New Roman" w:hAnsi="Times New Roman" w:cs="Times New Roman"/>
          <w:b/>
        </w:rPr>
      </w:pPr>
      <w:r w:rsidRPr="00602FD8">
        <w:rPr>
          <w:rFonts w:ascii="Times New Roman" w:hAnsi="Times New Roman" w:cs="Times New Roman"/>
          <w:b/>
          <w:lang w:val="en-US"/>
        </w:rPr>
        <w:t>X</w:t>
      </w:r>
      <w:r w:rsidRPr="00602FD8">
        <w:rPr>
          <w:rFonts w:ascii="Times New Roman" w:hAnsi="Times New Roman" w:cs="Times New Roman"/>
          <w:b/>
        </w:rPr>
        <w:t xml:space="preserve">. Методика оценки эффективности Подпрограммы </w:t>
      </w:r>
    </w:p>
    <w:p w14:paraId="3F4D074C" w14:textId="77777777" w:rsidR="00285DF4" w:rsidRPr="00602FD8" w:rsidRDefault="00285DF4" w:rsidP="0022259F">
      <w:pPr>
        <w:contextualSpacing/>
        <w:rPr>
          <w:rFonts w:ascii="Times New Roman" w:hAnsi="Times New Roman" w:cs="Times New Roman"/>
        </w:rPr>
      </w:pPr>
      <w:r w:rsidRPr="00602FD8">
        <w:rPr>
          <w:rFonts w:ascii="Times New Roman" w:hAnsi="Times New Roman" w:cs="Times New Roman"/>
        </w:rPr>
        <w:t>Результативность мероприятий Подпрограммы оценивается исходя из уровня достижения показателей реализации Подп</w:t>
      </w:r>
      <w:r w:rsidR="00C21DE5" w:rsidRPr="00602FD8">
        <w:rPr>
          <w:rFonts w:ascii="Times New Roman" w:hAnsi="Times New Roman" w:cs="Times New Roman"/>
        </w:rPr>
        <w:t>рограммы к 2023</w:t>
      </w:r>
      <w:r w:rsidRPr="00602FD8">
        <w:rPr>
          <w:rFonts w:ascii="Times New Roman" w:hAnsi="Times New Roman" w:cs="Times New Roman"/>
        </w:rPr>
        <w:t xml:space="preserve"> году:</w:t>
      </w:r>
    </w:p>
    <w:p w14:paraId="091DD27E" w14:textId="77777777" w:rsidR="00285DF4" w:rsidRPr="00602FD8" w:rsidRDefault="00285DF4" w:rsidP="0022259F">
      <w:pPr>
        <w:contextualSpacing/>
        <w:rPr>
          <w:rFonts w:ascii="Times New Roman" w:hAnsi="Times New Roman" w:cs="Times New Roman"/>
        </w:rPr>
      </w:pPr>
      <w:r w:rsidRPr="00602FD8">
        <w:rPr>
          <w:rFonts w:ascii="Times New Roman" w:hAnsi="Times New Roman" w:cs="Times New Roman"/>
        </w:rPr>
        <w:t>- сохранение действующей сети загородных оздоровительных учреждений;</w:t>
      </w:r>
    </w:p>
    <w:p w14:paraId="5820E41E" w14:textId="77777777" w:rsidR="00285DF4" w:rsidRPr="00602FD8" w:rsidRDefault="00285DF4" w:rsidP="0022259F">
      <w:pPr>
        <w:contextualSpacing/>
        <w:rPr>
          <w:rFonts w:ascii="Times New Roman" w:hAnsi="Times New Roman" w:cs="Times New Roman"/>
        </w:rPr>
      </w:pPr>
      <w:r w:rsidRPr="00602FD8">
        <w:rPr>
          <w:rFonts w:ascii="Times New Roman" w:hAnsi="Times New Roman" w:cs="Times New Roman"/>
        </w:rPr>
        <w:t>- увеличение числа детей, охваченных всеми формами отдыха, оздоровления и занятости в свободное от учебы время;</w:t>
      </w:r>
    </w:p>
    <w:p w14:paraId="00DC4385" w14:textId="77777777" w:rsidR="00285DF4" w:rsidRPr="00602FD8" w:rsidRDefault="00285DF4" w:rsidP="0022259F">
      <w:pPr>
        <w:contextualSpacing/>
        <w:rPr>
          <w:rFonts w:ascii="Times New Roman" w:hAnsi="Times New Roman" w:cs="Times New Roman"/>
        </w:rPr>
      </w:pPr>
      <w:r w:rsidRPr="00602FD8">
        <w:rPr>
          <w:rFonts w:ascii="Times New Roman" w:hAnsi="Times New Roman" w:cs="Times New Roman"/>
        </w:rPr>
        <w:t>- увеличение числа детей, находящихся в трудной жизненной ситуации, охваченных всеми формами отдыха, оздоровления и занятости в свободное от учебы время;</w:t>
      </w:r>
    </w:p>
    <w:p w14:paraId="1D16F905" w14:textId="77777777" w:rsidR="00285DF4" w:rsidRPr="00602FD8" w:rsidRDefault="00285DF4" w:rsidP="0022259F">
      <w:pPr>
        <w:contextualSpacing/>
        <w:rPr>
          <w:rFonts w:ascii="Times New Roman" w:hAnsi="Times New Roman" w:cs="Times New Roman"/>
        </w:rPr>
      </w:pPr>
      <w:r w:rsidRPr="00602FD8">
        <w:rPr>
          <w:rFonts w:ascii="Times New Roman" w:hAnsi="Times New Roman" w:cs="Times New Roman"/>
        </w:rPr>
        <w:t>- увеличение количества детей с выраженным эффектом оздоровления, охваченных всеми формами отдыха, оздоровления и занятости в свободное от учебы время, в сравнении с показателями 2013 года;</w:t>
      </w:r>
    </w:p>
    <w:p w14:paraId="155BF509" w14:textId="77777777" w:rsidR="00285DF4" w:rsidRPr="00602FD8" w:rsidRDefault="00285DF4" w:rsidP="0022259F">
      <w:pPr>
        <w:contextualSpacing/>
        <w:rPr>
          <w:rFonts w:ascii="Times New Roman" w:hAnsi="Times New Roman" w:cs="Times New Roman"/>
          <w:b/>
        </w:rPr>
      </w:pPr>
      <w:r w:rsidRPr="00602FD8">
        <w:rPr>
          <w:rFonts w:ascii="Times New Roman" w:hAnsi="Times New Roman" w:cs="Times New Roman"/>
        </w:rPr>
        <w:t>- снижение целевых индикаторов и показателей Подпрограммы и их значения по годам реализации представлены в приложении № 2 к Подпрограмме.</w:t>
      </w:r>
    </w:p>
    <w:bookmarkEnd w:id="44"/>
    <w:p w14:paraId="03D40C70" w14:textId="77777777" w:rsidR="006E10C7" w:rsidRPr="00602FD8" w:rsidRDefault="006E10C7" w:rsidP="0022259F">
      <w:pPr>
        <w:contextualSpacing/>
        <w:rPr>
          <w:rFonts w:ascii="Times New Roman" w:hAnsi="Times New Roman" w:cs="Times New Roman"/>
        </w:rPr>
      </w:pPr>
    </w:p>
    <w:p w14:paraId="78EDDC52" w14:textId="77777777" w:rsidR="00210870" w:rsidRPr="00602FD8" w:rsidRDefault="00210870" w:rsidP="0022259F">
      <w:pPr>
        <w:pStyle w:val="1"/>
        <w:contextualSpacing/>
        <w:rPr>
          <w:rFonts w:ascii="Times New Roman" w:hAnsi="Times New Roman" w:cs="Times New Roman"/>
        </w:rPr>
      </w:pPr>
      <w:bookmarkStart w:id="45" w:name="sub_138"/>
    </w:p>
    <w:p w14:paraId="582A1DC0" w14:textId="14CC09A5" w:rsidR="00CD276F" w:rsidRDefault="00CD276F" w:rsidP="0022259F">
      <w:pPr>
        <w:pStyle w:val="1"/>
        <w:contextualSpacing/>
        <w:rPr>
          <w:rFonts w:ascii="Times New Roman" w:hAnsi="Times New Roman" w:cs="Times New Roman"/>
        </w:rPr>
      </w:pPr>
      <w:bookmarkStart w:id="46" w:name="sub_171"/>
      <w:bookmarkEnd w:id="45"/>
    </w:p>
    <w:p w14:paraId="729AB9E8" w14:textId="34DAF79D" w:rsidR="00785887" w:rsidRDefault="00785887" w:rsidP="00785887"/>
    <w:p w14:paraId="4F59FF1A" w14:textId="0801C802" w:rsidR="00785887" w:rsidRDefault="00785887" w:rsidP="00785887"/>
    <w:p w14:paraId="4762BBE9" w14:textId="31CFA28D" w:rsidR="00DD688A" w:rsidRDefault="00DD688A" w:rsidP="00785887"/>
    <w:p w14:paraId="059BCAF3" w14:textId="44C589F2" w:rsidR="00DD688A" w:rsidRDefault="00DD688A" w:rsidP="00785887"/>
    <w:p w14:paraId="6949CF32" w14:textId="77777777" w:rsidR="00DD688A" w:rsidRPr="00785887" w:rsidRDefault="00DD688A" w:rsidP="00785887"/>
    <w:p w14:paraId="62C43CD1" w14:textId="77777777" w:rsidR="006E10C7" w:rsidRPr="00602FD8" w:rsidRDefault="006E10C7" w:rsidP="0022259F">
      <w:pPr>
        <w:pStyle w:val="1"/>
        <w:contextualSpacing/>
        <w:rPr>
          <w:rFonts w:ascii="Times New Roman" w:hAnsi="Times New Roman" w:cs="Times New Roman"/>
        </w:rPr>
      </w:pPr>
      <w:r w:rsidRPr="00602FD8">
        <w:rPr>
          <w:rFonts w:ascii="Times New Roman" w:hAnsi="Times New Roman" w:cs="Times New Roman"/>
        </w:rPr>
        <w:lastRenderedPageBreak/>
        <w:t xml:space="preserve">Подпрограмма </w:t>
      </w:r>
      <w:r w:rsidR="00C23FFF" w:rsidRPr="00602FD8">
        <w:rPr>
          <w:rFonts w:ascii="Times New Roman" w:hAnsi="Times New Roman" w:cs="Times New Roman"/>
        </w:rPr>
        <w:t>6</w:t>
      </w:r>
      <w:r w:rsidRPr="00602FD8">
        <w:rPr>
          <w:rFonts w:ascii="Times New Roman" w:hAnsi="Times New Roman" w:cs="Times New Roman"/>
        </w:rPr>
        <w:t xml:space="preserve"> </w:t>
      </w:r>
      <w:r w:rsidRPr="00602FD8">
        <w:rPr>
          <w:rFonts w:ascii="Times New Roman" w:hAnsi="Times New Roman" w:cs="Times New Roman"/>
        </w:rPr>
        <w:br/>
      </w:r>
      <w:r w:rsidR="005300FF" w:rsidRPr="00602FD8">
        <w:rPr>
          <w:rFonts w:ascii="Times New Roman" w:hAnsi="Times New Roman" w:cs="Times New Roman"/>
        </w:rPr>
        <w:t>«</w:t>
      </w:r>
      <w:r w:rsidRPr="00602FD8">
        <w:rPr>
          <w:rFonts w:ascii="Times New Roman" w:hAnsi="Times New Roman" w:cs="Times New Roman"/>
        </w:rPr>
        <w:t xml:space="preserve">В каждой семье - не менее одного ребенка </w:t>
      </w:r>
      <w:r w:rsidRPr="00602FD8">
        <w:rPr>
          <w:rFonts w:ascii="Times New Roman" w:hAnsi="Times New Roman" w:cs="Times New Roman"/>
        </w:rPr>
        <w:br/>
        <w:t xml:space="preserve">с высшим образованием </w:t>
      </w:r>
      <w:r w:rsidR="00D72826" w:rsidRPr="00602FD8">
        <w:rPr>
          <w:rFonts w:ascii="Times New Roman" w:hAnsi="Times New Roman" w:cs="Times New Roman"/>
        </w:rPr>
        <w:t xml:space="preserve">в </w:t>
      </w:r>
      <w:r w:rsidR="00D96A85" w:rsidRPr="00602FD8">
        <w:rPr>
          <w:rFonts w:ascii="Times New Roman" w:hAnsi="Times New Roman" w:cs="Times New Roman"/>
        </w:rPr>
        <w:t>Кызылском</w:t>
      </w:r>
      <w:r w:rsidR="00C21DE5" w:rsidRPr="00602FD8">
        <w:rPr>
          <w:rFonts w:ascii="Times New Roman" w:hAnsi="Times New Roman" w:cs="Times New Roman"/>
        </w:rPr>
        <w:t xml:space="preserve"> </w:t>
      </w:r>
      <w:r w:rsidR="005300FF" w:rsidRPr="00602FD8">
        <w:rPr>
          <w:rFonts w:ascii="Times New Roman" w:hAnsi="Times New Roman" w:cs="Times New Roman"/>
        </w:rPr>
        <w:t xml:space="preserve">кожууне </w:t>
      </w:r>
      <w:r w:rsidR="00C21DE5" w:rsidRPr="00602FD8">
        <w:rPr>
          <w:rFonts w:ascii="Times New Roman" w:hAnsi="Times New Roman" w:cs="Times New Roman"/>
        </w:rPr>
        <w:t>на 2021</w:t>
      </w:r>
      <w:r w:rsidRPr="00602FD8">
        <w:rPr>
          <w:rFonts w:ascii="Times New Roman" w:hAnsi="Times New Roman" w:cs="Times New Roman"/>
        </w:rPr>
        <w:t> - 20</w:t>
      </w:r>
      <w:r w:rsidR="00C21DE5" w:rsidRPr="00602FD8">
        <w:rPr>
          <w:rFonts w:ascii="Times New Roman" w:hAnsi="Times New Roman" w:cs="Times New Roman"/>
        </w:rPr>
        <w:t>23</w:t>
      </w:r>
      <w:r w:rsidRPr="00602FD8">
        <w:rPr>
          <w:rFonts w:ascii="Times New Roman" w:hAnsi="Times New Roman" w:cs="Times New Roman"/>
        </w:rPr>
        <w:t> годы</w:t>
      </w:r>
      <w:r w:rsidR="005300FF" w:rsidRPr="00602FD8">
        <w:rPr>
          <w:rFonts w:ascii="Times New Roman" w:hAnsi="Times New Roman" w:cs="Times New Roman"/>
        </w:rPr>
        <w:t>»</w:t>
      </w:r>
    </w:p>
    <w:bookmarkEnd w:id="46"/>
    <w:p w14:paraId="1D5E179D" w14:textId="77777777" w:rsidR="006E10C7" w:rsidRPr="00602FD8" w:rsidRDefault="006E10C7" w:rsidP="0022259F">
      <w:pPr>
        <w:contextualSpacing/>
        <w:rPr>
          <w:rFonts w:ascii="Times New Roman" w:hAnsi="Times New Roman" w:cs="Times New Roman"/>
        </w:rPr>
      </w:pPr>
    </w:p>
    <w:p w14:paraId="3DBC94E9" w14:textId="77777777" w:rsidR="006E10C7" w:rsidRPr="00602FD8" w:rsidRDefault="006E10C7" w:rsidP="0022259F">
      <w:pPr>
        <w:pStyle w:val="1"/>
        <w:contextualSpacing/>
        <w:rPr>
          <w:rFonts w:ascii="Times New Roman" w:hAnsi="Times New Roman" w:cs="Times New Roman"/>
        </w:rPr>
      </w:pPr>
      <w:bookmarkStart w:id="47" w:name="sub_173"/>
      <w:r w:rsidRPr="00602FD8">
        <w:rPr>
          <w:rFonts w:ascii="Times New Roman" w:hAnsi="Times New Roman" w:cs="Times New Roman"/>
        </w:rPr>
        <w:t xml:space="preserve">Паспорт </w:t>
      </w:r>
      <w:r w:rsidRPr="00602FD8">
        <w:rPr>
          <w:rFonts w:ascii="Times New Roman" w:hAnsi="Times New Roman" w:cs="Times New Roman"/>
        </w:rPr>
        <w:br/>
        <w:t xml:space="preserve">подпрограммы </w:t>
      </w:r>
      <w:r w:rsidR="00C23FFF" w:rsidRPr="00602FD8">
        <w:rPr>
          <w:rFonts w:ascii="Times New Roman" w:hAnsi="Times New Roman" w:cs="Times New Roman"/>
        </w:rPr>
        <w:t>«</w:t>
      </w:r>
      <w:r w:rsidRPr="00602FD8">
        <w:rPr>
          <w:rFonts w:ascii="Times New Roman" w:hAnsi="Times New Roman" w:cs="Times New Roman"/>
        </w:rPr>
        <w:t xml:space="preserve">В каждой семье - не менее одного ребенка </w:t>
      </w:r>
      <w:r w:rsidRPr="00602FD8">
        <w:rPr>
          <w:rFonts w:ascii="Times New Roman" w:hAnsi="Times New Roman" w:cs="Times New Roman"/>
        </w:rPr>
        <w:br/>
        <w:t xml:space="preserve">с высшим образованием </w:t>
      </w:r>
      <w:r w:rsidR="004F1AAA" w:rsidRPr="00602FD8">
        <w:rPr>
          <w:rFonts w:ascii="Times New Roman" w:hAnsi="Times New Roman" w:cs="Times New Roman"/>
        </w:rPr>
        <w:t xml:space="preserve">в </w:t>
      </w:r>
      <w:r w:rsidR="00D96A85" w:rsidRPr="00602FD8">
        <w:rPr>
          <w:rFonts w:ascii="Times New Roman" w:hAnsi="Times New Roman" w:cs="Times New Roman"/>
        </w:rPr>
        <w:t>Кызылском</w:t>
      </w:r>
      <w:r w:rsidR="00C21DE5" w:rsidRPr="00602FD8">
        <w:rPr>
          <w:rFonts w:ascii="Times New Roman" w:hAnsi="Times New Roman" w:cs="Times New Roman"/>
        </w:rPr>
        <w:t xml:space="preserve"> кожууне на 2021-2023 </w:t>
      </w:r>
      <w:r w:rsidR="004F1AAA" w:rsidRPr="00602FD8">
        <w:rPr>
          <w:rFonts w:ascii="Times New Roman" w:hAnsi="Times New Roman" w:cs="Times New Roman"/>
        </w:rPr>
        <w:t>годы</w:t>
      </w:r>
      <w:r w:rsidR="00C23FFF" w:rsidRPr="00602FD8">
        <w:rPr>
          <w:rFonts w:ascii="Times New Roman" w:hAnsi="Times New Roman" w:cs="Times New Roman"/>
        </w:rPr>
        <w:t>»</w:t>
      </w:r>
      <w:r w:rsidRPr="00602FD8">
        <w:rPr>
          <w:rFonts w:ascii="Times New Roman" w:hAnsi="Times New Roman" w:cs="Times New Roman"/>
        </w:rPr>
        <w:t xml:space="preserve"> </w:t>
      </w:r>
    </w:p>
    <w:bookmarkEnd w:id="47"/>
    <w:p w14:paraId="06A9954D" w14:textId="77777777" w:rsidR="006E10C7" w:rsidRPr="00602FD8" w:rsidRDefault="006E10C7" w:rsidP="0022259F">
      <w:pPr>
        <w:ind w:firstLine="0"/>
        <w:contextualSpacing/>
        <w:rPr>
          <w:rFonts w:ascii="Times New Roman" w:hAnsi="Times New Roman" w:cs="Times New Roman"/>
        </w:rPr>
      </w:pP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0"/>
        <w:gridCol w:w="280"/>
        <w:gridCol w:w="6580"/>
      </w:tblGrid>
      <w:tr w:rsidR="006E10C7" w:rsidRPr="00602FD8" w14:paraId="21967C08" w14:textId="77777777" w:rsidTr="002F2ED7">
        <w:trPr>
          <w:jc w:val="center"/>
        </w:trPr>
        <w:tc>
          <w:tcPr>
            <w:tcW w:w="3360" w:type="dxa"/>
          </w:tcPr>
          <w:p w14:paraId="32D1589B" w14:textId="77777777" w:rsidR="006E10C7" w:rsidRPr="00602FD8" w:rsidRDefault="006E10C7" w:rsidP="0022259F">
            <w:pPr>
              <w:pStyle w:val="aff5"/>
              <w:contextualSpacing/>
              <w:rPr>
                <w:rFonts w:ascii="Times New Roman" w:hAnsi="Times New Roman" w:cs="Times New Roman"/>
              </w:rPr>
            </w:pPr>
            <w:r w:rsidRPr="00602FD8">
              <w:rPr>
                <w:rFonts w:ascii="Times New Roman" w:hAnsi="Times New Roman" w:cs="Times New Roman"/>
              </w:rPr>
              <w:t>Наименование</w:t>
            </w:r>
          </w:p>
        </w:tc>
        <w:tc>
          <w:tcPr>
            <w:tcW w:w="280" w:type="dxa"/>
          </w:tcPr>
          <w:p w14:paraId="2440FD8A" w14:textId="77777777" w:rsidR="006E10C7" w:rsidRPr="00602FD8" w:rsidRDefault="006E10C7"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6C4B58B1" w14:textId="77777777" w:rsidR="006E10C7" w:rsidRPr="00602FD8" w:rsidRDefault="006E10C7" w:rsidP="0022259F">
            <w:pPr>
              <w:pStyle w:val="aff5"/>
              <w:contextualSpacing/>
              <w:rPr>
                <w:rFonts w:ascii="Times New Roman" w:hAnsi="Times New Roman" w:cs="Times New Roman"/>
              </w:rPr>
            </w:pPr>
            <w:r w:rsidRPr="00602FD8">
              <w:rPr>
                <w:rFonts w:ascii="Times New Roman" w:hAnsi="Times New Roman" w:cs="Times New Roman"/>
              </w:rPr>
              <w:t>В каждой семье - не менее одного ребе</w:t>
            </w:r>
            <w:r w:rsidR="00C21DE5" w:rsidRPr="00602FD8">
              <w:rPr>
                <w:rFonts w:ascii="Times New Roman" w:hAnsi="Times New Roman" w:cs="Times New Roman"/>
              </w:rPr>
              <w:t>нка с высшим образованием на 2021</w:t>
            </w:r>
            <w:r w:rsidRPr="00602FD8">
              <w:rPr>
                <w:rFonts w:ascii="Times New Roman" w:hAnsi="Times New Roman" w:cs="Times New Roman"/>
              </w:rPr>
              <w:t>- 20</w:t>
            </w:r>
            <w:r w:rsidR="00C21DE5" w:rsidRPr="00602FD8">
              <w:rPr>
                <w:rFonts w:ascii="Times New Roman" w:hAnsi="Times New Roman" w:cs="Times New Roman"/>
              </w:rPr>
              <w:t>23</w:t>
            </w:r>
            <w:r w:rsidRPr="00602FD8">
              <w:rPr>
                <w:rFonts w:ascii="Times New Roman" w:hAnsi="Times New Roman" w:cs="Times New Roman"/>
              </w:rPr>
              <w:t> годы</w:t>
            </w:r>
          </w:p>
        </w:tc>
      </w:tr>
      <w:tr w:rsidR="006E10C7" w:rsidRPr="00602FD8" w14:paraId="6D945A3E" w14:textId="77777777" w:rsidTr="002F2ED7">
        <w:trPr>
          <w:jc w:val="center"/>
        </w:trPr>
        <w:tc>
          <w:tcPr>
            <w:tcW w:w="3360" w:type="dxa"/>
          </w:tcPr>
          <w:p w14:paraId="252110F4" w14:textId="77777777" w:rsidR="006E10C7" w:rsidRPr="00602FD8" w:rsidRDefault="006E10C7" w:rsidP="0022259F">
            <w:pPr>
              <w:pStyle w:val="aff5"/>
              <w:contextualSpacing/>
              <w:rPr>
                <w:rFonts w:ascii="Times New Roman" w:hAnsi="Times New Roman" w:cs="Times New Roman"/>
              </w:rPr>
            </w:pPr>
            <w:r w:rsidRPr="00602FD8">
              <w:rPr>
                <w:rFonts w:ascii="Times New Roman" w:hAnsi="Times New Roman" w:cs="Times New Roman"/>
              </w:rPr>
              <w:t>Ответственный исполнитель Подпрограммы</w:t>
            </w:r>
          </w:p>
        </w:tc>
        <w:tc>
          <w:tcPr>
            <w:tcW w:w="280" w:type="dxa"/>
          </w:tcPr>
          <w:p w14:paraId="00943683" w14:textId="77777777" w:rsidR="006E10C7" w:rsidRPr="00602FD8" w:rsidRDefault="006E10C7"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50FBF936" w14:textId="77777777" w:rsidR="006E10C7" w:rsidRPr="00602FD8" w:rsidRDefault="00C21DE5" w:rsidP="0022259F">
            <w:pPr>
              <w:pStyle w:val="aff5"/>
              <w:contextualSpacing/>
              <w:rPr>
                <w:rFonts w:ascii="Times New Roman" w:hAnsi="Times New Roman" w:cs="Times New Roman"/>
              </w:rPr>
            </w:pPr>
            <w:r w:rsidRPr="00602FD8">
              <w:rPr>
                <w:rFonts w:ascii="Times New Roman" w:hAnsi="Times New Roman" w:cs="Times New Roman"/>
              </w:rPr>
              <w:t xml:space="preserve">Управление </w:t>
            </w:r>
            <w:r w:rsidR="00A452C5" w:rsidRPr="00602FD8">
              <w:rPr>
                <w:rFonts w:ascii="Times New Roman" w:hAnsi="Times New Roman" w:cs="Times New Roman"/>
              </w:rPr>
              <w:t xml:space="preserve">образования администрации </w:t>
            </w:r>
            <w:r w:rsidR="007076F5" w:rsidRPr="00602FD8">
              <w:rPr>
                <w:rFonts w:ascii="Times New Roman" w:hAnsi="Times New Roman" w:cs="Times New Roman"/>
              </w:rPr>
              <w:t>Кызылского</w:t>
            </w:r>
            <w:r w:rsidRPr="00602FD8">
              <w:rPr>
                <w:rFonts w:ascii="Times New Roman" w:hAnsi="Times New Roman" w:cs="Times New Roman"/>
              </w:rPr>
              <w:t xml:space="preserve"> </w:t>
            </w:r>
            <w:r w:rsidR="00A452C5" w:rsidRPr="00602FD8">
              <w:rPr>
                <w:rFonts w:ascii="Times New Roman" w:hAnsi="Times New Roman" w:cs="Times New Roman"/>
              </w:rPr>
              <w:t>кожууна</w:t>
            </w:r>
          </w:p>
        </w:tc>
      </w:tr>
      <w:tr w:rsidR="006E10C7" w:rsidRPr="00602FD8" w14:paraId="0D0AB50B" w14:textId="77777777" w:rsidTr="002F2ED7">
        <w:trPr>
          <w:jc w:val="center"/>
        </w:trPr>
        <w:tc>
          <w:tcPr>
            <w:tcW w:w="3360" w:type="dxa"/>
          </w:tcPr>
          <w:p w14:paraId="6F56E8B8" w14:textId="77777777" w:rsidR="006E10C7" w:rsidRPr="00602FD8" w:rsidRDefault="006E10C7" w:rsidP="0022259F">
            <w:pPr>
              <w:pStyle w:val="aff5"/>
              <w:contextualSpacing/>
              <w:rPr>
                <w:rFonts w:ascii="Times New Roman" w:hAnsi="Times New Roman" w:cs="Times New Roman"/>
              </w:rPr>
            </w:pPr>
            <w:r w:rsidRPr="00602FD8">
              <w:rPr>
                <w:rFonts w:ascii="Times New Roman" w:hAnsi="Times New Roman" w:cs="Times New Roman"/>
              </w:rPr>
              <w:t>Соисполнители Подпрограммы</w:t>
            </w:r>
          </w:p>
        </w:tc>
        <w:tc>
          <w:tcPr>
            <w:tcW w:w="280" w:type="dxa"/>
          </w:tcPr>
          <w:p w14:paraId="742ABFC5" w14:textId="77777777" w:rsidR="006E10C7" w:rsidRPr="00602FD8" w:rsidRDefault="006E10C7"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270BDC2F" w14:textId="77777777" w:rsidR="006E10C7" w:rsidRPr="00602FD8" w:rsidRDefault="00997C65" w:rsidP="0022259F">
            <w:pPr>
              <w:pStyle w:val="aff5"/>
              <w:contextualSpacing/>
              <w:rPr>
                <w:rFonts w:ascii="Times New Roman" w:hAnsi="Times New Roman" w:cs="Times New Roman"/>
              </w:rPr>
            </w:pPr>
            <w:r w:rsidRPr="00602FD8">
              <w:rPr>
                <w:rFonts w:ascii="Times New Roman" w:hAnsi="Times New Roman" w:cs="Times New Roman"/>
              </w:rPr>
              <w:t xml:space="preserve">Отдел образования администрации </w:t>
            </w:r>
            <w:r w:rsidR="007076F5" w:rsidRPr="00602FD8">
              <w:rPr>
                <w:rFonts w:ascii="Times New Roman" w:hAnsi="Times New Roman" w:cs="Times New Roman"/>
              </w:rPr>
              <w:t>Кызылского</w:t>
            </w:r>
            <w:r w:rsidR="00C21DE5" w:rsidRPr="00602FD8">
              <w:rPr>
                <w:rFonts w:ascii="Times New Roman" w:hAnsi="Times New Roman" w:cs="Times New Roman"/>
              </w:rPr>
              <w:t xml:space="preserve"> </w:t>
            </w:r>
            <w:r w:rsidRPr="00602FD8">
              <w:rPr>
                <w:rFonts w:ascii="Times New Roman" w:hAnsi="Times New Roman" w:cs="Times New Roman"/>
              </w:rPr>
              <w:t>кожууна, образовательные организации, учреждения дополнительного образования детей</w:t>
            </w:r>
          </w:p>
        </w:tc>
      </w:tr>
      <w:tr w:rsidR="006E10C7" w:rsidRPr="00602FD8" w14:paraId="00C0EE58" w14:textId="77777777" w:rsidTr="002F2ED7">
        <w:trPr>
          <w:jc w:val="center"/>
        </w:trPr>
        <w:tc>
          <w:tcPr>
            <w:tcW w:w="3360" w:type="dxa"/>
          </w:tcPr>
          <w:p w14:paraId="6ED022C9" w14:textId="77777777" w:rsidR="006E10C7" w:rsidRPr="00602FD8" w:rsidRDefault="006E10C7" w:rsidP="0022259F">
            <w:pPr>
              <w:pStyle w:val="aff5"/>
              <w:contextualSpacing/>
              <w:rPr>
                <w:rFonts w:ascii="Times New Roman" w:hAnsi="Times New Roman" w:cs="Times New Roman"/>
              </w:rPr>
            </w:pPr>
            <w:r w:rsidRPr="00602FD8">
              <w:rPr>
                <w:rFonts w:ascii="Times New Roman" w:hAnsi="Times New Roman" w:cs="Times New Roman"/>
              </w:rPr>
              <w:t>Цели Подпрограммы</w:t>
            </w:r>
          </w:p>
        </w:tc>
        <w:tc>
          <w:tcPr>
            <w:tcW w:w="280" w:type="dxa"/>
          </w:tcPr>
          <w:p w14:paraId="41D37746" w14:textId="77777777" w:rsidR="006E10C7" w:rsidRPr="00602FD8" w:rsidRDefault="006E10C7"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689394D0" w14:textId="77777777" w:rsidR="006E10C7" w:rsidRPr="00602FD8" w:rsidRDefault="000A6371" w:rsidP="0022259F">
            <w:pPr>
              <w:pStyle w:val="aff5"/>
              <w:contextualSpacing/>
              <w:rPr>
                <w:rFonts w:ascii="Times New Roman" w:hAnsi="Times New Roman" w:cs="Times New Roman"/>
              </w:rPr>
            </w:pPr>
            <w:r w:rsidRPr="00602FD8">
              <w:rPr>
                <w:rFonts w:ascii="Times New Roman" w:hAnsi="Times New Roman" w:cs="Times New Roman"/>
              </w:rPr>
              <w:t>С</w:t>
            </w:r>
            <w:r w:rsidR="006E10C7" w:rsidRPr="00602FD8">
              <w:rPr>
                <w:rFonts w:ascii="Times New Roman" w:hAnsi="Times New Roman" w:cs="Times New Roman"/>
              </w:rPr>
              <w:t>о</w:t>
            </w:r>
            <w:r w:rsidR="00775182" w:rsidRPr="00602FD8">
              <w:rPr>
                <w:rFonts w:ascii="Times New Roman" w:hAnsi="Times New Roman" w:cs="Times New Roman"/>
              </w:rPr>
              <w:t>здание условий в кожууне</w:t>
            </w:r>
            <w:r w:rsidR="006E10C7" w:rsidRPr="00602FD8">
              <w:rPr>
                <w:rFonts w:ascii="Times New Roman" w:hAnsi="Times New Roman" w:cs="Times New Roman"/>
              </w:rPr>
              <w:t xml:space="preserve"> для получения высшего образования не менее чем одним ребенком в каждой семье</w:t>
            </w:r>
          </w:p>
        </w:tc>
      </w:tr>
      <w:tr w:rsidR="006E10C7" w:rsidRPr="00602FD8" w14:paraId="1446C2A8" w14:textId="77777777" w:rsidTr="002F2ED7">
        <w:trPr>
          <w:jc w:val="center"/>
        </w:trPr>
        <w:tc>
          <w:tcPr>
            <w:tcW w:w="3360" w:type="dxa"/>
          </w:tcPr>
          <w:p w14:paraId="04846656" w14:textId="77777777" w:rsidR="006E10C7" w:rsidRPr="00602FD8" w:rsidRDefault="006E10C7" w:rsidP="0022259F">
            <w:pPr>
              <w:pStyle w:val="aff5"/>
              <w:contextualSpacing/>
              <w:rPr>
                <w:rFonts w:ascii="Times New Roman" w:hAnsi="Times New Roman" w:cs="Times New Roman"/>
              </w:rPr>
            </w:pPr>
            <w:r w:rsidRPr="00602FD8">
              <w:rPr>
                <w:rFonts w:ascii="Times New Roman" w:hAnsi="Times New Roman" w:cs="Times New Roman"/>
              </w:rPr>
              <w:t>Задачи Подпрограммы:</w:t>
            </w:r>
          </w:p>
        </w:tc>
        <w:tc>
          <w:tcPr>
            <w:tcW w:w="280" w:type="dxa"/>
          </w:tcPr>
          <w:p w14:paraId="6656A5D7" w14:textId="77777777" w:rsidR="006E10C7" w:rsidRPr="00602FD8" w:rsidRDefault="006E10C7"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25252213" w14:textId="77777777" w:rsidR="000A6371" w:rsidRPr="00602FD8" w:rsidRDefault="000A6371" w:rsidP="0022259F">
            <w:pPr>
              <w:pStyle w:val="aff5"/>
              <w:contextualSpacing/>
              <w:rPr>
                <w:rFonts w:ascii="Times New Roman" w:hAnsi="Times New Roman" w:cs="Times New Roman"/>
              </w:rPr>
            </w:pPr>
            <w:r w:rsidRPr="00602FD8">
              <w:rPr>
                <w:rFonts w:ascii="Times New Roman" w:hAnsi="Times New Roman" w:cs="Times New Roman"/>
              </w:rPr>
              <w:t>И</w:t>
            </w:r>
            <w:r w:rsidR="006E10C7" w:rsidRPr="00602FD8">
              <w:rPr>
                <w:rFonts w:ascii="Times New Roman" w:hAnsi="Times New Roman" w:cs="Times New Roman"/>
              </w:rPr>
              <w:t xml:space="preserve">сследование уровня жизни семей и доступности для разных социальных групп, анализ спроса в обществе и потребностей рынка труда на получение высшего образования не менее, чем одним ребенком в каждой семье в </w:t>
            </w:r>
            <w:r w:rsidR="00D96A85" w:rsidRPr="00602FD8">
              <w:rPr>
                <w:rFonts w:ascii="Times New Roman" w:hAnsi="Times New Roman" w:cs="Times New Roman"/>
              </w:rPr>
              <w:t>Кызылском</w:t>
            </w:r>
            <w:r w:rsidR="00C21DE5" w:rsidRPr="00602FD8">
              <w:rPr>
                <w:rFonts w:ascii="Times New Roman" w:hAnsi="Times New Roman" w:cs="Times New Roman"/>
              </w:rPr>
              <w:t xml:space="preserve"> </w:t>
            </w:r>
            <w:r w:rsidRPr="00602FD8">
              <w:rPr>
                <w:rFonts w:ascii="Times New Roman" w:hAnsi="Times New Roman" w:cs="Times New Roman"/>
              </w:rPr>
              <w:t xml:space="preserve">кожууне </w:t>
            </w:r>
            <w:r w:rsidR="006E10C7" w:rsidRPr="00602FD8">
              <w:rPr>
                <w:rFonts w:ascii="Times New Roman" w:hAnsi="Times New Roman" w:cs="Times New Roman"/>
              </w:rPr>
              <w:t>Республик</w:t>
            </w:r>
            <w:r w:rsidRPr="00602FD8">
              <w:rPr>
                <w:rFonts w:ascii="Times New Roman" w:hAnsi="Times New Roman" w:cs="Times New Roman"/>
              </w:rPr>
              <w:t xml:space="preserve">и </w:t>
            </w:r>
            <w:r w:rsidR="006E10C7" w:rsidRPr="00602FD8">
              <w:rPr>
                <w:rFonts w:ascii="Times New Roman" w:hAnsi="Times New Roman" w:cs="Times New Roman"/>
              </w:rPr>
              <w:t xml:space="preserve">Тыва; </w:t>
            </w:r>
          </w:p>
          <w:p w14:paraId="1C98FBE3" w14:textId="77777777" w:rsidR="006E10C7" w:rsidRPr="00602FD8" w:rsidRDefault="00CF466B" w:rsidP="0022259F">
            <w:pPr>
              <w:pStyle w:val="aff5"/>
              <w:contextualSpacing/>
              <w:rPr>
                <w:rFonts w:ascii="Times New Roman" w:hAnsi="Times New Roman" w:cs="Times New Roman"/>
              </w:rPr>
            </w:pPr>
            <w:r w:rsidRPr="00602FD8">
              <w:rPr>
                <w:rFonts w:ascii="Times New Roman" w:hAnsi="Times New Roman" w:cs="Times New Roman"/>
              </w:rPr>
              <w:t>С</w:t>
            </w:r>
            <w:r w:rsidR="006E10C7" w:rsidRPr="00602FD8">
              <w:rPr>
                <w:rFonts w:ascii="Times New Roman" w:hAnsi="Times New Roman" w:cs="Times New Roman"/>
              </w:rPr>
              <w:t>убсидирование обучения в вузе одаренных детей, детей направленных на получение высшего образования из семей, не имеющих детей с высшим образованием, в том числе из малообеспеченных, неблагополучных, многодетных семей, через систему образовательных грантов, кредитов и целевой подготовки;</w:t>
            </w:r>
          </w:p>
          <w:p w14:paraId="3403E3CB" w14:textId="77777777" w:rsidR="006E10C7" w:rsidRPr="00602FD8" w:rsidRDefault="00CF466B" w:rsidP="0022259F">
            <w:pPr>
              <w:pStyle w:val="aff5"/>
              <w:contextualSpacing/>
              <w:rPr>
                <w:rFonts w:ascii="Times New Roman" w:hAnsi="Times New Roman" w:cs="Times New Roman"/>
              </w:rPr>
            </w:pPr>
            <w:r w:rsidRPr="00602FD8">
              <w:rPr>
                <w:rFonts w:ascii="Times New Roman" w:hAnsi="Times New Roman" w:cs="Times New Roman"/>
              </w:rPr>
              <w:t>С</w:t>
            </w:r>
            <w:r w:rsidR="006E10C7" w:rsidRPr="00602FD8">
              <w:rPr>
                <w:rFonts w:ascii="Times New Roman" w:hAnsi="Times New Roman" w:cs="Times New Roman"/>
              </w:rPr>
              <w:t>оздание условий для развития системы профориентационной работы, дистанционного, предпрофильного и профильного обучения по разным образовательным программам довузовской подготовки в общем среднем, среднем и высшем профессиональном образовании для детей из семей, не имеющих детей с высшим образованием</w:t>
            </w:r>
          </w:p>
        </w:tc>
      </w:tr>
      <w:tr w:rsidR="006E10C7" w:rsidRPr="00602FD8" w14:paraId="1E32BE94" w14:textId="77777777" w:rsidTr="002F2ED7">
        <w:trPr>
          <w:jc w:val="center"/>
        </w:trPr>
        <w:tc>
          <w:tcPr>
            <w:tcW w:w="3360" w:type="dxa"/>
          </w:tcPr>
          <w:p w14:paraId="79A66DAF" w14:textId="77777777" w:rsidR="006E10C7" w:rsidRPr="00602FD8" w:rsidRDefault="006E10C7" w:rsidP="0022259F">
            <w:pPr>
              <w:pStyle w:val="aff5"/>
              <w:contextualSpacing/>
              <w:rPr>
                <w:rFonts w:ascii="Times New Roman" w:hAnsi="Times New Roman" w:cs="Times New Roman"/>
              </w:rPr>
            </w:pPr>
            <w:r w:rsidRPr="00602FD8">
              <w:rPr>
                <w:rFonts w:ascii="Times New Roman" w:hAnsi="Times New Roman" w:cs="Times New Roman"/>
              </w:rPr>
              <w:t>Целевые индикаторы и показатели Подпрограммы</w:t>
            </w:r>
          </w:p>
        </w:tc>
        <w:tc>
          <w:tcPr>
            <w:tcW w:w="280" w:type="dxa"/>
          </w:tcPr>
          <w:p w14:paraId="00CADDCC" w14:textId="77777777" w:rsidR="006E10C7" w:rsidRPr="00602FD8" w:rsidRDefault="006E10C7"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01AB7B1C" w14:textId="77777777" w:rsidR="006E10C7" w:rsidRPr="00602FD8" w:rsidRDefault="00C438CF" w:rsidP="0022259F">
            <w:pPr>
              <w:pStyle w:val="aff5"/>
              <w:contextualSpacing/>
              <w:rPr>
                <w:rFonts w:ascii="Times New Roman" w:hAnsi="Times New Roman" w:cs="Times New Roman"/>
              </w:rPr>
            </w:pPr>
            <w:r w:rsidRPr="00602FD8">
              <w:rPr>
                <w:rFonts w:ascii="Times New Roman" w:hAnsi="Times New Roman" w:cs="Times New Roman"/>
              </w:rPr>
              <w:t>К</w:t>
            </w:r>
            <w:r w:rsidR="006E10C7" w:rsidRPr="00602FD8">
              <w:rPr>
                <w:rFonts w:ascii="Times New Roman" w:hAnsi="Times New Roman" w:cs="Times New Roman"/>
              </w:rPr>
              <w:t>оличество выпускников общеобразовательных организаций, поступивших в вузы, из семей, не имеющ</w:t>
            </w:r>
            <w:r w:rsidR="00C173CA" w:rsidRPr="00602FD8">
              <w:rPr>
                <w:rFonts w:ascii="Times New Roman" w:hAnsi="Times New Roman" w:cs="Times New Roman"/>
              </w:rPr>
              <w:t xml:space="preserve">их детей с высшим образованием: </w:t>
            </w:r>
            <w:r w:rsidR="006E10C7" w:rsidRPr="00602FD8">
              <w:rPr>
                <w:rFonts w:ascii="Times New Roman" w:hAnsi="Times New Roman" w:cs="Times New Roman"/>
              </w:rPr>
              <w:t>в</w:t>
            </w:r>
            <w:r w:rsidR="00C173CA" w:rsidRPr="00602FD8">
              <w:rPr>
                <w:rFonts w:ascii="Times New Roman" w:hAnsi="Times New Roman" w:cs="Times New Roman"/>
              </w:rPr>
              <w:t xml:space="preserve"> 2021 г – 15%, В 2022 г– 16%, в 2023 г -18% .</w:t>
            </w:r>
          </w:p>
          <w:p w14:paraId="2A9E83CB" w14:textId="77777777" w:rsidR="006E10C7" w:rsidRPr="00602FD8" w:rsidRDefault="006E10C7" w:rsidP="0022259F">
            <w:pPr>
              <w:pStyle w:val="aff5"/>
              <w:contextualSpacing/>
              <w:rPr>
                <w:rFonts w:ascii="Times New Roman" w:hAnsi="Times New Roman" w:cs="Times New Roman"/>
              </w:rPr>
            </w:pPr>
          </w:p>
        </w:tc>
      </w:tr>
      <w:tr w:rsidR="006E10C7" w:rsidRPr="00602FD8" w14:paraId="4D86E51B" w14:textId="77777777" w:rsidTr="002F2ED7">
        <w:trPr>
          <w:jc w:val="center"/>
        </w:trPr>
        <w:tc>
          <w:tcPr>
            <w:tcW w:w="3360" w:type="dxa"/>
          </w:tcPr>
          <w:p w14:paraId="1BC5E4F5" w14:textId="77777777" w:rsidR="006E10C7" w:rsidRPr="00602FD8" w:rsidRDefault="006E10C7" w:rsidP="0022259F">
            <w:pPr>
              <w:pStyle w:val="aff5"/>
              <w:contextualSpacing/>
              <w:rPr>
                <w:rFonts w:ascii="Times New Roman" w:hAnsi="Times New Roman" w:cs="Times New Roman"/>
              </w:rPr>
            </w:pPr>
            <w:r w:rsidRPr="00602FD8">
              <w:rPr>
                <w:rFonts w:ascii="Times New Roman" w:hAnsi="Times New Roman" w:cs="Times New Roman"/>
              </w:rPr>
              <w:t xml:space="preserve">Объемы </w:t>
            </w:r>
            <w:r w:rsidR="00C9467C" w:rsidRPr="00602FD8">
              <w:rPr>
                <w:rFonts w:ascii="Times New Roman" w:hAnsi="Times New Roman" w:cs="Times New Roman"/>
              </w:rPr>
              <w:t xml:space="preserve">и источники финансового обеспечения подпрограммы </w:t>
            </w:r>
          </w:p>
        </w:tc>
        <w:tc>
          <w:tcPr>
            <w:tcW w:w="280" w:type="dxa"/>
          </w:tcPr>
          <w:p w14:paraId="11ED5B25" w14:textId="77777777" w:rsidR="006E10C7" w:rsidRPr="00602FD8" w:rsidRDefault="006E10C7"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5822E3B8" w14:textId="1E983A7F" w:rsidR="006E10C7" w:rsidRPr="00602FD8" w:rsidRDefault="005A7918" w:rsidP="0022259F">
            <w:pPr>
              <w:pStyle w:val="aff5"/>
              <w:contextualSpacing/>
              <w:rPr>
                <w:rFonts w:ascii="Times New Roman" w:hAnsi="Times New Roman" w:cs="Times New Roman"/>
              </w:rPr>
            </w:pPr>
            <w:r w:rsidRPr="00602FD8">
              <w:rPr>
                <w:rFonts w:ascii="Times New Roman" w:hAnsi="Times New Roman" w:cs="Times New Roman"/>
                <w:highlight w:val="yellow"/>
              </w:rPr>
              <w:t>О</w:t>
            </w:r>
            <w:r w:rsidR="006E10C7" w:rsidRPr="00602FD8">
              <w:rPr>
                <w:rFonts w:ascii="Times New Roman" w:hAnsi="Times New Roman" w:cs="Times New Roman"/>
                <w:highlight w:val="yellow"/>
              </w:rPr>
              <w:t xml:space="preserve">бщий объем финансирования Подпрограммы на составляет - </w:t>
            </w:r>
            <w:r w:rsidR="00785887">
              <w:rPr>
                <w:rFonts w:ascii="Times New Roman" w:hAnsi="Times New Roman" w:cs="Times New Roman"/>
                <w:highlight w:val="yellow"/>
              </w:rPr>
              <w:t>0</w:t>
            </w:r>
            <w:r w:rsidR="00275497" w:rsidRPr="00602FD8">
              <w:rPr>
                <w:rFonts w:ascii="Times New Roman" w:hAnsi="Times New Roman" w:cs="Times New Roman"/>
                <w:highlight w:val="yellow"/>
              </w:rPr>
              <w:t>,0</w:t>
            </w:r>
            <w:r w:rsidR="006E10C7" w:rsidRPr="00602FD8">
              <w:rPr>
                <w:rFonts w:ascii="Times New Roman" w:hAnsi="Times New Roman" w:cs="Times New Roman"/>
                <w:highlight w:val="yellow"/>
              </w:rPr>
              <w:t> тыс. рублей</w:t>
            </w:r>
          </w:p>
        </w:tc>
      </w:tr>
      <w:tr w:rsidR="006E10C7" w:rsidRPr="00602FD8" w14:paraId="41FA393D" w14:textId="77777777" w:rsidTr="002F2ED7">
        <w:trPr>
          <w:jc w:val="center"/>
        </w:trPr>
        <w:tc>
          <w:tcPr>
            <w:tcW w:w="3360" w:type="dxa"/>
          </w:tcPr>
          <w:p w14:paraId="4B101FCA" w14:textId="77777777" w:rsidR="006E10C7" w:rsidRPr="00602FD8" w:rsidRDefault="006E10C7" w:rsidP="0022259F">
            <w:pPr>
              <w:pStyle w:val="aff5"/>
              <w:contextualSpacing/>
              <w:rPr>
                <w:rFonts w:ascii="Times New Roman" w:hAnsi="Times New Roman" w:cs="Times New Roman"/>
              </w:rPr>
            </w:pPr>
            <w:r w:rsidRPr="00602FD8">
              <w:rPr>
                <w:rFonts w:ascii="Times New Roman" w:hAnsi="Times New Roman" w:cs="Times New Roman"/>
              </w:rPr>
              <w:t>Ожидаемые результаты реализации Подпрограммы:</w:t>
            </w:r>
          </w:p>
        </w:tc>
        <w:tc>
          <w:tcPr>
            <w:tcW w:w="280" w:type="dxa"/>
          </w:tcPr>
          <w:p w14:paraId="44A06033" w14:textId="77777777" w:rsidR="006E10C7" w:rsidRPr="00602FD8" w:rsidRDefault="006E10C7"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579759DF" w14:textId="77777777" w:rsidR="00D07C1C" w:rsidRPr="00602FD8" w:rsidRDefault="00D07C1C" w:rsidP="0022259F">
            <w:pPr>
              <w:pStyle w:val="aff5"/>
              <w:contextualSpacing/>
              <w:rPr>
                <w:rFonts w:ascii="Times New Roman" w:hAnsi="Times New Roman" w:cs="Times New Roman"/>
              </w:rPr>
            </w:pPr>
            <w:r w:rsidRPr="00602FD8">
              <w:rPr>
                <w:rFonts w:ascii="Times New Roman" w:hAnsi="Times New Roman" w:cs="Times New Roman"/>
              </w:rPr>
              <w:t>У</w:t>
            </w:r>
            <w:r w:rsidR="006E10C7" w:rsidRPr="00602FD8">
              <w:rPr>
                <w:rFonts w:ascii="Times New Roman" w:hAnsi="Times New Roman" w:cs="Times New Roman"/>
              </w:rPr>
              <w:t>величение количества выпускников общеобразовательных организаций, поступивших в вузы, из семей, не имеющих д</w:t>
            </w:r>
            <w:r w:rsidRPr="00602FD8">
              <w:rPr>
                <w:rFonts w:ascii="Times New Roman" w:hAnsi="Times New Roman" w:cs="Times New Roman"/>
              </w:rPr>
              <w:t>е</w:t>
            </w:r>
            <w:r w:rsidR="00C173CA" w:rsidRPr="00602FD8">
              <w:rPr>
                <w:rFonts w:ascii="Times New Roman" w:hAnsi="Times New Roman" w:cs="Times New Roman"/>
              </w:rPr>
              <w:t>тей с высшим образованием, до 18 процентов.</w:t>
            </w:r>
            <w:r w:rsidR="006E10C7" w:rsidRPr="00602FD8">
              <w:rPr>
                <w:rFonts w:ascii="Times New Roman" w:hAnsi="Times New Roman" w:cs="Times New Roman"/>
              </w:rPr>
              <w:t xml:space="preserve"> </w:t>
            </w:r>
          </w:p>
          <w:p w14:paraId="645F9594" w14:textId="77777777" w:rsidR="006E10C7" w:rsidRPr="00602FD8" w:rsidRDefault="006E10C7" w:rsidP="0022259F">
            <w:pPr>
              <w:pStyle w:val="aff5"/>
              <w:contextualSpacing/>
              <w:rPr>
                <w:rFonts w:ascii="Times New Roman" w:hAnsi="Times New Roman" w:cs="Times New Roman"/>
              </w:rPr>
            </w:pPr>
          </w:p>
        </w:tc>
      </w:tr>
    </w:tbl>
    <w:p w14:paraId="3772B745" w14:textId="6B0BB4FE" w:rsidR="00781C91" w:rsidRDefault="00781C91" w:rsidP="0022259F">
      <w:pPr>
        <w:pStyle w:val="1"/>
        <w:contextualSpacing/>
        <w:rPr>
          <w:rFonts w:ascii="Times New Roman" w:hAnsi="Times New Roman" w:cs="Times New Roman"/>
        </w:rPr>
      </w:pPr>
      <w:bookmarkStart w:id="48" w:name="sub_172"/>
    </w:p>
    <w:p w14:paraId="3B2B54EE" w14:textId="08661498" w:rsidR="00785887" w:rsidRDefault="00785887" w:rsidP="00785887"/>
    <w:p w14:paraId="4F30AE6F" w14:textId="77777777" w:rsidR="00785887" w:rsidRPr="00785887" w:rsidRDefault="00785887" w:rsidP="00785887"/>
    <w:p w14:paraId="27B7ABA5" w14:textId="5108D75A" w:rsidR="006E10C7" w:rsidRPr="00602FD8" w:rsidRDefault="006E10C7" w:rsidP="00785887">
      <w:pPr>
        <w:pStyle w:val="1"/>
        <w:contextualSpacing/>
        <w:rPr>
          <w:rFonts w:ascii="Times New Roman" w:hAnsi="Times New Roman" w:cs="Times New Roman"/>
        </w:rPr>
      </w:pPr>
      <w:r w:rsidRPr="00602FD8">
        <w:rPr>
          <w:rFonts w:ascii="Times New Roman" w:hAnsi="Times New Roman" w:cs="Times New Roman"/>
        </w:rPr>
        <w:lastRenderedPageBreak/>
        <w:t>I. Общая характеристика сферы реализации Подпрограммы</w:t>
      </w:r>
      <w:bookmarkEnd w:id="48"/>
    </w:p>
    <w:p w14:paraId="4C409628"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Актуальность Подпрограммы продиктована особой важностью укрепления института семьи, ее духовно-нравственного потенциала в социально-экономическом развитии Республики Тыва с целью создания условий для получения высшего образования не менее, чем одним ребенком в каждой семье.</w:t>
      </w:r>
    </w:p>
    <w:p w14:paraId="64CD65BB"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Повышение уровня образования населения зависит от факторов макросреды (политические, экономические, культурные и др.) и микросреды (семейные факторы, влияющие на развитие личности; личностные факторы; контекстуальные, зависящие от социальной среды). Различия в социокультурном ресурсном потенциале семей обуславливают существенное влияние на потребность в высшем образовании. Наиболее важным барьером, препятствующим получению высшего образования, является культурный барьер (отсутствие мотивации, уровень воспитания родителей, семейные установки и ценности).</w:t>
      </w:r>
    </w:p>
    <w:p w14:paraId="36C491AC"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В условиях Республики Тыва доступность высшего образования в значительной степени определяется не только и не столько способностями, проявленными молодыми людьми на вступительных испытаниях, сколько ресурсным потенциалом их семей. Различия в ресурсном потенциале семей обусловливают существенное неравенство в доступности высшего образования.</w:t>
      </w:r>
    </w:p>
    <w:p w14:paraId="2E154C0D"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Стратегической целью государственной политики Республики Тыва в области образования является реализация права каждого человека на образование, обеспечивающаяся путем создания соответствующих социально-экономических условий для его получения, расширения возможностей удовлетворять потребности человека в получении образования различного уровня и направленности в течение всей жизни.</w:t>
      </w:r>
    </w:p>
    <w:p w14:paraId="02135D07" w14:textId="77777777" w:rsidR="00177B49" w:rsidRPr="00602FD8" w:rsidRDefault="00177B49" w:rsidP="0022259F">
      <w:pPr>
        <w:contextualSpacing/>
        <w:rPr>
          <w:rFonts w:ascii="Times New Roman" w:hAnsi="Times New Roman" w:cs="Times New Roman"/>
        </w:rPr>
      </w:pPr>
      <w:r w:rsidRPr="00602FD8">
        <w:rPr>
          <w:rFonts w:ascii="Times New Roman" w:hAnsi="Times New Roman" w:cs="Times New Roman"/>
        </w:rPr>
        <w:t>В этом году школы нашего кожууна закончили 1</w:t>
      </w:r>
      <w:r w:rsidR="00C173CA" w:rsidRPr="00602FD8">
        <w:rPr>
          <w:rFonts w:ascii="Times New Roman" w:hAnsi="Times New Roman" w:cs="Times New Roman"/>
        </w:rPr>
        <w:t>44</w:t>
      </w:r>
      <w:r w:rsidRPr="00602FD8">
        <w:rPr>
          <w:rFonts w:ascii="Times New Roman" w:hAnsi="Times New Roman" w:cs="Times New Roman"/>
        </w:rPr>
        <w:t xml:space="preserve"> выпускника</w:t>
      </w:r>
      <w:r w:rsidR="00C173CA" w:rsidRPr="00602FD8">
        <w:rPr>
          <w:rFonts w:ascii="Times New Roman" w:hAnsi="Times New Roman" w:cs="Times New Roman"/>
        </w:rPr>
        <w:t xml:space="preserve"> 11 классов</w:t>
      </w:r>
      <w:r w:rsidRPr="00602FD8">
        <w:rPr>
          <w:rFonts w:ascii="Times New Roman" w:hAnsi="Times New Roman" w:cs="Times New Roman"/>
        </w:rPr>
        <w:t xml:space="preserve">. </w:t>
      </w:r>
      <w:r w:rsidR="00C173CA" w:rsidRPr="00602FD8">
        <w:rPr>
          <w:rFonts w:ascii="Times New Roman" w:hAnsi="Times New Roman" w:cs="Times New Roman"/>
        </w:rPr>
        <w:t>По проекту сопровождались 18 выпускников из них в ВУЗы поступили – 5 чел. (28%).</w:t>
      </w:r>
    </w:p>
    <w:p w14:paraId="3BE481E7" w14:textId="77777777" w:rsidR="006E10C7" w:rsidRPr="00602FD8" w:rsidRDefault="00AD4CB5" w:rsidP="0022259F">
      <w:pPr>
        <w:contextualSpacing/>
        <w:rPr>
          <w:rFonts w:ascii="Times New Roman" w:hAnsi="Times New Roman" w:cs="Times New Roman"/>
        </w:rPr>
      </w:pPr>
      <w:r w:rsidRPr="00602FD8">
        <w:rPr>
          <w:rFonts w:ascii="Times New Roman" w:hAnsi="Times New Roman" w:cs="Times New Roman"/>
        </w:rPr>
        <w:t xml:space="preserve">Из них </w:t>
      </w:r>
      <w:r w:rsidR="006E10C7" w:rsidRPr="00602FD8">
        <w:rPr>
          <w:rFonts w:ascii="Times New Roman" w:hAnsi="Times New Roman" w:cs="Times New Roman"/>
        </w:rPr>
        <w:t>спосо</w:t>
      </w:r>
      <w:r w:rsidR="005A4530" w:rsidRPr="00602FD8">
        <w:rPr>
          <w:rFonts w:ascii="Times New Roman" w:hAnsi="Times New Roman" w:cs="Times New Roman"/>
        </w:rPr>
        <w:t>бным детям</w:t>
      </w:r>
      <w:r w:rsidR="006E10C7" w:rsidRPr="00602FD8">
        <w:rPr>
          <w:rFonts w:ascii="Times New Roman" w:hAnsi="Times New Roman" w:cs="Times New Roman"/>
        </w:rPr>
        <w:t xml:space="preserve"> </w:t>
      </w:r>
      <w:r w:rsidRPr="00602FD8">
        <w:rPr>
          <w:rFonts w:ascii="Times New Roman" w:hAnsi="Times New Roman" w:cs="Times New Roman"/>
        </w:rPr>
        <w:t xml:space="preserve">будет оказана </w:t>
      </w:r>
      <w:r w:rsidR="00C173CA" w:rsidRPr="00602FD8">
        <w:rPr>
          <w:rFonts w:ascii="Times New Roman" w:hAnsi="Times New Roman" w:cs="Times New Roman"/>
        </w:rPr>
        <w:t xml:space="preserve">региональная, </w:t>
      </w:r>
      <w:r w:rsidRPr="00602FD8">
        <w:rPr>
          <w:rFonts w:ascii="Times New Roman" w:hAnsi="Times New Roman" w:cs="Times New Roman"/>
        </w:rPr>
        <w:t xml:space="preserve">муниципальная </w:t>
      </w:r>
      <w:r w:rsidR="006E10C7" w:rsidRPr="00602FD8">
        <w:rPr>
          <w:rFonts w:ascii="Times New Roman" w:hAnsi="Times New Roman" w:cs="Times New Roman"/>
        </w:rPr>
        <w:t>поддержка.</w:t>
      </w:r>
    </w:p>
    <w:p w14:paraId="485842C7"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Механизмы поддержки:</w:t>
      </w:r>
    </w:p>
    <w:p w14:paraId="7D069E30" w14:textId="4701EE5C"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xml:space="preserve">1) </w:t>
      </w:r>
      <w:r w:rsidR="00C173CA" w:rsidRPr="00602FD8">
        <w:rPr>
          <w:rFonts w:ascii="Times New Roman" w:hAnsi="Times New Roman" w:cs="Times New Roman"/>
        </w:rPr>
        <w:t>информирование участников о ежегодного</w:t>
      </w:r>
      <w:r w:rsidR="009F70C6" w:rsidRPr="00602FD8">
        <w:rPr>
          <w:rFonts w:ascii="Times New Roman" w:hAnsi="Times New Roman" w:cs="Times New Roman"/>
        </w:rPr>
        <w:t xml:space="preserve"> </w:t>
      </w:r>
      <w:r w:rsidR="00C173CA" w:rsidRPr="00602FD8">
        <w:rPr>
          <w:rFonts w:ascii="Times New Roman" w:hAnsi="Times New Roman" w:cs="Times New Roman"/>
        </w:rPr>
        <w:t>оказания</w:t>
      </w:r>
      <w:r w:rsidR="009F70C6" w:rsidRPr="00602FD8">
        <w:rPr>
          <w:rFonts w:ascii="Times New Roman" w:hAnsi="Times New Roman" w:cs="Times New Roman"/>
        </w:rPr>
        <w:t xml:space="preserve"> поддержки</w:t>
      </w:r>
      <w:r w:rsidR="0058443A" w:rsidRPr="00602FD8">
        <w:rPr>
          <w:rFonts w:ascii="Times New Roman" w:hAnsi="Times New Roman" w:cs="Times New Roman"/>
        </w:rPr>
        <w:t xml:space="preserve"> успевающим студентам</w:t>
      </w:r>
      <w:r w:rsidR="00C0653B" w:rsidRPr="00602FD8">
        <w:rPr>
          <w:rFonts w:ascii="Times New Roman" w:hAnsi="Times New Roman" w:cs="Times New Roman"/>
        </w:rPr>
        <w:t>, при условии предоставления</w:t>
      </w:r>
      <w:r w:rsidR="00BB3971" w:rsidRPr="00602FD8">
        <w:rPr>
          <w:rFonts w:ascii="Times New Roman" w:hAnsi="Times New Roman" w:cs="Times New Roman"/>
        </w:rPr>
        <w:t xml:space="preserve"> копии зачетной </w:t>
      </w:r>
      <w:r w:rsidR="00785887" w:rsidRPr="00602FD8">
        <w:rPr>
          <w:rFonts w:ascii="Times New Roman" w:hAnsi="Times New Roman" w:cs="Times New Roman"/>
        </w:rPr>
        <w:t>книжки или</w:t>
      </w:r>
      <w:r w:rsidR="00BB3971" w:rsidRPr="00602FD8">
        <w:rPr>
          <w:rFonts w:ascii="Times New Roman" w:hAnsi="Times New Roman" w:cs="Times New Roman"/>
        </w:rPr>
        <w:t xml:space="preserve"> справки об успеваемости</w:t>
      </w:r>
      <w:r w:rsidR="009F70C6" w:rsidRPr="00602FD8">
        <w:rPr>
          <w:rFonts w:ascii="Times New Roman" w:hAnsi="Times New Roman" w:cs="Times New Roman"/>
        </w:rPr>
        <w:t xml:space="preserve"> с учебного заведения</w:t>
      </w:r>
      <w:r w:rsidR="00552CF0" w:rsidRPr="00602FD8">
        <w:rPr>
          <w:rFonts w:ascii="Times New Roman" w:hAnsi="Times New Roman" w:cs="Times New Roman"/>
        </w:rPr>
        <w:t xml:space="preserve"> </w:t>
      </w:r>
      <w:r w:rsidR="00C0653B" w:rsidRPr="00602FD8">
        <w:rPr>
          <w:rFonts w:ascii="Times New Roman" w:hAnsi="Times New Roman" w:cs="Times New Roman"/>
        </w:rPr>
        <w:t>(2тыс.руб)</w:t>
      </w:r>
      <w:r w:rsidR="00552CF0" w:rsidRPr="00602FD8">
        <w:rPr>
          <w:rFonts w:ascii="Times New Roman" w:hAnsi="Times New Roman" w:cs="Times New Roman"/>
        </w:rPr>
        <w:t>;</w:t>
      </w:r>
    </w:p>
    <w:p w14:paraId="01EF85BC" w14:textId="1E7F2BB2"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2) целевой прием в ТувГУ по за</w:t>
      </w:r>
      <w:r w:rsidR="00591231" w:rsidRPr="00602FD8">
        <w:rPr>
          <w:rFonts w:ascii="Times New Roman" w:hAnsi="Times New Roman" w:cs="Times New Roman"/>
        </w:rPr>
        <w:t xml:space="preserve">ключенным договорам с </w:t>
      </w:r>
      <w:r w:rsidR="00785887" w:rsidRPr="00602FD8">
        <w:rPr>
          <w:rFonts w:ascii="Times New Roman" w:hAnsi="Times New Roman" w:cs="Times New Roman"/>
        </w:rPr>
        <w:t>кожуунной администрацией</w:t>
      </w:r>
      <w:r w:rsidRPr="00602FD8">
        <w:rPr>
          <w:rFonts w:ascii="Times New Roman" w:hAnsi="Times New Roman" w:cs="Times New Roman"/>
        </w:rPr>
        <w:t>;</w:t>
      </w:r>
    </w:p>
    <w:p w14:paraId="5CEA3F28" w14:textId="77777777" w:rsidR="006E10C7" w:rsidRPr="00602FD8" w:rsidRDefault="005A4530" w:rsidP="0022259F">
      <w:pPr>
        <w:contextualSpacing/>
        <w:rPr>
          <w:rFonts w:ascii="Times New Roman" w:hAnsi="Times New Roman" w:cs="Times New Roman"/>
        </w:rPr>
      </w:pPr>
      <w:r w:rsidRPr="00602FD8">
        <w:rPr>
          <w:rFonts w:ascii="Times New Roman" w:hAnsi="Times New Roman" w:cs="Times New Roman"/>
        </w:rPr>
        <w:t>3</w:t>
      </w:r>
      <w:r w:rsidR="000F78E8" w:rsidRPr="00602FD8">
        <w:rPr>
          <w:rFonts w:ascii="Times New Roman" w:hAnsi="Times New Roman" w:cs="Times New Roman"/>
        </w:rPr>
        <w:t xml:space="preserve">) </w:t>
      </w:r>
      <w:r w:rsidRPr="00602FD8">
        <w:rPr>
          <w:rFonts w:ascii="Times New Roman" w:hAnsi="Times New Roman" w:cs="Times New Roman"/>
        </w:rPr>
        <w:t>р</w:t>
      </w:r>
      <w:r w:rsidR="002079BD" w:rsidRPr="00602FD8">
        <w:rPr>
          <w:rFonts w:ascii="Times New Roman" w:hAnsi="Times New Roman" w:cs="Times New Roman"/>
        </w:rPr>
        <w:t xml:space="preserve">азовая </w:t>
      </w:r>
      <w:r w:rsidR="0024128A" w:rsidRPr="00602FD8">
        <w:rPr>
          <w:rFonts w:ascii="Times New Roman" w:hAnsi="Times New Roman" w:cs="Times New Roman"/>
        </w:rPr>
        <w:t>помощь по организации</w:t>
      </w:r>
      <w:r w:rsidR="002079BD" w:rsidRPr="00602FD8">
        <w:rPr>
          <w:rFonts w:ascii="Times New Roman" w:hAnsi="Times New Roman" w:cs="Times New Roman"/>
        </w:rPr>
        <w:t xml:space="preserve"> подвоза детей до ЖД станции г.Абакан</w:t>
      </w:r>
      <w:r w:rsidR="00552CF0" w:rsidRPr="00602FD8">
        <w:rPr>
          <w:rFonts w:ascii="Times New Roman" w:hAnsi="Times New Roman" w:cs="Times New Roman"/>
        </w:rPr>
        <w:t xml:space="preserve"> </w:t>
      </w:r>
      <w:r w:rsidR="0024128A" w:rsidRPr="00602FD8">
        <w:rPr>
          <w:rFonts w:ascii="Times New Roman" w:hAnsi="Times New Roman" w:cs="Times New Roman"/>
        </w:rPr>
        <w:t>(1 тыс.руб)</w:t>
      </w:r>
      <w:r w:rsidR="002079BD" w:rsidRPr="00602FD8">
        <w:rPr>
          <w:rFonts w:ascii="Times New Roman" w:hAnsi="Times New Roman" w:cs="Times New Roman"/>
        </w:rPr>
        <w:t xml:space="preserve"> </w:t>
      </w:r>
      <w:r w:rsidR="006E10C7" w:rsidRPr="00602FD8">
        <w:rPr>
          <w:rFonts w:ascii="Times New Roman" w:hAnsi="Times New Roman" w:cs="Times New Roman"/>
        </w:rPr>
        <w:t>;</w:t>
      </w:r>
    </w:p>
    <w:p w14:paraId="2185D4C7"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Необходимость решения данной проблемы программными методами продиктовано существованием негативных факторов: высокий удельный вес лиц, живущих на социальные пособия (пенсии, стипендии) или находящихся на иждивении других лиц (родителей, супругов и др.); Высокий удельный вес нетрудоспособного контингента создает демографическое давление на занятых трудом, обусловливает необходимость повышения показателей эффективности производства, увеличения расходов регионального бюджета на социальное обеспечение.</w:t>
      </w:r>
    </w:p>
    <w:p w14:paraId="26408859"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Таким образом, данная Подпрограмма это согласованный комплекс мер для устранения разрывов и противоречий в социально-экономической области Республики Тыва, где характерен ряд серьезных проблем, решение которых расширит доступность к получению высшего образования не менее, чем одним ребенком в каждой семье:</w:t>
      </w:r>
    </w:p>
    <w:p w14:paraId="14BB7EB3"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низкий материальный уровень большинства семей республики, особенно в сельской местности;</w:t>
      </w:r>
    </w:p>
    <w:p w14:paraId="77F84DA0"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высокий уровень безработицы среди трудоспособного населения и молодых специалистов по отдельным видам специальностей, в частности гуманитарного, юридического и экономического направления;</w:t>
      </w:r>
    </w:p>
    <w:p w14:paraId="0BC6E099"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недостаточное количество высших учебных заведений и их филиалов на территории республики;</w:t>
      </w:r>
    </w:p>
    <w:p w14:paraId="67A30F97"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lastRenderedPageBreak/>
        <w:t>- низкий уровень владения русским языком;</w:t>
      </w:r>
    </w:p>
    <w:p w14:paraId="759A1507"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слабая довузовская подготовка сельских абитуриентов, создание программ и разработка специальных мер, призванных улучшить адаптацию выпускников из сельской местности в вузах;</w:t>
      </w:r>
    </w:p>
    <w:p w14:paraId="3325B371"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снижение доли бюджетных мест в государственных вузах России, в том числе в Тувинском государственном университете;</w:t>
      </w:r>
    </w:p>
    <w:p w14:paraId="4861C04E"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увеличение оплаты за обучение на внебюджетной основе студентов в вузах России и Тувинском государственном университете;</w:t>
      </w:r>
    </w:p>
    <w:p w14:paraId="691B4A66"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отсутствие возможности получения образовательного кредита в малообеспеченных семьях;</w:t>
      </w:r>
    </w:p>
    <w:p w14:paraId="570211A1"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слабая профориентационная работа по информированию абитуриентов о востребованных на рынке труда профессиях и перспективах социально-экономического развития республики.</w:t>
      </w:r>
    </w:p>
    <w:p w14:paraId="056B40E2" w14:textId="77777777" w:rsidR="00552CF0" w:rsidRPr="00602FD8" w:rsidRDefault="00552CF0" w:rsidP="0022259F">
      <w:pPr>
        <w:pStyle w:val="1"/>
        <w:contextualSpacing/>
        <w:rPr>
          <w:rFonts w:ascii="Times New Roman" w:hAnsi="Times New Roman" w:cs="Times New Roman"/>
        </w:rPr>
      </w:pPr>
      <w:bookmarkStart w:id="49" w:name="sub_200"/>
    </w:p>
    <w:p w14:paraId="12767E8C" w14:textId="0FBC183E" w:rsidR="006E10C7" w:rsidRPr="00602FD8" w:rsidRDefault="006E10C7" w:rsidP="00785887">
      <w:pPr>
        <w:pStyle w:val="1"/>
        <w:contextualSpacing/>
        <w:rPr>
          <w:rFonts w:ascii="Times New Roman" w:hAnsi="Times New Roman" w:cs="Times New Roman"/>
        </w:rPr>
      </w:pPr>
      <w:r w:rsidRPr="00602FD8">
        <w:rPr>
          <w:rFonts w:ascii="Times New Roman" w:hAnsi="Times New Roman" w:cs="Times New Roman"/>
        </w:rPr>
        <w:t xml:space="preserve">II. Приоритеты и цели политики </w:t>
      </w:r>
      <w:r w:rsidR="00593491" w:rsidRPr="00602FD8">
        <w:rPr>
          <w:rFonts w:ascii="Times New Roman" w:hAnsi="Times New Roman" w:cs="Times New Roman"/>
        </w:rPr>
        <w:t xml:space="preserve">администрации </w:t>
      </w:r>
      <w:r w:rsidR="007076F5" w:rsidRPr="00602FD8">
        <w:rPr>
          <w:rFonts w:ascii="Times New Roman" w:hAnsi="Times New Roman" w:cs="Times New Roman"/>
        </w:rPr>
        <w:t>Кызылского</w:t>
      </w:r>
      <w:r w:rsidR="00E349D2" w:rsidRPr="00602FD8">
        <w:rPr>
          <w:rFonts w:ascii="Times New Roman" w:hAnsi="Times New Roman" w:cs="Times New Roman"/>
        </w:rPr>
        <w:t xml:space="preserve"> </w:t>
      </w:r>
      <w:r w:rsidR="00593491" w:rsidRPr="00602FD8">
        <w:rPr>
          <w:rFonts w:ascii="Times New Roman" w:hAnsi="Times New Roman" w:cs="Times New Roman"/>
        </w:rPr>
        <w:t>кожууна</w:t>
      </w:r>
      <w:r w:rsidRPr="00602FD8">
        <w:rPr>
          <w:rFonts w:ascii="Times New Roman" w:hAnsi="Times New Roman" w:cs="Times New Roman"/>
        </w:rPr>
        <w:br/>
        <w:t xml:space="preserve">в сфере реализации Подпрограммы, цели, задачи, </w:t>
      </w:r>
      <w:r w:rsidRPr="00602FD8">
        <w:rPr>
          <w:rFonts w:ascii="Times New Roman" w:hAnsi="Times New Roman" w:cs="Times New Roman"/>
        </w:rPr>
        <w:br/>
      </w:r>
      <w:r w:rsidR="00C94EE0" w:rsidRPr="00602FD8">
        <w:rPr>
          <w:rFonts w:ascii="Times New Roman" w:hAnsi="Times New Roman" w:cs="Times New Roman"/>
        </w:rPr>
        <w:t xml:space="preserve">индикаторы и показатели подпрограммы, описание ожидаемых конечных результатов </w:t>
      </w:r>
      <w:r w:rsidR="00473D02" w:rsidRPr="00602FD8">
        <w:rPr>
          <w:rFonts w:ascii="Times New Roman" w:hAnsi="Times New Roman" w:cs="Times New Roman"/>
        </w:rPr>
        <w:t>реализации подпрограммы и сроки ее реализации</w:t>
      </w:r>
      <w:bookmarkEnd w:id="49"/>
    </w:p>
    <w:p w14:paraId="66E17588"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С целью создания условий в Республике Тыва для получения высшего образования не менее чем одним ребенком в каждой семье определены следующие приоритетные направления:</w:t>
      </w:r>
    </w:p>
    <w:p w14:paraId="7266D6D8"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нормативно-правовое регулирование условий получения высшего образования одним из детей в каждой семье;</w:t>
      </w:r>
    </w:p>
    <w:p w14:paraId="6E4D00A5"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анализ состояния демографической ситуации в Республике Тыва с целью определения перспективного плана подготовки специалистов с высшим образованием;</w:t>
      </w:r>
    </w:p>
    <w:p w14:paraId="1B1EB49A"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проведение социологического исследования по оценке ожиданий и запросов различных групп населения Республики Тыва относительно высшего образования в соответствии с типами социальных, материальных, культурных ресурсов этих групп;</w:t>
      </w:r>
    </w:p>
    <w:p w14:paraId="040338C3"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создание системы психолого-социологических исследований по определению системы мотивов к получению высшего образования;</w:t>
      </w:r>
    </w:p>
    <w:p w14:paraId="0AA548E4"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реформирование и повышение качества образования в средней школе;</w:t>
      </w:r>
    </w:p>
    <w:p w14:paraId="01EA0136"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совершенствование системы непрерывного образования (школа СПО - бакалавриат - магистратура - аспирантура - докторантура);</w:t>
      </w:r>
    </w:p>
    <w:p w14:paraId="093D38CE"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обеспечение доступности, качества и расширение спектра услуг в сфере высшего образования;</w:t>
      </w:r>
    </w:p>
    <w:p w14:paraId="0CB8F58F"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создание системы поддержки семей, включающей в себя финансовые, правовые, образовательные, воспитательные и иные меры, главной целью которой является получение высшего образования их детьми;</w:t>
      </w:r>
    </w:p>
    <w:p w14:paraId="2EB11455"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осуществление мер государственной поддержки талантливой молодежи;</w:t>
      </w:r>
    </w:p>
    <w:p w14:paraId="5A65BD99"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создание эффективной системы профориентационной работы, довузовской подготовки в организациях общего и среднего профессионального образования;</w:t>
      </w:r>
    </w:p>
    <w:p w14:paraId="0C277CCA"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совершенствование системы трудоустройства молодежи с высшим образованием.</w:t>
      </w:r>
    </w:p>
    <w:p w14:paraId="61EAFB91"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Цель разработки Подпрограммы - создание условий в Республике Тыва для получения высшего образования не менее одним ребенком в каждой семье.</w:t>
      </w:r>
    </w:p>
    <w:p w14:paraId="0EC1CDA2"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Конечный результат при условии успешной реализации данной Подпрограммы - переход на качественно новый социокультурный уровень организации жизни, структуры общества (населения республики) в целом, достижение соответствия обществом республики мировым стандартам по основным параметрам (не только в сфере образования) согласно требованию времени, при сохранении своего уникального культурного и исторического начала.</w:t>
      </w:r>
    </w:p>
    <w:p w14:paraId="3BFA7F2B"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Для реализации Подпрограммы предполагается решение следующих задач:</w:t>
      </w:r>
    </w:p>
    <w:p w14:paraId="13ED5AC2"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lastRenderedPageBreak/>
        <w:t>- исследование уровня жизни семей и доступности для разных социальных групп, анализ спроса в обществе и потребностей рынка труда на получение высшего образования не менее одним ребенком в каждой семье в Республике Тыва;</w:t>
      </w:r>
    </w:p>
    <w:p w14:paraId="13BF788E"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субсидирование обучения в вузе одаренных детей, также детей, направленных на получение высшего образования из семей, не имеющих детей с высшим образованием, в том числе из малообеспеченных, неблагополучных, многодетных семей, через систему образовательных грантов, кредитов и целевой подготовки;</w:t>
      </w:r>
    </w:p>
    <w:p w14:paraId="33809C47"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создание условий для развития системы профориентационной работы, дистанционного, предпрофильного и профильного обучения по разным образовательным программам довузовской подготовки в общем среднем, среднем и высшем профессиональном образовании для детей из семей, не имеющих детей с высшим образованием.</w:t>
      </w:r>
    </w:p>
    <w:p w14:paraId="67F82E93"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Принятие Федерального закона от 29 декабря 2012 г. N 273-ФЗ "Об образовании в Российской Федерации" и государственной программы Российской Федерации "Развитие образования" определило новые векторы государственной политики в аспекте расширения социальных гарантий и возможностей получения высшего образования каждым гражданином страны.</w:t>
      </w:r>
    </w:p>
    <w:p w14:paraId="371FB4FD"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В результат</w:t>
      </w:r>
      <w:r w:rsidR="00E349D2" w:rsidRPr="00602FD8">
        <w:rPr>
          <w:rFonts w:ascii="Times New Roman" w:hAnsi="Times New Roman" w:cs="Times New Roman"/>
        </w:rPr>
        <w:t>е реализации Подпрограммы к 2023</w:t>
      </w:r>
      <w:r w:rsidRPr="00602FD8">
        <w:rPr>
          <w:rFonts w:ascii="Times New Roman" w:hAnsi="Times New Roman" w:cs="Times New Roman"/>
        </w:rPr>
        <w:t> году планируется:</w:t>
      </w:r>
    </w:p>
    <w:p w14:paraId="566F23DA"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xml:space="preserve">увеличение количества выпускников общеобразовательных организаций, поступивших в вузы, из семей, не имеющих детей с высшим образованием, до </w:t>
      </w:r>
      <w:r w:rsidR="00E349D2" w:rsidRPr="00602FD8">
        <w:rPr>
          <w:rFonts w:ascii="Times New Roman" w:hAnsi="Times New Roman" w:cs="Times New Roman"/>
        </w:rPr>
        <w:t>18</w:t>
      </w:r>
      <w:r w:rsidRPr="00602FD8">
        <w:rPr>
          <w:rFonts w:ascii="Times New Roman" w:hAnsi="Times New Roman" w:cs="Times New Roman"/>
        </w:rPr>
        <w:t> процентов;</w:t>
      </w:r>
    </w:p>
    <w:p w14:paraId="00BF4927"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xml:space="preserve">Подпрограмма реализуется </w:t>
      </w:r>
      <w:r w:rsidR="00E349D2" w:rsidRPr="00602FD8">
        <w:rPr>
          <w:rFonts w:ascii="Times New Roman" w:hAnsi="Times New Roman" w:cs="Times New Roman"/>
        </w:rPr>
        <w:t>на 2021-2023 годы</w:t>
      </w:r>
      <w:r w:rsidR="00AA39B0" w:rsidRPr="00602FD8">
        <w:rPr>
          <w:rFonts w:ascii="Times New Roman" w:hAnsi="Times New Roman" w:cs="Times New Roman"/>
        </w:rPr>
        <w:t>.</w:t>
      </w:r>
    </w:p>
    <w:p w14:paraId="4566004F"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На первом этапе предполагается существенная подготовительная работа, которая заключаются в следующем:</w:t>
      </w:r>
    </w:p>
    <w:p w14:paraId="7526B7CE"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проведении социологических исследований по выявлению отношения взрослых и детей к получению высшего образования. Исследования будут детализированы относительно материального благополучия, анализа востребованности высшего образования в каждой семье не менее одним из детей и др. Подготовка аналитических материалов и рекомендаций по результатам исследований;</w:t>
      </w:r>
    </w:p>
    <w:p w14:paraId="69664EB9"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разработке нормативно-правовых актов, регламентирующих оказание государственной поддержки и различные мероприятия;</w:t>
      </w:r>
    </w:p>
    <w:p w14:paraId="14E6F6D6" w14:textId="77777777" w:rsidR="00F2649D" w:rsidRPr="00602FD8" w:rsidRDefault="00AD7725" w:rsidP="0022259F">
      <w:pPr>
        <w:contextualSpacing/>
        <w:rPr>
          <w:rFonts w:ascii="Times New Roman" w:hAnsi="Times New Roman" w:cs="Times New Roman"/>
        </w:rPr>
      </w:pPr>
      <w:r w:rsidRPr="00602FD8">
        <w:rPr>
          <w:rFonts w:ascii="Times New Roman" w:hAnsi="Times New Roman" w:cs="Times New Roman"/>
        </w:rPr>
        <w:t>-</w:t>
      </w:r>
      <w:r w:rsidR="00F2649D" w:rsidRPr="00602FD8">
        <w:rPr>
          <w:rFonts w:ascii="Times New Roman" w:hAnsi="Times New Roman" w:cs="Times New Roman"/>
        </w:rPr>
        <w:t xml:space="preserve">разработке и подписании Соглашения между </w:t>
      </w:r>
      <w:r w:rsidR="00512187" w:rsidRPr="00602FD8">
        <w:rPr>
          <w:rFonts w:ascii="Times New Roman" w:hAnsi="Times New Roman" w:cs="Times New Roman"/>
        </w:rPr>
        <w:t>Муниципалитетом и</w:t>
      </w:r>
      <w:r w:rsidR="00F2649D" w:rsidRPr="00602FD8">
        <w:rPr>
          <w:rFonts w:ascii="Times New Roman" w:hAnsi="Times New Roman" w:cs="Times New Roman"/>
        </w:rPr>
        <w:t xml:space="preserve"> ФГБОУ ВПО </w:t>
      </w:r>
      <w:r w:rsidR="007D16A6" w:rsidRPr="00602FD8">
        <w:rPr>
          <w:rFonts w:ascii="Times New Roman" w:hAnsi="Times New Roman" w:cs="Times New Roman"/>
        </w:rPr>
        <w:t>«</w:t>
      </w:r>
      <w:r w:rsidR="00F2649D" w:rsidRPr="00602FD8">
        <w:rPr>
          <w:rFonts w:ascii="Times New Roman" w:hAnsi="Times New Roman" w:cs="Times New Roman"/>
        </w:rPr>
        <w:t>Тувинский государственный университет</w:t>
      </w:r>
      <w:r w:rsidR="007D16A6" w:rsidRPr="00602FD8">
        <w:rPr>
          <w:rFonts w:ascii="Times New Roman" w:hAnsi="Times New Roman" w:cs="Times New Roman"/>
        </w:rPr>
        <w:t>»</w:t>
      </w:r>
      <w:r w:rsidR="00F2649D" w:rsidRPr="00602FD8">
        <w:rPr>
          <w:rFonts w:ascii="Times New Roman" w:hAnsi="Times New Roman" w:cs="Times New Roman"/>
        </w:rPr>
        <w:t xml:space="preserve"> по взаимодействию в рамках Подпрограммы (далее - Соглашение с ТувГУ),</w:t>
      </w:r>
    </w:p>
    <w:p w14:paraId="7B982B3B"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анализ востребованных/невостребованных профессий.</w:t>
      </w:r>
    </w:p>
    <w:p w14:paraId="17BF7F2E"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Особую значимость приобретут:</w:t>
      </w:r>
    </w:p>
    <w:p w14:paraId="287ECE38"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исследования, связанные с обоснованием нормативно-правовых основ обеспечения условий получения высшего образования по одному ребенку в каждой семье;</w:t>
      </w:r>
    </w:p>
    <w:p w14:paraId="23BA1143"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проведение ежегодных социологических исследований потребности в получении высшего образования из семей не имеющих детей с высшим образованием и подготовка аналитических материалов и рекомендаций по результатам исследований;</w:t>
      </w:r>
    </w:p>
    <w:p w14:paraId="343505CA"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создание системы условий получения высшего образования по одному ребенку в каждой семье;</w:t>
      </w:r>
    </w:p>
    <w:p w14:paraId="712BF70A" w14:textId="4257A681"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xml:space="preserve">В рамках реализации первого этапа необходимо провести </w:t>
      </w:r>
      <w:r w:rsidR="00785887" w:rsidRPr="00602FD8">
        <w:rPr>
          <w:rFonts w:ascii="Times New Roman" w:hAnsi="Times New Roman" w:cs="Times New Roman"/>
        </w:rPr>
        <w:t>мониторинг семей,</w:t>
      </w:r>
      <w:r w:rsidRPr="00602FD8">
        <w:rPr>
          <w:rFonts w:ascii="Times New Roman" w:hAnsi="Times New Roman" w:cs="Times New Roman"/>
        </w:rPr>
        <w:t xml:space="preserve"> имеющих/не имеющих детей с высшим образованием. Мониторинг предполагается провести по трем направлениям:</w:t>
      </w:r>
    </w:p>
    <w:p w14:paraId="3EB1209C"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мониторинг семей многодетных, малообеспеченных, неполных и находящихся в трудной жизненной ситуации;</w:t>
      </w:r>
    </w:p>
    <w:p w14:paraId="2C3CE2C1"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мониторинг существующей ситуации в области актуальных запросов и потребностей у обучающихся, мотивированных на получение высшего образования;</w:t>
      </w:r>
    </w:p>
    <w:p w14:paraId="36D3D709"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мониторинг текущего состояния семей, имеющих детей с высшим образованием. Для проведения мониторингов будут определены:</w:t>
      </w:r>
    </w:p>
    <w:p w14:paraId="77ED54B3"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lastRenderedPageBreak/>
        <w:t>методики и программы проведения мониторинга существующей ситуации обеспеченности условиями получения высшего образования;</w:t>
      </w:r>
    </w:p>
    <w:p w14:paraId="66D74E76"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методики и программы мониторинга в области актуальных запросов и потребностей у обучающихся в получении высшего образования;</w:t>
      </w:r>
    </w:p>
    <w:p w14:paraId="6CE9F362"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методики и программы мониторинга текущего состояния в области организации профориентационной работы со стороны руководителей органов управления образованием и образовательных организаций республики;</w:t>
      </w:r>
    </w:p>
    <w:p w14:paraId="662AF3BB"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показатели и критерии для проведения мониторингов.</w:t>
      </w:r>
    </w:p>
    <w:p w14:paraId="18D533F6"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В рамках реализации Программы будет уделено внимание получению высшего образования в Тувинском государственном университете. При всей унификации высшего профессионального образования необходимо предпринять действия по открытию специальностей, востребованных в республике. Это предполагает поиск необходимых условий для обеспечения высшим образованием одного из детей в каждой семье.</w:t>
      </w:r>
    </w:p>
    <w:p w14:paraId="463734D7"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Параллельно будут осуществляться профориентационные мероприятия по популяризации высшего образования в средствах массовой информации. Это повлияет на социокультурный престиж высшего образования.</w:t>
      </w:r>
    </w:p>
    <w:p w14:paraId="4EF2F917"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На втором этапе реализации Подпрограммы начнется внедрение нормативно-правовых актов, финансовых инструментов и научно-методических разработок на основе данных социологического исследования и аналитических материалов. В практику будут внедрены инновационные методики профориентационной работы и информационного обеспечения Подпрограммы как основные инструменты мотивации школьника и студента среднего профессионального образования в получении высшего образования.</w:t>
      </w:r>
    </w:p>
    <w:p w14:paraId="5A4AD127"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Будут активно проводиться мероприятия в рамках Соглашения с ТувГУ.</w:t>
      </w:r>
    </w:p>
    <w:p w14:paraId="0346B14B" w14:textId="63A15056"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xml:space="preserve">Предполагается создание системы </w:t>
      </w:r>
      <w:r w:rsidR="00E349D2" w:rsidRPr="00602FD8">
        <w:rPr>
          <w:rFonts w:ascii="Times New Roman" w:hAnsi="Times New Roman" w:cs="Times New Roman"/>
        </w:rPr>
        <w:t xml:space="preserve">профильных </w:t>
      </w:r>
      <w:r w:rsidRPr="00602FD8">
        <w:rPr>
          <w:rFonts w:ascii="Times New Roman" w:hAnsi="Times New Roman" w:cs="Times New Roman"/>
        </w:rPr>
        <w:t>классов в кожуун</w:t>
      </w:r>
      <w:r w:rsidR="006872C3" w:rsidRPr="00602FD8">
        <w:rPr>
          <w:rFonts w:ascii="Times New Roman" w:hAnsi="Times New Roman" w:cs="Times New Roman"/>
        </w:rPr>
        <w:t>е.</w:t>
      </w:r>
    </w:p>
    <w:p w14:paraId="4A0C41D8"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На протяжении всего периода реализации Подпрограммы предусматривается вовлечение в образовательные, профориентационные и информационно-технологические меропри</w:t>
      </w:r>
      <w:r w:rsidR="00E349D2" w:rsidRPr="00602FD8">
        <w:rPr>
          <w:rFonts w:ascii="Times New Roman" w:hAnsi="Times New Roman" w:cs="Times New Roman"/>
        </w:rPr>
        <w:t>ятия всех обучающихся</w:t>
      </w:r>
      <w:r w:rsidRPr="00602FD8">
        <w:rPr>
          <w:rFonts w:ascii="Times New Roman" w:hAnsi="Times New Roman" w:cs="Times New Roman"/>
        </w:rPr>
        <w:t>.</w:t>
      </w:r>
    </w:p>
    <w:p w14:paraId="5346CCC4"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Ежегодно будет проводиться отслеживание (мониторинг) существующей ситуации об</w:t>
      </w:r>
      <w:r w:rsidR="00E349D2" w:rsidRPr="00602FD8">
        <w:rPr>
          <w:rFonts w:ascii="Times New Roman" w:hAnsi="Times New Roman" w:cs="Times New Roman"/>
        </w:rPr>
        <w:t xml:space="preserve">еспеченности семей </w:t>
      </w:r>
      <w:r w:rsidRPr="00602FD8">
        <w:rPr>
          <w:rFonts w:ascii="Times New Roman" w:hAnsi="Times New Roman" w:cs="Times New Roman"/>
        </w:rPr>
        <w:t>условиями получения высшего образования их детьми.</w:t>
      </w:r>
    </w:p>
    <w:p w14:paraId="5E2A6F1E" w14:textId="77777777" w:rsidR="006E10C7" w:rsidRPr="00602FD8" w:rsidRDefault="00D31CE2" w:rsidP="0022259F">
      <w:pPr>
        <w:contextualSpacing/>
        <w:rPr>
          <w:rFonts w:ascii="Times New Roman" w:hAnsi="Times New Roman" w:cs="Times New Roman"/>
        </w:rPr>
      </w:pPr>
      <w:r w:rsidRPr="00602FD8">
        <w:rPr>
          <w:rFonts w:ascii="Times New Roman" w:hAnsi="Times New Roman" w:cs="Times New Roman"/>
        </w:rPr>
        <w:t>К основным показателям и индикаторам Подпрограммы относятся: количество выпускников общеобразовательных организаций, поступивших в вузы, из семей, не имеющ</w:t>
      </w:r>
      <w:r w:rsidR="00E349D2" w:rsidRPr="00602FD8">
        <w:rPr>
          <w:rFonts w:ascii="Times New Roman" w:hAnsi="Times New Roman" w:cs="Times New Roman"/>
        </w:rPr>
        <w:t>их детей с высшим образованием.</w:t>
      </w:r>
    </w:p>
    <w:p w14:paraId="17C76377" w14:textId="3E93DC84" w:rsidR="006E10C7" w:rsidRPr="00602FD8" w:rsidRDefault="000144C4" w:rsidP="00785887">
      <w:pPr>
        <w:pStyle w:val="1"/>
        <w:contextualSpacing/>
        <w:rPr>
          <w:rFonts w:ascii="Times New Roman" w:hAnsi="Times New Roman" w:cs="Times New Roman"/>
        </w:rPr>
      </w:pPr>
      <w:bookmarkStart w:id="50" w:name="sub_203"/>
      <w:r w:rsidRPr="00602FD8">
        <w:rPr>
          <w:rFonts w:ascii="Times New Roman" w:hAnsi="Times New Roman" w:cs="Times New Roman"/>
          <w:lang w:val="en-US"/>
        </w:rPr>
        <w:t>III</w:t>
      </w:r>
      <w:r w:rsidR="006E10C7" w:rsidRPr="00602FD8">
        <w:rPr>
          <w:rFonts w:ascii="Times New Roman" w:hAnsi="Times New Roman" w:cs="Times New Roman"/>
        </w:rPr>
        <w:t xml:space="preserve">. Обобщенная характеристика основных мероприятий </w:t>
      </w:r>
      <w:r w:rsidR="006E10C7" w:rsidRPr="00602FD8">
        <w:rPr>
          <w:rFonts w:ascii="Times New Roman" w:hAnsi="Times New Roman" w:cs="Times New Roman"/>
        </w:rPr>
        <w:br/>
        <w:t>Подпрограммы</w:t>
      </w:r>
      <w:bookmarkEnd w:id="50"/>
    </w:p>
    <w:p w14:paraId="573F8360"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Государственная политика выравнивания стартовых возможностей для получения высшего образования должна использовать инструменты субсидирования обучения для одаренных детей из семей, имеющих малые доходы на платной основе, полное или частичное покрытие их расходов на обучение на платной основе с использованием механизмов образовательных кредитов, государственных возвратных субсидий.</w:t>
      </w:r>
    </w:p>
    <w:p w14:paraId="3A9FEE17"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Необходимо не только сохранение, но и увеличение социальных стипендий для детей из малообеспеченных семей, позволяющих обеспечивать их жизнь, а также целенаправленное развитие возможностей совмещения учебы с работой, создание специальных центров по трудоустройству студентов и подбору потенциальных работодателей, которые могут кредитовать их обучение.</w:t>
      </w:r>
    </w:p>
    <w:p w14:paraId="247DB7A2"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В Подпрограмму включены мероприятия, направленные на решение следующих задач:</w:t>
      </w:r>
    </w:p>
    <w:p w14:paraId="05FA7C13"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исследование уровня благосостояния семей и доступности высшего образования для семей с разным уровнем дохода, анализ спроса на получение высшего образования в каждой семье в Республике Тыва;</w:t>
      </w:r>
    </w:p>
    <w:p w14:paraId="75769D8C"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xml:space="preserve">создание условий для развития </w:t>
      </w:r>
      <w:r w:rsidR="00E349D2" w:rsidRPr="00602FD8">
        <w:rPr>
          <w:rFonts w:ascii="Times New Roman" w:hAnsi="Times New Roman" w:cs="Times New Roman"/>
        </w:rPr>
        <w:t xml:space="preserve">профильных классов </w:t>
      </w:r>
      <w:r w:rsidRPr="00602FD8">
        <w:rPr>
          <w:rFonts w:ascii="Times New Roman" w:hAnsi="Times New Roman" w:cs="Times New Roman"/>
        </w:rPr>
        <w:t>в рамка</w:t>
      </w:r>
      <w:r w:rsidR="00E349D2" w:rsidRPr="00602FD8">
        <w:rPr>
          <w:rFonts w:ascii="Times New Roman" w:hAnsi="Times New Roman" w:cs="Times New Roman"/>
        </w:rPr>
        <w:t xml:space="preserve">х общего образования в </w:t>
      </w:r>
      <w:r w:rsidR="00E349D2" w:rsidRPr="00602FD8">
        <w:rPr>
          <w:rFonts w:ascii="Times New Roman" w:hAnsi="Times New Roman" w:cs="Times New Roman"/>
        </w:rPr>
        <w:lastRenderedPageBreak/>
        <w:t>кожууне.</w:t>
      </w:r>
    </w:p>
    <w:p w14:paraId="6286E9FC" w14:textId="77777777" w:rsidR="006E10C7" w:rsidRPr="00602FD8" w:rsidRDefault="006E10C7" w:rsidP="0022259F">
      <w:pPr>
        <w:contextualSpacing/>
        <w:rPr>
          <w:rFonts w:ascii="Times New Roman" w:hAnsi="Times New Roman" w:cs="Times New Roman"/>
        </w:rPr>
      </w:pPr>
    </w:p>
    <w:p w14:paraId="50117B5B" w14:textId="290F7DDB" w:rsidR="006E10C7" w:rsidRPr="00602FD8" w:rsidRDefault="000144C4" w:rsidP="00785887">
      <w:pPr>
        <w:pStyle w:val="1"/>
        <w:contextualSpacing/>
        <w:rPr>
          <w:rFonts w:ascii="Times New Roman" w:hAnsi="Times New Roman" w:cs="Times New Roman"/>
        </w:rPr>
      </w:pPr>
      <w:bookmarkStart w:id="51" w:name="sub_204"/>
      <w:r w:rsidRPr="00602FD8">
        <w:rPr>
          <w:rFonts w:ascii="Times New Roman" w:hAnsi="Times New Roman" w:cs="Times New Roman"/>
        </w:rPr>
        <w:t>I</w:t>
      </w:r>
      <w:r w:rsidR="006E10C7" w:rsidRPr="00602FD8">
        <w:rPr>
          <w:rFonts w:ascii="Times New Roman" w:hAnsi="Times New Roman" w:cs="Times New Roman"/>
        </w:rPr>
        <w:t xml:space="preserve">V. </w:t>
      </w:r>
      <w:r w:rsidR="006131B4" w:rsidRPr="00602FD8">
        <w:rPr>
          <w:rFonts w:ascii="Times New Roman" w:hAnsi="Times New Roman" w:cs="Times New Roman"/>
        </w:rPr>
        <w:t xml:space="preserve">Обобщенная характеристика мер государственного и правового регулирования  </w:t>
      </w:r>
      <w:r w:rsidRPr="00602FD8">
        <w:rPr>
          <w:rFonts w:ascii="Times New Roman" w:hAnsi="Times New Roman" w:cs="Times New Roman"/>
        </w:rPr>
        <w:t xml:space="preserve"> </w:t>
      </w:r>
      <w:bookmarkEnd w:id="51"/>
    </w:p>
    <w:p w14:paraId="49B63364"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Государственное регулирование Подпрограммы осуществляется путем взаимодействия органов исполнительной власти Республики Тыва в сфере образования и науки, культуры, труда и социальной политики, массовых коммуникаций, включающими планирование, оперативный контроль и координацию взаимодействия с органами управления образованием муниципальных образований Республики Тыва, государственными и муниципальными организациями.</w:t>
      </w:r>
    </w:p>
    <w:p w14:paraId="6DDE5B4B"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Для единого подхода к выполнению системы программных мероприятий, целенаправленного и эффективного расходования финансовых средств, выделенных на реализацию Подпрограммы, необходимо четкое взаимодействие между всеми исполнителями Подпрограммы.</w:t>
      </w:r>
    </w:p>
    <w:p w14:paraId="06612F88"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Системообразующими нормативными правовыми актами, предусматривающими меры по реализации Подпрограммы, являются: на федеральном уровне:</w:t>
      </w:r>
    </w:p>
    <w:p w14:paraId="59691B71"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Конституция Российской Федерации;</w:t>
      </w:r>
    </w:p>
    <w:p w14:paraId="304EB03E"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xml:space="preserve">Федеральный закон от 29 декабря 2012 г. N 273-ФЗ </w:t>
      </w:r>
      <w:r w:rsidR="00D31CE2" w:rsidRPr="00602FD8">
        <w:rPr>
          <w:rFonts w:ascii="Times New Roman" w:hAnsi="Times New Roman" w:cs="Times New Roman"/>
        </w:rPr>
        <w:t>«</w:t>
      </w:r>
      <w:r w:rsidRPr="00602FD8">
        <w:rPr>
          <w:rFonts w:ascii="Times New Roman" w:hAnsi="Times New Roman" w:cs="Times New Roman"/>
        </w:rPr>
        <w:t>Об обр</w:t>
      </w:r>
      <w:r w:rsidR="00D31CE2" w:rsidRPr="00602FD8">
        <w:rPr>
          <w:rFonts w:ascii="Times New Roman" w:hAnsi="Times New Roman" w:cs="Times New Roman"/>
        </w:rPr>
        <w:t>азовании в Российской Федерации»</w:t>
      </w:r>
      <w:r w:rsidRPr="00602FD8">
        <w:rPr>
          <w:rFonts w:ascii="Times New Roman" w:hAnsi="Times New Roman" w:cs="Times New Roman"/>
        </w:rPr>
        <w:t>.</w:t>
      </w:r>
    </w:p>
    <w:p w14:paraId="55CC0D78" w14:textId="77777777" w:rsidR="00E349D2" w:rsidRPr="00602FD8" w:rsidRDefault="006E10C7" w:rsidP="0022259F">
      <w:pPr>
        <w:contextualSpacing/>
        <w:rPr>
          <w:rFonts w:ascii="Times New Roman" w:hAnsi="Times New Roman" w:cs="Times New Roman"/>
        </w:rPr>
      </w:pPr>
      <w:r w:rsidRPr="00602FD8">
        <w:rPr>
          <w:rFonts w:ascii="Times New Roman" w:hAnsi="Times New Roman" w:cs="Times New Roman"/>
        </w:rPr>
        <w:t xml:space="preserve">Реализуются </w:t>
      </w:r>
      <w:r w:rsidR="00E349D2" w:rsidRPr="00602FD8">
        <w:rPr>
          <w:rFonts w:ascii="Times New Roman" w:hAnsi="Times New Roman" w:cs="Times New Roman"/>
        </w:rPr>
        <w:t>национальный проект «Образование» по направлению «Успех каждого ребенка»;</w:t>
      </w:r>
    </w:p>
    <w:p w14:paraId="102D915C" w14:textId="088254EE" w:rsidR="006E10C7" w:rsidRPr="00602FD8" w:rsidRDefault="00E349D2" w:rsidP="0022259F">
      <w:pPr>
        <w:contextualSpacing/>
        <w:rPr>
          <w:rFonts w:ascii="Times New Roman" w:hAnsi="Times New Roman" w:cs="Times New Roman"/>
        </w:rPr>
      </w:pPr>
      <w:r w:rsidRPr="00602FD8">
        <w:rPr>
          <w:rFonts w:ascii="Times New Roman" w:hAnsi="Times New Roman" w:cs="Times New Roman"/>
        </w:rPr>
        <w:t xml:space="preserve"> региональные </w:t>
      </w:r>
      <w:r w:rsidR="006E10C7" w:rsidRPr="00602FD8">
        <w:rPr>
          <w:rFonts w:ascii="Times New Roman" w:hAnsi="Times New Roman" w:cs="Times New Roman"/>
        </w:rPr>
        <w:t>проекты</w:t>
      </w:r>
      <w:r w:rsidRPr="00602FD8">
        <w:rPr>
          <w:rFonts w:ascii="Times New Roman" w:hAnsi="Times New Roman" w:cs="Times New Roman"/>
        </w:rPr>
        <w:t xml:space="preserve"> «Образование</w:t>
      </w:r>
      <w:r w:rsidR="00785887" w:rsidRPr="00602FD8">
        <w:rPr>
          <w:rFonts w:ascii="Times New Roman" w:hAnsi="Times New Roman" w:cs="Times New Roman"/>
        </w:rPr>
        <w:t>», проект</w:t>
      </w:r>
      <w:r w:rsidRPr="00602FD8">
        <w:rPr>
          <w:rFonts w:ascii="Times New Roman" w:hAnsi="Times New Roman" w:cs="Times New Roman"/>
        </w:rPr>
        <w:t xml:space="preserve"> по </w:t>
      </w:r>
      <w:r w:rsidR="00785887" w:rsidRPr="00602FD8">
        <w:rPr>
          <w:rFonts w:ascii="Times New Roman" w:hAnsi="Times New Roman" w:cs="Times New Roman"/>
        </w:rPr>
        <w:t>развитию русского</w:t>
      </w:r>
      <w:r w:rsidR="006E10C7" w:rsidRPr="00602FD8">
        <w:rPr>
          <w:rFonts w:ascii="Times New Roman" w:hAnsi="Times New Roman" w:cs="Times New Roman"/>
        </w:rPr>
        <w:t xml:space="preserve"> языка</w:t>
      </w:r>
      <w:r w:rsidRPr="00602FD8">
        <w:rPr>
          <w:rFonts w:ascii="Times New Roman" w:hAnsi="Times New Roman" w:cs="Times New Roman"/>
        </w:rPr>
        <w:t xml:space="preserve"> и математического образования</w:t>
      </w:r>
      <w:r w:rsidR="006E10C7" w:rsidRPr="00602FD8">
        <w:rPr>
          <w:rFonts w:ascii="Times New Roman" w:hAnsi="Times New Roman" w:cs="Times New Roman"/>
        </w:rPr>
        <w:t xml:space="preserve"> в Республике Тыва, являются:</w:t>
      </w:r>
    </w:p>
    <w:p w14:paraId="3F2E24F4" w14:textId="77777777" w:rsidR="006E10C7" w:rsidRPr="00602FD8" w:rsidRDefault="006E10C7" w:rsidP="0022259F">
      <w:pPr>
        <w:ind w:firstLine="0"/>
        <w:contextualSpacing/>
        <w:rPr>
          <w:rFonts w:ascii="Times New Roman" w:hAnsi="Times New Roman" w:cs="Times New Roman"/>
        </w:rPr>
      </w:pPr>
      <w:r w:rsidRPr="00602FD8">
        <w:rPr>
          <w:rFonts w:ascii="Times New Roman" w:hAnsi="Times New Roman" w:cs="Times New Roman"/>
        </w:rPr>
        <w:t>на региональном уровне:</w:t>
      </w:r>
    </w:p>
    <w:p w14:paraId="684C76C3"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Конституция Республики Тыва;</w:t>
      </w:r>
    </w:p>
    <w:p w14:paraId="0711F407" w14:textId="7CD9B19D" w:rsidR="006E10C7" w:rsidRPr="00602FD8" w:rsidRDefault="006E10C7" w:rsidP="00785887">
      <w:pPr>
        <w:contextualSpacing/>
        <w:rPr>
          <w:rFonts w:ascii="Times New Roman" w:hAnsi="Times New Roman" w:cs="Times New Roman"/>
        </w:rPr>
      </w:pPr>
      <w:r w:rsidRPr="00602FD8">
        <w:rPr>
          <w:rFonts w:ascii="Times New Roman" w:hAnsi="Times New Roman" w:cs="Times New Roman"/>
        </w:rPr>
        <w:t xml:space="preserve">Закон Республики Тыва 23 декабря 2010 г. N 373 ВХ-I </w:t>
      </w:r>
      <w:r w:rsidR="00A91088" w:rsidRPr="00602FD8">
        <w:rPr>
          <w:rFonts w:ascii="Times New Roman" w:hAnsi="Times New Roman" w:cs="Times New Roman"/>
        </w:rPr>
        <w:t>«</w:t>
      </w:r>
      <w:r w:rsidRPr="00602FD8">
        <w:rPr>
          <w:rFonts w:ascii="Times New Roman" w:hAnsi="Times New Roman" w:cs="Times New Roman"/>
        </w:rPr>
        <w:t>О</w:t>
      </w:r>
      <w:r w:rsidR="00A91088" w:rsidRPr="00602FD8">
        <w:rPr>
          <w:rFonts w:ascii="Times New Roman" w:hAnsi="Times New Roman" w:cs="Times New Roman"/>
        </w:rPr>
        <w:t>б образовании в Республике Тыва»</w:t>
      </w:r>
      <w:r w:rsidRPr="00602FD8">
        <w:rPr>
          <w:rFonts w:ascii="Times New Roman" w:hAnsi="Times New Roman" w:cs="Times New Roman"/>
        </w:rPr>
        <w:t>.</w:t>
      </w:r>
    </w:p>
    <w:p w14:paraId="51E31B58" w14:textId="163B4A55" w:rsidR="006E10C7" w:rsidRPr="00602FD8" w:rsidRDefault="00785887" w:rsidP="00785887">
      <w:pPr>
        <w:pStyle w:val="1"/>
        <w:contextualSpacing/>
        <w:rPr>
          <w:rFonts w:ascii="Times New Roman" w:hAnsi="Times New Roman" w:cs="Times New Roman"/>
        </w:rPr>
      </w:pPr>
      <w:bookmarkStart w:id="52" w:name="sub_208"/>
      <w:r>
        <w:rPr>
          <w:rFonts w:ascii="Times New Roman" w:hAnsi="Times New Roman" w:cs="Times New Roman"/>
          <w:lang w:val="en-US"/>
        </w:rPr>
        <w:t>V</w:t>
      </w:r>
      <w:r w:rsidR="006E10C7" w:rsidRPr="00602FD8">
        <w:rPr>
          <w:rFonts w:ascii="Times New Roman" w:hAnsi="Times New Roman" w:cs="Times New Roman"/>
        </w:rPr>
        <w:t xml:space="preserve">. Описание мер государственного регулирования </w:t>
      </w:r>
      <w:r w:rsidR="006E10C7" w:rsidRPr="00602FD8">
        <w:rPr>
          <w:rFonts w:ascii="Times New Roman" w:hAnsi="Times New Roman" w:cs="Times New Roman"/>
        </w:rPr>
        <w:br/>
        <w:t xml:space="preserve">и управления рисками с целью минимизации их </w:t>
      </w:r>
      <w:r w:rsidR="006E10C7" w:rsidRPr="00602FD8">
        <w:rPr>
          <w:rFonts w:ascii="Times New Roman" w:hAnsi="Times New Roman" w:cs="Times New Roman"/>
        </w:rPr>
        <w:br/>
        <w:t>влияния на достижение целей Подпрограммы</w:t>
      </w:r>
      <w:bookmarkEnd w:id="52"/>
    </w:p>
    <w:p w14:paraId="109CDE48"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К основным рискам реализации Подпрограммы относятся:</w:t>
      </w:r>
    </w:p>
    <w:p w14:paraId="6D08256E"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финансово-экономические риски - недофинансирование мероприятий Подпрограммы, в том числе - со стороны Правительства Республики Тыва, муниципалитетов, образовательных и других организаций;</w:t>
      </w:r>
    </w:p>
    <w:p w14:paraId="6C90CC6B"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организационные и управленческие риски - недостаточная проработка вопросов, решаемых в рамках Подпрограммы, недостаточная подготовка управленческого потенциала;</w:t>
      </w:r>
    </w:p>
    <w:p w14:paraId="09FF0E99"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социальные риски, связанные с сопротивлением населения, профессиональной общественности целям и реализации Подпрограммы;</w:t>
      </w:r>
    </w:p>
    <w:p w14:paraId="18DFC273"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риски, связанные с региональными особенностями, - недостаточное финансирование со стороны муниципальных образований республики необходимых для достижения поставленных целей Подпрограммы, а также непонимание задач и приоритетов в образовательной политике.</w:t>
      </w:r>
    </w:p>
    <w:p w14:paraId="60A13A08"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Устранение (минимизация) рисков связано с качеством планирования реализации Подпрограммы, обеспечением мониторинга ее реализации и оперативного внесения необходимых изменений.</w:t>
      </w:r>
    </w:p>
    <w:p w14:paraId="243C25B7"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xml:space="preserve">Организационные и управленческие риски. Ошибочная организационная схема и слабый управленческий потенциал, в том числе недостаточный уровень квалификации для работ с новыми инструментами, могут приводить к неэффективному управлению процессом реализации Подпрограммы, несогласованности действий основного исполнителя и участников Подпрограммы, низкому качеству реализации программных мероприятий на республиканском уровне и уровне образовательных организаций. </w:t>
      </w:r>
      <w:r w:rsidRPr="00602FD8">
        <w:rPr>
          <w:rFonts w:ascii="Times New Roman" w:hAnsi="Times New Roman" w:cs="Times New Roman"/>
        </w:rPr>
        <w:lastRenderedPageBreak/>
        <w:t>Устранение риска возможно за счет организации единого координационного совета по реализации Подпрограммы и обеспечения постоянного и оперативного мониторинга (в том числе социологического) реализации Подпрограммы, а также за счет корректировки на основе анализа данных мониторинга.</w:t>
      </w:r>
    </w:p>
    <w:p w14:paraId="327FAB08"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Социальные риски могут реализоваться в сопротивлении общественности осуществляемым изменениям, связанном с недостаточным освещением в средствах массовой информации целей, задач и планируемых в рамках Подпрограммы результатов, с ошибками в реализации мероприятий Подпрограммы,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поддержки студентов при получении высшего образования, а также публичного освещения хода и результатов реализации Подпрограммы.</w:t>
      </w:r>
    </w:p>
    <w:p w14:paraId="66D12BAB"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Риски, связанные с республиканскими особенностями. Существующие различия муниципальных образований республики, министерств и ведомств обусловливают разный уровень финансовых и управленческих возможностей по реализации мероприятий Подпрограммы. Ситуация может быть усугублена проблемами, связанными с недостаточной межуровневой и межведомственной координацией работы органов исполнительной власти, осуществляющих управление в сфере образования, недостаточным пониманием задач государственной образовательной политики.</w:t>
      </w:r>
    </w:p>
    <w:p w14:paraId="01853031"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Снижение риска недостаточного финансирования возможно при обеспечении правильного расчета необходимых объемов средств регионального бюджета и необходимого дополнительного финансирования за счет привлечения внебюджетных источников.</w:t>
      </w:r>
    </w:p>
    <w:p w14:paraId="6D967EF2"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Устранение риска недостаточной межуровневой и межведомственной координации органов исполнительной власти, осуществляющих управление в сфере образования, возможно через информационное обеспечение, операционное сопровождение реализации Подпрограммы, включающее мониторинг реализации Подпрограммы и оперативное консультирование всех ее исполнителей.</w:t>
      </w:r>
    </w:p>
    <w:p w14:paraId="4190FE21" w14:textId="77777777" w:rsidR="006E10C7" w:rsidRPr="00602FD8" w:rsidRDefault="006E10C7" w:rsidP="0022259F">
      <w:pPr>
        <w:contextualSpacing/>
        <w:rPr>
          <w:rFonts w:ascii="Times New Roman" w:hAnsi="Times New Roman" w:cs="Times New Roman"/>
        </w:rPr>
      </w:pPr>
    </w:p>
    <w:p w14:paraId="1D4B01E1" w14:textId="7E9D1167" w:rsidR="006E10C7" w:rsidRPr="00602FD8" w:rsidRDefault="00785887" w:rsidP="00785887">
      <w:pPr>
        <w:pStyle w:val="1"/>
        <w:contextualSpacing/>
        <w:rPr>
          <w:rFonts w:ascii="Times New Roman" w:hAnsi="Times New Roman" w:cs="Times New Roman"/>
        </w:rPr>
      </w:pPr>
      <w:bookmarkStart w:id="53" w:name="sub_211"/>
      <w:r>
        <w:rPr>
          <w:rFonts w:ascii="Times New Roman" w:hAnsi="Times New Roman" w:cs="Times New Roman"/>
          <w:lang w:val="en-US"/>
        </w:rPr>
        <w:t>VI</w:t>
      </w:r>
      <w:r w:rsidR="006E10C7" w:rsidRPr="00602FD8">
        <w:rPr>
          <w:rFonts w:ascii="Times New Roman" w:hAnsi="Times New Roman" w:cs="Times New Roman"/>
        </w:rPr>
        <w:t>. Оценка эффективности Подпрограммы</w:t>
      </w:r>
      <w:bookmarkEnd w:id="53"/>
    </w:p>
    <w:p w14:paraId="6193DACB"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Методика оценки эффективности Подпрограммы включает необходимость проведения следующих мероприятий:</w:t>
      </w:r>
    </w:p>
    <w:p w14:paraId="003D9795"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оценка достижения запланированного значения каждого отдельного показателя. Оценивается как 100 процентов выполнение конкретной задачи. Общая эффективность выполнения Подпрограммы складывается из результатов по всем целевым показателям;</w:t>
      </w:r>
    </w:p>
    <w:p w14:paraId="55ECEFF1"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 оценка соответствия запланированному уровню затрат и эффективности использования бюджетных средств. Оценивается как процентное отношение фактических (понесенных за период затрат) бюджетных средств к запланированному уровню бюджетных средств.</w:t>
      </w:r>
    </w:p>
    <w:p w14:paraId="7DBDCEF5"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Оценка эффективности и результативности Подпрограммы учитывает, во- первых, степень достижения целей и решения задач Подпрограммы в целом, во вторых, степень соответствия запланированному уровню затрат и эффективности использования средств республиканского бюджета и, в-третьих, степень реализации мероприятий и достижения ожидаемых непосредственных результатов их реализации.</w:t>
      </w:r>
    </w:p>
    <w:p w14:paraId="75B9967F" w14:textId="77777777" w:rsidR="006E10C7" w:rsidRPr="00602FD8" w:rsidRDefault="006E10C7" w:rsidP="0022259F">
      <w:pPr>
        <w:contextualSpacing/>
        <w:rPr>
          <w:rFonts w:ascii="Times New Roman" w:hAnsi="Times New Roman" w:cs="Times New Roman"/>
        </w:rPr>
      </w:pPr>
      <w:r w:rsidRPr="00602FD8">
        <w:rPr>
          <w:rFonts w:ascii="Times New Roman" w:hAnsi="Times New Roman" w:cs="Times New Roman"/>
        </w:rPr>
        <w:t>Снижение риска недостаточных управленческих возможностей возможно за счет выделения группы муниципальных образований республики с недостаточным потенциалом управления и обеспечения консультационной поддержки этих образований.</w:t>
      </w:r>
    </w:p>
    <w:p w14:paraId="6BCF6BF6" w14:textId="3B95F5F6" w:rsidR="006E10C7" w:rsidRDefault="006E10C7" w:rsidP="0022259F">
      <w:pPr>
        <w:contextualSpacing/>
        <w:rPr>
          <w:rFonts w:ascii="Times New Roman" w:hAnsi="Times New Roman" w:cs="Times New Roman"/>
        </w:rPr>
      </w:pPr>
      <w:r w:rsidRPr="00602FD8">
        <w:rPr>
          <w:rFonts w:ascii="Times New Roman" w:hAnsi="Times New Roman" w:cs="Times New Roman"/>
        </w:rPr>
        <w:t>Оценка степени достижения целей и решения задач Подпрограммы в целом осуществляется на основании показателей (индикаторов) достижения ее целей и решения задач. Показатель степени достижения целей и решения задач Подпрограммы в целом рассчитывается по формуле (для каждого года реализации подпрограммы).</w:t>
      </w:r>
    </w:p>
    <w:p w14:paraId="0309C506" w14:textId="77777777" w:rsidR="00785887" w:rsidRPr="00602FD8" w:rsidRDefault="00785887" w:rsidP="0022259F">
      <w:pPr>
        <w:contextualSpacing/>
        <w:rPr>
          <w:rFonts w:ascii="Times New Roman" w:hAnsi="Times New Roman" w:cs="Times New Roman"/>
        </w:rPr>
      </w:pPr>
    </w:p>
    <w:p w14:paraId="0F6DB6E1" w14:textId="77777777" w:rsidR="00D23A07" w:rsidRPr="00602FD8" w:rsidRDefault="00D23A07" w:rsidP="0022259F">
      <w:pPr>
        <w:pStyle w:val="ConsPlusNormal"/>
        <w:spacing w:before="200" w:after="200" w:line="276" w:lineRule="auto"/>
        <w:contextualSpacing/>
        <w:jc w:val="center"/>
        <w:rPr>
          <w:rFonts w:ascii="Times New Roman" w:hAnsi="Times New Roman" w:cs="Times New Roman"/>
          <w:b/>
          <w:sz w:val="24"/>
          <w:szCs w:val="24"/>
        </w:rPr>
      </w:pPr>
      <w:r w:rsidRPr="00602FD8">
        <w:rPr>
          <w:rFonts w:ascii="Times New Roman" w:hAnsi="Times New Roman" w:cs="Times New Roman"/>
          <w:b/>
          <w:sz w:val="24"/>
          <w:szCs w:val="24"/>
        </w:rPr>
        <w:t>Подпрограмма 6 "Безопасность образовательных организаций"</w:t>
      </w:r>
    </w:p>
    <w:p w14:paraId="7F0D889C" w14:textId="77777777" w:rsidR="00D23A07" w:rsidRPr="00602FD8" w:rsidRDefault="00D23A07" w:rsidP="0022259F">
      <w:pPr>
        <w:pStyle w:val="afffd"/>
        <w:shd w:val="clear" w:color="auto" w:fill="FFFFFF"/>
        <w:ind w:left="0"/>
        <w:contextualSpacing/>
        <w:jc w:val="center"/>
        <w:textAlignment w:val="baseline"/>
      </w:pPr>
      <w:r w:rsidRPr="00602FD8">
        <w:t>Паспорт подпрограммы «Безопасность образовательных организаций» муниципальной программы «Развитие образования в Кызылском кожууне на 2021-2023 годы»</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220"/>
        <w:gridCol w:w="360"/>
        <w:gridCol w:w="7547"/>
      </w:tblGrid>
      <w:tr w:rsidR="00D23A07" w:rsidRPr="00602FD8" w14:paraId="5E7C8E6E" w14:textId="77777777" w:rsidTr="004B5EC2">
        <w:tc>
          <w:tcPr>
            <w:tcW w:w="2220" w:type="dxa"/>
            <w:tcBorders>
              <w:top w:val="nil"/>
              <w:left w:val="nil"/>
              <w:bottom w:val="nil"/>
              <w:right w:val="nil"/>
            </w:tcBorders>
          </w:tcPr>
          <w:p w14:paraId="453ED5B0" w14:textId="77777777" w:rsidR="00D23A07" w:rsidRPr="00602FD8" w:rsidRDefault="00D23A07" w:rsidP="0022259F">
            <w:pPr>
              <w:pStyle w:val="ConsPlusNormal"/>
              <w:spacing w:line="276" w:lineRule="auto"/>
              <w:contextualSpacing/>
              <w:rPr>
                <w:rFonts w:ascii="Times New Roman" w:hAnsi="Times New Roman" w:cs="Times New Roman"/>
                <w:sz w:val="24"/>
                <w:szCs w:val="24"/>
              </w:rPr>
            </w:pPr>
            <w:r w:rsidRPr="00602FD8">
              <w:rPr>
                <w:rFonts w:ascii="Times New Roman" w:hAnsi="Times New Roman" w:cs="Times New Roman"/>
                <w:sz w:val="24"/>
                <w:szCs w:val="24"/>
              </w:rPr>
              <w:t>Наименование Подпрограммы</w:t>
            </w:r>
          </w:p>
        </w:tc>
        <w:tc>
          <w:tcPr>
            <w:tcW w:w="360" w:type="dxa"/>
            <w:tcBorders>
              <w:top w:val="nil"/>
              <w:left w:val="nil"/>
              <w:bottom w:val="nil"/>
              <w:right w:val="nil"/>
            </w:tcBorders>
          </w:tcPr>
          <w:p w14:paraId="16989516" w14:textId="77777777" w:rsidR="00D23A07" w:rsidRPr="00602FD8" w:rsidRDefault="00D23A07" w:rsidP="0022259F">
            <w:pPr>
              <w:pStyle w:val="ConsPlusNormal"/>
              <w:spacing w:line="276" w:lineRule="auto"/>
              <w:contextualSpacing/>
              <w:rPr>
                <w:rFonts w:ascii="Times New Roman" w:hAnsi="Times New Roman" w:cs="Times New Roman"/>
                <w:sz w:val="24"/>
                <w:szCs w:val="24"/>
              </w:rPr>
            </w:pPr>
            <w:r w:rsidRPr="00602FD8">
              <w:rPr>
                <w:rFonts w:ascii="Times New Roman" w:hAnsi="Times New Roman" w:cs="Times New Roman"/>
                <w:sz w:val="24"/>
                <w:szCs w:val="24"/>
              </w:rPr>
              <w:t>-</w:t>
            </w:r>
          </w:p>
        </w:tc>
        <w:tc>
          <w:tcPr>
            <w:tcW w:w="7547" w:type="dxa"/>
            <w:tcBorders>
              <w:top w:val="nil"/>
              <w:left w:val="nil"/>
              <w:bottom w:val="nil"/>
              <w:right w:val="nil"/>
            </w:tcBorders>
          </w:tcPr>
          <w:p w14:paraId="769C1FCA" w14:textId="77777777" w:rsidR="00D23A07" w:rsidRPr="00602FD8" w:rsidRDefault="00D23A07" w:rsidP="0022259F">
            <w:pPr>
              <w:pStyle w:val="ConsPlusNormal"/>
              <w:spacing w:line="276" w:lineRule="auto"/>
              <w:contextualSpacing/>
              <w:rPr>
                <w:rFonts w:ascii="Times New Roman" w:hAnsi="Times New Roman" w:cs="Times New Roman"/>
                <w:sz w:val="24"/>
                <w:szCs w:val="24"/>
              </w:rPr>
            </w:pPr>
            <w:r w:rsidRPr="00602FD8">
              <w:rPr>
                <w:rFonts w:ascii="Times New Roman" w:hAnsi="Times New Roman" w:cs="Times New Roman"/>
                <w:sz w:val="24"/>
                <w:szCs w:val="24"/>
              </w:rPr>
              <w:t>«Безопасность образовательных организаций» (далее - Подпрограмма)</w:t>
            </w:r>
          </w:p>
        </w:tc>
      </w:tr>
      <w:tr w:rsidR="00D23A07" w:rsidRPr="00602FD8" w14:paraId="55021A24" w14:textId="77777777" w:rsidTr="004B5EC2">
        <w:tc>
          <w:tcPr>
            <w:tcW w:w="2220" w:type="dxa"/>
            <w:tcBorders>
              <w:top w:val="nil"/>
              <w:left w:val="nil"/>
              <w:bottom w:val="nil"/>
              <w:right w:val="nil"/>
            </w:tcBorders>
          </w:tcPr>
          <w:p w14:paraId="6B70EA26" w14:textId="77777777" w:rsidR="00D23A07" w:rsidRPr="00602FD8" w:rsidRDefault="00D23A07" w:rsidP="0022259F">
            <w:pPr>
              <w:pStyle w:val="ConsPlusNormal"/>
              <w:contextualSpacing/>
              <w:rPr>
                <w:rFonts w:ascii="Times New Roman" w:hAnsi="Times New Roman" w:cs="Times New Roman"/>
                <w:sz w:val="24"/>
                <w:szCs w:val="24"/>
              </w:rPr>
            </w:pPr>
            <w:r w:rsidRPr="00602FD8">
              <w:rPr>
                <w:rFonts w:ascii="Times New Roman" w:hAnsi="Times New Roman" w:cs="Times New Roman"/>
                <w:sz w:val="24"/>
                <w:szCs w:val="24"/>
              </w:rPr>
              <w:t>Ответственный исполнитель Подпрограммы</w:t>
            </w:r>
          </w:p>
        </w:tc>
        <w:tc>
          <w:tcPr>
            <w:tcW w:w="360" w:type="dxa"/>
            <w:tcBorders>
              <w:top w:val="nil"/>
              <w:left w:val="nil"/>
              <w:bottom w:val="nil"/>
              <w:right w:val="nil"/>
            </w:tcBorders>
          </w:tcPr>
          <w:p w14:paraId="65D3ABFD" w14:textId="77777777" w:rsidR="00D23A07" w:rsidRPr="00602FD8" w:rsidRDefault="00D23A07" w:rsidP="0022259F">
            <w:pPr>
              <w:pStyle w:val="ConsPlusNormal"/>
              <w:contextualSpacing/>
              <w:rPr>
                <w:rFonts w:ascii="Times New Roman" w:hAnsi="Times New Roman" w:cs="Times New Roman"/>
                <w:sz w:val="24"/>
                <w:szCs w:val="24"/>
              </w:rPr>
            </w:pPr>
            <w:r w:rsidRPr="00602FD8">
              <w:rPr>
                <w:rFonts w:ascii="Times New Roman" w:hAnsi="Times New Roman" w:cs="Times New Roman"/>
                <w:sz w:val="24"/>
                <w:szCs w:val="24"/>
              </w:rPr>
              <w:t>-</w:t>
            </w:r>
          </w:p>
        </w:tc>
        <w:tc>
          <w:tcPr>
            <w:tcW w:w="7547" w:type="dxa"/>
            <w:tcBorders>
              <w:top w:val="nil"/>
              <w:left w:val="nil"/>
              <w:bottom w:val="nil"/>
              <w:right w:val="nil"/>
            </w:tcBorders>
          </w:tcPr>
          <w:p w14:paraId="0479F03D" w14:textId="77777777" w:rsidR="00D23A07" w:rsidRPr="00602FD8" w:rsidRDefault="00D23A07" w:rsidP="0022259F">
            <w:pPr>
              <w:pStyle w:val="ConsPlusNormal"/>
              <w:contextualSpacing/>
              <w:rPr>
                <w:rFonts w:ascii="Times New Roman" w:hAnsi="Times New Roman" w:cs="Times New Roman"/>
                <w:sz w:val="24"/>
                <w:szCs w:val="24"/>
              </w:rPr>
            </w:pPr>
            <w:r w:rsidRPr="00602FD8">
              <w:rPr>
                <w:rFonts w:ascii="Times New Roman" w:hAnsi="Times New Roman" w:cs="Times New Roman"/>
                <w:sz w:val="24"/>
                <w:szCs w:val="24"/>
              </w:rPr>
              <w:t>Управление образования администрации Кызылскогокожууна</w:t>
            </w:r>
          </w:p>
        </w:tc>
      </w:tr>
      <w:tr w:rsidR="00D23A07" w:rsidRPr="00602FD8" w14:paraId="4B1EEBEA" w14:textId="77777777" w:rsidTr="004B5EC2">
        <w:tc>
          <w:tcPr>
            <w:tcW w:w="2220" w:type="dxa"/>
            <w:tcBorders>
              <w:top w:val="nil"/>
              <w:left w:val="nil"/>
              <w:bottom w:val="nil"/>
              <w:right w:val="nil"/>
            </w:tcBorders>
          </w:tcPr>
          <w:p w14:paraId="4CB1C9F1" w14:textId="77777777" w:rsidR="00D23A07" w:rsidRPr="00602FD8" w:rsidRDefault="00D23A07" w:rsidP="0022259F">
            <w:pPr>
              <w:pStyle w:val="ConsPlusNormal"/>
              <w:contextualSpacing/>
              <w:rPr>
                <w:rFonts w:ascii="Times New Roman" w:hAnsi="Times New Roman" w:cs="Times New Roman"/>
                <w:sz w:val="24"/>
                <w:szCs w:val="24"/>
              </w:rPr>
            </w:pPr>
            <w:r w:rsidRPr="00602FD8">
              <w:rPr>
                <w:rFonts w:ascii="Times New Roman" w:hAnsi="Times New Roman" w:cs="Times New Roman"/>
                <w:sz w:val="24"/>
                <w:szCs w:val="24"/>
              </w:rPr>
              <w:t>Соисполнители Подпрограммы</w:t>
            </w:r>
          </w:p>
        </w:tc>
        <w:tc>
          <w:tcPr>
            <w:tcW w:w="360" w:type="dxa"/>
            <w:tcBorders>
              <w:top w:val="nil"/>
              <w:left w:val="nil"/>
              <w:bottom w:val="nil"/>
              <w:right w:val="nil"/>
            </w:tcBorders>
          </w:tcPr>
          <w:p w14:paraId="5B9D0DD9" w14:textId="77777777" w:rsidR="00D23A07" w:rsidRPr="00602FD8" w:rsidRDefault="00D23A07" w:rsidP="0022259F">
            <w:pPr>
              <w:pStyle w:val="ConsPlusNormal"/>
              <w:contextualSpacing/>
              <w:rPr>
                <w:rFonts w:ascii="Times New Roman" w:hAnsi="Times New Roman" w:cs="Times New Roman"/>
                <w:sz w:val="24"/>
                <w:szCs w:val="24"/>
              </w:rPr>
            </w:pPr>
            <w:r w:rsidRPr="00602FD8">
              <w:rPr>
                <w:rFonts w:ascii="Times New Roman" w:hAnsi="Times New Roman" w:cs="Times New Roman"/>
                <w:sz w:val="24"/>
                <w:szCs w:val="24"/>
              </w:rPr>
              <w:t>-</w:t>
            </w:r>
          </w:p>
        </w:tc>
        <w:tc>
          <w:tcPr>
            <w:tcW w:w="7547" w:type="dxa"/>
            <w:tcBorders>
              <w:top w:val="nil"/>
              <w:left w:val="nil"/>
              <w:bottom w:val="nil"/>
              <w:right w:val="nil"/>
            </w:tcBorders>
          </w:tcPr>
          <w:p w14:paraId="33291BDE" w14:textId="77777777" w:rsidR="00D23A07" w:rsidRPr="00602FD8" w:rsidRDefault="00D23A07" w:rsidP="0022259F">
            <w:pPr>
              <w:pStyle w:val="ConsPlusNormal"/>
              <w:contextualSpacing/>
              <w:jc w:val="both"/>
              <w:rPr>
                <w:rFonts w:ascii="Times New Roman" w:hAnsi="Times New Roman" w:cs="Times New Roman"/>
                <w:sz w:val="24"/>
                <w:szCs w:val="24"/>
              </w:rPr>
            </w:pPr>
            <w:r w:rsidRPr="00602FD8">
              <w:rPr>
                <w:rFonts w:ascii="Times New Roman" w:hAnsi="Times New Roman" w:cs="Times New Roman"/>
                <w:sz w:val="24"/>
                <w:szCs w:val="24"/>
              </w:rPr>
              <w:t>образовательные организации  Кызылского  кожууна</w:t>
            </w:r>
          </w:p>
        </w:tc>
      </w:tr>
      <w:tr w:rsidR="00D23A07" w:rsidRPr="00602FD8" w14:paraId="010FD201" w14:textId="77777777" w:rsidTr="004B5EC2">
        <w:tc>
          <w:tcPr>
            <w:tcW w:w="2220" w:type="dxa"/>
            <w:tcBorders>
              <w:top w:val="nil"/>
              <w:left w:val="nil"/>
              <w:bottom w:val="nil"/>
              <w:right w:val="nil"/>
            </w:tcBorders>
          </w:tcPr>
          <w:p w14:paraId="7C4D48CB" w14:textId="77777777" w:rsidR="00D23A07" w:rsidRPr="00602FD8" w:rsidRDefault="00D23A07" w:rsidP="0022259F">
            <w:pPr>
              <w:pStyle w:val="ConsPlusNormal"/>
              <w:contextualSpacing/>
              <w:jc w:val="both"/>
              <w:rPr>
                <w:rFonts w:ascii="Times New Roman" w:hAnsi="Times New Roman" w:cs="Times New Roman"/>
                <w:sz w:val="24"/>
                <w:szCs w:val="24"/>
              </w:rPr>
            </w:pPr>
            <w:r w:rsidRPr="00602FD8">
              <w:rPr>
                <w:rFonts w:ascii="Times New Roman" w:hAnsi="Times New Roman" w:cs="Times New Roman"/>
                <w:sz w:val="24"/>
                <w:szCs w:val="24"/>
              </w:rPr>
              <w:t>Цель Подпрограммы</w:t>
            </w:r>
          </w:p>
        </w:tc>
        <w:tc>
          <w:tcPr>
            <w:tcW w:w="360" w:type="dxa"/>
            <w:tcBorders>
              <w:top w:val="nil"/>
              <w:left w:val="nil"/>
              <w:bottom w:val="nil"/>
              <w:right w:val="nil"/>
            </w:tcBorders>
          </w:tcPr>
          <w:p w14:paraId="3BEE9D51" w14:textId="77777777" w:rsidR="00D23A07" w:rsidRPr="00602FD8" w:rsidRDefault="00D23A07" w:rsidP="0022259F">
            <w:pPr>
              <w:pStyle w:val="ConsPlusNormal"/>
              <w:contextualSpacing/>
              <w:jc w:val="both"/>
              <w:rPr>
                <w:rFonts w:ascii="Times New Roman" w:hAnsi="Times New Roman" w:cs="Times New Roman"/>
                <w:sz w:val="24"/>
                <w:szCs w:val="24"/>
              </w:rPr>
            </w:pPr>
            <w:r w:rsidRPr="00602FD8">
              <w:rPr>
                <w:rFonts w:ascii="Times New Roman" w:hAnsi="Times New Roman" w:cs="Times New Roman"/>
                <w:sz w:val="24"/>
                <w:szCs w:val="24"/>
              </w:rPr>
              <w:t>-</w:t>
            </w:r>
          </w:p>
        </w:tc>
        <w:tc>
          <w:tcPr>
            <w:tcW w:w="7547" w:type="dxa"/>
            <w:tcBorders>
              <w:top w:val="nil"/>
              <w:left w:val="nil"/>
              <w:bottom w:val="nil"/>
              <w:right w:val="nil"/>
            </w:tcBorders>
          </w:tcPr>
          <w:p w14:paraId="4C15F2C8" w14:textId="77777777" w:rsidR="00D23A07" w:rsidRPr="00602FD8" w:rsidRDefault="00D23A07" w:rsidP="0022259F">
            <w:pPr>
              <w:pStyle w:val="ConsPlusNormal"/>
              <w:contextualSpacing/>
              <w:jc w:val="both"/>
              <w:rPr>
                <w:rFonts w:ascii="Times New Roman" w:hAnsi="Times New Roman" w:cs="Times New Roman"/>
                <w:sz w:val="24"/>
                <w:szCs w:val="24"/>
              </w:rPr>
            </w:pPr>
            <w:r w:rsidRPr="00602FD8">
              <w:rPr>
                <w:rFonts w:ascii="Times New Roman" w:hAnsi="Times New Roman" w:cs="Times New Roman"/>
                <w:sz w:val="24"/>
                <w:szCs w:val="24"/>
              </w:rPr>
              <w:t>обеспечение безопасности учащихся, воспитанников работников образовательных организаций всех типов и видов во время их трудовой и учебной деятельности, обеспечение пожарной и антитеррористической безопасности образовательных организаций всех типов</w:t>
            </w:r>
          </w:p>
        </w:tc>
      </w:tr>
      <w:tr w:rsidR="00D23A07" w:rsidRPr="00602FD8" w14:paraId="7A6D8A7E" w14:textId="77777777" w:rsidTr="004B5EC2">
        <w:tc>
          <w:tcPr>
            <w:tcW w:w="2220" w:type="dxa"/>
            <w:tcBorders>
              <w:top w:val="nil"/>
              <w:left w:val="nil"/>
              <w:bottom w:val="nil"/>
              <w:right w:val="nil"/>
            </w:tcBorders>
          </w:tcPr>
          <w:p w14:paraId="56F820B1" w14:textId="77777777" w:rsidR="00D23A07" w:rsidRPr="00602FD8" w:rsidRDefault="00D23A07" w:rsidP="0022259F">
            <w:pPr>
              <w:pStyle w:val="ConsPlusNormal"/>
              <w:contextualSpacing/>
              <w:jc w:val="both"/>
              <w:rPr>
                <w:rFonts w:ascii="Times New Roman" w:hAnsi="Times New Roman" w:cs="Times New Roman"/>
                <w:sz w:val="24"/>
                <w:szCs w:val="24"/>
              </w:rPr>
            </w:pPr>
            <w:r w:rsidRPr="00602FD8">
              <w:rPr>
                <w:rFonts w:ascii="Times New Roman" w:hAnsi="Times New Roman" w:cs="Times New Roman"/>
                <w:sz w:val="24"/>
                <w:szCs w:val="24"/>
              </w:rPr>
              <w:t>Задачи Подпрограммы</w:t>
            </w:r>
          </w:p>
        </w:tc>
        <w:tc>
          <w:tcPr>
            <w:tcW w:w="360" w:type="dxa"/>
            <w:tcBorders>
              <w:top w:val="nil"/>
              <w:left w:val="nil"/>
              <w:bottom w:val="nil"/>
              <w:right w:val="nil"/>
            </w:tcBorders>
          </w:tcPr>
          <w:p w14:paraId="080B0637" w14:textId="77777777" w:rsidR="00D23A07" w:rsidRPr="00602FD8" w:rsidRDefault="00D23A07" w:rsidP="0022259F">
            <w:pPr>
              <w:pStyle w:val="ConsPlusNormal"/>
              <w:contextualSpacing/>
              <w:jc w:val="both"/>
              <w:rPr>
                <w:rFonts w:ascii="Times New Roman" w:hAnsi="Times New Roman" w:cs="Times New Roman"/>
                <w:sz w:val="24"/>
                <w:szCs w:val="24"/>
              </w:rPr>
            </w:pPr>
            <w:r w:rsidRPr="00602FD8">
              <w:rPr>
                <w:rFonts w:ascii="Times New Roman" w:hAnsi="Times New Roman" w:cs="Times New Roman"/>
                <w:sz w:val="24"/>
                <w:szCs w:val="24"/>
              </w:rPr>
              <w:t>-</w:t>
            </w:r>
          </w:p>
        </w:tc>
        <w:tc>
          <w:tcPr>
            <w:tcW w:w="7547" w:type="dxa"/>
            <w:tcBorders>
              <w:top w:val="nil"/>
              <w:left w:val="nil"/>
              <w:bottom w:val="nil"/>
              <w:right w:val="nil"/>
            </w:tcBorders>
          </w:tcPr>
          <w:p w14:paraId="29FA17BE" w14:textId="77777777" w:rsidR="00D23A07" w:rsidRPr="00602FD8" w:rsidRDefault="00D23A07" w:rsidP="0022259F">
            <w:pPr>
              <w:pStyle w:val="ConsPlusNormal"/>
              <w:contextualSpacing/>
              <w:jc w:val="both"/>
              <w:rPr>
                <w:rFonts w:ascii="Times New Roman" w:hAnsi="Times New Roman" w:cs="Times New Roman"/>
                <w:sz w:val="24"/>
                <w:szCs w:val="24"/>
              </w:rPr>
            </w:pPr>
            <w:r w:rsidRPr="00602FD8">
              <w:rPr>
                <w:rFonts w:ascii="Times New Roman" w:hAnsi="Times New Roman" w:cs="Times New Roman"/>
                <w:sz w:val="24"/>
                <w:szCs w:val="24"/>
              </w:rPr>
              <w:t>реализация государственной и региональной политики в области обеспечения безопасных условий для осуществления учебно-воспитательного процесса в образовательных организациях</w:t>
            </w:r>
          </w:p>
        </w:tc>
      </w:tr>
      <w:tr w:rsidR="00D23A07" w:rsidRPr="00602FD8" w14:paraId="3AF2E8BD" w14:textId="77777777" w:rsidTr="004B5EC2">
        <w:tc>
          <w:tcPr>
            <w:tcW w:w="2220" w:type="dxa"/>
            <w:tcBorders>
              <w:top w:val="nil"/>
              <w:left w:val="nil"/>
              <w:bottom w:val="nil"/>
              <w:right w:val="nil"/>
            </w:tcBorders>
          </w:tcPr>
          <w:p w14:paraId="576705FF" w14:textId="77777777" w:rsidR="00D23A07" w:rsidRPr="00602FD8" w:rsidRDefault="00D23A07" w:rsidP="0022259F">
            <w:pPr>
              <w:pStyle w:val="ConsPlusNormal"/>
              <w:contextualSpacing/>
              <w:rPr>
                <w:rFonts w:ascii="Times New Roman" w:hAnsi="Times New Roman" w:cs="Times New Roman"/>
                <w:sz w:val="24"/>
                <w:szCs w:val="24"/>
              </w:rPr>
            </w:pPr>
            <w:r w:rsidRPr="00602FD8">
              <w:rPr>
                <w:rFonts w:ascii="Times New Roman" w:hAnsi="Times New Roman" w:cs="Times New Roman"/>
                <w:sz w:val="24"/>
                <w:szCs w:val="24"/>
              </w:rPr>
              <w:t>Целевые индикаторы и показатели Подпрограммы</w:t>
            </w:r>
          </w:p>
        </w:tc>
        <w:tc>
          <w:tcPr>
            <w:tcW w:w="360" w:type="dxa"/>
            <w:tcBorders>
              <w:top w:val="nil"/>
              <w:left w:val="nil"/>
              <w:bottom w:val="nil"/>
              <w:right w:val="nil"/>
            </w:tcBorders>
          </w:tcPr>
          <w:p w14:paraId="265DFC27" w14:textId="77777777" w:rsidR="00D23A07" w:rsidRPr="00602FD8" w:rsidRDefault="00D23A07" w:rsidP="0022259F">
            <w:pPr>
              <w:pStyle w:val="ConsPlusNormal"/>
              <w:contextualSpacing/>
              <w:rPr>
                <w:rFonts w:ascii="Times New Roman" w:hAnsi="Times New Roman" w:cs="Times New Roman"/>
                <w:sz w:val="24"/>
                <w:szCs w:val="24"/>
              </w:rPr>
            </w:pPr>
            <w:r w:rsidRPr="00602FD8">
              <w:rPr>
                <w:rFonts w:ascii="Times New Roman" w:hAnsi="Times New Roman" w:cs="Times New Roman"/>
                <w:sz w:val="24"/>
                <w:szCs w:val="24"/>
              </w:rPr>
              <w:t>-</w:t>
            </w:r>
          </w:p>
        </w:tc>
        <w:tc>
          <w:tcPr>
            <w:tcW w:w="7547" w:type="dxa"/>
            <w:tcBorders>
              <w:top w:val="nil"/>
              <w:left w:val="nil"/>
              <w:bottom w:val="nil"/>
              <w:right w:val="nil"/>
            </w:tcBorders>
          </w:tcPr>
          <w:p w14:paraId="7E9F28F3" w14:textId="77777777" w:rsidR="00D23A07" w:rsidRPr="00602FD8" w:rsidRDefault="00D23A07" w:rsidP="0022259F">
            <w:pPr>
              <w:pStyle w:val="ConsPlusNormal"/>
              <w:contextualSpacing/>
              <w:jc w:val="both"/>
              <w:rPr>
                <w:rFonts w:ascii="Times New Roman" w:hAnsi="Times New Roman" w:cs="Times New Roman"/>
                <w:sz w:val="24"/>
                <w:szCs w:val="24"/>
              </w:rPr>
            </w:pPr>
            <w:r w:rsidRPr="00602FD8">
              <w:rPr>
                <w:rFonts w:ascii="Times New Roman" w:hAnsi="Times New Roman" w:cs="Times New Roman"/>
                <w:sz w:val="24"/>
                <w:szCs w:val="24"/>
              </w:rPr>
              <w:t>доля образовательных организаций, отвечающих требованиям безопасности обучающихся, воспитанников и работников образовательных организаций во время их трудовой и учебной деятельности</w:t>
            </w:r>
          </w:p>
        </w:tc>
      </w:tr>
      <w:tr w:rsidR="00D23A07" w:rsidRPr="00602FD8" w14:paraId="7650F6A5" w14:textId="77777777" w:rsidTr="004B5EC2">
        <w:trPr>
          <w:trHeight w:val="1537"/>
        </w:trPr>
        <w:tc>
          <w:tcPr>
            <w:tcW w:w="2220" w:type="dxa"/>
            <w:tcBorders>
              <w:top w:val="nil"/>
              <w:left w:val="nil"/>
              <w:bottom w:val="nil"/>
              <w:right w:val="nil"/>
            </w:tcBorders>
          </w:tcPr>
          <w:p w14:paraId="13D77B3F" w14:textId="77777777" w:rsidR="00D23A07" w:rsidRPr="00602FD8" w:rsidRDefault="00D23A07" w:rsidP="0022259F">
            <w:pPr>
              <w:pStyle w:val="ConsPlusNormal"/>
              <w:contextualSpacing/>
              <w:rPr>
                <w:rFonts w:ascii="Times New Roman" w:hAnsi="Times New Roman" w:cs="Times New Roman"/>
                <w:sz w:val="24"/>
                <w:szCs w:val="24"/>
              </w:rPr>
            </w:pPr>
            <w:r w:rsidRPr="00602FD8">
              <w:rPr>
                <w:rFonts w:ascii="Times New Roman" w:hAnsi="Times New Roman" w:cs="Times New Roman"/>
                <w:sz w:val="24"/>
                <w:szCs w:val="24"/>
              </w:rPr>
              <w:t>Этапы и сроки реализации Подпрограммы</w:t>
            </w:r>
          </w:p>
        </w:tc>
        <w:tc>
          <w:tcPr>
            <w:tcW w:w="360" w:type="dxa"/>
            <w:tcBorders>
              <w:top w:val="nil"/>
              <w:left w:val="nil"/>
              <w:bottom w:val="nil"/>
              <w:right w:val="nil"/>
            </w:tcBorders>
          </w:tcPr>
          <w:p w14:paraId="4C9FD888" w14:textId="77777777" w:rsidR="00D23A07" w:rsidRPr="00602FD8" w:rsidRDefault="00D23A07" w:rsidP="0022259F">
            <w:pPr>
              <w:pStyle w:val="ConsPlusNormal"/>
              <w:contextualSpacing/>
              <w:rPr>
                <w:rFonts w:ascii="Times New Roman" w:hAnsi="Times New Roman" w:cs="Times New Roman"/>
                <w:sz w:val="24"/>
                <w:szCs w:val="24"/>
              </w:rPr>
            </w:pPr>
            <w:r w:rsidRPr="00602FD8">
              <w:rPr>
                <w:rFonts w:ascii="Times New Roman" w:hAnsi="Times New Roman" w:cs="Times New Roman"/>
                <w:sz w:val="24"/>
                <w:szCs w:val="24"/>
              </w:rPr>
              <w:t>-</w:t>
            </w:r>
          </w:p>
        </w:tc>
        <w:tc>
          <w:tcPr>
            <w:tcW w:w="7547" w:type="dxa"/>
            <w:tcBorders>
              <w:top w:val="nil"/>
              <w:left w:val="nil"/>
              <w:bottom w:val="nil"/>
              <w:right w:val="nil"/>
            </w:tcBorders>
          </w:tcPr>
          <w:p w14:paraId="2B42BF89" w14:textId="77777777" w:rsidR="00D23A07" w:rsidRPr="00602FD8" w:rsidRDefault="00D23A07" w:rsidP="0022259F">
            <w:pPr>
              <w:pStyle w:val="ConsPlusNormal"/>
              <w:contextualSpacing/>
              <w:jc w:val="both"/>
              <w:rPr>
                <w:rFonts w:ascii="Times New Roman" w:hAnsi="Times New Roman" w:cs="Times New Roman"/>
                <w:sz w:val="24"/>
                <w:szCs w:val="24"/>
              </w:rPr>
            </w:pPr>
            <w:r w:rsidRPr="00602FD8">
              <w:rPr>
                <w:rFonts w:ascii="Times New Roman" w:hAnsi="Times New Roman" w:cs="Times New Roman"/>
                <w:sz w:val="24"/>
                <w:szCs w:val="24"/>
              </w:rPr>
              <w:t>2021 - 2023 годы</w:t>
            </w:r>
          </w:p>
          <w:p w14:paraId="3ABAB45A" w14:textId="77777777" w:rsidR="00D23A07" w:rsidRPr="00602FD8" w:rsidRDefault="00D23A07" w:rsidP="0022259F">
            <w:pPr>
              <w:pStyle w:val="ConsPlusNormal"/>
              <w:contextualSpacing/>
              <w:jc w:val="both"/>
              <w:rPr>
                <w:rFonts w:ascii="Times New Roman" w:hAnsi="Times New Roman" w:cs="Times New Roman"/>
                <w:sz w:val="24"/>
                <w:szCs w:val="24"/>
              </w:rPr>
            </w:pPr>
          </w:p>
          <w:p w14:paraId="27A5A269" w14:textId="77777777" w:rsidR="00D23A07" w:rsidRPr="00602FD8" w:rsidRDefault="00D23A07" w:rsidP="0022259F">
            <w:pPr>
              <w:pStyle w:val="ConsPlusNormal"/>
              <w:contextualSpacing/>
              <w:jc w:val="both"/>
              <w:rPr>
                <w:rFonts w:ascii="Times New Roman" w:hAnsi="Times New Roman" w:cs="Times New Roman"/>
                <w:sz w:val="24"/>
                <w:szCs w:val="24"/>
              </w:rPr>
            </w:pPr>
          </w:p>
          <w:p w14:paraId="18545516" w14:textId="77777777" w:rsidR="00D23A07" w:rsidRPr="00602FD8" w:rsidRDefault="00D23A07" w:rsidP="0022259F">
            <w:pPr>
              <w:pStyle w:val="ConsPlusNormal"/>
              <w:contextualSpacing/>
              <w:jc w:val="both"/>
              <w:rPr>
                <w:rFonts w:ascii="Times New Roman" w:hAnsi="Times New Roman" w:cs="Times New Roman"/>
                <w:sz w:val="24"/>
                <w:szCs w:val="24"/>
              </w:rPr>
            </w:pPr>
          </w:p>
        </w:tc>
      </w:tr>
      <w:tr w:rsidR="00D23A07" w:rsidRPr="00602FD8" w14:paraId="65AB9E75" w14:textId="77777777" w:rsidTr="004B5EC2">
        <w:tc>
          <w:tcPr>
            <w:tcW w:w="2220" w:type="dxa"/>
            <w:tcBorders>
              <w:top w:val="nil"/>
              <w:left w:val="nil"/>
              <w:bottom w:val="nil"/>
              <w:right w:val="nil"/>
            </w:tcBorders>
          </w:tcPr>
          <w:p w14:paraId="1B1306FD" w14:textId="77777777" w:rsidR="00D23A07" w:rsidRPr="00602FD8" w:rsidRDefault="00D23A07" w:rsidP="0022259F">
            <w:pPr>
              <w:pStyle w:val="ConsPlusNormal"/>
              <w:contextualSpacing/>
              <w:rPr>
                <w:rFonts w:ascii="Times New Roman" w:hAnsi="Times New Roman" w:cs="Times New Roman"/>
                <w:sz w:val="24"/>
                <w:szCs w:val="24"/>
              </w:rPr>
            </w:pPr>
            <w:r w:rsidRPr="00602FD8">
              <w:rPr>
                <w:rFonts w:ascii="Times New Roman" w:hAnsi="Times New Roman" w:cs="Times New Roman"/>
                <w:sz w:val="24"/>
                <w:szCs w:val="24"/>
              </w:rPr>
              <w:t>Объемы бюджетных ассигнований Подпрограммы</w:t>
            </w:r>
          </w:p>
        </w:tc>
        <w:tc>
          <w:tcPr>
            <w:tcW w:w="360" w:type="dxa"/>
            <w:tcBorders>
              <w:top w:val="nil"/>
              <w:left w:val="nil"/>
              <w:bottom w:val="nil"/>
              <w:right w:val="nil"/>
            </w:tcBorders>
          </w:tcPr>
          <w:p w14:paraId="43FFD2E1" w14:textId="77777777" w:rsidR="00D23A07" w:rsidRPr="00602FD8" w:rsidRDefault="00D23A07" w:rsidP="0022259F">
            <w:pPr>
              <w:pStyle w:val="ConsPlusNormal"/>
              <w:contextualSpacing/>
              <w:rPr>
                <w:rFonts w:ascii="Times New Roman" w:hAnsi="Times New Roman" w:cs="Times New Roman"/>
                <w:sz w:val="24"/>
                <w:szCs w:val="24"/>
              </w:rPr>
            </w:pPr>
            <w:r w:rsidRPr="00602FD8">
              <w:rPr>
                <w:rFonts w:ascii="Times New Roman" w:hAnsi="Times New Roman" w:cs="Times New Roman"/>
                <w:sz w:val="24"/>
                <w:szCs w:val="24"/>
              </w:rPr>
              <w:t>-</w:t>
            </w:r>
          </w:p>
        </w:tc>
        <w:tc>
          <w:tcPr>
            <w:tcW w:w="7547" w:type="dxa"/>
            <w:tcBorders>
              <w:top w:val="nil"/>
              <w:left w:val="nil"/>
              <w:bottom w:val="nil"/>
              <w:right w:val="nil"/>
            </w:tcBorders>
          </w:tcPr>
          <w:tbl>
            <w:tblPr>
              <w:tblW w:w="7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7"/>
              <w:gridCol w:w="1279"/>
              <w:gridCol w:w="1159"/>
              <w:gridCol w:w="1159"/>
              <w:gridCol w:w="1159"/>
            </w:tblGrid>
            <w:tr w:rsidR="00D23A07" w:rsidRPr="00602FD8" w14:paraId="4798645C" w14:textId="77777777" w:rsidTr="002F2ED7">
              <w:trPr>
                <w:trHeight w:val="939"/>
              </w:trPr>
              <w:tc>
                <w:tcPr>
                  <w:tcW w:w="2727" w:type="dxa"/>
                  <w:shd w:val="clear" w:color="auto" w:fill="auto"/>
                  <w:vAlign w:val="center"/>
                  <w:hideMark/>
                </w:tcPr>
                <w:p w14:paraId="4849D9B4" w14:textId="77777777" w:rsidR="00D23A07" w:rsidRPr="00602FD8" w:rsidRDefault="00D23A07" w:rsidP="0022259F">
                  <w:pPr>
                    <w:contextualSpacing/>
                    <w:jc w:val="center"/>
                    <w:rPr>
                      <w:rFonts w:ascii="Times New Roman" w:eastAsia="Times New Roman" w:hAnsi="Times New Roman" w:cs="Times New Roman"/>
                      <w:b/>
                      <w:bCs/>
                      <w:color w:val="000000"/>
                    </w:rPr>
                  </w:pPr>
                  <w:r w:rsidRPr="00602FD8">
                    <w:rPr>
                      <w:rFonts w:ascii="Times New Roman" w:eastAsia="Times New Roman" w:hAnsi="Times New Roman" w:cs="Times New Roman"/>
                      <w:b/>
                      <w:bCs/>
                      <w:color w:val="000000"/>
                    </w:rPr>
                    <w:t>Наименование бюджета</w:t>
                  </w:r>
                </w:p>
              </w:tc>
              <w:tc>
                <w:tcPr>
                  <w:tcW w:w="1279" w:type="dxa"/>
                  <w:shd w:val="clear" w:color="auto" w:fill="auto"/>
                  <w:vAlign w:val="center"/>
                  <w:hideMark/>
                </w:tcPr>
                <w:p w14:paraId="5431B1AB" w14:textId="77777777" w:rsidR="00D23A07" w:rsidRPr="00602FD8" w:rsidRDefault="00D23A07" w:rsidP="00785887">
                  <w:pPr>
                    <w:ind w:firstLine="0"/>
                    <w:contextualSpacing/>
                    <w:rPr>
                      <w:rFonts w:ascii="Times New Roman" w:eastAsia="Times New Roman" w:hAnsi="Times New Roman" w:cs="Times New Roman"/>
                      <w:b/>
                      <w:bCs/>
                      <w:color w:val="000000"/>
                    </w:rPr>
                  </w:pPr>
                  <w:r w:rsidRPr="00602FD8">
                    <w:rPr>
                      <w:rFonts w:ascii="Times New Roman" w:eastAsia="Times New Roman" w:hAnsi="Times New Roman" w:cs="Times New Roman"/>
                      <w:b/>
                      <w:bCs/>
                      <w:color w:val="000000"/>
                    </w:rPr>
                    <w:t>2021 г.</w:t>
                  </w:r>
                </w:p>
              </w:tc>
              <w:tc>
                <w:tcPr>
                  <w:tcW w:w="1159" w:type="dxa"/>
                  <w:shd w:val="clear" w:color="auto" w:fill="auto"/>
                  <w:vAlign w:val="center"/>
                  <w:hideMark/>
                </w:tcPr>
                <w:p w14:paraId="1179E0D0" w14:textId="77777777" w:rsidR="00D23A07" w:rsidRPr="00602FD8" w:rsidRDefault="00D23A07" w:rsidP="00785887">
                  <w:pPr>
                    <w:ind w:firstLine="0"/>
                    <w:contextualSpacing/>
                    <w:rPr>
                      <w:rFonts w:ascii="Times New Roman" w:eastAsia="Times New Roman" w:hAnsi="Times New Roman" w:cs="Times New Roman"/>
                      <w:b/>
                      <w:bCs/>
                      <w:color w:val="000000"/>
                    </w:rPr>
                  </w:pPr>
                  <w:r w:rsidRPr="00602FD8">
                    <w:rPr>
                      <w:rFonts w:ascii="Times New Roman" w:eastAsia="Times New Roman" w:hAnsi="Times New Roman" w:cs="Times New Roman"/>
                      <w:b/>
                      <w:bCs/>
                      <w:color w:val="000000"/>
                    </w:rPr>
                    <w:t>202</w:t>
                  </w:r>
                  <w:r w:rsidRPr="00602FD8">
                    <w:rPr>
                      <w:rFonts w:ascii="Times New Roman" w:eastAsia="Times New Roman" w:hAnsi="Times New Roman" w:cs="Times New Roman"/>
                      <w:b/>
                      <w:bCs/>
                      <w:color w:val="000000"/>
                      <w:lang w:val="en-US"/>
                    </w:rPr>
                    <w:t>2</w:t>
                  </w:r>
                  <w:r w:rsidRPr="00602FD8">
                    <w:rPr>
                      <w:rFonts w:ascii="Times New Roman" w:eastAsia="Times New Roman" w:hAnsi="Times New Roman" w:cs="Times New Roman"/>
                      <w:b/>
                      <w:bCs/>
                      <w:color w:val="000000"/>
                    </w:rPr>
                    <w:t xml:space="preserve"> г.</w:t>
                  </w:r>
                </w:p>
              </w:tc>
              <w:tc>
                <w:tcPr>
                  <w:tcW w:w="1159" w:type="dxa"/>
                  <w:shd w:val="clear" w:color="auto" w:fill="auto"/>
                  <w:vAlign w:val="center"/>
                  <w:hideMark/>
                </w:tcPr>
                <w:p w14:paraId="0BB2506D" w14:textId="77777777" w:rsidR="00D23A07" w:rsidRPr="00602FD8" w:rsidRDefault="00D23A07" w:rsidP="00785887">
                  <w:pPr>
                    <w:ind w:firstLine="0"/>
                    <w:contextualSpacing/>
                    <w:rPr>
                      <w:rFonts w:ascii="Times New Roman" w:eastAsia="Times New Roman" w:hAnsi="Times New Roman" w:cs="Times New Roman"/>
                      <w:b/>
                      <w:bCs/>
                      <w:color w:val="000000"/>
                    </w:rPr>
                  </w:pPr>
                  <w:r w:rsidRPr="00602FD8">
                    <w:rPr>
                      <w:rFonts w:ascii="Times New Roman" w:eastAsia="Times New Roman" w:hAnsi="Times New Roman" w:cs="Times New Roman"/>
                      <w:b/>
                      <w:bCs/>
                      <w:color w:val="000000"/>
                    </w:rPr>
                    <w:t>2023 г.</w:t>
                  </w:r>
                </w:p>
              </w:tc>
              <w:tc>
                <w:tcPr>
                  <w:tcW w:w="1159" w:type="dxa"/>
                  <w:shd w:val="clear" w:color="auto" w:fill="auto"/>
                  <w:vAlign w:val="center"/>
                  <w:hideMark/>
                </w:tcPr>
                <w:p w14:paraId="52C4164D" w14:textId="77777777" w:rsidR="00D23A07" w:rsidRPr="00602FD8" w:rsidRDefault="00D23A07" w:rsidP="00785887">
                  <w:pPr>
                    <w:ind w:firstLine="0"/>
                    <w:contextualSpacing/>
                    <w:rPr>
                      <w:rFonts w:ascii="Times New Roman" w:eastAsia="Times New Roman" w:hAnsi="Times New Roman" w:cs="Times New Roman"/>
                      <w:b/>
                      <w:bCs/>
                      <w:color w:val="000000"/>
                    </w:rPr>
                  </w:pPr>
                  <w:r w:rsidRPr="00602FD8">
                    <w:rPr>
                      <w:rFonts w:ascii="Times New Roman" w:eastAsia="Times New Roman" w:hAnsi="Times New Roman" w:cs="Times New Roman"/>
                      <w:b/>
                      <w:bCs/>
                      <w:color w:val="000000"/>
                    </w:rPr>
                    <w:t>Всего</w:t>
                  </w:r>
                </w:p>
              </w:tc>
            </w:tr>
            <w:tr w:rsidR="00D23A07" w:rsidRPr="00602FD8" w14:paraId="62FF1ACF" w14:textId="77777777" w:rsidTr="00785887">
              <w:trPr>
                <w:trHeight w:val="313"/>
              </w:trPr>
              <w:tc>
                <w:tcPr>
                  <w:tcW w:w="2727" w:type="dxa"/>
                  <w:shd w:val="clear" w:color="auto" w:fill="auto"/>
                  <w:noWrap/>
                  <w:vAlign w:val="bottom"/>
                  <w:hideMark/>
                </w:tcPr>
                <w:p w14:paraId="3C4EF5D6" w14:textId="77777777" w:rsidR="00D23A07" w:rsidRPr="00602FD8" w:rsidRDefault="00D23A07" w:rsidP="0022259F">
                  <w:pPr>
                    <w:contextualSpacing/>
                    <w:rPr>
                      <w:rFonts w:ascii="Times New Roman" w:eastAsia="Times New Roman" w:hAnsi="Times New Roman" w:cs="Times New Roman"/>
                      <w:color w:val="000000"/>
                    </w:rPr>
                  </w:pPr>
                  <w:r w:rsidRPr="00602FD8">
                    <w:rPr>
                      <w:rFonts w:ascii="Times New Roman" w:eastAsia="Times New Roman" w:hAnsi="Times New Roman" w:cs="Times New Roman"/>
                      <w:color w:val="000000"/>
                    </w:rPr>
                    <w:t>местный бюджет</w:t>
                  </w:r>
                </w:p>
              </w:tc>
              <w:tc>
                <w:tcPr>
                  <w:tcW w:w="1279" w:type="dxa"/>
                  <w:shd w:val="clear" w:color="auto" w:fill="auto"/>
                  <w:noWrap/>
                  <w:vAlign w:val="bottom"/>
                  <w:hideMark/>
                </w:tcPr>
                <w:p w14:paraId="3C39F978" w14:textId="7C335422" w:rsidR="00D23A07" w:rsidRPr="00785887" w:rsidRDefault="00785887" w:rsidP="00785887">
                  <w:pPr>
                    <w:ind w:firstLine="0"/>
                    <w:contextualSpacing/>
                    <w:rPr>
                      <w:rFonts w:ascii="Times New Roman" w:hAnsi="Times New Roman" w:cs="Times New Roman"/>
                      <w:lang w:val="en-US"/>
                    </w:rPr>
                  </w:pPr>
                  <w:r>
                    <w:rPr>
                      <w:rFonts w:ascii="Times New Roman" w:hAnsi="Times New Roman" w:cs="Times New Roman"/>
                      <w:lang w:val="en-US"/>
                    </w:rPr>
                    <w:t>1500</w:t>
                  </w:r>
                  <w:r>
                    <w:rPr>
                      <w:rFonts w:ascii="Times New Roman" w:hAnsi="Times New Roman" w:cs="Times New Roman"/>
                    </w:rPr>
                    <w:t>,</w:t>
                  </w:r>
                  <w:r>
                    <w:rPr>
                      <w:rFonts w:ascii="Times New Roman" w:hAnsi="Times New Roman" w:cs="Times New Roman"/>
                      <w:lang w:val="en-US"/>
                    </w:rPr>
                    <w:t>0</w:t>
                  </w:r>
                </w:p>
              </w:tc>
              <w:tc>
                <w:tcPr>
                  <w:tcW w:w="1159" w:type="dxa"/>
                  <w:shd w:val="clear" w:color="auto" w:fill="auto"/>
                  <w:noWrap/>
                  <w:vAlign w:val="bottom"/>
                </w:tcPr>
                <w:p w14:paraId="17244B8F" w14:textId="5239EC1C" w:rsidR="00D23A07" w:rsidRPr="00602FD8" w:rsidRDefault="00785887" w:rsidP="00785887">
                  <w:pPr>
                    <w:ind w:firstLine="0"/>
                    <w:contextualSpacing/>
                    <w:rPr>
                      <w:rFonts w:ascii="Times New Roman" w:hAnsi="Times New Roman" w:cs="Times New Roman"/>
                    </w:rPr>
                  </w:pPr>
                  <w:r>
                    <w:rPr>
                      <w:rFonts w:ascii="Times New Roman" w:hAnsi="Times New Roman" w:cs="Times New Roman"/>
                    </w:rPr>
                    <w:t>1605,0</w:t>
                  </w:r>
                </w:p>
              </w:tc>
              <w:tc>
                <w:tcPr>
                  <w:tcW w:w="1159" w:type="dxa"/>
                  <w:shd w:val="clear" w:color="auto" w:fill="auto"/>
                  <w:noWrap/>
                  <w:vAlign w:val="bottom"/>
                </w:tcPr>
                <w:p w14:paraId="6673740E" w14:textId="33B49C2E" w:rsidR="00D23A07" w:rsidRPr="00602FD8" w:rsidRDefault="00785887" w:rsidP="00785887">
                  <w:pPr>
                    <w:ind w:firstLine="0"/>
                    <w:contextualSpacing/>
                    <w:rPr>
                      <w:rFonts w:ascii="Times New Roman" w:hAnsi="Times New Roman" w:cs="Times New Roman"/>
                    </w:rPr>
                  </w:pPr>
                  <w:r>
                    <w:rPr>
                      <w:rFonts w:ascii="Times New Roman" w:hAnsi="Times New Roman" w:cs="Times New Roman"/>
                    </w:rPr>
                    <w:t>1717,35</w:t>
                  </w:r>
                </w:p>
              </w:tc>
              <w:tc>
                <w:tcPr>
                  <w:tcW w:w="1159" w:type="dxa"/>
                  <w:shd w:val="clear" w:color="auto" w:fill="auto"/>
                  <w:noWrap/>
                  <w:vAlign w:val="bottom"/>
                </w:tcPr>
                <w:p w14:paraId="76382562" w14:textId="7D61C7F8" w:rsidR="00D23A07" w:rsidRPr="00602FD8" w:rsidRDefault="00785887" w:rsidP="00785887">
                  <w:pPr>
                    <w:ind w:firstLine="0"/>
                    <w:contextualSpacing/>
                    <w:rPr>
                      <w:rFonts w:ascii="Times New Roman" w:hAnsi="Times New Roman" w:cs="Times New Roman"/>
                    </w:rPr>
                  </w:pPr>
                  <w:r>
                    <w:rPr>
                      <w:rFonts w:ascii="Times New Roman" w:hAnsi="Times New Roman" w:cs="Times New Roman"/>
                    </w:rPr>
                    <w:t>16637,11</w:t>
                  </w:r>
                </w:p>
              </w:tc>
            </w:tr>
            <w:tr w:rsidR="00D23A07" w:rsidRPr="00602FD8" w14:paraId="1B33DD36" w14:textId="77777777" w:rsidTr="00785887">
              <w:trPr>
                <w:trHeight w:val="313"/>
              </w:trPr>
              <w:tc>
                <w:tcPr>
                  <w:tcW w:w="2727" w:type="dxa"/>
                  <w:shd w:val="clear" w:color="auto" w:fill="auto"/>
                  <w:noWrap/>
                  <w:vAlign w:val="bottom"/>
                  <w:hideMark/>
                </w:tcPr>
                <w:p w14:paraId="6FB45AED" w14:textId="77777777" w:rsidR="00D23A07" w:rsidRPr="00602FD8" w:rsidRDefault="00D23A07" w:rsidP="0022259F">
                  <w:pPr>
                    <w:contextualSpacing/>
                    <w:rPr>
                      <w:rFonts w:ascii="Times New Roman" w:eastAsia="Times New Roman" w:hAnsi="Times New Roman" w:cs="Times New Roman"/>
                      <w:color w:val="000000"/>
                    </w:rPr>
                  </w:pPr>
                  <w:r w:rsidRPr="00602FD8">
                    <w:rPr>
                      <w:rFonts w:ascii="Times New Roman" w:eastAsia="Times New Roman" w:hAnsi="Times New Roman" w:cs="Times New Roman"/>
                      <w:color w:val="000000"/>
                    </w:rPr>
                    <w:t>внебюджет</w:t>
                  </w:r>
                </w:p>
              </w:tc>
              <w:tc>
                <w:tcPr>
                  <w:tcW w:w="1279" w:type="dxa"/>
                  <w:shd w:val="clear" w:color="auto" w:fill="auto"/>
                  <w:noWrap/>
                  <w:vAlign w:val="bottom"/>
                  <w:hideMark/>
                </w:tcPr>
                <w:p w14:paraId="75112D3B" w14:textId="77777777" w:rsidR="00D23A07" w:rsidRPr="00602FD8" w:rsidRDefault="00D23A07" w:rsidP="0022259F">
                  <w:pPr>
                    <w:contextualSpacing/>
                    <w:jc w:val="center"/>
                    <w:rPr>
                      <w:rFonts w:ascii="Times New Roman" w:hAnsi="Times New Roman" w:cs="Times New Roman"/>
                    </w:rPr>
                  </w:pPr>
                </w:p>
              </w:tc>
              <w:tc>
                <w:tcPr>
                  <w:tcW w:w="1159" w:type="dxa"/>
                  <w:shd w:val="clear" w:color="auto" w:fill="auto"/>
                  <w:noWrap/>
                  <w:vAlign w:val="bottom"/>
                  <w:hideMark/>
                </w:tcPr>
                <w:p w14:paraId="2F012972" w14:textId="77777777" w:rsidR="00D23A07" w:rsidRPr="00602FD8" w:rsidRDefault="00D23A07" w:rsidP="0022259F">
                  <w:pPr>
                    <w:contextualSpacing/>
                    <w:jc w:val="center"/>
                    <w:rPr>
                      <w:rFonts w:ascii="Times New Roman" w:hAnsi="Times New Roman" w:cs="Times New Roman"/>
                    </w:rPr>
                  </w:pPr>
                </w:p>
              </w:tc>
              <w:tc>
                <w:tcPr>
                  <w:tcW w:w="1159" w:type="dxa"/>
                  <w:shd w:val="clear" w:color="auto" w:fill="auto"/>
                  <w:noWrap/>
                  <w:vAlign w:val="bottom"/>
                  <w:hideMark/>
                </w:tcPr>
                <w:p w14:paraId="5A9FBB60" w14:textId="77777777" w:rsidR="00D23A07" w:rsidRPr="00602FD8" w:rsidRDefault="00D23A07" w:rsidP="0022259F">
                  <w:pPr>
                    <w:contextualSpacing/>
                    <w:jc w:val="center"/>
                    <w:rPr>
                      <w:rFonts w:ascii="Times New Roman" w:hAnsi="Times New Roman" w:cs="Times New Roman"/>
                    </w:rPr>
                  </w:pPr>
                </w:p>
              </w:tc>
              <w:tc>
                <w:tcPr>
                  <w:tcW w:w="1159" w:type="dxa"/>
                  <w:shd w:val="clear" w:color="auto" w:fill="auto"/>
                  <w:noWrap/>
                  <w:vAlign w:val="bottom"/>
                </w:tcPr>
                <w:p w14:paraId="3CE43E39" w14:textId="63D07901" w:rsidR="00D23A07" w:rsidRPr="00602FD8" w:rsidRDefault="00D23A07" w:rsidP="0022259F">
                  <w:pPr>
                    <w:contextualSpacing/>
                    <w:jc w:val="center"/>
                    <w:rPr>
                      <w:rFonts w:ascii="Times New Roman" w:hAnsi="Times New Roman" w:cs="Times New Roman"/>
                    </w:rPr>
                  </w:pPr>
                </w:p>
              </w:tc>
            </w:tr>
            <w:tr w:rsidR="00D23A07" w:rsidRPr="00602FD8" w14:paraId="58C5146C" w14:textId="77777777" w:rsidTr="00785887">
              <w:trPr>
                <w:trHeight w:val="313"/>
              </w:trPr>
              <w:tc>
                <w:tcPr>
                  <w:tcW w:w="2727" w:type="dxa"/>
                  <w:shd w:val="clear" w:color="auto" w:fill="auto"/>
                  <w:noWrap/>
                  <w:vAlign w:val="bottom"/>
                  <w:hideMark/>
                </w:tcPr>
                <w:p w14:paraId="2FBA258D" w14:textId="77777777" w:rsidR="00D23A07" w:rsidRPr="00602FD8" w:rsidRDefault="00D23A07" w:rsidP="0022259F">
                  <w:pPr>
                    <w:contextualSpacing/>
                    <w:rPr>
                      <w:rFonts w:ascii="Times New Roman" w:eastAsia="Times New Roman" w:hAnsi="Times New Roman" w:cs="Times New Roman"/>
                      <w:color w:val="000000"/>
                    </w:rPr>
                  </w:pPr>
                  <w:r w:rsidRPr="00602FD8">
                    <w:rPr>
                      <w:rFonts w:ascii="Times New Roman" w:eastAsia="Times New Roman" w:hAnsi="Times New Roman" w:cs="Times New Roman"/>
                      <w:color w:val="000000"/>
                    </w:rPr>
                    <w:t>общее</w:t>
                  </w:r>
                </w:p>
              </w:tc>
              <w:tc>
                <w:tcPr>
                  <w:tcW w:w="1279" w:type="dxa"/>
                  <w:shd w:val="clear" w:color="auto" w:fill="auto"/>
                  <w:noWrap/>
                  <w:vAlign w:val="bottom"/>
                  <w:hideMark/>
                </w:tcPr>
                <w:p w14:paraId="133F7043" w14:textId="7CF7959E" w:rsidR="00D23A07" w:rsidRPr="00785887" w:rsidRDefault="00785887" w:rsidP="00785887">
                  <w:pPr>
                    <w:ind w:firstLine="0"/>
                    <w:contextualSpacing/>
                    <w:rPr>
                      <w:rFonts w:ascii="Times New Roman" w:hAnsi="Times New Roman" w:cs="Times New Roman"/>
                    </w:rPr>
                  </w:pPr>
                  <w:r>
                    <w:rPr>
                      <w:rFonts w:ascii="Times New Roman" w:hAnsi="Times New Roman" w:cs="Times New Roman"/>
                      <w:lang w:val="en-US"/>
                    </w:rPr>
                    <w:t>1500</w:t>
                  </w:r>
                  <w:r>
                    <w:rPr>
                      <w:rFonts w:ascii="Times New Roman" w:hAnsi="Times New Roman" w:cs="Times New Roman"/>
                    </w:rPr>
                    <w:t>,0</w:t>
                  </w:r>
                </w:p>
              </w:tc>
              <w:tc>
                <w:tcPr>
                  <w:tcW w:w="1159" w:type="dxa"/>
                  <w:shd w:val="clear" w:color="auto" w:fill="auto"/>
                  <w:noWrap/>
                  <w:vAlign w:val="bottom"/>
                </w:tcPr>
                <w:p w14:paraId="03C26C3F" w14:textId="5DD2BF7E" w:rsidR="00D23A07" w:rsidRPr="00602FD8" w:rsidRDefault="00785887" w:rsidP="00785887">
                  <w:pPr>
                    <w:ind w:firstLine="0"/>
                    <w:contextualSpacing/>
                    <w:rPr>
                      <w:rFonts w:ascii="Times New Roman" w:hAnsi="Times New Roman" w:cs="Times New Roman"/>
                    </w:rPr>
                  </w:pPr>
                  <w:r>
                    <w:rPr>
                      <w:rFonts w:ascii="Times New Roman" w:hAnsi="Times New Roman" w:cs="Times New Roman"/>
                    </w:rPr>
                    <w:t>1605,0</w:t>
                  </w:r>
                </w:p>
              </w:tc>
              <w:tc>
                <w:tcPr>
                  <w:tcW w:w="1159" w:type="dxa"/>
                  <w:shd w:val="clear" w:color="auto" w:fill="auto"/>
                  <w:noWrap/>
                  <w:vAlign w:val="bottom"/>
                </w:tcPr>
                <w:p w14:paraId="54BF5F50" w14:textId="12A068DA" w:rsidR="00D23A07" w:rsidRPr="00602FD8" w:rsidRDefault="00785887" w:rsidP="00785887">
                  <w:pPr>
                    <w:ind w:firstLine="0"/>
                    <w:contextualSpacing/>
                    <w:rPr>
                      <w:rFonts w:ascii="Times New Roman" w:hAnsi="Times New Roman" w:cs="Times New Roman"/>
                    </w:rPr>
                  </w:pPr>
                  <w:r>
                    <w:rPr>
                      <w:rFonts w:ascii="Times New Roman" w:hAnsi="Times New Roman" w:cs="Times New Roman"/>
                    </w:rPr>
                    <w:t>1717,35</w:t>
                  </w:r>
                </w:p>
              </w:tc>
              <w:tc>
                <w:tcPr>
                  <w:tcW w:w="1159" w:type="dxa"/>
                  <w:shd w:val="clear" w:color="auto" w:fill="auto"/>
                  <w:noWrap/>
                  <w:vAlign w:val="bottom"/>
                </w:tcPr>
                <w:p w14:paraId="4CB86344" w14:textId="73D496A3" w:rsidR="00D23A07" w:rsidRPr="00602FD8" w:rsidRDefault="00785887" w:rsidP="00785887">
                  <w:pPr>
                    <w:ind w:firstLine="0"/>
                    <w:contextualSpacing/>
                    <w:rPr>
                      <w:rFonts w:ascii="Times New Roman" w:hAnsi="Times New Roman" w:cs="Times New Roman"/>
                    </w:rPr>
                  </w:pPr>
                  <w:r>
                    <w:rPr>
                      <w:rFonts w:ascii="Times New Roman" w:hAnsi="Times New Roman" w:cs="Times New Roman"/>
                    </w:rPr>
                    <w:t>16637,11</w:t>
                  </w:r>
                </w:p>
              </w:tc>
            </w:tr>
          </w:tbl>
          <w:p w14:paraId="1BAD6295" w14:textId="77777777" w:rsidR="00D23A07" w:rsidRPr="00602FD8" w:rsidRDefault="00D23A07" w:rsidP="0022259F">
            <w:pPr>
              <w:pStyle w:val="ConsPlusNormal"/>
              <w:contextualSpacing/>
              <w:rPr>
                <w:rFonts w:ascii="Times New Roman" w:hAnsi="Times New Roman" w:cs="Times New Roman"/>
                <w:sz w:val="24"/>
                <w:szCs w:val="24"/>
              </w:rPr>
            </w:pPr>
          </w:p>
        </w:tc>
      </w:tr>
      <w:tr w:rsidR="00D23A07" w:rsidRPr="00602FD8" w14:paraId="21F545BF" w14:textId="77777777" w:rsidTr="004B5EC2">
        <w:tc>
          <w:tcPr>
            <w:tcW w:w="2220" w:type="dxa"/>
            <w:tcBorders>
              <w:top w:val="nil"/>
              <w:left w:val="nil"/>
              <w:bottom w:val="nil"/>
              <w:right w:val="nil"/>
            </w:tcBorders>
          </w:tcPr>
          <w:p w14:paraId="03EACE6B" w14:textId="77777777" w:rsidR="00D23A07" w:rsidRPr="00602FD8" w:rsidRDefault="00D23A07" w:rsidP="0022259F">
            <w:pPr>
              <w:pStyle w:val="ConsPlusNormal"/>
              <w:contextualSpacing/>
              <w:rPr>
                <w:rFonts w:ascii="Times New Roman" w:hAnsi="Times New Roman" w:cs="Times New Roman"/>
                <w:sz w:val="24"/>
                <w:szCs w:val="24"/>
              </w:rPr>
            </w:pPr>
            <w:r w:rsidRPr="00602FD8">
              <w:rPr>
                <w:rFonts w:ascii="Times New Roman" w:hAnsi="Times New Roman" w:cs="Times New Roman"/>
                <w:sz w:val="24"/>
                <w:szCs w:val="24"/>
              </w:rPr>
              <w:t>Ожидаемые результаты реализации Подпрограммы</w:t>
            </w:r>
          </w:p>
        </w:tc>
        <w:tc>
          <w:tcPr>
            <w:tcW w:w="360" w:type="dxa"/>
            <w:tcBorders>
              <w:top w:val="nil"/>
              <w:left w:val="nil"/>
              <w:bottom w:val="nil"/>
              <w:right w:val="nil"/>
            </w:tcBorders>
          </w:tcPr>
          <w:p w14:paraId="61FD7F2A" w14:textId="77777777" w:rsidR="00D23A07" w:rsidRPr="00602FD8" w:rsidRDefault="00D23A07" w:rsidP="0022259F">
            <w:pPr>
              <w:pStyle w:val="ConsPlusNormal"/>
              <w:contextualSpacing/>
              <w:rPr>
                <w:rFonts w:ascii="Times New Roman" w:hAnsi="Times New Roman" w:cs="Times New Roman"/>
                <w:sz w:val="24"/>
                <w:szCs w:val="24"/>
              </w:rPr>
            </w:pPr>
            <w:r w:rsidRPr="00602FD8">
              <w:rPr>
                <w:rFonts w:ascii="Times New Roman" w:hAnsi="Times New Roman" w:cs="Times New Roman"/>
                <w:sz w:val="24"/>
                <w:szCs w:val="24"/>
              </w:rPr>
              <w:t>-</w:t>
            </w:r>
          </w:p>
        </w:tc>
        <w:tc>
          <w:tcPr>
            <w:tcW w:w="7547" w:type="dxa"/>
            <w:tcBorders>
              <w:top w:val="nil"/>
              <w:left w:val="nil"/>
              <w:bottom w:val="nil"/>
              <w:right w:val="nil"/>
            </w:tcBorders>
          </w:tcPr>
          <w:p w14:paraId="5504531C" w14:textId="77777777" w:rsidR="00D23A07" w:rsidRPr="00602FD8" w:rsidRDefault="00D23A07" w:rsidP="0022259F">
            <w:pPr>
              <w:pStyle w:val="ConsPlusNormal"/>
              <w:contextualSpacing/>
              <w:jc w:val="both"/>
              <w:rPr>
                <w:rFonts w:ascii="Times New Roman" w:hAnsi="Times New Roman" w:cs="Times New Roman"/>
                <w:color w:val="000000"/>
                <w:sz w:val="24"/>
                <w:szCs w:val="24"/>
              </w:rPr>
            </w:pPr>
            <w:r w:rsidRPr="00602FD8">
              <w:rPr>
                <w:rFonts w:ascii="Times New Roman" w:hAnsi="Times New Roman" w:cs="Times New Roman"/>
                <w:sz w:val="24"/>
                <w:szCs w:val="24"/>
              </w:rPr>
              <w:t>увеличение доли образовательных организаций, отвечающих требованиям безопасности обучающихся, воспитанников и ра</w:t>
            </w:r>
            <w:r w:rsidRPr="00602FD8">
              <w:rPr>
                <w:rFonts w:ascii="Times New Roman" w:hAnsi="Times New Roman" w:cs="Times New Roman"/>
                <w:sz w:val="24"/>
                <w:szCs w:val="24"/>
              </w:rPr>
              <w:softHyphen/>
              <w:t>ботников образовательных организаций во время их трудовой и учебной деятельности, от 70 до 90%.</w:t>
            </w:r>
          </w:p>
        </w:tc>
      </w:tr>
    </w:tbl>
    <w:p w14:paraId="59816B6E" w14:textId="77777777" w:rsidR="00D23A07" w:rsidRPr="00602FD8" w:rsidRDefault="00D23A07" w:rsidP="0022259F">
      <w:pPr>
        <w:pStyle w:val="afffd"/>
        <w:numPr>
          <w:ilvl w:val="0"/>
          <w:numId w:val="48"/>
        </w:numPr>
        <w:shd w:val="clear" w:color="auto" w:fill="FFFFFF"/>
        <w:spacing w:before="120" w:after="120"/>
        <w:ind w:left="0" w:firstLine="0"/>
        <w:contextualSpacing/>
        <w:jc w:val="center"/>
        <w:textAlignment w:val="baseline"/>
        <w:rPr>
          <w:b/>
        </w:rPr>
      </w:pPr>
      <w:r w:rsidRPr="00602FD8">
        <w:rPr>
          <w:b/>
        </w:rPr>
        <w:t>Характеристика реализации Подпрограммы</w:t>
      </w:r>
    </w:p>
    <w:p w14:paraId="550339E5" w14:textId="77777777" w:rsidR="00D23A07" w:rsidRPr="00602FD8" w:rsidRDefault="00D23A07" w:rsidP="0022259F">
      <w:pPr>
        <w:pStyle w:val="afffd"/>
        <w:shd w:val="clear" w:color="auto" w:fill="FFFFFF"/>
        <w:ind w:left="0" w:firstLine="709"/>
        <w:contextualSpacing/>
        <w:jc w:val="both"/>
        <w:textAlignment w:val="baseline"/>
      </w:pPr>
      <w:r w:rsidRPr="00602FD8">
        <w:t xml:space="preserve">Проблемы обеспечения безопасности здоровья и жизни работников, обучающихся образовательных организаций в настоящее время приобретает особо актуальное значение, </w:t>
      </w:r>
      <w:r w:rsidRPr="00602FD8">
        <w:lastRenderedPageBreak/>
        <w:t>и становятся приоритетными как в государственной, так и региональной политике в сфере образования.</w:t>
      </w:r>
    </w:p>
    <w:p w14:paraId="77D0E559" w14:textId="77777777" w:rsidR="00D23A07" w:rsidRPr="00602FD8" w:rsidRDefault="00D23A07" w:rsidP="0022259F">
      <w:pPr>
        <w:pStyle w:val="afffd"/>
        <w:shd w:val="clear" w:color="auto" w:fill="FFFFFF"/>
        <w:ind w:left="0" w:firstLine="709"/>
        <w:contextualSpacing/>
        <w:jc w:val="both"/>
        <w:textAlignment w:val="baseline"/>
      </w:pPr>
      <w:r w:rsidRPr="00602FD8">
        <w:t>Законодательные основы обеспечения безопасности жизнедеятельности заложены в </w:t>
      </w:r>
      <w:hyperlink r:id="rId15" w:history="1">
        <w:r w:rsidRPr="00602FD8">
          <w:rPr>
            <w:rStyle w:val="afffff1"/>
          </w:rPr>
          <w:t>Конституции Российской Федерации</w:t>
        </w:r>
      </w:hyperlink>
      <w:r w:rsidRPr="00602FD8">
        <w:t>, </w:t>
      </w:r>
      <w:hyperlink r:id="rId16" w:history="1">
        <w:r w:rsidRPr="00602FD8">
          <w:rPr>
            <w:rStyle w:val="afffff1"/>
          </w:rPr>
          <w:t>Трудовом кодексе Российской Федерации</w:t>
        </w:r>
      </w:hyperlink>
      <w:r w:rsidRPr="00602FD8">
        <w:t>, </w:t>
      </w:r>
      <w:hyperlink r:id="rId17" w:history="1">
        <w:r w:rsidRPr="00602FD8">
          <w:rPr>
            <w:rStyle w:val="afffff1"/>
          </w:rPr>
          <w:t>федеральных законах "О противодействии терроризму"</w:t>
        </w:r>
      </w:hyperlink>
      <w:r w:rsidRPr="00602FD8">
        <w:t>, "</w:t>
      </w:r>
      <w:hyperlink r:id="rId18" w:history="1">
        <w:r w:rsidRPr="00602FD8">
          <w:rPr>
            <w:rStyle w:val="afffff1"/>
          </w:rPr>
          <w:t>Технический регламент о требованиях пожарной безопасности</w:t>
        </w:r>
      </w:hyperlink>
      <w:r w:rsidRPr="00602FD8">
        <w:t>", </w:t>
      </w:r>
      <w:hyperlink r:id="rId19" w:history="1">
        <w:r w:rsidRPr="00602FD8">
          <w:rPr>
            <w:rStyle w:val="afffff1"/>
          </w:rPr>
          <w:t>законах Республики Тыва "Об образовании в Республике Тыва"</w:t>
        </w:r>
      </w:hyperlink>
      <w:r w:rsidRPr="00602FD8">
        <w:t>, "О пожарной безопасности в Республике Тыва".</w:t>
      </w:r>
    </w:p>
    <w:p w14:paraId="23FB7B66" w14:textId="77777777" w:rsidR="00D23A07" w:rsidRPr="00602FD8" w:rsidRDefault="00D23A07" w:rsidP="0022259F">
      <w:pPr>
        <w:pStyle w:val="afffd"/>
        <w:shd w:val="clear" w:color="auto" w:fill="FFFFFF"/>
        <w:ind w:left="0" w:firstLine="709"/>
        <w:contextualSpacing/>
        <w:jc w:val="both"/>
        <w:textAlignment w:val="baseline"/>
      </w:pPr>
      <w:r w:rsidRPr="00602FD8">
        <w:t>Однако современное состояние образовательных организаций республики показывает, что безопасность образовательных организаций республики требует решения определенных проблем. За последнее десятилетие вследствие недостаточного финансирования системы образования республики, старения и износа основных фондов состояние материально-технической базы образовательных организаций стало сдерживающим фактором, отрицательно влияющим на повышение уровня безопасности образовательных организаций.</w:t>
      </w:r>
    </w:p>
    <w:p w14:paraId="01B9B979" w14:textId="77777777" w:rsidR="00D23A07" w:rsidRPr="00602FD8" w:rsidRDefault="00D23A07" w:rsidP="0022259F">
      <w:pPr>
        <w:pStyle w:val="afffd"/>
        <w:shd w:val="clear" w:color="auto" w:fill="FFFFFF"/>
        <w:ind w:left="0" w:firstLine="709"/>
        <w:contextualSpacing/>
        <w:jc w:val="both"/>
        <w:textAlignment w:val="baseline"/>
      </w:pPr>
      <w:r w:rsidRPr="00602FD8">
        <w:t>По итогам проверки по линии антитеррористической безопасности одним из основных замечаний является отсутствие технических средств наблюдения, ограждения и освещения, что отрицательно влияет на комплексную безопасность объектов в системе образования кожууна.</w:t>
      </w:r>
    </w:p>
    <w:p w14:paraId="4D0CFA06" w14:textId="77777777" w:rsidR="00D23A07" w:rsidRPr="00602FD8" w:rsidRDefault="00D23A07" w:rsidP="0022259F">
      <w:pPr>
        <w:pStyle w:val="afffd"/>
        <w:shd w:val="clear" w:color="auto" w:fill="FFFFFF"/>
        <w:ind w:left="0" w:firstLine="709"/>
        <w:contextualSpacing/>
        <w:jc w:val="both"/>
        <w:textAlignment w:val="baseline"/>
        <w:rPr>
          <w:b/>
        </w:rPr>
      </w:pPr>
      <w:r w:rsidRPr="00602FD8">
        <w:t>Одним из основных нарушений </w:t>
      </w:r>
      <w:hyperlink r:id="rId20" w:history="1">
        <w:r w:rsidRPr="00602FD8">
          <w:rPr>
            <w:rStyle w:val="afffff1"/>
          </w:rPr>
          <w:t>правил пожарной безопасности</w:t>
        </w:r>
      </w:hyperlink>
      <w:r w:rsidRPr="00602FD8">
        <w:t> является отсутствие или неисправность систем оповещения и обнаружения пожара в большинстве объектах образования, вследствие длительного срока эксплуатации системы обнаружения пожара (пожарной сигнализации) более 6 лет, требуется переоснащение системы пожарной сигнализации всех учреждений образования.</w:t>
      </w:r>
    </w:p>
    <w:p w14:paraId="05E09253" w14:textId="77777777" w:rsidR="00D23A07" w:rsidRPr="00602FD8" w:rsidRDefault="00D23A07" w:rsidP="0022259F">
      <w:pPr>
        <w:pStyle w:val="afffd"/>
        <w:shd w:val="clear" w:color="auto" w:fill="FFFFFF"/>
        <w:spacing w:before="120" w:after="120" w:line="315" w:lineRule="atLeast"/>
        <w:ind w:left="0"/>
        <w:contextualSpacing/>
        <w:jc w:val="center"/>
        <w:textAlignment w:val="baseline"/>
        <w:rPr>
          <w:b/>
        </w:rPr>
      </w:pPr>
      <w:r w:rsidRPr="00602FD8">
        <w:rPr>
          <w:b/>
        </w:rPr>
        <w:t>II. Характеристика основных мероприятий Подпрограммы</w:t>
      </w:r>
    </w:p>
    <w:p w14:paraId="135A31FA" w14:textId="77777777" w:rsidR="00D23A07" w:rsidRPr="00602FD8" w:rsidRDefault="00D23A07" w:rsidP="0022259F">
      <w:pPr>
        <w:shd w:val="clear" w:color="auto" w:fill="FFFFFF"/>
        <w:ind w:firstLine="709"/>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Комплекс мероприятий Подпрограммы направлен на повышение уровня безопасности образовательных организаций, снижение уровня травматизма и недопущение гибели работников образовательной сферы и учащихся во время учебно-воспитательного процесса.</w:t>
      </w:r>
    </w:p>
    <w:p w14:paraId="063C03AA" w14:textId="77777777" w:rsidR="00D23A07" w:rsidRPr="00602FD8" w:rsidRDefault="00D23A07" w:rsidP="0022259F">
      <w:pPr>
        <w:shd w:val="clear" w:color="auto" w:fill="FFFFFF"/>
        <w:ind w:firstLine="709"/>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Подпрограмма содержит 3 основных мероприятия, направленных на реализацию приоритетной государственной политики в Республике Тыва.</w:t>
      </w:r>
    </w:p>
    <w:p w14:paraId="47653AF1" w14:textId="77777777" w:rsidR="00D23A07" w:rsidRPr="00602FD8" w:rsidRDefault="00D23A07" w:rsidP="0022259F">
      <w:pPr>
        <w:shd w:val="clear" w:color="auto" w:fill="FFFFFF"/>
        <w:ind w:firstLine="709"/>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Разработка нормативно-правовой и методической базы по вопросам безопасности образовательных организаций.</w:t>
      </w:r>
    </w:p>
    <w:p w14:paraId="11931382" w14:textId="77777777" w:rsidR="00D23A07" w:rsidRPr="00602FD8" w:rsidRDefault="00D23A07" w:rsidP="0022259F">
      <w:pPr>
        <w:shd w:val="clear" w:color="auto" w:fill="FFFFFF"/>
        <w:ind w:firstLine="709"/>
        <w:contextualSpacing/>
        <w:textAlignment w:val="baseline"/>
        <w:rPr>
          <w:rFonts w:ascii="Times New Roman" w:eastAsia="Times New Roman" w:hAnsi="Times New Roman" w:cs="Times New Roman"/>
          <w:b/>
        </w:rPr>
      </w:pPr>
      <w:r w:rsidRPr="00602FD8">
        <w:rPr>
          <w:rFonts w:ascii="Times New Roman" w:eastAsia="Times New Roman" w:hAnsi="Times New Roman" w:cs="Times New Roman"/>
          <w:b/>
        </w:rPr>
        <w:t>Противопожарная безопасность</w:t>
      </w:r>
    </w:p>
    <w:p w14:paraId="5260218A" w14:textId="77777777" w:rsidR="00D23A07" w:rsidRPr="00602FD8" w:rsidRDefault="00D23A07" w:rsidP="0022259F">
      <w:pPr>
        <w:shd w:val="clear" w:color="auto" w:fill="FFFFFF"/>
        <w:ind w:firstLine="709"/>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Системой мер по повышению уровня противопожарной безопасности предусматривается:</w:t>
      </w:r>
    </w:p>
    <w:p w14:paraId="4CF397A1" w14:textId="77777777" w:rsidR="00D23A07" w:rsidRPr="00602FD8" w:rsidRDefault="00D23A07" w:rsidP="0022259F">
      <w:pPr>
        <w:shd w:val="clear" w:color="auto" w:fill="FFFFFF"/>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 обучение педагогических работников, учащихся и воспитанников основам пожарной безопасности;</w:t>
      </w:r>
    </w:p>
    <w:p w14:paraId="380CD5ED" w14:textId="77777777" w:rsidR="00D23A07" w:rsidRPr="00602FD8" w:rsidRDefault="00D23A07" w:rsidP="0022259F">
      <w:pPr>
        <w:shd w:val="clear" w:color="auto" w:fill="FFFFFF"/>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 организация мероприятий с целью пропаганды противопожарной безопасности;</w:t>
      </w:r>
    </w:p>
    <w:p w14:paraId="5F77C827" w14:textId="77777777" w:rsidR="00D23A07" w:rsidRPr="00602FD8" w:rsidRDefault="00D23A07" w:rsidP="0022259F">
      <w:pPr>
        <w:shd w:val="clear" w:color="auto" w:fill="FFFFFF"/>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 материально-техническое обеспечение пожарной безопасности образовательных организаций.</w:t>
      </w:r>
    </w:p>
    <w:p w14:paraId="11465EF5" w14:textId="77777777" w:rsidR="00D23A07" w:rsidRPr="00602FD8" w:rsidRDefault="00D23A07" w:rsidP="0022259F">
      <w:pPr>
        <w:shd w:val="clear" w:color="auto" w:fill="FFFFFF"/>
        <w:ind w:firstLine="709"/>
        <w:contextualSpacing/>
        <w:textAlignment w:val="baseline"/>
        <w:rPr>
          <w:rFonts w:ascii="Times New Roman" w:eastAsia="Times New Roman" w:hAnsi="Times New Roman" w:cs="Times New Roman"/>
          <w:b/>
        </w:rPr>
      </w:pPr>
      <w:r w:rsidRPr="00602FD8">
        <w:rPr>
          <w:rFonts w:ascii="Times New Roman" w:eastAsia="Times New Roman" w:hAnsi="Times New Roman" w:cs="Times New Roman"/>
          <w:b/>
        </w:rPr>
        <w:t>Антитеррористическая безопасность.</w:t>
      </w:r>
    </w:p>
    <w:p w14:paraId="53B587DD" w14:textId="77777777" w:rsidR="00D23A07" w:rsidRPr="00602FD8" w:rsidRDefault="00D23A07" w:rsidP="0022259F">
      <w:pPr>
        <w:shd w:val="clear" w:color="auto" w:fill="FFFFFF"/>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Системой мер по повышению уровня антитеррористической безопасности предусматривается:</w:t>
      </w:r>
    </w:p>
    <w:p w14:paraId="7629FF3A" w14:textId="77777777" w:rsidR="00D23A07" w:rsidRPr="00602FD8" w:rsidRDefault="00D23A07" w:rsidP="0022259F">
      <w:pPr>
        <w:shd w:val="clear" w:color="auto" w:fill="FFFFFF"/>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 телефонизация образовательных организаций, не имеющих средств связи;</w:t>
      </w:r>
    </w:p>
    <w:p w14:paraId="44313B06" w14:textId="77777777" w:rsidR="00D23A07" w:rsidRPr="00602FD8" w:rsidRDefault="00D23A07" w:rsidP="0022259F">
      <w:pPr>
        <w:shd w:val="clear" w:color="auto" w:fill="FFFFFF"/>
        <w:contextualSpacing/>
        <w:textAlignment w:val="baseline"/>
        <w:rPr>
          <w:rFonts w:ascii="Times New Roman" w:eastAsia="Times New Roman" w:hAnsi="Times New Roman" w:cs="Times New Roman"/>
        </w:rPr>
      </w:pPr>
      <w:r w:rsidRPr="00602FD8">
        <w:rPr>
          <w:rFonts w:ascii="Times New Roman" w:eastAsia="Times New Roman" w:hAnsi="Times New Roman" w:cs="Times New Roman"/>
        </w:rPr>
        <w:t>- материально-техническое обеспечение антитеррористической безопасности образовательных организаций.</w:t>
      </w:r>
    </w:p>
    <w:p w14:paraId="2FB21ED6" w14:textId="77777777" w:rsidR="00D23A07" w:rsidRPr="00602FD8" w:rsidRDefault="00D23A07" w:rsidP="0022259F">
      <w:pPr>
        <w:contextualSpacing/>
        <w:rPr>
          <w:rFonts w:ascii="Times New Roman" w:hAnsi="Times New Roman" w:cs="Times New Roman"/>
        </w:rPr>
      </w:pPr>
    </w:p>
    <w:p w14:paraId="5F55C06C" w14:textId="77777777" w:rsidR="009C4CFB" w:rsidRPr="00602FD8" w:rsidRDefault="009C4CFB" w:rsidP="0022259F">
      <w:pPr>
        <w:widowControl/>
        <w:autoSpaceDE/>
        <w:autoSpaceDN/>
        <w:adjustRightInd/>
        <w:spacing w:after="200" w:line="276" w:lineRule="auto"/>
        <w:ind w:firstLine="0"/>
        <w:contextualSpacing/>
        <w:jc w:val="left"/>
        <w:rPr>
          <w:rFonts w:ascii="Times New Roman" w:hAnsi="Times New Roman" w:cs="Times New Roman"/>
        </w:rPr>
      </w:pPr>
    </w:p>
    <w:p w14:paraId="77C3D06A" w14:textId="77777777" w:rsidR="005C010C" w:rsidRPr="00602FD8" w:rsidRDefault="005C010C" w:rsidP="0022259F">
      <w:pPr>
        <w:widowControl/>
        <w:autoSpaceDE/>
        <w:autoSpaceDN/>
        <w:adjustRightInd/>
        <w:spacing w:after="200" w:line="276" w:lineRule="auto"/>
        <w:ind w:firstLine="0"/>
        <w:contextualSpacing/>
        <w:jc w:val="left"/>
        <w:rPr>
          <w:rFonts w:ascii="Times New Roman" w:hAnsi="Times New Roman" w:cs="Times New Roman"/>
        </w:rPr>
      </w:pPr>
    </w:p>
    <w:p w14:paraId="2E1F62E7" w14:textId="77777777" w:rsidR="005C010C" w:rsidRPr="00602FD8" w:rsidRDefault="005C010C" w:rsidP="0022259F">
      <w:pPr>
        <w:widowControl/>
        <w:autoSpaceDE/>
        <w:autoSpaceDN/>
        <w:adjustRightInd/>
        <w:spacing w:after="200" w:line="276" w:lineRule="auto"/>
        <w:ind w:firstLine="0"/>
        <w:contextualSpacing/>
        <w:jc w:val="left"/>
        <w:rPr>
          <w:rFonts w:ascii="Times New Roman" w:hAnsi="Times New Roman" w:cs="Times New Roman"/>
        </w:rPr>
      </w:pPr>
    </w:p>
    <w:p w14:paraId="0829BD31" w14:textId="320AAC73" w:rsidR="0026733F" w:rsidRDefault="0026733F" w:rsidP="0022259F">
      <w:pPr>
        <w:widowControl/>
        <w:autoSpaceDE/>
        <w:autoSpaceDN/>
        <w:adjustRightInd/>
        <w:spacing w:after="200" w:line="276" w:lineRule="auto"/>
        <w:ind w:firstLine="0"/>
        <w:contextualSpacing/>
        <w:jc w:val="left"/>
        <w:rPr>
          <w:rFonts w:ascii="Times New Roman" w:hAnsi="Times New Roman" w:cs="Times New Roman"/>
        </w:rPr>
      </w:pPr>
    </w:p>
    <w:p w14:paraId="5E8681F4" w14:textId="77777777" w:rsidR="00DD688A" w:rsidRPr="00602FD8" w:rsidRDefault="00DD688A" w:rsidP="0022259F">
      <w:pPr>
        <w:widowControl/>
        <w:autoSpaceDE/>
        <w:autoSpaceDN/>
        <w:adjustRightInd/>
        <w:spacing w:after="200" w:line="276" w:lineRule="auto"/>
        <w:ind w:firstLine="0"/>
        <w:contextualSpacing/>
        <w:jc w:val="left"/>
        <w:rPr>
          <w:rFonts w:ascii="Times New Roman" w:hAnsi="Times New Roman" w:cs="Times New Roman"/>
        </w:rPr>
      </w:pPr>
    </w:p>
    <w:p w14:paraId="444BC3B6" w14:textId="77777777" w:rsidR="009C4CFB" w:rsidRPr="00602FD8" w:rsidRDefault="009C4CFB" w:rsidP="0022259F">
      <w:pPr>
        <w:pStyle w:val="1"/>
        <w:contextualSpacing/>
        <w:rPr>
          <w:rFonts w:ascii="Times New Roman" w:hAnsi="Times New Roman" w:cs="Times New Roman"/>
        </w:rPr>
      </w:pPr>
      <w:r w:rsidRPr="00602FD8">
        <w:rPr>
          <w:rFonts w:ascii="Times New Roman" w:hAnsi="Times New Roman" w:cs="Times New Roman"/>
          <w:highlight w:val="yellow"/>
        </w:rPr>
        <w:t xml:space="preserve">Подпрограмма </w:t>
      </w:r>
      <w:r w:rsidR="00D23A07" w:rsidRPr="00602FD8">
        <w:rPr>
          <w:rFonts w:ascii="Times New Roman" w:hAnsi="Times New Roman" w:cs="Times New Roman"/>
        </w:rPr>
        <w:t>7</w:t>
      </w:r>
      <w:r w:rsidRPr="00602FD8">
        <w:rPr>
          <w:rFonts w:ascii="Times New Roman" w:hAnsi="Times New Roman" w:cs="Times New Roman"/>
        </w:rPr>
        <w:t xml:space="preserve"> </w:t>
      </w:r>
      <w:r w:rsidRPr="00602FD8">
        <w:rPr>
          <w:rFonts w:ascii="Times New Roman" w:hAnsi="Times New Roman" w:cs="Times New Roman"/>
        </w:rPr>
        <w:br/>
        <w:t xml:space="preserve">«Создание условий для реализации </w:t>
      </w:r>
      <w:r w:rsidR="00134F17" w:rsidRPr="00602FD8">
        <w:rPr>
          <w:rFonts w:ascii="Times New Roman" w:hAnsi="Times New Roman" w:cs="Times New Roman"/>
        </w:rPr>
        <w:t xml:space="preserve">муниципальной программы </w:t>
      </w:r>
      <w:r w:rsidR="007076F5" w:rsidRPr="00602FD8">
        <w:rPr>
          <w:rFonts w:ascii="Times New Roman" w:hAnsi="Times New Roman" w:cs="Times New Roman"/>
        </w:rPr>
        <w:t>Кызылского</w:t>
      </w:r>
      <w:r w:rsidR="00E349D2" w:rsidRPr="00602FD8">
        <w:rPr>
          <w:rFonts w:ascii="Times New Roman" w:hAnsi="Times New Roman" w:cs="Times New Roman"/>
        </w:rPr>
        <w:t xml:space="preserve"> </w:t>
      </w:r>
      <w:r w:rsidRPr="00602FD8">
        <w:rPr>
          <w:rFonts w:ascii="Times New Roman" w:hAnsi="Times New Roman" w:cs="Times New Roman"/>
        </w:rPr>
        <w:t>кожуун</w:t>
      </w:r>
      <w:r w:rsidR="00134F17" w:rsidRPr="00602FD8">
        <w:rPr>
          <w:rFonts w:ascii="Times New Roman" w:hAnsi="Times New Roman" w:cs="Times New Roman"/>
        </w:rPr>
        <w:t>а</w:t>
      </w:r>
      <w:r w:rsidRPr="00602FD8">
        <w:rPr>
          <w:rFonts w:ascii="Times New Roman" w:hAnsi="Times New Roman" w:cs="Times New Roman"/>
        </w:rPr>
        <w:t xml:space="preserve"> </w:t>
      </w:r>
      <w:r w:rsidR="00E349D2" w:rsidRPr="00602FD8">
        <w:rPr>
          <w:rFonts w:ascii="Times New Roman" w:hAnsi="Times New Roman" w:cs="Times New Roman"/>
        </w:rPr>
        <w:t>на 2021</w:t>
      </w:r>
      <w:r w:rsidRPr="00602FD8">
        <w:rPr>
          <w:rFonts w:ascii="Times New Roman" w:hAnsi="Times New Roman" w:cs="Times New Roman"/>
        </w:rPr>
        <w:t> </w:t>
      </w:r>
      <w:r w:rsidR="00E349D2" w:rsidRPr="00602FD8">
        <w:rPr>
          <w:rFonts w:ascii="Times New Roman" w:hAnsi="Times New Roman" w:cs="Times New Roman"/>
        </w:rPr>
        <w:t>–</w:t>
      </w:r>
      <w:r w:rsidRPr="00602FD8">
        <w:rPr>
          <w:rFonts w:ascii="Times New Roman" w:hAnsi="Times New Roman" w:cs="Times New Roman"/>
        </w:rPr>
        <w:t> 20</w:t>
      </w:r>
      <w:r w:rsidR="00E349D2" w:rsidRPr="00602FD8">
        <w:rPr>
          <w:rFonts w:ascii="Times New Roman" w:hAnsi="Times New Roman" w:cs="Times New Roman"/>
        </w:rPr>
        <w:t xml:space="preserve">23 </w:t>
      </w:r>
      <w:r w:rsidRPr="00602FD8">
        <w:rPr>
          <w:rFonts w:ascii="Times New Roman" w:hAnsi="Times New Roman" w:cs="Times New Roman"/>
        </w:rPr>
        <w:t>годы»</w:t>
      </w:r>
    </w:p>
    <w:p w14:paraId="299FFED3" w14:textId="77777777" w:rsidR="009C4CFB" w:rsidRPr="00602FD8" w:rsidRDefault="009C4CFB" w:rsidP="0022259F">
      <w:pPr>
        <w:contextualSpacing/>
        <w:rPr>
          <w:rFonts w:ascii="Times New Roman" w:hAnsi="Times New Roman" w:cs="Times New Roman"/>
        </w:rPr>
      </w:pPr>
    </w:p>
    <w:p w14:paraId="79FFB918" w14:textId="77777777" w:rsidR="009C4CFB" w:rsidRPr="00602FD8" w:rsidRDefault="009C4CFB" w:rsidP="0022259F">
      <w:pPr>
        <w:pStyle w:val="1"/>
        <w:contextualSpacing/>
        <w:rPr>
          <w:rFonts w:ascii="Times New Roman" w:hAnsi="Times New Roman" w:cs="Times New Roman"/>
        </w:rPr>
      </w:pPr>
      <w:r w:rsidRPr="00602FD8">
        <w:rPr>
          <w:rFonts w:ascii="Times New Roman" w:hAnsi="Times New Roman" w:cs="Times New Roman"/>
        </w:rPr>
        <w:t xml:space="preserve">Паспорт </w:t>
      </w:r>
      <w:r w:rsidRPr="00602FD8">
        <w:rPr>
          <w:rFonts w:ascii="Times New Roman" w:hAnsi="Times New Roman" w:cs="Times New Roman"/>
        </w:rPr>
        <w:br/>
        <w:t>подпрограммы «</w:t>
      </w:r>
      <w:r w:rsidR="00134F17" w:rsidRPr="00602FD8">
        <w:rPr>
          <w:rFonts w:ascii="Times New Roman" w:hAnsi="Times New Roman" w:cs="Times New Roman"/>
        </w:rPr>
        <w:t xml:space="preserve">Создание условий для реализации муниципальной программы </w:t>
      </w:r>
      <w:r w:rsidR="007076F5" w:rsidRPr="00602FD8">
        <w:rPr>
          <w:rFonts w:ascii="Times New Roman" w:hAnsi="Times New Roman" w:cs="Times New Roman"/>
        </w:rPr>
        <w:t>Кызылского</w:t>
      </w:r>
      <w:r w:rsidR="00814F1B" w:rsidRPr="00602FD8">
        <w:rPr>
          <w:rFonts w:ascii="Times New Roman" w:hAnsi="Times New Roman" w:cs="Times New Roman"/>
        </w:rPr>
        <w:t xml:space="preserve"> </w:t>
      </w:r>
      <w:r w:rsidR="00134F17" w:rsidRPr="00602FD8">
        <w:rPr>
          <w:rFonts w:ascii="Times New Roman" w:hAnsi="Times New Roman" w:cs="Times New Roman"/>
        </w:rPr>
        <w:t xml:space="preserve">кожууна </w:t>
      </w:r>
      <w:r w:rsidR="00E349D2" w:rsidRPr="00602FD8">
        <w:rPr>
          <w:rFonts w:ascii="Times New Roman" w:hAnsi="Times New Roman" w:cs="Times New Roman"/>
        </w:rPr>
        <w:t>на 2021</w:t>
      </w:r>
      <w:r w:rsidR="00134F17" w:rsidRPr="00602FD8">
        <w:rPr>
          <w:rFonts w:ascii="Times New Roman" w:hAnsi="Times New Roman" w:cs="Times New Roman"/>
        </w:rPr>
        <w:t>- 20</w:t>
      </w:r>
      <w:r w:rsidR="00E349D2" w:rsidRPr="00602FD8">
        <w:rPr>
          <w:rFonts w:ascii="Times New Roman" w:hAnsi="Times New Roman" w:cs="Times New Roman"/>
        </w:rPr>
        <w:t xml:space="preserve">23 </w:t>
      </w:r>
      <w:r w:rsidR="00134F17" w:rsidRPr="00602FD8">
        <w:rPr>
          <w:rFonts w:ascii="Times New Roman" w:hAnsi="Times New Roman" w:cs="Times New Roman"/>
        </w:rPr>
        <w:t>годы</w:t>
      </w:r>
      <w:r w:rsidRPr="00602FD8">
        <w:rPr>
          <w:rFonts w:ascii="Times New Roman" w:hAnsi="Times New Roman" w:cs="Times New Roman"/>
        </w:rPr>
        <w:t xml:space="preserve">» </w:t>
      </w:r>
    </w:p>
    <w:p w14:paraId="626CC2C1" w14:textId="77777777" w:rsidR="009C4CFB" w:rsidRPr="00602FD8" w:rsidRDefault="009C4CFB" w:rsidP="0022259F">
      <w:pPr>
        <w:contextualSpacing/>
        <w:rPr>
          <w:rFonts w:ascii="Times New Roman" w:hAnsi="Times New Roman" w:cs="Times New Roman"/>
        </w:rPr>
      </w:pP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0"/>
        <w:gridCol w:w="280"/>
        <w:gridCol w:w="6580"/>
      </w:tblGrid>
      <w:tr w:rsidR="009C4CFB" w:rsidRPr="00602FD8" w14:paraId="407DB24B" w14:textId="77777777" w:rsidTr="002F2ED7">
        <w:trPr>
          <w:jc w:val="center"/>
        </w:trPr>
        <w:tc>
          <w:tcPr>
            <w:tcW w:w="3360" w:type="dxa"/>
          </w:tcPr>
          <w:p w14:paraId="01785BD4" w14:textId="77777777" w:rsidR="009C4CFB" w:rsidRPr="00602FD8" w:rsidRDefault="009C4CFB" w:rsidP="0022259F">
            <w:pPr>
              <w:pStyle w:val="aff5"/>
              <w:contextualSpacing/>
              <w:rPr>
                <w:rFonts w:ascii="Times New Roman" w:hAnsi="Times New Roman" w:cs="Times New Roman"/>
              </w:rPr>
            </w:pPr>
            <w:r w:rsidRPr="00602FD8">
              <w:rPr>
                <w:rFonts w:ascii="Times New Roman" w:hAnsi="Times New Roman" w:cs="Times New Roman"/>
              </w:rPr>
              <w:t>Наименование</w:t>
            </w:r>
            <w:r w:rsidR="00134F17" w:rsidRPr="00602FD8">
              <w:rPr>
                <w:rFonts w:ascii="Times New Roman" w:hAnsi="Times New Roman" w:cs="Times New Roman"/>
              </w:rPr>
              <w:t xml:space="preserve"> Подпрограммы</w:t>
            </w:r>
          </w:p>
        </w:tc>
        <w:tc>
          <w:tcPr>
            <w:tcW w:w="280" w:type="dxa"/>
          </w:tcPr>
          <w:p w14:paraId="01679535" w14:textId="77777777" w:rsidR="009C4CFB" w:rsidRPr="00602FD8" w:rsidRDefault="009C4CFB"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7DD3C6C7" w14:textId="77777777" w:rsidR="009C4CFB" w:rsidRPr="00602FD8" w:rsidRDefault="00134F17" w:rsidP="0022259F">
            <w:pPr>
              <w:pStyle w:val="aff5"/>
              <w:contextualSpacing/>
              <w:rPr>
                <w:rFonts w:ascii="Times New Roman" w:hAnsi="Times New Roman" w:cs="Times New Roman"/>
              </w:rPr>
            </w:pPr>
            <w:r w:rsidRPr="00602FD8">
              <w:rPr>
                <w:rFonts w:ascii="Times New Roman" w:hAnsi="Times New Roman" w:cs="Times New Roman"/>
              </w:rPr>
              <w:t xml:space="preserve">Создание условий для реализации муниципальной программы </w:t>
            </w:r>
            <w:r w:rsidR="007076F5" w:rsidRPr="00602FD8">
              <w:rPr>
                <w:rFonts w:ascii="Times New Roman" w:hAnsi="Times New Roman" w:cs="Times New Roman"/>
              </w:rPr>
              <w:t>Кызылского</w:t>
            </w:r>
            <w:r w:rsidR="00814F1B" w:rsidRPr="00602FD8">
              <w:rPr>
                <w:rFonts w:ascii="Times New Roman" w:hAnsi="Times New Roman" w:cs="Times New Roman"/>
              </w:rPr>
              <w:t xml:space="preserve"> </w:t>
            </w:r>
            <w:r w:rsidR="00E349D2" w:rsidRPr="00602FD8">
              <w:rPr>
                <w:rFonts w:ascii="Times New Roman" w:hAnsi="Times New Roman" w:cs="Times New Roman"/>
              </w:rPr>
              <w:t>кожууна на 2021 - 2023</w:t>
            </w:r>
            <w:r w:rsidRPr="00602FD8">
              <w:rPr>
                <w:rFonts w:ascii="Times New Roman" w:hAnsi="Times New Roman" w:cs="Times New Roman"/>
              </w:rPr>
              <w:t> годы</w:t>
            </w:r>
          </w:p>
        </w:tc>
      </w:tr>
      <w:tr w:rsidR="009C4CFB" w:rsidRPr="00602FD8" w14:paraId="7F306D02" w14:textId="77777777" w:rsidTr="002F2ED7">
        <w:trPr>
          <w:jc w:val="center"/>
        </w:trPr>
        <w:tc>
          <w:tcPr>
            <w:tcW w:w="3360" w:type="dxa"/>
          </w:tcPr>
          <w:p w14:paraId="312DCB6D" w14:textId="77777777" w:rsidR="009C4CFB" w:rsidRPr="00602FD8" w:rsidRDefault="009C4CFB" w:rsidP="0022259F">
            <w:pPr>
              <w:pStyle w:val="aff5"/>
              <w:contextualSpacing/>
              <w:rPr>
                <w:rFonts w:ascii="Times New Roman" w:hAnsi="Times New Roman" w:cs="Times New Roman"/>
              </w:rPr>
            </w:pPr>
            <w:r w:rsidRPr="00602FD8">
              <w:rPr>
                <w:rFonts w:ascii="Times New Roman" w:hAnsi="Times New Roman" w:cs="Times New Roman"/>
              </w:rPr>
              <w:t>Ответственный исполнитель Подпрограммы</w:t>
            </w:r>
          </w:p>
        </w:tc>
        <w:tc>
          <w:tcPr>
            <w:tcW w:w="280" w:type="dxa"/>
          </w:tcPr>
          <w:p w14:paraId="44E1E8D1" w14:textId="77777777" w:rsidR="009C4CFB" w:rsidRPr="00602FD8" w:rsidRDefault="009C4CFB"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29AD7A0F" w14:textId="77777777" w:rsidR="009C4CFB" w:rsidRPr="00602FD8" w:rsidRDefault="00E349D2" w:rsidP="0022259F">
            <w:pPr>
              <w:pStyle w:val="aff5"/>
              <w:contextualSpacing/>
              <w:rPr>
                <w:rFonts w:ascii="Times New Roman" w:hAnsi="Times New Roman" w:cs="Times New Roman"/>
              </w:rPr>
            </w:pPr>
            <w:r w:rsidRPr="00602FD8">
              <w:rPr>
                <w:rFonts w:ascii="Times New Roman" w:hAnsi="Times New Roman" w:cs="Times New Roman"/>
              </w:rPr>
              <w:t>Управление</w:t>
            </w:r>
            <w:r w:rsidR="009C4CFB" w:rsidRPr="00602FD8">
              <w:rPr>
                <w:rFonts w:ascii="Times New Roman" w:hAnsi="Times New Roman" w:cs="Times New Roman"/>
              </w:rPr>
              <w:t xml:space="preserve"> образования администрации </w:t>
            </w:r>
            <w:r w:rsidR="007076F5" w:rsidRPr="00602FD8">
              <w:rPr>
                <w:rFonts w:ascii="Times New Roman" w:hAnsi="Times New Roman" w:cs="Times New Roman"/>
              </w:rPr>
              <w:t>Кызылского</w:t>
            </w:r>
            <w:r w:rsidR="009C4CFB" w:rsidRPr="00602FD8">
              <w:rPr>
                <w:rFonts w:ascii="Times New Roman" w:hAnsi="Times New Roman" w:cs="Times New Roman"/>
              </w:rPr>
              <w:t>кожууна</w:t>
            </w:r>
          </w:p>
        </w:tc>
      </w:tr>
      <w:tr w:rsidR="009C4CFB" w:rsidRPr="00602FD8" w14:paraId="3CF60DAC" w14:textId="77777777" w:rsidTr="002F2ED7">
        <w:trPr>
          <w:jc w:val="center"/>
        </w:trPr>
        <w:tc>
          <w:tcPr>
            <w:tcW w:w="3360" w:type="dxa"/>
          </w:tcPr>
          <w:p w14:paraId="7FD2E494" w14:textId="77777777" w:rsidR="009C4CFB" w:rsidRPr="00602FD8" w:rsidRDefault="009C4CFB" w:rsidP="0022259F">
            <w:pPr>
              <w:pStyle w:val="aff5"/>
              <w:contextualSpacing/>
              <w:rPr>
                <w:rFonts w:ascii="Times New Roman" w:hAnsi="Times New Roman" w:cs="Times New Roman"/>
              </w:rPr>
            </w:pPr>
            <w:r w:rsidRPr="00602FD8">
              <w:rPr>
                <w:rFonts w:ascii="Times New Roman" w:hAnsi="Times New Roman" w:cs="Times New Roman"/>
              </w:rPr>
              <w:t>Соисполнители Подпрограммы</w:t>
            </w:r>
          </w:p>
        </w:tc>
        <w:tc>
          <w:tcPr>
            <w:tcW w:w="280" w:type="dxa"/>
          </w:tcPr>
          <w:p w14:paraId="5897EF89" w14:textId="77777777" w:rsidR="009C4CFB" w:rsidRPr="00602FD8" w:rsidRDefault="009C4CFB"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57CD38A7" w14:textId="77777777" w:rsidR="00CD0275" w:rsidRPr="00602FD8" w:rsidRDefault="00E349D2" w:rsidP="0022259F">
            <w:pPr>
              <w:pStyle w:val="aff5"/>
              <w:contextualSpacing/>
              <w:rPr>
                <w:rFonts w:ascii="Times New Roman" w:hAnsi="Times New Roman" w:cs="Times New Roman"/>
              </w:rPr>
            </w:pPr>
            <w:r w:rsidRPr="00602FD8">
              <w:rPr>
                <w:rFonts w:ascii="Times New Roman" w:hAnsi="Times New Roman" w:cs="Times New Roman"/>
              </w:rPr>
              <w:t xml:space="preserve">Администрация муниципального района «Кызылский кожуун», </w:t>
            </w:r>
          </w:p>
          <w:p w14:paraId="77034F5B" w14:textId="77777777" w:rsidR="009C4CFB" w:rsidRPr="00602FD8" w:rsidRDefault="00E349D2" w:rsidP="0022259F">
            <w:pPr>
              <w:pStyle w:val="aff5"/>
              <w:contextualSpacing/>
              <w:rPr>
                <w:rFonts w:ascii="Times New Roman" w:hAnsi="Times New Roman" w:cs="Times New Roman"/>
              </w:rPr>
            </w:pPr>
            <w:r w:rsidRPr="00602FD8">
              <w:rPr>
                <w:rFonts w:ascii="Times New Roman" w:hAnsi="Times New Roman" w:cs="Times New Roman"/>
              </w:rPr>
              <w:t>образовательные организации Кызылского кожууна</w:t>
            </w:r>
          </w:p>
          <w:p w14:paraId="55085D74" w14:textId="77777777" w:rsidR="00CD0275" w:rsidRPr="00602FD8" w:rsidRDefault="00CD0275" w:rsidP="0022259F">
            <w:pPr>
              <w:contextualSpacing/>
              <w:rPr>
                <w:rFonts w:ascii="Times New Roman" w:hAnsi="Times New Roman" w:cs="Times New Roman"/>
              </w:rPr>
            </w:pPr>
          </w:p>
        </w:tc>
      </w:tr>
      <w:tr w:rsidR="009C4CFB" w:rsidRPr="00602FD8" w14:paraId="06F0F36C" w14:textId="77777777" w:rsidTr="002F2ED7">
        <w:trPr>
          <w:trHeight w:val="685"/>
          <w:jc w:val="center"/>
        </w:trPr>
        <w:tc>
          <w:tcPr>
            <w:tcW w:w="3360" w:type="dxa"/>
          </w:tcPr>
          <w:p w14:paraId="467753DB" w14:textId="77777777" w:rsidR="009C4CFB" w:rsidRPr="00602FD8" w:rsidRDefault="009C4CFB" w:rsidP="0022259F">
            <w:pPr>
              <w:pStyle w:val="aff5"/>
              <w:contextualSpacing/>
              <w:rPr>
                <w:rFonts w:ascii="Times New Roman" w:hAnsi="Times New Roman" w:cs="Times New Roman"/>
              </w:rPr>
            </w:pPr>
            <w:r w:rsidRPr="00602FD8">
              <w:rPr>
                <w:rFonts w:ascii="Times New Roman" w:hAnsi="Times New Roman" w:cs="Times New Roman"/>
              </w:rPr>
              <w:t>Цели Подпрограммы</w:t>
            </w:r>
          </w:p>
        </w:tc>
        <w:tc>
          <w:tcPr>
            <w:tcW w:w="280" w:type="dxa"/>
          </w:tcPr>
          <w:p w14:paraId="6AD8C043" w14:textId="77777777" w:rsidR="009C4CFB" w:rsidRPr="00602FD8" w:rsidRDefault="009C4CFB"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1854C407" w14:textId="77777777" w:rsidR="009C4CFB" w:rsidRPr="00602FD8" w:rsidRDefault="00763422" w:rsidP="0022259F">
            <w:pPr>
              <w:pStyle w:val="aff5"/>
              <w:contextualSpacing/>
              <w:rPr>
                <w:rFonts w:ascii="Times New Roman" w:hAnsi="Times New Roman" w:cs="Times New Roman"/>
              </w:rPr>
            </w:pPr>
            <w:r w:rsidRPr="00602FD8">
              <w:rPr>
                <w:rFonts w:ascii="Times New Roman" w:hAnsi="Times New Roman" w:cs="Times New Roman"/>
              </w:rPr>
              <w:t xml:space="preserve">Повышение эффективности и результативности системы образования </w:t>
            </w:r>
            <w:r w:rsidR="007076F5" w:rsidRPr="00602FD8">
              <w:rPr>
                <w:rFonts w:ascii="Times New Roman" w:hAnsi="Times New Roman" w:cs="Times New Roman"/>
              </w:rPr>
              <w:t>Кызылского</w:t>
            </w:r>
            <w:r w:rsidR="00CD0275" w:rsidRPr="00602FD8">
              <w:rPr>
                <w:rFonts w:ascii="Times New Roman" w:hAnsi="Times New Roman" w:cs="Times New Roman"/>
              </w:rPr>
              <w:t xml:space="preserve"> </w:t>
            </w:r>
            <w:r w:rsidRPr="00602FD8">
              <w:rPr>
                <w:rFonts w:ascii="Times New Roman" w:hAnsi="Times New Roman" w:cs="Times New Roman"/>
              </w:rPr>
              <w:t>кожууна</w:t>
            </w:r>
          </w:p>
        </w:tc>
      </w:tr>
      <w:tr w:rsidR="009C4CFB" w:rsidRPr="00602FD8" w14:paraId="774A9BCD" w14:textId="77777777" w:rsidTr="002F2ED7">
        <w:trPr>
          <w:jc w:val="center"/>
        </w:trPr>
        <w:tc>
          <w:tcPr>
            <w:tcW w:w="3360" w:type="dxa"/>
          </w:tcPr>
          <w:p w14:paraId="64B73685" w14:textId="77777777" w:rsidR="009C4CFB" w:rsidRPr="00602FD8" w:rsidRDefault="009C4CFB" w:rsidP="0022259F">
            <w:pPr>
              <w:pStyle w:val="aff5"/>
              <w:contextualSpacing/>
              <w:rPr>
                <w:rFonts w:ascii="Times New Roman" w:hAnsi="Times New Roman" w:cs="Times New Roman"/>
              </w:rPr>
            </w:pPr>
            <w:r w:rsidRPr="00602FD8">
              <w:rPr>
                <w:rFonts w:ascii="Times New Roman" w:hAnsi="Times New Roman" w:cs="Times New Roman"/>
              </w:rPr>
              <w:t>Задачи Подпрограммы:</w:t>
            </w:r>
          </w:p>
        </w:tc>
        <w:tc>
          <w:tcPr>
            <w:tcW w:w="280" w:type="dxa"/>
          </w:tcPr>
          <w:p w14:paraId="63B386AC" w14:textId="77777777" w:rsidR="009C4CFB" w:rsidRPr="00602FD8" w:rsidRDefault="009C4CFB"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79426613" w14:textId="77777777" w:rsidR="00BF66FD" w:rsidRPr="00602FD8" w:rsidRDefault="009425F8" w:rsidP="0022259F">
            <w:pPr>
              <w:spacing w:before="60" w:after="60"/>
              <w:contextualSpacing/>
              <w:rPr>
                <w:rFonts w:ascii="Times New Roman" w:hAnsi="Times New Roman" w:cs="Times New Roman"/>
              </w:rPr>
            </w:pPr>
            <w:r w:rsidRPr="00602FD8">
              <w:rPr>
                <w:rFonts w:ascii="Times New Roman" w:hAnsi="Times New Roman" w:cs="Times New Roman"/>
              </w:rPr>
              <w:t xml:space="preserve">1) Осуществление установленных полномочий (функций) </w:t>
            </w:r>
            <w:r w:rsidR="00BF66FD" w:rsidRPr="00602FD8">
              <w:rPr>
                <w:rFonts w:ascii="Times New Roman" w:hAnsi="Times New Roman" w:cs="Times New Roman"/>
              </w:rPr>
              <w:t>Конечными результатами реализации подпрограммы является:</w:t>
            </w:r>
          </w:p>
          <w:p w14:paraId="0352CED5" w14:textId="77777777" w:rsidR="00BF66FD" w:rsidRPr="00602FD8" w:rsidRDefault="00BF66FD" w:rsidP="0022259F">
            <w:pPr>
              <w:spacing w:before="60" w:after="60"/>
              <w:contextualSpacing/>
              <w:rPr>
                <w:rFonts w:ascii="Times New Roman" w:hAnsi="Times New Roman" w:cs="Times New Roman"/>
              </w:rPr>
            </w:pPr>
            <w:r w:rsidRPr="00602FD8">
              <w:rPr>
                <w:rFonts w:ascii="Times New Roman" w:hAnsi="Times New Roman" w:cs="Times New Roman"/>
              </w:rPr>
              <w:t>1) выполнение полномочий в сфере образования, отнесенных к вопросам мес</w:t>
            </w:r>
            <w:r w:rsidR="00CD0275" w:rsidRPr="00602FD8">
              <w:rPr>
                <w:rFonts w:ascii="Times New Roman" w:hAnsi="Times New Roman" w:cs="Times New Roman"/>
              </w:rPr>
              <w:t>тного значения муниципалитета</w:t>
            </w:r>
            <w:r w:rsidRPr="00602FD8">
              <w:rPr>
                <w:rFonts w:ascii="Times New Roman" w:hAnsi="Times New Roman" w:cs="Times New Roman"/>
              </w:rPr>
              <w:t>, а также переданных государственных полномочий Республики</w:t>
            </w:r>
            <w:r w:rsidR="00CD0275" w:rsidRPr="00602FD8">
              <w:rPr>
                <w:rFonts w:ascii="Times New Roman" w:hAnsi="Times New Roman" w:cs="Times New Roman"/>
              </w:rPr>
              <w:t xml:space="preserve"> Тыва</w:t>
            </w:r>
            <w:r w:rsidRPr="00602FD8">
              <w:rPr>
                <w:rFonts w:ascii="Times New Roman" w:hAnsi="Times New Roman" w:cs="Times New Roman"/>
              </w:rPr>
              <w:t>;</w:t>
            </w:r>
          </w:p>
          <w:p w14:paraId="1AD57276" w14:textId="77777777" w:rsidR="00BF66FD" w:rsidRPr="00602FD8" w:rsidRDefault="00BF66FD" w:rsidP="0022259F">
            <w:pPr>
              <w:spacing w:before="60" w:after="60"/>
              <w:contextualSpacing/>
              <w:rPr>
                <w:rFonts w:ascii="Times New Roman" w:hAnsi="Times New Roman" w:cs="Times New Roman"/>
              </w:rPr>
            </w:pPr>
            <w:r w:rsidRPr="00602FD8">
              <w:rPr>
                <w:rFonts w:ascii="Times New Roman" w:hAnsi="Times New Roman" w:cs="Times New Roman"/>
              </w:rPr>
              <w:t xml:space="preserve">2) повышение эффективности и результативности деятельности </w:t>
            </w:r>
            <w:r w:rsidR="00CD0275" w:rsidRPr="00602FD8">
              <w:rPr>
                <w:rFonts w:ascii="Times New Roman" w:hAnsi="Times New Roman" w:cs="Times New Roman"/>
              </w:rPr>
              <w:t>сферы образования Кызылского кожууна</w:t>
            </w:r>
            <w:r w:rsidRPr="00602FD8">
              <w:rPr>
                <w:rFonts w:ascii="Times New Roman" w:hAnsi="Times New Roman" w:cs="Times New Roman"/>
              </w:rPr>
              <w:t>.</w:t>
            </w:r>
          </w:p>
          <w:p w14:paraId="0994CB60" w14:textId="77777777" w:rsidR="00BF66FD" w:rsidRPr="00602FD8" w:rsidRDefault="00BF66FD" w:rsidP="0022259F">
            <w:pPr>
              <w:spacing w:before="60" w:after="60"/>
              <w:contextualSpacing/>
              <w:rPr>
                <w:rFonts w:ascii="Times New Roman" w:hAnsi="Times New Roman" w:cs="Times New Roman"/>
              </w:rPr>
            </w:pPr>
            <w:r w:rsidRPr="00602FD8">
              <w:rPr>
                <w:rFonts w:ascii="Times New Roman" w:hAnsi="Times New Roman" w:cs="Times New Roman"/>
              </w:rPr>
              <w:t>Следует отметить, что реализация подпрограммы окажет влияние на реализацию в целом муниципальной программы «Развитие образования». Для достижения целевых показателей (индикаторов) муниципальной программы будут внедрены механизмы, обеспечивающие взаимосвязь полученных результатов деятельности с финансированием:</w:t>
            </w:r>
          </w:p>
          <w:p w14:paraId="2C4AD654" w14:textId="77777777" w:rsidR="00BF66FD" w:rsidRPr="00602FD8" w:rsidRDefault="00BF66FD" w:rsidP="0022259F">
            <w:pPr>
              <w:pStyle w:val="12"/>
              <w:numPr>
                <w:ilvl w:val="0"/>
                <w:numId w:val="19"/>
              </w:numPr>
              <w:spacing w:before="60" w:after="60"/>
              <w:ind w:left="317"/>
              <w:contextualSpacing/>
              <w:jc w:val="both"/>
            </w:pPr>
            <w:r w:rsidRPr="00602FD8">
              <w:t>на уровне муниципального учреждения - с использованием механизма муниципального задания;</w:t>
            </w:r>
          </w:p>
          <w:p w14:paraId="4E0D0DAF" w14:textId="77777777" w:rsidR="00BF66FD" w:rsidRPr="00602FD8" w:rsidRDefault="00BF66FD" w:rsidP="0022259F">
            <w:pPr>
              <w:pStyle w:val="12"/>
              <w:numPr>
                <w:ilvl w:val="0"/>
                <w:numId w:val="19"/>
              </w:numPr>
              <w:spacing w:before="60" w:after="60"/>
              <w:ind w:left="317"/>
              <w:contextualSpacing/>
              <w:jc w:val="both"/>
            </w:pPr>
            <w:r w:rsidRPr="00602FD8">
              <w:t xml:space="preserve">на уровне руководителей и педагогических работников, иных специалистов муниципальных образовательных учреждений - с использованием механизма </w:t>
            </w:r>
            <w:r w:rsidR="00D8774C" w:rsidRPr="00602FD8">
              <w:t>трудового договора</w:t>
            </w:r>
            <w:r w:rsidRPr="00602FD8">
              <w:t>.</w:t>
            </w:r>
          </w:p>
          <w:p w14:paraId="65D2E31D" w14:textId="77777777" w:rsidR="00BF66FD" w:rsidRPr="00602FD8" w:rsidRDefault="00BF66FD" w:rsidP="0022259F">
            <w:pPr>
              <w:spacing w:before="60" w:after="60"/>
              <w:contextualSpacing/>
              <w:rPr>
                <w:rFonts w:ascii="Times New Roman" w:hAnsi="Times New Roman" w:cs="Times New Roman"/>
              </w:rPr>
            </w:pPr>
            <w:r w:rsidRPr="00602FD8">
              <w:rPr>
                <w:rFonts w:ascii="Times New Roman" w:hAnsi="Times New Roman" w:cs="Times New Roman"/>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14:paraId="665FC8FE" w14:textId="77777777" w:rsidR="00BF66FD" w:rsidRPr="00602FD8" w:rsidRDefault="00BF66FD" w:rsidP="0022259F">
            <w:pPr>
              <w:spacing w:before="60" w:after="60"/>
              <w:contextualSpacing/>
              <w:rPr>
                <w:rFonts w:ascii="Times New Roman" w:hAnsi="Times New Roman" w:cs="Times New Roman"/>
              </w:rPr>
            </w:pPr>
            <w:r w:rsidRPr="00602FD8">
              <w:rPr>
                <w:rFonts w:ascii="Times New Roman" w:hAnsi="Times New Roman" w:cs="Times New Roman"/>
              </w:rPr>
              <w:t>В результате реализации, планируемых мер к 202</w:t>
            </w:r>
            <w:r w:rsidR="00CD0275" w:rsidRPr="00602FD8">
              <w:rPr>
                <w:rFonts w:ascii="Times New Roman" w:hAnsi="Times New Roman" w:cs="Times New Roman"/>
              </w:rPr>
              <w:t>3</w:t>
            </w:r>
            <w:r w:rsidRPr="00602FD8">
              <w:rPr>
                <w:rFonts w:ascii="Times New Roman" w:hAnsi="Times New Roman" w:cs="Times New Roman"/>
              </w:rPr>
              <w:t xml:space="preserve"> году:</w:t>
            </w:r>
          </w:p>
          <w:p w14:paraId="03AEA2FA" w14:textId="77777777" w:rsidR="00BF66FD" w:rsidRPr="00602FD8" w:rsidRDefault="00BF66FD" w:rsidP="0022259F">
            <w:pPr>
              <w:pStyle w:val="12"/>
              <w:numPr>
                <w:ilvl w:val="0"/>
                <w:numId w:val="19"/>
              </w:numPr>
              <w:spacing w:before="60" w:after="60"/>
              <w:contextualSpacing/>
              <w:jc w:val="both"/>
            </w:pPr>
            <w:r w:rsidRPr="00602FD8">
              <w:lastRenderedPageBreak/>
              <w:t>повысится оценка качества муниципальной с</w:t>
            </w:r>
            <w:r w:rsidR="00CD0275" w:rsidRPr="00602FD8">
              <w:t>истемы образования Кызылского кожууна;</w:t>
            </w:r>
          </w:p>
          <w:p w14:paraId="5DAEF71B" w14:textId="77777777" w:rsidR="00BF66FD" w:rsidRPr="00602FD8" w:rsidRDefault="00BF66FD" w:rsidP="0022259F">
            <w:pPr>
              <w:pStyle w:val="12"/>
              <w:numPr>
                <w:ilvl w:val="0"/>
                <w:numId w:val="19"/>
              </w:numPr>
              <w:spacing w:before="60" w:after="60"/>
              <w:ind w:left="317"/>
              <w:contextualSpacing/>
              <w:jc w:val="both"/>
            </w:pPr>
            <w:r w:rsidRPr="00602FD8">
              <w:t xml:space="preserve">увеличится заработная плата педагогических работников муниципальных образовательных учреждений </w:t>
            </w:r>
          </w:p>
          <w:p w14:paraId="1C4AC00C" w14:textId="77777777" w:rsidR="00BF66FD" w:rsidRPr="00602FD8" w:rsidRDefault="00BF66FD" w:rsidP="0022259F">
            <w:pPr>
              <w:pStyle w:val="12"/>
              <w:spacing w:before="60" w:after="60"/>
              <w:ind w:left="0"/>
              <w:contextualSpacing/>
              <w:jc w:val="both"/>
            </w:pPr>
            <w:r w:rsidRPr="00602FD8">
              <w:t>- со всеми руководителями, педагогическими работниками, иными специалистами муниципальных образовательных учреждений будут заключены</w:t>
            </w:r>
            <w:r w:rsidR="00CD0275" w:rsidRPr="00602FD8">
              <w:t xml:space="preserve"> трудовые договора</w:t>
            </w:r>
            <w:r w:rsidRPr="00602FD8">
              <w:t>;</w:t>
            </w:r>
          </w:p>
          <w:p w14:paraId="7AB63BC9" w14:textId="77777777" w:rsidR="009425F8" w:rsidRPr="00602FD8" w:rsidRDefault="00BF66FD" w:rsidP="0022259F">
            <w:pPr>
              <w:tabs>
                <w:tab w:val="left" w:pos="1134"/>
              </w:tabs>
              <w:ind w:firstLine="0"/>
              <w:contextualSpacing/>
              <w:rPr>
                <w:rFonts w:ascii="Times New Roman" w:hAnsi="Times New Roman" w:cs="Times New Roman"/>
              </w:rPr>
            </w:pPr>
            <w:r w:rsidRPr="00602FD8">
              <w:rPr>
                <w:rFonts w:ascii="Times New Roman" w:hAnsi="Times New Roman" w:cs="Times New Roman"/>
              </w:rPr>
              <w:t>удовлетворенность потребителей качеством и доступностью муниципальных услуг в сфере образования составит 95% процентов.</w:t>
            </w:r>
            <w:r w:rsidR="009425F8" w:rsidRPr="00602FD8">
              <w:rPr>
                <w:rFonts w:ascii="Times New Roman" w:hAnsi="Times New Roman" w:cs="Times New Roman"/>
              </w:rPr>
              <w:t>, организация эффективного управления системой образования</w:t>
            </w:r>
            <w:r w:rsidR="00CD0275" w:rsidRPr="00602FD8">
              <w:rPr>
                <w:rFonts w:ascii="Times New Roman" w:hAnsi="Times New Roman" w:cs="Times New Roman"/>
              </w:rPr>
              <w:t>.</w:t>
            </w:r>
            <w:r w:rsidR="009425F8" w:rsidRPr="00602FD8">
              <w:rPr>
                <w:rFonts w:ascii="Times New Roman" w:hAnsi="Times New Roman" w:cs="Times New Roman"/>
              </w:rPr>
              <w:t xml:space="preserve"> </w:t>
            </w:r>
          </w:p>
          <w:p w14:paraId="3C208D66" w14:textId="77777777" w:rsidR="009425F8" w:rsidRPr="00602FD8" w:rsidRDefault="009425F8" w:rsidP="0022259F">
            <w:pPr>
              <w:tabs>
                <w:tab w:val="left" w:pos="1134"/>
              </w:tabs>
              <w:ind w:firstLine="0"/>
              <w:contextualSpacing/>
              <w:rPr>
                <w:rFonts w:ascii="Times New Roman" w:hAnsi="Times New Roman" w:cs="Times New Roman"/>
              </w:rPr>
            </w:pPr>
            <w:r w:rsidRPr="00602FD8">
              <w:rPr>
                <w:rFonts w:ascii="Times New Roman" w:hAnsi="Times New Roman" w:cs="Times New Roman"/>
              </w:rPr>
              <w:t>2) Методическое обеспечение образовательного процесса, в том числе методическое сопровождение введения ФГОС.</w:t>
            </w:r>
          </w:p>
          <w:p w14:paraId="47DD53CD" w14:textId="77777777" w:rsidR="009425F8" w:rsidRPr="00602FD8" w:rsidRDefault="009425F8" w:rsidP="0022259F">
            <w:pPr>
              <w:tabs>
                <w:tab w:val="left" w:pos="1134"/>
              </w:tabs>
              <w:ind w:firstLine="0"/>
              <w:contextualSpacing/>
              <w:rPr>
                <w:rFonts w:ascii="Times New Roman" w:hAnsi="Times New Roman" w:cs="Times New Roman"/>
              </w:rPr>
            </w:pPr>
            <w:r w:rsidRPr="00602FD8">
              <w:rPr>
                <w:rFonts w:ascii="Times New Roman" w:hAnsi="Times New Roman" w:cs="Times New Roman"/>
              </w:rPr>
              <w:t>3) Организация повышения квалификации педагогических работников и руководителей муниципальных образовательных учреждений.</w:t>
            </w:r>
          </w:p>
          <w:p w14:paraId="10E4BFD5" w14:textId="77777777" w:rsidR="009425F8" w:rsidRPr="00602FD8" w:rsidRDefault="009425F8" w:rsidP="0022259F">
            <w:pPr>
              <w:tabs>
                <w:tab w:val="left" w:pos="1134"/>
              </w:tabs>
              <w:ind w:firstLine="0"/>
              <w:contextualSpacing/>
              <w:rPr>
                <w:rFonts w:ascii="Times New Roman" w:hAnsi="Times New Roman" w:cs="Times New Roman"/>
              </w:rPr>
            </w:pPr>
            <w:r w:rsidRPr="00602FD8">
              <w:rPr>
                <w:rFonts w:ascii="Times New Roman" w:hAnsi="Times New Roman" w:cs="Times New Roman"/>
              </w:rPr>
              <w:t>4) Обеспечение муниципальных образовательных учреждений квалифицированными кадрами.</w:t>
            </w:r>
          </w:p>
          <w:p w14:paraId="32A0187C" w14:textId="77777777" w:rsidR="009425F8" w:rsidRPr="00602FD8" w:rsidRDefault="009425F8" w:rsidP="0022259F">
            <w:pPr>
              <w:tabs>
                <w:tab w:val="left" w:pos="1134"/>
              </w:tabs>
              <w:ind w:firstLine="0"/>
              <w:contextualSpacing/>
              <w:rPr>
                <w:rFonts w:ascii="Times New Roman" w:hAnsi="Times New Roman" w:cs="Times New Roman"/>
              </w:rPr>
            </w:pPr>
            <w:r w:rsidRPr="00602FD8">
              <w:rPr>
                <w:rFonts w:ascii="Times New Roman" w:hAnsi="Times New Roman" w:cs="Times New Roman"/>
              </w:rPr>
              <w:t>5) Совершенствование финансово-экономических и организационно-управленческих механизмов в сфере образования, направленных на повышение эффективности и результативности деятельности муниципальных образовательных организаций.</w:t>
            </w:r>
          </w:p>
          <w:p w14:paraId="42D8192D" w14:textId="77777777" w:rsidR="009C4CFB" w:rsidRPr="00602FD8" w:rsidRDefault="009C4CFB" w:rsidP="0022259F">
            <w:pPr>
              <w:pStyle w:val="aff5"/>
              <w:contextualSpacing/>
              <w:rPr>
                <w:rFonts w:ascii="Times New Roman" w:hAnsi="Times New Roman" w:cs="Times New Roman"/>
              </w:rPr>
            </w:pPr>
          </w:p>
        </w:tc>
      </w:tr>
      <w:tr w:rsidR="009C4CFB" w:rsidRPr="00602FD8" w14:paraId="4FF1F637" w14:textId="77777777" w:rsidTr="002F2ED7">
        <w:trPr>
          <w:jc w:val="center"/>
        </w:trPr>
        <w:tc>
          <w:tcPr>
            <w:tcW w:w="3360" w:type="dxa"/>
          </w:tcPr>
          <w:p w14:paraId="0447FA1E" w14:textId="77777777" w:rsidR="009C4CFB" w:rsidRPr="00602FD8" w:rsidRDefault="009C4CFB" w:rsidP="0022259F">
            <w:pPr>
              <w:pStyle w:val="aff5"/>
              <w:contextualSpacing/>
              <w:rPr>
                <w:rFonts w:ascii="Times New Roman" w:hAnsi="Times New Roman" w:cs="Times New Roman"/>
              </w:rPr>
            </w:pPr>
            <w:r w:rsidRPr="00602FD8">
              <w:rPr>
                <w:rFonts w:ascii="Times New Roman" w:hAnsi="Times New Roman" w:cs="Times New Roman"/>
              </w:rPr>
              <w:lastRenderedPageBreak/>
              <w:t>Целевые индикаторы и показатели Подпрограммы</w:t>
            </w:r>
          </w:p>
        </w:tc>
        <w:tc>
          <w:tcPr>
            <w:tcW w:w="280" w:type="dxa"/>
          </w:tcPr>
          <w:p w14:paraId="58530114" w14:textId="77777777" w:rsidR="009C4CFB" w:rsidRPr="00602FD8" w:rsidRDefault="009C4CFB"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035D2E3E" w14:textId="77777777" w:rsidR="009425F8" w:rsidRPr="00602FD8" w:rsidRDefault="009425F8" w:rsidP="0022259F">
            <w:pPr>
              <w:tabs>
                <w:tab w:val="left" w:pos="1134"/>
              </w:tabs>
              <w:ind w:firstLine="0"/>
              <w:contextualSpacing/>
              <w:rPr>
                <w:rFonts w:ascii="Times New Roman" w:hAnsi="Times New Roman" w:cs="Times New Roman"/>
              </w:rPr>
            </w:pPr>
            <w:r w:rsidRPr="00602FD8">
              <w:rPr>
                <w:rFonts w:ascii="Times New Roman" w:hAnsi="Times New Roman" w:cs="Times New Roman"/>
              </w:rPr>
              <w:t>1) Оценка качества му</w:t>
            </w:r>
            <w:r w:rsidR="00CD0275" w:rsidRPr="00602FD8">
              <w:rPr>
                <w:rFonts w:ascii="Times New Roman" w:hAnsi="Times New Roman" w:cs="Times New Roman"/>
              </w:rPr>
              <w:t>ниципальной системы образования</w:t>
            </w:r>
            <w:r w:rsidRPr="00602FD8">
              <w:rPr>
                <w:rFonts w:ascii="Times New Roman" w:hAnsi="Times New Roman" w:cs="Times New Roman"/>
              </w:rPr>
              <w:t>.</w:t>
            </w:r>
          </w:p>
          <w:p w14:paraId="28C3A910" w14:textId="77777777" w:rsidR="009425F8" w:rsidRPr="00602FD8" w:rsidRDefault="009425F8" w:rsidP="0022259F">
            <w:pPr>
              <w:tabs>
                <w:tab w:val="left" w:pos="1134"/>
              </w:tabs>
              <w:ind w:firstLine="0"/>
              <w:contextualSpacing/>
              <w:rPr>
                <w:rFonts w:ascii="Times New Roman" w:hAnsi="Times New Roman" w:cs="Times New Roman"/>
              </w:rPr>
            </w:pPr>
            <w:r w:rsidRPr="00602FD8">
              <w:rPr>
                <w:rFonts w:ascii="Times New Roman" w:hAnsi="Times New Roman" w:cs="Times New Roman"/>
              </w:rPr>
              <w:t>2) Удельный вес численности руководителей и педагогических работников муниципальных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муниципальных образовательных организаций, процентов.</w:t>
            </w:r>
          </w:p>
          <w:p w14:paraId="7539888D" w14:textId="77777777" w:rsidR="009425F8" w:rsidRPr="00602FD8" w:rsidRDefault="009425F8" w:rsidP="0022259F">
            <w:pPr>
              <w:tabs>
                <w:tab w:val="left" w:pos="1134"/>
              </w:tabs>
              <w:ind w:firstLine="0"/>
              <w:contextualSpacing/>
              <w:rPr>
                <w:rFonts w:ascii="Times New Roman" w:hAnsi="Times New Roman" w:cs="Times New Roman"/>
              </w:rPr>
            </w:pPr>
            <w:r w:rsidRPr="00602FD8">
              <w:rPr>
                <w:rFonts w:ascii="Times New Roman" w:hAnsi="Times New Roman" w:cs="Times New Roman"/>
              </w:rPr>
              <w:t>3) Доля педагогических работников муниципальных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процентов.</w:t>
            </w:r>
          </w:p>
          <w:p w14:paraId="3B387CD6" w14:textId="77777777" w:rsidR="009425F8" w:rsidRPr="00602FD8" w:rsidRDefault="009425F8" w:rsidP="0022259F">
            <w:pPr>
              <w:tabs>
                <w:tab w:val="left" w:pos="1134"/>
              </w:tabs>
              <w:ind w:firstLine="0"/>
              <w:contextualSpacing/>
              <w:rPr>
                <w:rFonts w:ascii="Times New Roman" w:hAnsi="Times New Roman" w:cs="Times New Roman"/>
              </w:rPr>
            </w:pPr>
            <w:r w:rsidRPr="00602FD8">
              <w:rPr>
                <w:rFonts w:ascii="Times New Roman" w:hAnsi="Times New Roman" w:cs="Times New Roman"/>
              </w:rPr>
              <w:t>4) Доля педагогических работников муниципальных образовательных организаций с высшим образованием, в общей численности педагогических работников муниципальных образовательных организаций, процентов.</w:t>
            </w:r>
          </w:p>
          <w:p w14:paraId="011A0213" w14:textId="77777777" w:rsidR="009425F8" w:rsidRPr="00602FD8" w:rsidRDefault="009425F8" w:rsidP="0022259F">
            <w:pPr>
              <w:tabs>
                <w:tab w:val="left" w:pos="1134"/>
              </w:tabs>
              <w:ind w:firstLine="0"/>
              <w:contextualSpacing/>
              <w:rPr>
                <w:rFonts w:ascii="Times New Roman" w:hAnsi="Times New Roman" w:cs="Times New Roman"/>
              </w:rPr>
            </w:pPr>
            <w:r w:rsidRPr="00602FD8">
              <w:rPr>
                <w:rFonts w:ascii="Times New Roman" w:hAnsi="Times New Roman" w:cs="Times New Roman"/>
              </w:rPr>
              <w:t>5) Количество вакансий в муниципальных образовательных организациях на начало учебного года.</w:t>
            </w:r>
          </w:p>
          <w:p w14:paraId="5DCE4EB2" w14:textId="77777777" w:rsidR="009425F8" w:rsidRPr="00602FD8" w:rsidRDefault="008C5BE1" w:rsidP="0022259F">
            <w:pPr>
              <w:tabs>
                <w:tab w:val="left" w:pos="1134"/>
              </w:tabs>
              <w:ind w:firstLine="0"/>
              <w:contextualSpacing/>
              <w:rPr>
                <w:rFonts w:ascii="Times New Roman" w:hAnsi="Times New Roman" w:cs="Times New Roman"/>
              </w:rPr>
            </w:pPr>
            <w:r w:rsidRPr="00602FD8">
              <w:rPr>
                <w:rFonts w:ascii="Times New Roman" w:hAnsi="Times New Roman" w:cs="Times New Roman"/>
              </w:rPr>
              <w:t>6)</w:t>
            </w:r>
            <w:r w:rsidR="009425F8" w:rsidRPr="00602FD8">
              <w:rPr>
                <w:rFonts w:ascii="Times New Roman" w:hAnsi="Times New Roman" w:cs="Times New Roman"/>
              </w:rPr>
              <w:t>Среднемесячная начисленная заработная плата педагогических работников муниципальных образовательных организаций, руб.</w:t>
            </w:r>
          </w:p>
          <w:p w14:paraId="4EADDA8E" w14:textId="77777777" w:rsidR="009425F8" w:rsidRPr="00602FD8" w:rsidRDefault="009425F8" w:rsidP="0022259F">
            <w:pPr>
              <w:tabs>
                <w:tab w:val="left" w:pos="1134"/>
              </w:tabs>
              <w:ind w:firstLine="0"/>
              <w:contextualSpacing/>
              <w:rPr>
                <w:rFonts w:ascii="Times New Roman" w:hAnsi="Times New Roman" w:cs="Times New Roman"/>
              </w:rPr>
            </w:pPr>
            <w:r w:rsidRPr="00602FD8">
              <w:rPr>
                <w:rFonts w:ascii="Times New Roman" w:hAnsi="Times New Roman" w:cs="Times New Roman"/>
              </w:rPr>
              <w:t>9) Количество программ (проектов) в сфере образования, реализуемых на территории района, получивших финансовую поддержку в виде грантов</w:t>
            </w:r>
            <w:r w:rsidR="008C5BE1" w:rsidRPr="00602FD8">
              <w:rPr>
                <w:rFonts w:ascii="Times New Roman" w:hAnsi="Times New Roman" w:cs="Times New Roman"/>
              </w:rPr>
              <w:t xml:space="preserve"> с обеспечением муницпального софинансирования. </w:t>
            </w:r>
          </w:p>
          <w:p w14:paraId="7EA6615C" w14:textId="77777777" w:rsidR="009C4CFB" w:rsidRPr="00602FD8" w:rsidRDefault="009425F8" w:rsidP="0022259F">
            <w:pPr>
              <w:pStyle w:val="aff5"/>
              <w:contextualSpacing/>
              <w:rPr>
                <w:rFonts w:ascii="Times New Roman" w:hAnsi="Times New Roman" w:cs="Times New Roman"/>
              </w:rPr>
            </w:pPr>
            <w:r w:rsidRPr="00602FD8">
              <w:rPr>
                <w:rFonts w:ascii="Times New Roman" w:hAnsi="Times New Roman" w:cs="Times New Roman"/>
              </w:rPr>
              <w:t xml:space="preserve">10) Удовлетворенность потребителей качеством оказания </w:t>
            </w:r>
            <w:r w:rsidRPr="00602FD8">
              <w:rPr>
                <w:rFonts w:ascii="Times New Roman" w:hAnsi="Times New Roman" w:cs="Times New Roman"/>
              </w:rPr>
              <w:lastRenderedPageBreak/>
              <w:t>муниципальных услуг в сфере образования, процентов.</w:t>
            </w:r>
          </w:p>
        </w:tc>
      </w:tr>
      <w:tr w:rsidR="009C4CFB" w:rsidRPr="00602FD8" w14:paraId="2249E1E3" w14:textId="77777777" w:rsidTr="002F2ED7">
        <w:trPr>
          <w:jc w:val="center"/>
        </w:trPr>
        <w:tc>
          <w:tcPr>
            <w:tcW w:w="3360" w:type="dxa"/>
          </w:tcPr>
          <w:p w14:paraId="107F761F" w14:textId="77777777" w:rsidR="009C4CFB" w:rsidRPr="00602FD8" w:rsidRDefault="009C4CFB" w:rsidP="0022259F">
            <w:pPr>
              <w:pStyle w:val="aff5"/>
              <w:contextualSpacing/>
              <w:rPr>
                <w:rFonts w:ascii="Times New Roman" w:hAnsi="Times New Roman" w:cs="Times New Roman"/>
              </w:rPr>
            </w:pPr>
            <w:r w:rsidRPr="00602FD8">
              <w:rPr>
                <w:rFonts w:ascii="Times New Roman" w:hAnsi="Times New Roman" w:cs="Times New Roman"/>
              </w:rPr>
              <w:lastRenderedPageBreak/>
              <w:t xml:space="preserve">Объемы и источники финансового обеспечения подпрограммы </w:t>
            </w:r>
          </w:p>
        </w:tc>
        <w:tc>
          <w:tcPr>
            <w:tcW w:w="280" w:type="dxa"/>
          </w:tcPr>
          <w:p w14:paraId="04E34A73" w14:textId="77777777" w:rsidR="009C4CFB" w:rsidRPr="00602FD8" w:rsidRDefault="009C4CFB"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1EABC052" w14:textId="236622A0" w:rsidR="009425F8" w:rsidRPr="00602FD8" w:rsidRDefault="009425F8" w:rsidP="0022259F">
            <w:pPr>
              <w:ind w:firstLine="0"/>
              <w:contextualSpacing/>
              <w:rPr>
                <w:rFonts w:ascii="Times New Roman" w:hAnsi="Times New Roman" w:cs="Times New Roman"/>
                <w:highlight w:val="yellow"/>
              </w:rPr>
            </w:pPr>
            <w:r w:rsidRPr="00602FD8">
              <w:rPr>
                <w:rFonts w:ascii="Times New Roman" w:hAnsi="Times New Roman" w:cs="Times New Roman"/>
                <w:highlight w:val="yellow"/>
              </w:rPr>
              <w:t>Общий объем финансирования мероприятий подпрограммы за 20</w:t>
            </w:r>
            <w:r w:rsidR="00785887">
              <w:rPr>
                <w:rFonts w:ascii="Times New Roman" w:hAnsi="Times New Roman" w:cs="Times New Roman"/>
                <w:highlight w:val="yellow"/>
              </w:rPr>
              <w:t>21</w:t>
            </w:r>
            <w:r w:rsidRPr="00602FD8">
              <w:rPr>
                <w:rFonts w:ascii="Times New Roman" w:hAnsi="Times New Roman" w:cs="Times New Roman"/>
                <w:highlight w:val="yellow"/>
              </w:rPr>
              <w:t>-202</w:t>
            </w:r>
            <w:r w:rsidR="00785887">
              <w:rPr>
                <w:rFonts w:ascii="Times New Roman" w:hAnsi="Times New Roman" w:cs="Times New Roman"/>
                <w:highlight w:val="yellow"/>
              </w:rPr>
              <w:t>3</w:t>
            </w:r>
            <w:r w:rsidRPr="00602FD8">
              <w:rPr>
                <w:rFonts w:ascii="Times New Roman" w:hAnsi="Times New Roman" w:cs="Times New Roman"/>
                <w:highlight w:val="yellow"/>
              </w:rPr>
              <w:t xml:space="preserve"> годы за счет средств бюджета составит </w:t>
            </w:r>
            <w:r w:rsidR="00DC5CF2">
              <w:rPr>
                <w:rFonts w:ascii="Times New Roman" w:hAnsi="Times New Roman" w:cs="Times New Roman"/>
                <w:highlight w:val="yellow"/>
              </w:rPr>
              <w:t>79420,5</w:t>
            </w:r>
            <w:r w:rsidRPr="00602FD8">
              <w:rPr>
                <w:rFonts w:ascii="Times New Roman" w:hAnsi="Times New Roman" w:cs="Times New Roman"/>
                <w:highlight w:val="yellow"/>
              </w:rPr>
              <w:t xml:space="preserve"> </w:t>
            </w:r>
            <w:r w:rsidRPr="00602FD8">
              <w:rPr>
                <w:rFonts w:ascii="Times New Roman" w:hAnsi="Times New Roman" w:cs="Times New Roman"/>
                <w:b/>
                <w:bCs/>
                <w:highlight w:val="yellow"/>
              </w:rPr>
              <w:t>тыс.</w:t>
            </w:r>
            <w:r w:rsidRPr="00602FD8">
              <w:rPr>
                <w:rFonts w:ascii="Times New Roman" w:hAnsi="Times New Roman" w:cs="Times New Roman"/>
                <w:highlight w:val="yellow"/>
              </w:rPr>
              <w:t xml:space="preserve"> рублей, в том числе по годам реализации муниципальной программы:</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83" w:type="dxa"/>
              </w:tblCellMar>
              <w:tblLook w:val="00A0" w:firstRow="1" w:lastRow="0" w:firstColumn="1" w:lastColumn="0" w:noHBand="0" w:noVBand="0"/>
            </w:tblPr>
            <w:tblGrid>
              <w:gridCol w:w="2420"/>
              <w:gridCol w:w="2268"/>
            </w:tblGrid>
            <w:tr w:rsidR="009425F8" w:rsidRPr="00602FD8" w14:paraId="46374C0B" w14:textId="77777777" w:rsidTr="00576354">
              <w:trPr>
                <w:trHeight w:val="300"/>
                <w:jc w:val="center"/>
              </w:trPr>
              <w:tc>
                <w:tcPr>
                  <w:tcW w:w="242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DFDD983" w14:textId="77777777" w:rsidR="009425F8" w:rsidRPr="00602FD8" w:rsidRDefault="009425F8" w:rsidP="0022259F">
                  <w:pPr>
                    <w:ind w:firstLine="0"/>
                    <w:contextualSpacing/>
                    <w:jc w:val="center"/>
                    <w:rPr>
                      <w:rFonts w:ascii="Times New Roman" w:hAnsi="Times New Roman" w:cs="Times New Roman"/>
                      <w:b/>
                      <w:color w:val="000000"/>
                      <w:highlight w:val="yellow"/>
                    </w:rPr>
                  </w:pPr>
                  <w:r w:rsidRPr="00602FD8">
                    <w:rPr>
                      <w:rFonts w:ascii="Times New Roman" w:hAnsi="Times New Roman" w:cs="Times New Roman"/>
                      <w:b/>
                      <w:color w:val="000000"/>
                      <w:highlight w:val="yellow"/>
                    </w:rPr>
                    <w:t>Годы</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E8E5A9E" w14:textId="77777777" w:rsidR="009425F8" w:rsidRPr="00602FD8" w:rsidRDefault="009425F8" w:rsidP="0022259F">
                  <w:pPr>
                    <w:ind w:firstLine="0"/>
                    <w:contextualSpacing/>
                    <w:jc w:val="center"/>
                    <w:rPr>
                      <w:rFonts w:ascii="Times New Roman" w:hAnsi="Times New Roman" w:cs="Times New Roman"/>
                      <w:b/>
                      <w:color w:val="000000"/>
                      <w:highlight w:val="yellow"/>
                    </w:rPr>
                  </w:pPr>
                  <w:r w:rsidRPr="00602FD8">
                    <w:rPr>
                      <w:rFonts w:ascii="Times New Roman" w:hAnsi="Times New Roman" w:cs="Times New Roman"/>
                      <w:b/>
                      <w:color w:val="000000"/>
                      <w:highlight w:val="yellow"/>
                    </w:rPr>
                    <w:t>Тыс. рублей</w:t>
                  </w:r>
                </w:p>
              </w:tc>
            </w:tr>
            <w:tr w:rsidR="009425F8" w:rsidRPr="00602FD8" w14:paraId="1F12A4B0" w14:textId="77777777" w:rsidTr="00576354">
              <w:trPr>
                <w:trHeight w:val="300"/>
                <w:jc w:val="center"/>
              </w:trPr>
              <w:tc>
                <w:tcPr>
                  <w:tcW w:w="242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26D2A5F" w14:textId="26B27367" w:rsidR="009425F8" w:rsidRPr="00602FD8" w:rsidRDefault="009425F8" w:rsidP="0022259F">
                  <w:pPr>
                    <w:keepNext/>
                    <w:ind w:firstLine="0"/>
                    <w:contextualSpacing/>
                    <w:jc w:val="center"/>
                    <w:rPr>
                      <w:rFonts w:ascii="Times New Roman" w:hAnsi="Times New Roman" w:cs="Times New Roman"/>
                      <w:highlight w:val="yellow"/>
                    </w:rPr>
                  </w:pPr>
                  <w:r w:rsidRPr="00602FD8">
                    <w:rPr>
                      <w:rFonts w:ascii="Times New Roman" w:hAnsi="Times New Roman" w:cs="Times New Roman"/>
                      <w:highlight w:val="yellow"/>
                    </w:rPr>
                    <w:t>20</w:t>
                  </w:r>
                  <w:r w:rsidR="00785887">
                    <w:rPr>
                      <w:rFonts w:ascii="Times New Roman" w:hAnsi="Times New Roman" w:cs="Times New Roman"/>
                      <w:highlight w:val="yellow"/>
                    </w:rPr>
                    <w:t>21</w:t>
                  </w:r>
                  <w:r w:rsidRPr="00602FD8">
                    <w:rPr>
                      <w:rFonts w:ascii="Times New Roman" w:hAnsi="Times New Roman" w:cs="Times New Roman"/>
                      <w:highlight w:val="yellow"/>
                    </w:rPr>
                    <w:t xml:space="preserve"> г.</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0FF5953" w14:textId="70D94A08" w:rsidR="009425F8" w:rsidRPr="00602FD8" w:rsidRDefault="00785887" w:rsidP="0022259F">
                  <w:pPr>
                    <w:ind w:firstLine="0"/>
                    <w:contextualSpacing/>
                    <w:jc w:val="center"/>
                    <w:rPr>
                      <w:rFonts w:ascii="Times New Roman" w:hAnsi="Times New Roman" w:cs="Times New Roman"/>
                      <w:highlight w:val="yellow"/>
                    </w:rPr>
                  </w:pPr>
                  <w:r>
                    <w:rPr>
                      <w:rFonts w:ascii="Times New Roman" w:hAnsi="Times New Roman" w:cs="Times New Roman"/>
                      <w:highlight w:val="yellow"/>
                    </w:rPr>
                    <w:t>24703,880</w:t>
                  </w:r>
                </w:p>
              </w:tc>
            </w:tr>
            <w:tr w:rsidR="009425F8" w:rsidRPr="00602FD8" w14:paraId="6BC295F8" w14:textId="77777777" w:rsidTr="00576354">
              <w:trPr>
                <w:trHeight w:val="300"/>
                <w:jc w:val="center"/>
              </w:trPr>
              <w:tc>
                <w:tcPr>
                  <w:tcW w:w="242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2944BE1E" w14:textId="61C01B9B" w:rsidR="009425F8" w:rsidRPr="00602FD8" w:rsidRDefault="009425F8" w:rsidP="0022259F">
                  <w:pPr>
                    <w:ind w:firstLine="0"/>
                    <w:contextualSpacing/>
                    <w:jc w:val="center"/>
                    <w:rPr>
                      <w:rFonts w:ascii="Times New Roman" w:hAnsi="Times New Roman" w:cs="Times New Roman"/>
                      <w:highlight w:val="yellow"/>
                    </w:rPr>
                  </w:pPr>
                  <w:r w:rsidRPr="00602FD8">
                    <w:rPr>
                      <w:rFonts w:ascii="Times New Roman" w:hAnsi="Times New Roman" w:cs="Times New Roman"/>
                      <w:highlight w:val="yellow"/>
                    </w:rPr>
                    <w:t>20</w:t>
                  </w:r>
                  <w:r w:rsidR="00785887">
                    <w:rPr>
                      <w:rFonts w:ascii="Times New Roman" w:hAnsi="Times New Roman" w:cs="Times New Roman"/>
                      <w:highlight w:val="yellow"/>
                    </w:rPr>
                    <w:t>22</w:t>
                  </w:r>
                  <w:r w:rsidRPr="00602FD8">
                    <w:rPr>
                      <w:rFonts w:ascii="Times New Roman" w:hAnsi="Times New Roman" w:cs="Times New Roman"/>
                      <w:highlight w:val="yellow"/>
                    </w:rPr>
                    <w:t>г.</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D3E57FE" w14:textId="47994351" w:rsidR="009425F8" w:rsidRPr="00602FD8" w:rsidRDefault="00785887" w:rsidP="0022259F">
                  <w:pPr>
                    <w:ind w:firstLine="0"/>
                    <w:contextualSpacing/>
                    <w:jc w:val="center"/>
                    <w:rPr>
                      <w:rFonts w:ascii="Times New Roman" w:hAnsi="Times New Roman" w:cs="Times New Roman"/>
                      <w:highlight w:val="yellow"/>
                    </w:rPr>
                  </w:pPr>
                  <w:r>
                    <w:rPr>
                      <w:rFonts w:ascii="Times New Roman" w:hAnsi="Times New Roman" w:cs="Times New Roman"/>
                      <w:highlight w:val="yellow"/>
                    </w:rPr>
                    <w:t>26433,15</w:t>
                  </w:r>
                </w:p>
              </w:tc>
            </w:tr>
            <w:tr w:rsidR="009425F8" w:rsidRPr="00602FD8" w14:paraId="61F4DAA8" w14:textId="77777777" w:rsidTr="00576354">
              <w:trPr>
                <w:trHeight w:val="300"/>
                <w:jc w:val="center"/>
              </w:trPr>
              <w:tc>
                <w:tcPr>
                  <w:tcW w:w="242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23003E1C" w14:textId="4584DF6F" w:rsidR="009425F8" w:rsidRPr="00602FD8" w:rsidRDefault="009425F8" w:rsidP="0022259F">
                  <w:pPr>
                    <w:ind w:firstLine="0"/>
                    <w:contextualSpacing/>
                    <w:jc w:val="center"/>
                    <w:rPr>
                      <w:rFonts w:ascii="Times New Roman" w:hAnsi="Times New Roman" w:cs="Times New Roman"/>
                      <w:highlight w:val="yellow"/>
                    </w:rPr>
                  </w:pPr>
                  <w:r w:rsidRPr="00602FD8">
                    <w:rPr>
                      <w:rFonts w:ascii="Times New Roman" w:hAnsi="Times New Roman" w:cs="Times New Roman"/>
                      <w:highlight w:val="yellow"/>
                    </w:rPr>
                    <w:t>20</w:t>
                  </w:r>
                  <w:r w:rsidR="00785887">
                    <w:rPr>
                      <w:rFonts w:ascii="Times New Roman" w:hAnsi="Times New Roman" w:cs="Times New Roman"/>
                      <w:highlight w:val="yellow"/>
                    </w:rPr>
                    <w:t>23</w:t>
                  </w:r>
                  <w:r w:rsidRPr="00602FD8">
                    <w:rPr>
                      <w:rFonts w:ascii="Times New Roman" w:hAnsi="Times New Roman" w:cs="Times New Roman"/>
                      <w:highlight w:val="yellow"/>
                    </w:rPr>
                    <w:t xml:space="preserve"> г.</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B5B8B1E" w14:textId="3D171085" w:rsidR="009425F8" w:rsidRPr="00602FD8" w:rsidRDefault="00785887" w:rsidP="0022259F">
                  <w:pPr>
                    <w:ind w:firstLine="0"/>
                    <w:contextualSpacing/>
                    <w:jc w:val="center"/>
                    <w:rPr>
                      <w:rFonts w:ascii="Times New Roman" w:hAnsi="Times New Roman" w:cs="Times New Roman"/>
                      <w:highlight w:val="yellow"/>
                    </w:rPr>
                  </w:pPr>
                  <w:r>
                    <w:rPr>
                      <w:rFonts w:ascii="Times New Roman" w:hAnsi="Times New Roman" w:cs="Times New Roman"/>
                      <w:highlight w:val="yellow"/>
                    </w:rPr>
                    <w:t>28283,47</w:t>
                  </w:r>
                </w:p>
              </w:tc>
            </w:tr>
            <w:tr w:rsidR="009425F8" w:rsidRPr="00602FD8" w14:paraId="245BB27B" w14:textId="77777777" w:rsidTr="00576354">
              <w:trPr>
                <w:trHeight w:val="300"/>
                <w:jc w:val="center"/>
              </w:trPr>
              <w:tc>
                <w:tcPr>
                  <w:tcW w:w="242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4A9FACF5" w14:textId="38E18367" w:rsidR="009425F8" w:rsidRPr="00602FD8" w:rsidRDefault="009425F8" w:rsidP="0022259F">
                  <w:pPr>
                    <w:ind w:firstLine="0"/>
                    <w:contextualSpacing/>
                    <w:jc w:val="center"/>
                    <w:rPr>
                      <w:rFonts w:ascii="Times New Roman" w:hAnsi="Times New Roman" w:cs="Times New Roman"/>
                      <w:highlight w:val="yellow"/>
                    </w:rPr>
                  </w:pPr>
                  <w:r w:rsidRPr="00602FD8">
                    <w:rPr>
                      <w:rFonts w:ascii="Times New Roman" w:hAnsi="Times New Roman" w:cs="Times New Roman"/>
                      <w:highlight w:val="yellow"/>
                    </w:rPr>
                    <w:t xml:space="preserve">Итого </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ABB092B" w14:textId="2536652C" w:rsidR="009425F8" w:rsidRPr="00602FD8" w:rsidRDefault="00DC5CF2" w:rsidP="0022259F">
                  <w:pPr>
                    <w:ind w:firstLine="0"/>
                    <w:contextualSpacing/>
                    <w:jc w:val="center"/>
                    <w:rPr>
                      <w:rFonts w:ascii="Times New Roman" w:hAnsi="Times New Roman" w:cs="Times New Roman"/>
                      <w:highlight w:val="yellow"/>
                    </w:rPr>
                  </w:pPr>
                  <w:r>
                    <w:rPr>
                      <w:rFonts w:ascii="Times New Roman" w:hAnsi="Times New Roman" w:cs="Times New Roman"/>
                      <w:highlight w:val="yellow"/>
                    </w:rPr>
                    <w:t>79420,5</w:t>
                  </w:r>
                </w:p>
              </w:tc>
            </w:tr>
          </w:tbl>
          <w:p w14:paraId="6CDAD5D3" w14:textId="77777777" w:rsidR="009C4CFB" w:rsidRPr="00602FD8" w:rsidRDefault="009425F8" w:rsidP="0022259F">
            <w:pPr>
              <w:pStyle w:val="aff5"/>
              <w:contextualSpacing/>
              <w:rPr>
                <w:rFonts w:ascii="Times New Roman" w:hAnsi="Times New Roman" w:cs="Times New Roman"/>
              </w:rPr>
            </w:pPr>
            <w:r w:rsidRPr="00602FD8">
              <w:rPr>
                <w:rFonts w:ascii="Times New Roman" w:hAnsi="Times New Roman" w:cs="Times New Roman"/>
                <w:highlight w:val="yellow"/>
              </w:rPr>
              <w:t xml:space="preserve">Ресурсное обеспечение подпрограммы за счет средств бюджета </w:t>
            </w:r>
            <w:r w:rsidR="008C5BE1" w:rsidRPr="00602FD8">
              <w:rPr>
                <w:rFonts w:ascii="Times New Roman" w:hAnsi="Times New Roman" w:cs="Times New Roman"/>
                <w:highlight w:val="yellow"/>
              </w:rPr>
              <w:t xml:space="preserve">Кызылского кожууна </w:t>
            </w:r>
            <w:r w:rsidRPr="00602FD8">
              <w:rPr>
                <w:rFonts w:ascii="Times New Roman" w:hAnsi="Times New Roman" w:cs="Times New Roman"/>
                <w:highlight w:val="yellow"/>
              </w:rPr>
              <w:t>подлежит уточнению в рамках бюджетного цикла.</w:t>
            </w:r>
          </w:p>
        </w:tc>
      </w:tr>
      <w:tr w:rsidR="009C4CFB" w:rsidRPr="00602FD8" w14:paraId="6B607B61" w14:textId="77777777" w:rsidTr="002F2ED7">
        <w:trPr>
          <w:jc w:val="center"/>
        </w:trPr>
        <w:tc>
          <w:tcPr>
            <w:tcW w:w="3360" w:type="dxa"/>
          </w:tcPr>
          <w:p w14:paraId="076B7A0A" w14:textId="77777777" w:rsidR="009C4CFB" w:rsidRPr="00602FD8" w:rsidRDefault="009C4CFB" w:rsidP="0022259F">
            <w:pPr>
              <w:pStyle w:val="aff5"/>
              <w:contextualSpacing/>
              <w:rPr>
                <w:rFonts w:ascii="Times New Roman" w:hAnsi="Times New Roman" w:cs="Times New Roman"/>
              </w:rPr>
            </w:pPr>
            <w:r w:rsidRPr="00602FD8">
              <w:rPr>
                <w:rFonts w:ascii="Times New Roman" w:hAnsi="Times New Roman" w:cs="Times New Roman"/>
              </w:rPr>
              <w:t>Ожидаемые результаты реализации Подпрограммы:</w:t>
            </w:r>
          </w:p>
        </w:tc>
        <w:tc>
          <w:tcPr>
            <w:tcW w:w="280" w:type="dxa"/>
          </w:tcPr>
          <w:p w14:paraId="41358A6E" w14:textId="77777777" w:rsidR="009C4CFB" w:rsidRPr="00602FD8" w:rsidRDefault="009C4CFB" w:rsidP="0022259F">
            <w:pPr>
              <w:pStyle w:val="aff5"/>
              <w:contextualSpacing/>
              <w:jc w:val="center"/>
              <w:rPr>
                <w:rFonts w:ascii="Times New Roman" w:hAnsi="Times New Roman" w:cs="Times New Roman"/>
              </w:rPr>
            </w:pPr>
            <w:r w:rsidRPr="00602FD8">
              <w:rPr>
                <w:rFonts w:ascii="Times New Roman" w:hAnsi="Times New Roman" w:cs="Times New Roman"/>
              </w:rPr>
              <w:t>-</w:t>
            </w:r>
          </w:p>
        </w:tc>
        <w:tc>
          <w:tcPr>
            <w:tcW w:w="6580" w:type="dxa"/>
          </w:tcPr>
          <w:p w14:paraId="3E0C6BA9" w14:textId="77777777" w:rsidR="009425F8" w:rsidRPr="00602FD8" w:rsidRDefault="009425F8" w:rsidP="0022259F">
            <w:pPr>
              <w:ind w:firstLine="0"/>
              <w:contextualSpacing/>
              <w:rPr>
                <w:rFonts w:ascii="Times New Roman" w:hAnsi="Times New Roman" w:cs="Times New Roman"/>
              </w:rPr>
            </w:pPr>
            <w:r w:rsidRPr="00602FD8">
              <w:rPr>
                <w:rFonts w:ascii="Times New Roman" w:hAnsi="Times New Roman" w:cs="Times New Roman"/>
              </w:rPr>
              <w:t>Конечными результатами реализации подпрограммы является:</w:t>
            </w:r>
          </w:p>
          <w:p w14:paraId="7D8B1A18" w14:textId="77777777" w:rsidR="009425F8" w:rsidRPr="00602FD8" w:rsidRDefault="009425F8" w:rsidP="0022259F">
            <w:pPr>
              <w:ind w:firstLine="0"/>
              <w:contextualSpacing/>
              <w:rPr>
                <w:rFonts w:ascii="Times New Roman" w:hAnsi="Times New Roman" w:cs="Times New Roman"/>
              </w:rPr>
            </w:pPr>
            <w:r w:rsidRPr="00602FD8">
              <w:rPr>
                <w:rFonts w:ascii="Times New Roman" w:hAnsi="Times New Roman" w:cs="Times New Roman"/>
              </w:rPr>
              <w:t>1) выполнение полномочий в сфере образования, отнесенных к вопросам местного значения городского округа, а также переданных государст</w:t>
            </w:r>
            <w:r w:rsidR="00814F1B" w:rsidRPr="00602FD8">
              <w:rPr>
                <w:rFonts w:ascii="Times New Roman" w:hAnsi="Times New Roman" w:cs="Times New Roman"/>
              </w:rPr>
              <w:t>венных полномочий</w:t>
            </w:r>
            <w:r w:rsidRPr="00602FD8">
              <w:rPr>
                <w:rFonts w:ascii="Times New Roman" w:hAnsi="Times New Roman" w:cs="Times New Roman"/>
              </w:rPr>
              <w:t>;</w:t>
            </w:r>
          </w:p>
          <w:p w14:paraId="5C74F38B" w14:textId="77777777" w:rsidR="009425F8" w:rsidRPr="00602FD8" w:rsidRDefault="009425F8" w:rsidP="0022259F">
            <w:pPr>
              <w:ind w:firstLine="0"/>
              <w:contextualSpacing/>
              <w:rPr>
                <w:rFonts w:ascii="Times New Roman" w:hAnsi="Times New Roman" w:cs="Times New Roman"/>
              </w:rPr>
            </w:pPr>
            <w:r w:rsidRPr="00602FD8">
              <w:rPr>
                <w:rFonts w:ascii="Times New Roman" w:hAnsi="Times New Roman" w:cs="Times New Roman"/>
              </w:rPr>
              <w:t xml:space="preserve">2) повышение эффективности и результативности деятельности сферы </w:t>
            </w:r>
            <w:r w:rsidR="00814F1B" w:rsidRPr="00602FD8">
              <w:rPr>
                <w:rFonts w:ascii="Times New Roman" w:hAnsi="Times New Roman" w:cs="Times New Roman"/>
              </w:rPr>
              <w:t>образования</w:t>
            </w:r>
            <w:r w:rsidRPr="00602FD8">
              <w:rPr>
                <w:rFonts w:ascii="Times New Roman" w:hAnsi="Times New Roman" w:cs="Times New Roman"/>
              </w:rPr>
              <w:t>.</w:t>
            </w:r>
          </w:p>
          <w:p w14:paraId="0DAFF9D6" w14:textId="77777777" w:rsidR="009425F8" w:rsidRPr="00602FD8" w:rsidRDefault="009425F8" w:rsidP="0022259F">
            <w:pPr>
              <w:ind w:firstLine="0"/>
              <w:contextualSpacing/>
              <w:rPr>
                <w:rFonts w:ascii="Times New Roman" w:hAnsi="Times New Roman" w:cs="Times New Roman"/>
              </w:rPr>
            </w:pPr>
            <w:r w:rsidRPr="00602FD8">
              <w:rPr>
                <w:rFonts w:ascii="Times New Roman" w:hAnsi="Times New Roman" w:cs="Times New Roman"/>
              </w:rPr>
              <w:t>Следует отметить, что реализация подпрограммы окажет влияние на реализацию в целом муниципальной программы «Развитие образования». Для достижения целевых показателей (индикаторов) муниципальной программы будут внедрены механизмы, обеспечивающие взаимосвязь полученных результатов деятельности с финансированием:</w:t>
            </w:r>
          </w:p>
          <w:p w14:paraId="33102E28" w14:textId="77777777" w:rsidR="009425F8" w:rsidRPr="00602FD8" w:rsidRDefault="009425F8" w:rsidP="0022259F">
            <w:pPr>
              <w:pStyle w:val="12"/>
              <w:numPr>
                <w:ilvl w:val="0"/>
                <w:numId w:val="19"/>
              </w:numPr>
              <w:spacing w:before="0"/>
              <w:ind w:left="0" w:firstLine="0"/>
              <w:contextualSpacing/>
              <w:jc w:val="both"/>
            </w:pPr>
            <w:r w:rsidRPr="00602FD8">
              <w:t>на уровне муниципального учреждения - с использованием механизма муниципального задания и субсидии на его выполнение;</w:t>
            </w:r>
          </w:p>
          <w:p w14:paraId="0EC77CD7" w14:textId="77777777" w:rsidR="009425F8" w:rsidRPr="00602FD8" w:rsidRDefault="009425F8" w:rsidP="0022259F">
            <w:pPr>
              <w:pStyle w:val="12"/>
              <w:numPr>
                <w:ilvl w:val="0"/>
                <w:numId w:val="19"/>
              </w:numPr>
              <w:spacing w:before="0"/>
              <w:ind w:left="0" w:firstLine="0"/>
              <w:contextualSpacing/>
              <w:jc w:val="both"/>
            </w:pPr>
            <w:r w:rsidRPr="00602FD8">
              <w:t>на уровне руководителей и педагогических работников, иных специалистов муниципальных образовательных учреждений - с использованием механизма эффективного трудового контракта.</w:t>
            </w:r>
          </w:p>
          <w:p w14:paraId="160D0273" w14:textId="77777777" w:rsidR="009425F8" w:rsidRPr="00602FD8" w:rsidRDefault="009425F8" w:rsidP="0022259F">
            <w:pPr>
              <w:ind w:firstLine="0"/>
              <w:contextualSpacing/>
              <w:rPr>
                <w:rFonts w:ascii="Times New Roman" w:hAnsi="Times New Roman" w:cs="Times New Roman"/>
              </w:rPr>
            </w:pPr>
            <w:r w:rsidRPr="00602FD8">
              <w:rPr>
                <w:rFonts w:ascii="Times New Roman" w:hAnsi="Times New Roman" w:cs="Times New Roman"/>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14:paraId="0C23AE0D" w14:textId="77777777" w:rsidR="009425F8" w:rsidRPr="00602FD8" w:rsidRDefault="009425F8" w:rsidP="0022259F">
            <w:pPr>
              <w:ind w:firstLine="0"/>
              <w:contextualSpacing/>
              <w:rPr>
                <w:rFonts w:ascii="Times New Roman" w:hAnsi="Times New Roman" w:cs="Times New Roman"/>
              </w:rPr>
            </w:pPr>
            <w:r w:rsidRPr="00602FD8">
              <w:rPr>
                <w:rFonts w:ascii="Times New Roman" w:hAnsi="Times New Roman" w:cs="Times New Roman"/>
              </w:rPr>
              <w:t>В результате ре</w:t>
            </w:r>
            <w:r w:rsidR="00814F1B" w:rsidRPr="00602FD8">
              <w:rPr>
                <w:rFonts w:ascii="Times New Roman" w:hAnsi="Times New Roman" w:cs="Times New Roman"/>
              </w:rPr>
              <w:t>ализации, планируемых мер к 2023</w:t>
            </w:r>
            <w:r w:rsidRPr="00602FD8">
              <w:rPr>
                <w:rFonts w:ascii="Times New Roman" w:hAnsi="Times New Roman" w:cs="Times New Roman"/>
              </w:rPr>
              <w:t xml:space="preserve"> году:</w:t>
            </w:r>
          </w:p>
          <w:p w14:paraId="4FD8EC02" w14:textId="77777777" w:rsidR="009425F8" w:rsidRPr="00602FD8" w:rsidRDefault="009425F8" w:rsidP="0022259F">
            <w:pPr>
              <w:pStyle w:val="12"/>
              <w:numPr>
                <w:ilvl w:val="0"/>
                <w:numId w:val="19"/>
              </w:numPr>
              <w:spacing w:before="0"/>
              <w:ind w:left="0" w:firstLine="0"/>
              <w:contextualSpacing/>
              <w:jc w:val="both"/>
            </w:pPr>
            <w:r w:rsidRPr="00602FD8">
              <w:t>повысится оценка качества муниципальной систем</w:t>
            </w:r>
            <w:r w:rsidR="00814F1B" w:rsidRPr="00602FD8">
              <w:t>ы образования</w:t>
            </w:r>
          </w:p>
          <w:p w14:paraId="4FE2E6E9" w14:textId="77777777" w:rsidR="009425F8" w:rsidRPr="00602FD8" w:rsidRDefault="009425F8" w:rsidP="0022259F">
            <w:pPr>
              <w:pStyle w:val="12"/>
              <w:numPr>
                <w:ilvl w:val="0"/>
                <w:numId w:val="19"/>
              </w:numPr>
              <w:spacing w:before="0"/>
              <w:ind w:left="0" w:firstLine="0"/>
              <w:contextualSpacing/>
              <w:jc w:val="both"/>
            </w:pPr>
            <w:r w:rsidRPr="00602FD8">
              <w:t xml:space="preserve">увеличится заработная плата педагогических работников муниципальных образовательных учреждений </w:t>
            </w:r>
          </w:p>
          <w:p w14:paraId="4EC15ED9" w14:textId="77777777" w:rsidR="009C4CFB" w:rsidRPr="00602FD8" w:rsidRDefault="009425F8" w:rsidP="0022259F">
            <w:pPr>
              <w:pStyle w:val="aff5"/>
              <w:contextualSpacing/>
              <w:rPr>
                <w:rFonts w:ascii="Times New Roman" w:hAnsi="Times New Roman" w:cs="Times New Roman"/>
              </w:rPr>
            </w:pPr>
            <w:r w:rsidRPr="00602FD8">
              <w:rPr>
                <w:rFonts w:ascii="Times New Roman" w:hAnsi="Times New Roman" w:cs="Times New Roman"/>
              </w:rPr>
              <w:t>удовлетворенность потребителей качеством и доступностью муниципальных услуг в сфере образования составит 95% процентов.</w:t>
            </w:r>
          </w:p>
        </w:tc>
      </w:tr>
    </w:tbl>
    <w:p w14:paraId="6F6A1C31" w14:textId="77777777" w:rsidR="009C4CFB" w:rsidRPr="00602FD8" w:rsidRDefault="009C4CFB" w:rsidP="0022259F">
      <w:pPr>
        <w:pStyle w:val="1"/>
        <w:contextualSpacing/>
        <w:rPr>
          <w:rFonts w:ascii="Times New Roman" w:hAnsi="Times New Roman" w:cs="Times New Roman"/>
        </w:rPr>
      </w:pPr>
    </w:p>
    <w:p w14:paraId="278919A2" w14:textId="204B28CC" w:rsidR="005C2A22" w:rsidRPr="00602FD8" w:rsidRDefault="009C4CFB" w:rsidP="00DC5CF2">
      <w:pPr>
        <w:pStyle w:val="1"/>
        <w:contextualSpacing/>
        <w:rPr>
          <w:rFonts w:ascii="Times New Roman" w:hAnsi="Times New Roman" w:cs="Times New Roman"/>
        </w:rPr>
      </w:pPr>
      <w:r w:rsidRPr="00602FD8">
        <w:rPr>
          <w:rFonts w:ascii="Times New Roman" w:hAnsi="Times New Roman" w:cs="Times New Roman"/>
        </w:rPr>
        <w:t>I. Общая характеристика сферы реализации Подпрограммы</w:t>
      </w:r>
    </w:p>
    <w:p w14:paraId="51A93504" w14:textId="77777777" w:rsidR="00D421F4" w:rsidRPr="00602FD8" w:rsidRDefault="00D421F4" w:rsidP="0022259F">
      <w:pPr>
        <w:ind w:firstLine="567"/>
        <w:contextualSpacing/>
        <w:rPr>
          <w:rFonts w:ascii="Times New Roman" w:hAnsi="Times New Roman" w:cs="Times New Roman"/>
        </w:rPr>
      </w:pPr>
      <w:r w:rsidRPr="00602FD8">
        <w:rPr>
          <w:rFonts w:ascii="Times New Roman" w:hAnsi="Times New Roman" w:cs="Times New Roman"/>
        </w:rPr>
        <w:t xml:space="preserve">Управление образования является структурным подразделением Администрации МР «Кызылский кожуун», образованным для осуществления управленческих функций в </w:t>
      </w:r>
      <w:r w:rsidRPr="00602FD8">
        <w:rPr>
          <w:rFonts w:ascii="Times New Roman" w:hAnsi="Times New Roman" w:cs="Times New Roman"/>
        </w:rPr>
        <w:lastRenderedPageBreak/>
        <w:t>области общего, дошкольного и дополнительного образования.</w:t>
      </w:r>
    </w:p>
    <w:p w14:paraId="6363BA22" w14:textId="77777777" w:rsidR="00D8774C" w:rsidRPr="00602FD8" w:rsidRDefault="00D8774C" w:rsidP="0022259F">
      <w:pPr>
        <w:tabs>
          <w:tab w:val="left" w:pos="1134"/>
        </w:tabs>
        <w:ind w:firstLine="567"/>
        <w:contextualSpacing/>
        <w:rPr>
          <w:rFonts w:ascii="Times New Roman" w:hAnsi="Times New Roman" w:cs="Times New Roman"/>
        </w:rPr>
      </w:pPr>
      <w:r w:rsidRPr="00602FD8">
        <w:rPr>
          <w:rFonts w:ascii="Times New Roman" w:hAnsi="Times New Roman" w:cs="Times New Roman"/>
        </w:rPr>
        <w:t>Управление образования:</w:t>
      </w:r>
    </w:p>
    <w:p w14:paraId="03E8A8D6" w14:textId="77777777" w:rsidR="00D8774C" w:rsidRPr="00602FD8" w:rsidRDefault="00D8774C" w:rsidP="0022259F">
      <w:pPr>
        <w:widowControl/>
        <w:numPr>
          <w:ilvl w:val="0"/>
          <w:numId w:val="36"/>
        </w:numPr>
        <w:tabs>
          <w:tab w:val="left" w:pos="1134"/>
        </w:tabs>
        <w:ind w:left="0" w:firstLine="567"/>
        <w:contextualSpacing/>
        <w:rPr>
          <w:rFonts w:ascii="Times New Roman" w:hAnsi="Times New Roman" w:cs="Times New Roman"/>
        </w:rPr>
      </w:pPr>
      <w:r w:rsidRPr="00602FD8">
        <w:rPr>
          <w:rFonts w:ascii="Times New Roman" w:hAnsi="Times New Roman" w:cs="Times New Roman"/>
        </w:rPr>
        <w:t xml:space="preserve">является главным распорядителем средств бюджета по отрасли «Образование»; </w:t>
      </w:r>
    </w:p>
    <w:p w14:paraId="0FA1BE3C" w14:textId="77777777" w:rsidR="00D8774C" w:rsidRPr="00602FD8" w:rsidRDefault="00D8774C" w:rsidP="0022259F">
      <w:pPr>
        <w:widowControl/>
        <w:numPr>
          <w:ilvl w:val="0"/>
          <w:numId w:val="36"/>
        </w:numPr>
        <w:tabs>
          <w:tab w:val="left" w:pos="1134"/>
        </w:tabs>
        <w:ind w:left="0" w:firstLine="567"/>
        <w:contextualSpacing/>
        <w:rPr>
          <w:rFonts w:ascii="Times New Roman" w:hAnsi="Times New Roman" w:cs="Times New Roman"/>
        </w:rPr>
      </w:pPr>
      <w:r w:rsidRPr="00602FD8">
        <w:rPr>
          <w:rFonts w:ascii="Times New Roman" w:hAnsi="Times New Roman" w:cs="Times New Roman"/>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а также муниципальных образовательных организаций дополнительного образования детей.</w:t>
      </w:r>
    </w:p>
    <w:p w14:paraId="4B0BC8E1" w14:textId="77777777" w:rsidR="00D8774C" w:rsidRPr="00602FD8" w:rsidRDefault="00D8774C" w:rsidP="0022259F">
      <w:pPr>
        <w:pStyle w:val="33"/>
        <w:shd w:val="clear" w:color="auto" w:fill="FFFFFF"/>
        <w:spacing w:before="0" w:line="200" w:lineRule="atLeast"/>
        <w:ind w:left="0" w:right="-15" w:firstLine="567"/>
        <w:contextualSpacing/>
        <w:jc w:val="both"/>
        <w:rPr>
          <w:rFonts w:cs="Times New Roman"/>
        </w:rPr>
      </w:pPr>
      <w:r w:rsidRPr="00602FD8">
        <w:rPr>
          <w:rFonts w:cs="Times New Roman"/>
        </w:rPr>
        <w:t xml:space="preserve">В составе Управления образования образованы: </w:t>
      </w:r>
    </w:p>
    <w:p w14:paraId="1E264BB6" w14:textId="77777777" w:rsidR="00D8774C" w:rsidRPr="00602FD8" w:rsidRDefault="00D8774C" w:rsidP="0022259F">
      <w:pPr>
        <w:pStyle w:val="33"/>
        <w:numPr>
          <w:ilvl w:val="0"/>
          <w:numId w:val="47"/>
        </w:numPr>
        <w:shd w:val="clear" w:color="auto" w:fill="FFFFFF"/>
        <w:spacing w:before="0" w:line="200" w:lineRule="atLeast"/>
        <w:ind w:left="0" w:right="-15" w:firstLine="567"/>
        <w:contextualSpacing/>
        <w:jc w:val="both"/>
        <w:rPr>
          <w:rFonts w:cs="Times New Roman"/>
        </w:rPr>
      </w:pPr>
      <w:r w:rsidRPr="00602FD8">
        <w:rPr>
          <w:rFonts w:cs="Times New Roman"/>
        </w:rPr>
        <w:t>централизованная бухгалтерия, задачей которой является организация и ведение бухгалтерского учета и отчетности в муниципальных образовательных организациях, подведомственных Управлению образования;</w:t>
      </w:r>
    </w:p>
    <w:p w14:paraId="3E335524" w14:textId="77777777" w:rsidR="00D421F4" w:rsidRPr="00602FD8" w:rsidRDefault="00D421F4" w:rsidP="0022259F">
      <w:pPr>
        <w:pStyle w:val="ConsPlusNormal"/>
        <w:numPr>
          <w:ilvl w:val="0"/>
          <w:numId w:val="47"/>
        </w:numPr>
        <w:tabs>
          <w:tab w:val="left" w:pos="180"/>
        </w:tabs>
        <w:ind w:left="0" w:firstLine="426"/>
        <w:contextualSpacing/>
        <w:jc w:val="both"/>
        <w:rPr>
          <w:rFonts w:ascii="Times New Roman" w:hAnsi="Times New Roman" w:cs="Times New Roman"/>
          <w:sz w:val="24"/>
          <w:szCs w:val="24"/>
        </w:rPr>
      </w:pPr>
      <w:r w:rsidRPr="00602FD8">
        <w:rPr>
          <w:rFonts w:ascii="Times New Roman" w:hAnsi="Times New Roman" w:cs="Times New Roman"/>
          <w:sz w:val="24"/>
          <w:szCs w:val="24"/>
        </w:rPr>
        <w:t>школьный отдел</w:t>
      </w:r>
      <w:r w:rsidR="00D8774C" w:rsidRPr="00602FD8">
        <w:rPr>
          <w:rFonts w:ascii="Times New Roman" w:hAnsi="Times New Roman" w:cs="Times New Roman"/>
          <w:sz w:val="24"/>
          <w:szCs w:val="24"/>
        </w:rPr>
        <w:t xml:space="preserve"> </w:t>
      </w:r>
    </w:p>
    <w:p w14:paraId="52561F9E" w14:textId="77777777" w:rsidR="00D421F4" w:rsidRPr="00602FD8" w:rsidRDefault="00D421F4" w:rsidP="0022259F">
      <w:pPr>
        <w:pStyle w:val="ConsPlusNormal"/>
        <w:numPr>
          <w:ilvl w:val="0"/>
          <w:numId w:val="47"/>
        </w:numPr>
        <w:tabs>
          <w:tab w:val="left" w:pos="180"/>
        </w:tabs>
        <w:ind w:left="0" w:firstLine="426"/>
        <w:contextualSpacing/>
        <w:jc w:val="both"/>
        <w:rPr>
          <w:rFonts w:ascii="Times New Roman" w:hAnsi="Times New Roman" w:cs="Times New Roman"/>
          <w:sz w:val="24"/>
          <w:szCs w:val="24"/>
        </w:rPr>
      </w:pPr>
      <w:r w:rsidRPr="00602FD8">
        <w:rPr>
          <w:rFonts w:ascii="Times New Roman" w:hAnsi="Times New Roman" w:cs="Times New Roman"/>
          <w:sz w:val="24"/>
          <w:szCs w:val="24"/>
        </w:rPr>
        <w:t xml:space="preserve">отдел </w:t>
      </w:r>
      <w:r w:rsidR="00D8774C" w:rsidRPr="00602FD8">
        <w:rPr>
          <w:rFonts w:ascii="Times New Roman" w:hAnsi="Times New Roman" w:cs="Times New Roman"/>
          <w:sz w:val="24"/>
          <w:szCs w:val="24"/>
        </w:rPr>
        <w:t>воспитательной работы</w:t>
      </w:r>
    </w:p>
    <w:p w14:paraId="4D07CC8F" w14:textId="77777777" w:rsidR="00D8774C" w:rsidRPr="00602FD8" w:rsidRDefault="00D421F4" w:rsidP="0022259F">
      <w:pPr>
        <w:pStyle w:val="ConsPlusNormal"/>
        <w:numPr>
          <w:ilvl w:val="0"/>
          <w:numId w:val="47"/>
        </w:numPr>
        <w:tabs>
          <w:tab w:val="left" w:pos="180"/>
        </w:tabs>
        <w:ind w:left="0" w:firstLine="426"/>
        <w:contextualSpacing/>
        <w:jc w:val="both"/>
        <w:rPr>
          <w:rFonts w:ascii="Times New Roman" w:hAnsi="Times New Roman" w:cs="Times New Roman"/>
          <w:sz w:val="24"/>
          <w:szCs w:val="24"/>
        </w:rPr>
      </w:pPr>
      <w:r w:rsidRPr="00602FD8">
        <w:rPr>
          <w:rFonts w:ascii="Times New Roman" w:hAnsi="Times New Roman" w:cs="Times New Roman"/>
          <w:sz w:val="24"/>
          <w:szCs w:val="24"/>
        </w:rPr>
        <w:t>отдел дошкольного образования</w:t>
      </w:r>
      <w:r w:rsidR="00D8774C" w:rsidRPr="00602FD8">
        <w:rPr>
          <w:rFonts w:ascii="Times New Roman" w:hAnsi="Times New Roman" w:cs="Times New Roman"/>
          <w:sz w:val="24"/>
          <w:szCs w:val="24"/>
        </w:rPr>
        <w:t xml:space="preserve"> </w:t>
      </w:r>
    </w:p>
    <w:p w14:paraId="3F3F73D3" w14:textId="77777777" w:rsidR="00D8774C" w:rsidRPr="00602FD8" w:rsidRDefault="00D8774C" w:rsidP="0022259F">
      <w:pPr>
        <w:pStyle w:val="ConsPlusNormal"/>
        <w:numPr>
          <w:ilvl w:val="0"/>
          <w:numId w:val="47"/>
        </w:numPr>
        <w:tabs>
          <w:tab w:val="left" w:pos="180"/>
        </w:tabs>
        <w:ind w:left="0" w:firstLine="426"/>
        <w:contextualSpacing/>
        <w:jc w:val="both"/>
        <w:rPr>
          <w:rFonts w:ascii="Times New Roman" w:hAnsi="Times New Roman" w:cs="Times New Roman"/>
          <w:sz w:val="24"/>
          <w:szCs w:val="24"/>
        </w:rPr>
      </w:pPr>
      <w:r w:rsidRPr="00602FD8">
        <w:rPr>
          <w:rFonts w:ascii="Times New Roman" w:hAnsi="Times New Roman" w:cs="Times New Roman"/>
          <w:sz w:val="24"/>
          <w:szCs w:val="24"/>
        </w:rPr>
        <w:t>Административно-хозяйственный отдел</w:t>
      </w:r>
    </w:p>
    <w:p w14:paraId="004B3262" w14:textId="77777777" w:rsidR="00D8774C" w:rsidRPr="00602FD8" w:rsidRDefault="00D8774C" w:rsidP="0022259F">
      <w:pPr>
        <w:shd w:val="clear" w:color="auto" w:fill="FFFFFF"/>
        <w:ind w:right="-85" w:firstLine="567"/>
        <w:contextualSpacing/>
        <w:rPr>
          <w:rFonts w:ascii="Times New Roman" w:hAnsi="Times New Roman" w:cs="Times New Roman"/>
        </w:rPr>
      </w:pPr>
      <w:r w:rsidRPr="00602FD8">
        <w:rPr>
          <w:rFonts w:ascii="Times New Roman" w:hAnsi="Times New Roman" w:cs="Times New Roman"/>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14:paraId="5FD88D13" w14:textId="77777777" w:rsidR="00D8774C" w:rsidRPr="00602FD8" w:rsidRDefault="00D8774C" w:rsidP="0022259F">
      <w:pPr>
        <w:shd w:val="clear" w:color="auto" w:fill="FFFFFF"/>
        <w:tabs>
          <w:tab w:val="left" w:pos="1134"/>
        </w:tabs>
        <w:ind w:right="-85" w:firstLine="567"/>
        <w:contextualSpacing/>
        <w:rPr>
          <w:rFonts w:ascii="Times New Roman" w:hAnsi="Times New Roman" w:cs="Times New Roman"/>
        </w:rPr>
      </w:pPr>
      <w:r w:rsidRPr="00602FD8">
        <w:rPr>
          <w:rFonts w:ascii="Times New Roman" w:hAnsi="Times New Roman" w:cs="Times New Roman"/>
        </w:rPr>
        <w:t xml:space="preserve">В целях повышения эффективности и результативности бюджетных расходов реализуются меры, связанные с изменением механизмов финансирования муниципальных образовательных организаций. В соответствии с Федеральным законом от 8 мая 2010 года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организаций» финансирование бюджетных организаций осуществляется на основе муниципальных заданий на оказание муниципальных услуг (выполнение работ).  Реализованные в данном направлении меры являются необходимыми, но недостаточными условиями для повышения эффективности деятельности муниципальных образовательных организаций. </w:t>
      </w:r>
    </w:p>
    <w:p w14:paraId="11A909F1" w14:textId="77777777" w:rsidR="00D8774C" w:rsidRPr="00602FD8" w:rsidRDefault="00D8774C" w:rsidP="0022259F">
      <w:pPr>
        <w:shd w:val="clear" w:color="auto" w:fill="FFFFFF"/>
        <w:tabs>
          <w:tab w:val="left" w:pos="1276"/>
        </w:tabs>
        <w:ind w:right="-85" w:firstLine="426"/>
        <w:contextualSpacing/>
        <w:rPr>
          <w:rFonts w:ascii="Times New Roman" w:hAnsi="Times New Roman" w:cs="Times New Roman"/>
        </w:rPr>
      </w:pPr>
      <w:r w:rsidRPr="00602FD8">
        <w:rPr>
          <w:rFonts w:ascii="Times New Roman" w:hAnsi="Times New Roman" w:cs="Times New Roman"/>
        </w:rPr>
        <w:t>В целях повышения публичности и открытости информации о деятельности муниципальных образовательных организаций у каждого из них создан официальный сайт, на котором размещается информация о деятельности организация.</w:t>
      </w:r>
    </w:p>
    <w:p w14:paraId="1CEF23F7" w14:textId="77777777" w:rsidR="00D8774C" w:rsidRPr="00602FD8" w:rsidRDefault="00D8774C" w:rsidP="0022259F">
      <w:pPr>
        <w:ind w:firstLine="426"/>
        <w:contextualSpacing/>
        <w:rPr>
          <w:rFonts w:ascii="Times New Roman" w:hAnsi="Times New Roman" w:cs="Times New Roman"/>
        </w:rPr>
      </w:pPr>
      <w:r w:rsidRPr="00602FD8">
        <w:rPr>
          <w:rFonts w:ascii="Times New Roman" w:hAnsi="Times New Roman" w:cs="Times New Roman"/>
        </w:rPr>
        <w:t>Муниципальная услуга «Прием заявлений о зачислении в муниципальное образовательное учреждение, реализующее основную общеобразовательную программу дошкольного образования (детские сады), а также постановка на соответствующий учет» предоставляется в электронном виде через федеральную информационную систему «Единый портал государственных и муниципальных услуг (функций)» www.gosuslugi.ru или «Портал государственных и муниципальных услуг</w:t>
      </w:r>
      <w:r w:rsidR="00D421F4" w:rsidRPr="00602FD8">
        <w:rPr>
          <w:rFonts w:ascii="Times New Roman" w:hAnsi="Times New Roman" w:cs="Times New Roman"/>
        </w:rPr>
        <w:t>»</w:t>
      </w:r>
      <w:r w:rsidRPr="00602FD8">
        <w:rPr>
          <w:rFonts w:ascii="Times New Roman" w:hAnsi="Times New Roman" w:cs="Times New Roman"/>
        </w:rPr>
        <w:t xml:space="preserve"> утвержден административный регламент предоставления указанной услуги.</w:t>
      </w:r>
    </w:p>
    <w:p w14:paraId="1D43842A" w14:textId="77777777" w:rsidR="00D8774C" w:rsidRPr="00602FD8" w:rsidRDefault="00D8774C" w:rsidP="0022259F">
      <w:pPr>
        <w:shd w:val="clear" w:color="auto" w:fill="FFFFFF"/>
        <w:tabs>
          <w:tab w:val="left" w:pos="1276"/>
        </w:tabs>
        <w:ind w:right="-85" w:firstLine="426"/>
        <w:contextualSpacing/>
        <w:rPr>
          <w:rFonts w:ascii="Times New Roman" w:hAnsi="Times New Roman" w:cs="Times New Roman"/>
        </w:rPr>
      </w:pPr>
      <w:r w:rsidRPr="00602FD8">
        <w:rPr>
          <w:rFonts w:ascii="Times New Roman" w:hAnsi="Times New Roman" w:cs="Times New Roman"/>
        </w:rPr>
        <w:t xml:space="preserve">В связи с развитием программно-целевых методов управления, внедрения в практику работы муниципальных программ, появляются новые управленческие задачи, связанные с более четкой организацией межведомственного взаимодействия при реализации муниципальной программы «Развитие образования», особенно в части дополнительного образования детей и реализации молодежной политики. </w:t>
      </w:r>
    </w:p>
    <w:p w14:paraId="11456774" w14:textId="7E68D753" w:rsidR="00D8774C" w:rsidRPr="00602FD8" w:rsidRDefault="00D8774C" w:rsidP="00DC5CF2">
      <w:pPr>
        <w:keepNext/>
        <w:shd w:val="clear" w:color="auto" w:fill="FFFFFF"/>
        <w:tabs>
          <w:tab w:val="left" w:pos="1276"/>
        </w:tabs>
        <w:ind w:left="709" w:right="624"/>
        <w:contextualSpacing/>
        <w:jc w:val="center"/>
        <w:rPr>
          <w:rFonts w:ascii="Times New Roman" w:hAnsi="Times New Roman" w:cs="Times New Roman"/>
          <w:b/>
        </w:rPr>
      </w:pPr>
      <w:r w:rsidRPr="00602FD8">
        <w:rPr>
          <w:rFonts w:ascii="Times New Roman" w:hAnsi="Times New Roman" w:cs="Times New Roman"/>
          <w:b/>
        </w:rPr>
        <w:t xml:space="preserve">5.2 Приоритеты, цели и задачи </w:t>
      </w:r>
    </w:p>
    <w:p w14:paraId="2E9E960C" w14:textId="70CAF5B1" w:rsidR="00D8774C" w:rsidRPr="00602FD8" w:rsidRDefault="00D8774C" w:rsidP="0022259F">
      <w:pPr>
        <w:ind w:firstLine="567"/>
        <w:contextualSpacing/>
        <w:rPr>
          <w:rFonts w:ascii="Times New Roman" w:hAnsi="Times New Roman" w:cs="Times New Roman"/>
          <w:bCs/>
        </w:rPr>
      </w:pPr>
      <w:r w:rsidRPr="00602FD8">
        <w:rPr>
          <w:rFonts w:ascii="Times New Roman" w:hAnsi="Times New Roman" w:cs="Times New Roman"/>
        </w:rPr>
        <w:t xml:space="preserve">Программными Указами Президента Российской Федерации от 7 мая 2012 года поставлены задачи, имеющие непосредственное отношение к системе </w:t>
      </w:r>
      <w:r w:rsidR="00113CD0" w:rsidRPr="00602FD8">
        <w:rPr>
          <w:rFonts w:ascii="Times New Roman" w:hAnsi="Times New Roman" w:cs="Times New Roman"/>
        </w:rPr>
        <w:t>управления образованием</w:t>
      </w:r>
      <w:r w:rsidRPr="00602FD8">
        <w:rPr>
          <w:rFonts w:ascii="Times New Roman" w:hAnsi="Times New Roman" w:cs="Times New Roman"/>
        </w:rPr>
        <w:t>, а именно:</w:t>
      </w:r>
    </w:p>
    <w:p w14:paraId="14EF1A16" w14:textId="77777777" w:rsidR="00D8774C" w:rsidRPr="00602FD8" w:rsidRDefault="00D8774C" w:rsidP="0022259F">
      <w:pPr>
        <w:tabs>
          <w:tab w:val="left" w:pos="1134"/>
        </w:tabs>
        <w:ind w:firstLine="567"/>
        <w:contextualSpacing/>
        <w:rPr>
          <w:rFonts w:ascii="Times New Roman" w:hAnsi="Times New Roman" w:cs="Times New Roman"/>
          <w:bCs/>
        </w:rPr>
      </w:pPr>
      <w:r w:rsidRPr="00602FD8">
        <w:rPr>
          <w:rFonts w:ascii="Times New Roman" w:hAnsi="Times New Roman" w:cs="Times New Roman"/>
        </w:rPr>
        <w:t xml:space="preserve">1)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w:t>
      </w:r>
      <w:r w:rsidRPr="00602FD8">
        <w:rPr>
          <w:rFonts w:ascii="Times New Roman" w:hAnsi="Times New Roman" w:cs="Times New Roman"/>
        </w:rPr>
        <w:lastRenderedPageBreak/>
        <w:t>2012 года № 599 «О мерах по реализации государственной политики в области образования и науки»);</w:t>
      </w:r>
    </w:p>
    <w:p w14:paraId="33C87BA9" w14:textId="77777777" w:rsidR="00D8774C" w:rsidRPr="00602FD8" w:rsidRDefault="00D421F4" w:rsidP="0022259F">
      <w:pPr>
        <w:tabs>
          <w:tab w:val="left" w:pos="1134"/>
        </w:tabs>
        <w:ind w:firstLine="567"/>
        <w:contextualSpacing/>
        <w:rPr>
          <w:rFonts w:ascii="Times New Roman" w:hAnsi="Times New Roman" w:cs="Times New Roman"/>
          <w:bCs/>
        </w:rPr>
      </w:pPr>
      <w:r w:rsidRPr="00602FD8">
        <w:rPr>
          <w:rFonts w:ascii="Times New Roman" w:hAnsi="Times New Roman" w:cs="Times New Roman"/>
        </w:rPr>
        <w:t xml:space="preserve">2) довести </w:t>
      </w:r>
      <w:r w:rsidR="00D8774C" w:rsidRPr="00602FD8">
        <w:rPr>
          <w:rFonts w:ascii="Times New Roman" w:hAnsi="Times New Roman" w:cs="Times New Roman"/>
        </w:rPr>
        <w:t>среднюю заработную плату педагогических работников образовательных организаций общего образования до средней заработной платы в соответствующем регионе,  среднюю заработную плату педагогических работников дошкольных образовательных организаций -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14:paraId="2D3CC8AE" w14:textId="77777777" w:rsidR="00D8774C" w:rsidRPr="00602FD8" w:rsidRDefault="00D8774C" w:rsidP="0022259F">
      <w:pPr>
        <w:tabs>
          <w:tab w:val="left" w:pos="1134"/>
        </w:tabs>
        <w:ind w:firstLine="567"/>
        <w:contextualSpacing/>
        <w:rPr>
          <w:rFonts w:ascii="Times New Roman" w:hAnsi="Times New Roman" w:cs="Times New Roman"/>
          <w:bCs/>
        </w:rPr>
      </w:pPr>
      <w:r w:rsidRPr="00602FD8">
        <w:rPr>
          <w:rFonts w:ascii="Times New Roman" w:hAnsi="Times New Roman" w:cs="Times New Roman"/>
        </w:rPr>
        <w:t>3)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14:paraId="0FEB7D3A" w14:textId="77777777" w:rsidR="00D8774C" w:rsidRPr="00602FD8" w:rsidRDefault="00D8774C" w:rsidP="0022259F">
      <w:pPr>
        <w:ind w:firstLine="567"/>
        <w:contextualSpacing/>
        <w:rPr>
          <w:rFonts w:ascii="Times New Roman" w:hAnsi="Times New Roman" w:cs="Times New Roman"/>
          <w:bCs/>
        </w:rPr>
      </w:pPr>
      <w:r w:rsidRPr="00602FD8">
        <w:rPr>
          <w:rFonts w:ascii="Times New Roman" w:hAnsi="Times New Roman" w:cs="Times New Roman"/>
        </w:rPr>
        <w:t>Распоряжением Правительства Российской Федерации от 26 ноября 2012 г. №2190-р утверждена Программа поэтапного совершенствования системы оплаты труда в государственных (муниципальных)</w:t>
      </w:r>
      <w:r w:rsidR="00D421F4" w:rsidRPr="00602FD8">
        <w:rPr>
          <w:rFonts w:ascii="Times New Roman" w:hAnsi="Times New Roman" w:cs="Times New Roman"/>
        </w:rPr>
        <w:t xml:space="preserve"> организациях </w:t>
      </w:r>
      <w:r w:rsidRPr="00602FD8">
        <w:rPr>
          <w:rFonts w:ascii="Times New Roman" w:hAnsi="Times New Roman" w:cs="Times New Roman"/>
        </w:rPr>
        <w:t>,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организациях, обеспечение соответствия оплаты труда работников качеству оказания ими государственных (муниципальных) услуг (выполнения работ).</w:t>
      </w:r>
    </w:p>
    <w:p w14:paraId="582FCE85" w14:textId="77777777" w:rsidR="00D8774C" w:rsidRPr="00602FD8" w:rsidRDefault="00D421F4" w:rsidP="0022259F">
      <w:pPr>
        <w:tabs>
          <w:tab w:val="left" w:pos="1134"/>
        </w:tabs>
        <w:ind w:firstLine="567"/>
        <w:contextualSpacing/>
        <w:rPr>
          <w:rFonts w:ascii="Times New Roman" w:hAnsi="Times New Roman" w:cs="Times New Roman"/>
          <w:bCs/>
        </w:rPr>
      </w:pPr>
      <w:r w:rsidRPr="00602FD8">
        <w:rPr>
          <w:rFonts w:ascii="Times New Roman" w:hAnsi="Times New Roman" w:cs="Times New Roman"/>
        </w:rPr>
        <w:t xml:space="preserve">Реализация подпрограммы </w:t>
      </w:r>
      <w:r w:rsidR="00D8774C" w:rsidRPr="00602FD8">
        <w:rPr>
          <w:rFonts w:ascii="Times New Roman" w:hAnsi="Times New Roman" w:cs="Times New Roman"/>
        </w:rPr>
        <w:t>включает в себя мероприятия по следующим основным направлениям:</w:t>
      </w:r>
    </w:p>
    <w:p w14:paraId="3D12A3DA" w14:textId="77777777" w:rsidR="00D8774C" w:rsidRPr="00602FD8" w:rsidRDefault="00D8774C" w:rsidP="0022259F">
      <w:pPr>
        <w:widowControl/>
        <w:numPr>
          <w:ilvl w:val="0"/>
          <w:numId w:val="37"/>
        </w:numPr>
        <w:tabs>
          <w:tab w:val="left" w:pos="1134"/>
        </w:tabs>
        <w:ind w:left="0" w:firstLine="567"/>
        <w:contextualSpacing/>
        <w:rPr>
          <w:rFonts w:ascii="Times New Roman" w:hAnsi="Times New Roman" w:cs="Times New Roman"/>
          <w:bCs/>
        </w:rPr>
      </w:pPr>
      <w:r w:rsidRPr="00602FD8">
        <w:rPr>
          <w:rFonts w:ascii="Times New Roman" w:hAnsi="Times New Roman" w:cs="Times New Roman"/>
        </w:rPr>
        <w:t>в сфере дошкольного образования:</w:t>
      </w:r>
    </w:p>
    <w:p w14:paraId="0F24AC61" w14:textId="77777777" w:rsidR="00D8774C" w:rsidRPr="00602FD8" w:rsidRDefault="00D8774C" w:rsidP="0022259F">
      <w:pPr>
        <w:widowControl/>
        <w:numPr>
          <w:ilvl w:val="0"/>
          <w:numId w:val="38"/>
        </w:numPr>
        <w:tabs>
          <w:tab w:val="left" w:pos="1134"/>
        </w:tabs>
        <w:ind w:left="0" w:firstLine="567"/>
        <w:contextualSpacing/>
        <w:rPr>
          <w:rFonts w:ascii="Times New Roman" w:hAnsi="Times New Roman" w:cs="Times New Roman"/>
          <w:bCs/>
        </w:rPr>
      </w:pPr>
      <w:r w:rsidRPr="00602FD8">
        <w:rPr>
          <w:rFonts w:ascii="Times New Roman" w:hAnsi="Times New Roman" w:cs="Times New Roman"/>
        </w:rPr>
        <w:t>реализация мероприятий, направленных на ликвидацию очередности на зачисление детей в дошкольные образовательные организации;</w:t>
      </w:r>
    </w:p>
    <w:p w14:paraId="0CF5B1F9" w14:textId="77777777" w:rsidR="00D8774C" w:rsidRPr="00602FD8" w:rsidRDefault="00D8774C" w:rsidP="0022259F">
      <w:pPr>
        <w:widowControl/>
        <w:numPr>
          <w:ilvl w:val="0"/>
          <w:numId w:val="38"/>
        </w:numPr>
        <w:tabs>
          <w:tab w:val="left" w:pos="1134"/>
        </w:tabs>
        <w:ind w:left="0" w:firstLine="567"/>
        <w:contextualSpacing/>
        <w:rPr>
          <w:rFonts w:ascii="Times New Roman" w:hAnsi="Times New Roman" w:cs="Times New Roman"/>
          <w:bCs/>
        </w:rPr>
      </w:pPr>
      <w:r w:rsidRPr="00602FD8">
        <w:rPr>
          <w:rFonts w:ascii="Times New Roman" w:hAnsi="Times New Roman" w:cs="Times New Roman"/>
        </w:rPr>
        <w:t>обеспечение высокого качества услуг дошкольного образования;</w:t>
      </w:r>
    </w:p>
    <w:p w14:paraId="48B961CB" w14:textId="77777777" w:rsidR="00D8774C" w:rsidRPr="00602FD8" w:rsidRDefault="00D8774C" w:rsidP="0022259F">
      <w:pPr>
        <w:widowControl/>
        <w:numPr>
          <w:ilvl w:val="0"/>
          <w:numId w:val="37"/>
        </w:numPr>
        <w:tabs>
          <w:tab w:val="left" w:pos="1134"/>
        </w:tabs>
        <w:ind w:left="0" w:firstLine="567"/>
        <w:contextualSpacing/>
        <w:rPr>
          <w:rFonts w:ascii="Times New Roman" w:hAnsi="Times New Roman" w:cs="Times New Roman"/>
          <w:bCs/>
        </w:rPr>
      </w:pPr>
      <w:r w:rsidRPr="00602FD8">
        <w:rPr>
          <w:rFonts w:ascii="Times New Roman" w:hAnsi="Times New Roman" w:cs="Times New Roman"/>
        </w:rPr>
        <w:t>в сфере общего образования:</w:t>
      </w:r>
    </w:p>
    <w:p w14:paraId="0AE97567" w14:textId="77777777" w:rsidR="00D8774C" w:rsidRPr="00602FD8" w:rsidRDefault="00D8774C" w:rsidP="0022259F">
      <w:pPr>
        <w:widowControl/>
        <w:numPr>
          <w:ilvl w:val="0"/>
          <w:numId w:val="38"/>
        </w:numPr>
        <w:tabs>
          <w:tab w:val="left" w:pos="1134"/>
        </w:tabs>
        <w:ind w:left="0" w:firstLine="567"/>
        <w:contextualSpacing/>
        <w:rPr>
          <w:rFonts w:ascii="Times New Roman" w:hAnsi="Times New Roman" w:cs="Times New Roman"/>
          <w:bCs/>
        </w:rPr>
      </w:pPr>
      <w:r w:rsidRPr="00602FD8">
        <w:rPr>
          <w:rFonts w:ascii="Times New Roman" w:hAnsi="Times New Roman" w:cs="Times New Roman"/>
        </w:rPr>
        <w:t xml:space="preserve">обеспечение равного доступа к качественному образованию; ; </w:t>
      </w:r>
    </w:p>
    <w:p w14:paraId="39499CED" w14:textId="77777777" w:rsidR="00D8774C" w:rsidRPr="00602FD8" w:rsidRDefault="00D8774C" w:rsidP="0022259F">
      <w:pPr>
        <w:widowControl/>
        <w:numPr>
          <w:ilvl w:val="0"/>
          <w:numId w:val="37"/>
        </w:numPr>
        <w:tabs>
          <w:tab w:val="left" w:pos="1134"/>
        </w:tabs>
        <w:ind w:left="0" w:firstLine="567"/>
        <w:contextualSpacing/>
        <w:rPr>
          <w:rFonts w:ascii="Times New Roman" w:hAnsi="Times New Roman" w:cs="Times New Roman"/>
          <w:bCs/>
        </w:rPr>
      </w:pPr>
      <w:r w:rsidRPr="00602FD8">
        <w:rPr>
          <w:rFonts w:ascii="Times New Roman" w:hAnsi="Times New Roman" w:cs="Times New Roman"/>
        </w:rPr>
        <w:t xml:space="preserve">в сфере дополнительного образования детей: </w:t>
      </w:r>
    </w:p>
    <w:p w14:paraId="581605E4" w14:textId="77777777" w:rsidR="00D8774C" w:rsidRPr="00602FD8" w:rsidRDefault="00D8774C" w:rsidP="0022259F">
      <w:pPr>
        <w:widowControl/>
        <w:numPr>
          <w:ilvl w:val="0"/>
          <w:numId w:val="38"/>
        </w:numPr>
        <w:tabs>
          <w:tab w:val="left" w:pos="1134"/>
        </w:tabs>
        <w:ind w:left="0" w:firstLine="567"/>
        <w:contextualSpacing/>
        <w:rPr>
          <w:rFonts w:ascii="Times New Roman" w:hAnsi="Times New Roman" w:cs="Times New Roman"/>
          <w:bCs/>
        </w:rPr>
      </w:pPr>
      <w:r w:rsidRPr="00602FD8">
        <w:rPr>
          <w:rFonts w:ascii="Times New Roman" w:hAnsi="Times New Roman" w:cs="Times New Roman"/>
        </w:rPr>
        <w:t>расширение потенциала системы дополнительного образования детей;</w:t>
      </w:r>
    </w:p>
    <w:p w14:paraId="5FECD4D7" w14:textId="77777777" w:rsidR="00D8774C" w:rsidRPr="00602FD8" w:rsidRDefault="00D8774C" w:rsidP="0022259F">
      <w:pPr>
        <w:widowControl/>
        <w:numPr>
          <w:ilvl w:val="0"/>
          <w:numId w:val="38"/>
        </w:numPr>
        <w:tabs>
          <w:tab w:val="left" w:pos="1134"/>
        </w:tabs>
        <w:ind w:left="0" w:firstLine="567"/>
        <w:contextualSpacing/>
        <w:rPr>
          <w:rFonts w:ascii="Times New Roman" w:hAnsi="Times New Roman" w:cs="Times New Roman"/>
          <w:bCs/>
        </w:rPr>
      </w:pPr>
      <w:r w:rsidRPr="00602FD8">
        <w:rPr>
          <w:rFonts w:ascii="Times New Roman" w:hAnsi="Times New Roman" w:cs="Times New Roman"/>
        </w:rPr>
        <w:t xml:space="preserve">создание условий для развития молодых талантов и детей </w:t>
      </w:r>
      <w:r w:rsidR="00D421F4" w:rsidRPr="00602FD8">
        <w:rPr>
          <w:rFonts w:ascii="Times New Roman" w:hAnsi="Times New Roman" w:cs="Times New Roman"/>
        </w:rPr>
        <w:t>с высокой мотивацией к обучению.</w:t>
      </w:r>
    </w:p>
    <w:p w14:paraId="1BAE3438" w14:textId="77777777" w:rsidR="00D8774C" w:rsidRPr="00602FD8" w:rsidRDefault="00D8774C" w:rsidP="0022259F">
      <w:pPr>
        <w:shd w:val="clear" w:color="auto" w:fill="FFFFFF"/>
        <w:tabs>
          <w:tab w:val="left" w:pos="1276"/>
        </w:tabs>
        <w:ind w:right="-85" w:firstLine="567"/>
        <w:contextualSpacing/>
        <w:rPr>
          <w:rFonts w:ascii="Times New Roman" w:hAnsi="Times New Roman" w:cs="Times New Roman"/>
        </w:rPr>
      </w:pPr>
      <w:r w:rsidRPr="00602FD8">
        <w:rPr>
          <w:rFonts w:ascii="Times New Roman" w:hAnsi="Times New Roman" w:cs="Times New Roman"/>
        </w:rPr>
        <w:t xml:space="preserve">С учетом приоритетов и целей государственной политики, стоящих перед отраслью образования задач и существующих проблем определены цель и задачи подпрограммы. </w:t>
      </w:r>
    </w:p>
    <w:p w14:paraId="05160258" w14:textId="77777777" w:rsidR="00D8774C" w:rsidRPr="00602FD8" w:rsidRDefault="00D8774C" w:rsidP="0022259F">
      <w:pPr>
        <w:ind w:firstLine="567"/>
        <w:contextualSpacing/>
        <w:rPr>
          <w:rFonts w:ascii="Times New Roman" w:hAnsi="Times New Roman" w:cs="Times New Roman"/>
        </w:rPr>
      </w:pPr>
      <w:r w:rsidRPr="00602FD8">
        <w:rPr>
          <w:rFonts w:ascii="Times New Roman" w:hAnsi="Times New Roman" w:cs="Times New Roman"/>
        </w:rPr>
        <w:t>Целью подпрограммы является повышение эффективности и результативности системы о</w:t>
      </w:r>
      <w:r w:rsidR="00D421F4" w:rsidRPr="00602FD8">
        <w:rPr>
          <w:rFonts w:ascii="Times New Roman" w:hAnsi="Times New Roman" w:cs="Times New Roman"/>
        </w:rPr>
        <w:t xml:space="preserve">бразования </w:t>
      </w:r>
    </w:p>
    <w:p w14:paraId="38648DB6" w14:textId="77777777" w:rsidR="00D8774C" w:rsidRPr="00602FD8" w:rsidRDefault="00D8774C" w:rsidP="0022259F">
      <w:pPr>
        <w:shd w:val="clear" w:color="auto" w:fill="FFFFFF"/>
        <w:tabs>
          <w:tab w:val="left" w:pos="1276"/>
        </w:tabs>
        <w:ind w:right="-85" w:firstLine="567"/>
        <w:contextualSpacing/>
        <w:rPr>
          <w:rFonts w:ascii="Times New Roman" w:hAnsi="Times New Roman" w:cs="Times New Roman"/>
        </w:rPr>
      </w:pPr>
      <w:r w:rsidRPr="00602FD8">
        <w:rPr>
          <w:rFonts w:ascii="Times New Roman" w:hAnsi="Times New Roman" w:cs="Times New Roman"/>
        </w:rPr>
        <w:t>Задачами подпрограммы являются:</w:t>
      </w:r>
    </w:p>
    <w:p w14:paraId="049D4B40" w14:textId="77777777" w:rsidR="00D8774C" w:rsidRPr="00602FD8" w:rsidRDefault="00D8774C" w:rsidP="0022259F">
      <w:pPr>
        <w:widowControl/>
        <w:numPr>
          <w:ilvl w:val="0"/>
          <w:numId w:val="39"/>
        </w:numPr>
        <w:shd w:val="clear" w:color="auto" w:fill="FFFFFF"/>
        <w:tabs>
          <w:tab w:val="left" w:pos="1134"/>
        </w:tabs>
        <w:autoSpaceDE/>
        <w:autoSpaceDN/>
        <w:adjustRightInd/>
        <w:ind w:left="0" w:right="-85" w:firstLine="567"/>
        <w:contextualSpacing/>
        <w:rPr>
          <w:rFonts w:ascii="Times New Roman" w:hAnsi="Times New Roman" w:cs="Times New Roman"/>
        </w:rPr>
      </w:pPr>
      <w:r w:rsidRPr="00602FD8">
        <w:rPr>
          <w:rFonts w:ascii="Times New Roman" w:hAnsi="Times New Roman" w:cs="Times New Roman"/>
        </w:rPr>
        <w:t>осуществление установленных полномочий (функций) Управлением о</w:t>
      </w:r>
      <w:r w:rsidR="00D421F4" w:rsidRPr="00602FD8">
        <w:rPr>
          <w:rFonts w:ascii="Times New Roman" w:hAnsi="Times New Roman" w:cs="Times New Roman"/>
        </w:rPr>
        <w:t>бразованием</w:t>
      </w:r>
      <w:r w:rsidRPr="00602FD8">
        <w:rPr>
          <w:rFonts w:ascii="Times New Roman" w:hAnsi="Times New Roman" w:cs="Times New Roman"/>
        </w:rPr>
        <w:t>, организация эффективного управления системой образования района;</w:t>
      </w:r>
    </w:p>
    <w:p w14:paraId="215C7858" w14:textId="77777777" w:rsidR="00D8774C" w:rsidRPr="00602FD8" w:rsidRDefault="00D8774C" w:rsidP="0022259F">
      <w:pPr>
        <w:widowControl/>
        <w:numPr>
          <w:ilvl w:val="0"/>
          <w:numId w:val="39"/>
        </w:numPr>
        <w:shd w:val="clear" w:color="auto" w:fill="FFFFFF"/>
        <w:tabs>
          <w:tab w:val="left" w:pos="1134"/>
        </w:tabs>
        <w:autoSpaceDE/>
        <w:autoSpaceDN/>
        <w:adjustRightInd/>
        <w:ind w:left="0" w:right="-85" w:firstLine="567"/>
        <w:contextualSpacing/>
        <w:rPr>
          <w:rFonts w:ascii="Times New Roman" w:hAnsi="Times New Roman" w:cs="Times New Roman"/>
        </w:rPr>
      </w:pPr>
      <w:r w:rsidRPr="00602FD8">
        <w:rPr>
          <w:rFonts w:ascii="Times New Roman" w:hAnsi="Times New Roman" w:cs="Times New Roman"/>
        </w:rPr>
        <w:t>методическое обеспечение образовательного процесса, в том числе методическое сопровождение введения ФГОС;</w:t>
      </w:r>
    </w:p>
    <w:p w14:paraId="7381943E" w14:textId="77777777" w:rsidR="00D8774C" w:rsidRPr="00602FD8" w:rsidRDefault="00D8774C" w:rsidP="0022259F">
      <w:pPr>
        <w:widowControl/>
        <w:numPr>
          <w:ilvl w:val="0"/>
          <w:numId w:val="39"/>
        </w:numPr>
        <w:shd w:val="clear" w:color="auto" w:fill="FFFFFF"/>
        <w:tabs>
          <w:tab w:val="left" w:pos="1134"/>
        </w:tabs>
        <w:autoSpaceDE/>
        <w:autoSpaceDN/>
        <w:adjustRightInd/>
        <w:ind w:left="0" w:right="-85" w:firstLine="567"/>
        <w:contextualSpacing/>
        <w:rPr>
          <w:rFonts w:ascii="Times New Roman" w:hAnsi="Times New Roman" w:cs="Times New Roman"/>
        </w:rPr>
      </w:pPr>
      <w:r w:rsidRPr="00602FD8">
        <w:rPr>
          <w:rFonts w:ascii="Times New Roman" w:hAnsi="Times New Roman" w:cs="Times New Roman"/>
        </w:rPr>
        <w:t xml:space="preserve">организация повышения квалификации педагогических работников и руководителей муниципальных образовательных </w:t>
      </w:r>
      <w:r w:rsidR="00D421F4" w:rsidRPr="00602FD8">
        <w:rPr>
          <w:rFonts w:ascii="Times New Roman" w:hAnsi="Times New Roman" w:cs="Times New Roman"/>
        </w:rPr>
        <w:t>организаций</w:t>
      </w:r>
      <w:r w:rsidRPr="00602FD8">
        <w:rPr>
          <w:rFonts w:ascii="Times New Roman" w:hAnsi="Times New Roman" w:cs="Times New Roman"/>
        </w:rPr>
        <w:t>;</w:t>
      </w:r>
    </w:p>
    <w:p w14:paraId="4D210B47" w14:textId="77777777" w:rsidR="00D8774C" w:rsidRPr="00602FD8" w:rsidRDefault="00D8774C" w:rsidP="0022259F">
      <w:pPr>
        <w:widowControl/>
        <w:numPr>
          <w:ilvl w:val="0"/>
          <w:numId w:val="39"/>
        </w:numPr>
        <w:shd w:val="clear" w:color="auto" w:fill="FFFFFF"/>
        <w:tabs>
          <w:tab w:val="left" w:pos="1134"/>
        </w:tabs>
        <w:autoSpaceDE/>
        <w:autoSpaceDN/>
        <w:adjustRightInd/>
        <w:ind w:left="0" w:right="-85" w:firstLine="567"/>
        <w:contextualSpacing/>
        <w:rPr>
          <w:rFonts w:ascii="Times New Roman" w:hAnsi="Times New Roman" w:cs="Times New Roman"/>
        </w:rPr>
      </w:pPr>
      <w:r w:rsidRPr="00602FD8">
        <w:rPr>
          <w:rFonts w:ascii="Times New Roman" w:hAnsi="Times New Roman" w:cs="Times New Roman"/>
        </w:rPr>
        <w:t>обеспечение муниципальных образовательных организаций квалифицированными кадрами;</w:t>
      </w:r>
    </w:p>
    <w:p w14:paraId="07BA8D45" w14:textId="77777777" w:rsidR="00D8774C" w:rsidRPr="00602FD8" w:rsidRDefault="00D8774C" w:rsidP="0022259F">
      <w:pPr>
        <w:widowControl/>
        <w:numPr>
          <w:ilvl w:val="0"/>
          <w:numId w:val="39"/>
        </w:numPr>
        <w:shd w:val="clear" w:color="auto" w:fill="FFFFFF"/>
        <w:tabs>
          <w:tab w:val="left" w:pos="1134"/>
        </w:tabs>
        <w:autoSpaceDE/>
        <w:autoSpaceDN/>
        <w:adjustRightInd/>
        <w:ind w:left="0" w:right="-85" w:firstLine="567"/>
        <w:contextualSpacing/>
        <w:rPr>
          <w:rFonts w:ascii="Times New Roman" w:hAnsi="Times New Roman" w:cs="Times New Roman"/>
        </w:rPr>
      </w:pPr>
      <w:r w:rsidRPr="00602FD8">
        <w:rPr>
          <w:rFonts w:ascii="Times New Roman" w:hAnsi="Times New Roman" w:cs="Times New Roman"/>
        </w:rPr>
        <w:t xml:space="preserve">совершенствование финансово-экономических и организационно-управленческих механизмов в сфере образования, направленных на повышение эффективности и результативности деятельности муниципальных образовательных </w:t>
      </w:r>
      <w:r w:rsidR="00D421F4" w:rsidRPr="00602FD8">
        <w:rPr>
          <w:rFonts w:ascii="Times New Roman" w:hAnsi="Times New Roman" w:cs="Times New Roman"/>
        </w:rPr>
        <w:t>организаций</w:t>
      </w:r>
      <w:r w:rsidRPr="00602FD8">
        <w:rPr>
          <w:rFonts w:ascii="Times New Roman" w:hAnsi="Times New Roman" w:cs="Times New Roman"/>
        </w:rPr>
        <w:t>;</w:t>
      </w:r>
    </w:p>
    <w:p w14:paraId="1ACA47D1" w14:textId="77777777" w:rsidR="00D8774C" w:rsidRPr="00602FD8" w:rsidRDefault="00D8774C" w:rsidP="0022259F">
      <w:pPr>
        <w:widowControl/>
        <w:numPr>
          <w:ilvl w:val="0"/>
          <w:numId w:val="39"/>
        </w:numPr>
        <w:shd w:val="clear" w:color="auto" w:fill="FFFFFF"/>
        <w:tabs>
          <w:tab w:val="left" w:pos="1134"/>
        </w:tabs>
        <w:autoSpaceDE/>
        <w:autoSpaceDN/>
        <w:adjustRightInd/>
        <w:ind w:left="0" w:right="-85" w:firstLine="567"/>
        <w:contextualSpacing/>
        <w:rPr>
          <w:rFonts w:ascii="Times New Roman" w:hAnsi="Times New Roman" w:cs="Times New Roman"/>
        </w:rPr>
      </w:pPr>
      <w:r w:rsidRPr="00602FD8">
        <w:rPr>
          <w:rFonts w:ascii="Times New Roman" w:hAnsi="Times New Roman" w:cs="Times New Roman"/>
        </w:rPr>
        <w:t>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w:t>
      </w:r>
    </w:p>
    <w:p w14:paraId="5D31D5CB" w14:textId="77777777" w:rsidR="00D8774C" w:rsidRPr="00602FD8" w:rsidRDefault="00D8774C" w:rsidP="0022259F">
      <w:pPr>
        <w:widowControl/>
        <w:numPr>
          <w:ilvl w:val="0"/>
          <w:numId w:val="39"/>
        </w:numPr>
        <w:shd w:val="clear" w:color="auto" w:fill="FFFFFF"/>
        <w:tabs>
          <w:tab w:val="left" w:pos="1134"/>
        </w:tabs>
        <w:autoSpaceDE/>
        <w:autoSpaceDN/>
        <w:adjustRightInd/>
        <w:ind w:left="0" w:right="-85" w:firstLine="567"/>
        <w:contextualSpacing/>
        <w:rPr>
          <w:rFonts w:ascii="Times New Roman" w:hAnsi="Times New Roman" w:cs="Times New Roman"/>
        </w:rPr>
      </w:pPr>
      <w:r w:rsidRPr="00602FD8">
        <w:rPr>
          <w:rFonts w:ascii="Times New Roman" w:hAnsi="Times New Roman" w:cs="Times New Roman"/>
        </w:rPr>
        <w:lastRenderedPageBreak/>
        <w:t>организация работы по развитию системы обратной связи с потребителями услуг образования.</w:t>
      </w:r>
    </w:p>
    <w:p w14:paraId="5BE3C7C7" w14:textId="77777777" w:rsidR="00D8774C" w:rsidRPr="00602FD8" w:rsidRDefault="00D8774C" w:rsidP="0022259F">
      <w:pPr>
        <w:shd w:val="clear" w:color="auto" w:fill="FFFFFF"/>
        <w:tabs>
          <w:tab w:val="left" w:pos="1134"/>
        </w:tabs>
        <w:ind w:right="-85" w:firstLine="426"/>
        <w:contextualSpacing/>
        <w:rPr>
          <w:rFonts w:ascii="Times New Roman" w:hAnsi="Times New Roman" w:cs="Times New Roman"/>
        </w:rPr>
      </w:pPr>
    </w:p>
    <w:p w14:paraId="19525437" w14:textId="1719745B" w:rsidR="00D8774C" w:rsidRPr="00602FD8" w:rsidRDefault="00D8774C" w:rsidP="00DC5CF2">
      <w:pPr>
        <w:shd w:val="clear" w:color="auto" w:fill="FFFFFF"/>
        <w:tabs>
          <w:tab w:val="left" w:pos="1276"/>
        </w:tabs>
        <w:ind w:right="624" w:firstLine="426"/>
        <w:contextualSpacing/>
        <w:jc w:val="center"/>
        <w:rPr>
          <w:rFonts w:ascii="Times New Roman" w:hAnsi="Times New Roman" w:cs="Times New Roman"/>
          <w:b/>
        </w:rPr>
      </w:pPr>
      <w:r w:rsidRPr="00602FD8">
        <w:rPr>
          <w:rFonts w:ascii="Times New Roman" w:hAnsi="Times New Roman" w:cs="Times New Roman"/>
          <w:b/>
        </w:rPr>
        <w:t>5.3 Целевые показатели (индикаторы)</w:t>
      </w:r>
    </w:p>
    <w:p w14:paraId="0675765C" w14:textId="77777777" w:rsidR="00D8774C" w:rsidRPr="00602FD8" w:rsidRDefault="00D8774C" w:rsidP="0022259F">
      <w:pPr>
        <w:widowControl/>
        <w:numPr>
          <w:ilvl w:val="0"/>
          <w:numId w:val="40"/>
        </w:numPr>
        <w:tabs>
          <w:tab w:val="left" w:pos="1134"/>
        </w:tabs>
        <w:autoSpaceDE/>
        <w:autoSpaceDN/>
        <w:adjustRightInd/>
        <w:ind w:left="0" w:right="-85" w:firstLine="567"/>
        <w:contextualSpacing/>
        <w:rPr>
          <w:rFonts w:ascii="Times New Roman" w:hAnsi="Times New Roman" w:cs="Times New Roman"/>
          <w:i/>
        </w:rPr>
      </w:pPr>
      <w:r w:rsidRPr="00602FD8">
        <w:rPr>
          <w:rFonts w:ascii="Times New Roman" w:hAnsi="Times New Roman" w:cs="Times New Roman"/>
        </w:rPr>
        <w:t xml:space="preserve">Оценка качества муниципальной системы </w:t>
      </w:r>
      <w:r w:rsidR="00D421F4" w:rsidRPr="00602FD8">
        <w:rPr>
          <w:rFonts w:ascii="Times New Roman" w:hAnsi="Times New Roman" w:cs="Times New Roman"/>
        </w:rPr>
        <w:t xml:space="preserve">образования </w:t>
      </w:r>
    </w:p>
    <w:p w14:paraId="634A599F" w14:textId="77777777" w:rsidR="00D8774C" w:rsidRPr="00602FD8" w:rsidRDefault="00D8774C" w:rsidP="0022259F">
      <w:pPr>
        <w:tabs>
          <w:tab w:val="left" w:pos="1276"/>
        </w:tabs>
        <w:ind w:right="-85" w:firstLine="567"/>
        <w:contextualSpacing/>
        <w:rPr>
          <w:rFonts w:ascii="Times New Roman" w:hAnsi="Times New Roman" w:cs="Times New Roman"/>
        </w:rPr>
      </w:pPr>
      <w:r w:rsidRPr="00602FD8">
        <w:rPr>
          <w:rFonts w:ascii="Times New Roman" w:hAnsi="Times New Roman" w:cs="Times New Roman"/>
        </w:rPr>
        <w:t>Показатель характеризует результа</w:t>
      </w:r>
      <w:r w:rsidR="00D421F4" w:rsidRPr="00602FD8">
        <w:rPr>
          <w:rFonts w:ascii="Times New Roman" w:hAnsi="Times New Roman" w:cs="Times New Roman"/>
        </w:rPr>
        <w:t>тивность системы образования в ОО Кызылского кожууна</w:t>
      </w:r>
      <w:r w:rsidRPr="00602FD8">
        <w:rPr>
          <w:rFonts w:ascii="Times New Roman" w:hAnsi="Times New Roman" w:cs="Times New Roman"/>
        </w:rPr>
        <w:t>.</w:t>
      </w:r>
    </w:p>
    <w:p w14:paraId="365D1D6D" w14:textId="77777777" w:rsidR="00D8774C" w:rsidRPr="00602FD8" w:rsidRDefault="00D8774C" w:rsidP="0022259F">
      <w:pPr>
        <w:widowControl/>
        <w:numPr>
          <w:ilvl w:val="0"/>
          <w:numId w:val="40"/>
        </w:numPr>
        <w:shd w:val="clear" w:color="auto" w:fill="FFFFFF"/>
        <w:tabs>
          <w:tab w:val="left" w:pos="1134"/>
        </w:tabs>
        <w:autoSpaceDE/>
        <w:autoSpaceDN/>
        <w:adjustRightInd/>
        <w:ind w:left="0" w:right="-85" w:firstLine="567"/>
        <w:contextualSpacing/>
        <w:rPr>
          <w:rFonts w:ascii="Times New Roman" w:hAnsi="Times New Roman" w:cs="Times New Roman"/>
        </w:rPr>
      </w:pPr>
      <w:r w:rsidRPr="00602FD8">
        <w:rPr>
          <w:rFonts w:ascii="Times New Roman" w:hAnsi="Times New Roman" w:cs="Times New Roman"/>
        </w:rPr>
        <w:t>Удельный вес численности руководителей и педагогических работников муниципальных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муниципальных образовательных организаций, процентов.</w:t>
      </w:r>
    </w:p>
    <w:p w14:paraId="2D3EB152" w14:textId="77777777" w:rsidR="00D8774C" w:rsidRPr="00602FD8" w:rsidRDefault="00D8774C" w:rsidP="0022259F">
      <w:pPr>
        <w:shd w:val="clear" w:color="auto" w:fill="FFFFFF"/>
        <w:tabs>
          <w:tab w:val="left" w:pos="1276"/>
        </w:tabs>
        <w:ind w:right="-85" w:firstLine="567"/>
        <w:contextualSpacing/>
        <w:rPr>
          <w:rFonts w:ascii="Times New Roman" w:hAnsi="Times New Roman" w:cs="Times New Roman"/>
        </w:rPr>
      </w:pPr>
      <w:r w:rsidRPr="00602FD8">
        <w:rPr>
          <w:rFonts w:ascii="Times New Roman" w:hAnsi="Times New Roman" w:cs="Times New Roman"/>
        </w:rPr>
        <w:t>Показатель характеризует квалификацию руководителей и педагогических работников муниципальных образовательных организаций.</w:t>
      </w:r>
    </w:p>
    <w:p w14:paraId="59255EA5" w14:textId="03DB1CCF" w:rsidR="00D8774C" w:rsidRPr="00602FD8" w:rsidRDefault="00D8774C" w:rsidP="0022259F">
      <w:pPr>
        <w:widowControl/>
        <w:numPr>
          <w:ilvl w:val="0"/>
          <w:numId w:val="40"/>
        </w:numPr>
        <w:shd w:val="clear" w:color="auto" w:fill="FFFFFF"/>
        <w:tabs>
          <w:tab w:val="left" w:pos="1134"/>
        </w:tabs>
        <w:autoSpaceDE/>
        <w:autoSpaceDN/>
        <w:adjustRightInd/>
        <w:ind w:left="0" w:right="-85" w:firstLine="567"/>
        <w:contextualSpacing/>
        <w:rPr>
          <w:rFonts w:ascii="Times New Roman" w:hAnsi="Times New Roman" w:cs="Times New Roman"/>
        </w:rPr>
      </w:pPr>
      <w:r w:rsidRPr="00602FD8">
        <w:rPr>
          <w:rFonts w:ascii="Times New Roman" w:hAnsi="Times New Roman" w:cs="Times New Roman"/>
        </w:rPr>
        <w:t xml:space="preserve">Доля педагогических работников муниципальных образовательных организаций, </w:t>
      </w:r>
      <w:r w:rsidR="00113CD0" w:rsidRPr="00602FD8">
        <w:rPr>
          <w:rFonts w:ascii="Times New Roman" w:hAnsi="Times New Roman" w:cs="Times New Roman"/>
        </w:rPr>
        <w:t>получивших в</w:t>
      </w:r>
      <w:r w:rsidRPr="00602FD8">
        <w:rPr>
          <w:rFonts w:ascii="Times New Roman" w:hAnsi="Times New Roman" w:cs="Times New Roman"/>
        </w:rPr>
        <w:t xml:space="preserve">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процентов.</w:t>
      </w:r>
    </w:p>
    <w:p w14:paraId="09ACC134" w14:textId="77777777" w:rsidR="00D8774C" w:rsidRPr="00602FD8" w:rsidRDefault="00D8774C" w:rsidP="0022259F">
      <w:pPr>
        <w:tabs>
          <w:tab w:val="left" w:pos="1134"/>
        </w:tabs>
        <w:ind w:firstLine="426"/>
        <w:contextualSpacing/>
        <w:rPr>
          <w:rFonts w:ascii="Times New Roman" w:hAnsi="Times New Roman" w:cs="Times New Roman"/>
          <w:spacing w:val="-2"/>
        </w:rPr>
      </w:pPr>
      <w:r w:rsidRPr="00602FD8">
        <w:rPr>
          <w:rFonts w:ascii="Times New Roman" w:hAnsi="Times New Roman" w:cs="Times New Roman"/>
          <w:spacing w:val="-2"/>
        </w:rPr>
        <w:t xml:space="preserve">Показатель характеризует уровень квалификации педагогических работников </w:t>
      </w:r>
      <w:r w:rsidRPr="00602FD8">
        <w:rPr>
          <w:rFonts w:ascii="Times New Roman" w:hAnsi="Times New Roman" w:cs="Times New Roman"/>
        </w:rPr>
        <w:t>муниципальных образовательных организаций</w:t>
      </w:r>
      <w:r w:rsidRPr="00602FD8">
        <w:rPr>
          <w:rFonts w:ascii="Times New Roman" w:hAnsi="Times New Roman" w:cs="Times New Roman"/>
          <w:spacing w:val="-2"/>
        </w:rPr>
        <w:t xml:space="preserve">, влияет на качество </w:t>
      </w:r>
      <w:r w:rsidRPr="00602FD8">
        <w:rPr>
          <w:rFonts w:ascii="Times New Roman" w:hAnsi="Times New Roman" w:cs="Times New Roman"/>
        </w:rPr>
        <w:t>образования.</w:t>
      </w:r>
    </w:p>
    <w:p w14:paraId="437C9286" w14:textId="77777777" w:rsidR="00D8774C" w:rsidRPr="00602FD8" w:rsidRDefault="00D8774C" w:rsidP="0022259F">
      <w:pPr>
        <w:widowControl/>
        <w:numPr>
          <w:ilvl w:val="0"/>
          <w:numId w:val="40"/>
        </w:numPr>
        <w:shd w:val="clear" w:color="auto" w:fill="FFFFFF"/>
        <w:tabs>
          <w:tab w:val="left" w:pos="1134"/>
        </w:tabs>
        <w:autoSpaceDE/>
        <w:autoSpaceDN/>
        <w:adjustRightInd/>
        <w:ind w:left="0" w:right="-85" w:firstLine="426"/>
        <w:contextualSpacing/>
        <w:rPr>
          <w:rFonts w:ascii="Times New Roman" w:hAnsi="Times New Roman" w:cs="Times New Roman"/>
        </w:rPr>
      </w:pPr>
      <w:r w:rsidRPr="00602FD8">
        <w:rPr>
          <w:rFonts w:ascii="Times New Roman" w:hAnsi="Times New Roman" w:cs="Times New Roman"/>
        </w:rPr>
        <w:t>Доля педагогических работников муниципальных образовательных организаций с высшим образованием, в общей численности педагогических работников муниципальных образовательных организаций, процентов.</w:t>
      </w:r>
    </w:p>
    <w:p w14:paraId="1D0E0615" w14:textId="77777777" w:rsidR="00D8774C" w:rsidRPr="00602FD8" w:rsidRDefault="00D8774C" w:rsidP="0022259F">
      <w:pPr>
        <w:tabs>
          <w:tab w:val="left" w:pos="1134"/>
        </w:tabs>
        <w:ind w:firstLine="426"/>
        <w:contextualSpacing/>
        <w:rPr>
          <w:rFonts w:ascii="Times New Roman" w:hAnsi="Times New Roman" w:cs="Times New Roman"/>
          <w:bCs/>
        </w:rPr>
      </w:pPr>
      <w:r w:rsidRPr="00602FD8">
        <w:rPr>
          <w:rFonts w:ascii="Times New Roman" w:hAnsi="Times New Roman" w:cs="Times New Roman"/>
        </w:rPr>
        <w:t>Показатель характеризует квалификацию руководителей и педагогических работников муниципальных образовательных организаций, влияет на качество образования.</w:t>
      </w:r>
    </w:p>
    <w:p w14:paraId="3E0C2095" w14:textId="26556F4A" w:rsidR="00D8774C" w:rsidRPr="00602FD8" w:rsidRDefault="00D8774C" w:rsidP="0022259F">
      <w:pPr>
        <w:widowControl/>
        <w:numPr>
          <w:ilvl w:val="0"/>
          <w:numId w:val="40"/>
        </w:numPr>
        <w:shd w:val="clear" w:color="auto" w:fill="FFFFFF"/>
        <w:tabs>
          <w:tab w:val="left" w:pos="1134"/>
        </w:tabs>
        <w:autoSpaceDE/>
        <w:autoSpaceDN/>
        <w:adjustRightInd/>
        <w:ind w:left="0" w:right="-85" w:firstLine="426"/>
        <w:contextualSpacing/>
        <w:rPr>
          <w:rFonts w:ascii="Times New Roman" w:hAnsi="Times New Roman" w:cs="Times New Roman"/>
        </w:rPr>
      </w:pPr>
      <w:r w:rsidRPr="00602FD8">
        <w:rPr>
          <w:rFonts w:ascii="Times New Roman" w:hAnsi="Times New Roman" w:cs="Times New Roman"/>
        </w:rPr>
        <w:t xml:space="preserve">Среднемесячная начисленная заработная плата педагогических работников муниципальных </w:t>
      </w:r>
      <w:r w:rsidR="00113CD0" w:rsidRPr="00602FD8">
        <w:rPr>
          <w:rFonts w:ascii="Times New Roman" w:hAnsi="Times New Roman" w:cs="Times New Roman"/>
        </w:rPr>
        <w:t>образовательных организаций</w:t>
      </w:r>
      <w:r w:rsidRPr="00602FD8">
        <w:rPr>
          <w:rFonts w:ascii="Times New Roman" w:hAnsi="Times New Roman" w:cs="Times New Roman"/>
        </w:rPr>
        <w:t>, рублей.</w:t>
      </w:r>
    </w:p>
    <w:p w14:paraId="724ABC82" w14:textId="77777777" w:rsidR="00D8774C" w:rsidRPr="00602FD8" w:rsidRDefault="00D8774C" w:rsidP="0022259F">
      <w:pPr>
        <w:tabs>
          <w:tab w:val="left" w:pos="1134"/>
        </w:tabs>
        <w:ind w:firstLine="426"/>
        <w:contextualSpacing/>
        <w:rPr>
          <w:rFonts w:ascii="Times New Roman" w:hAnsi="Times New Roman" w:cs="Times New Roman"/>
          <w:spacing w:val="-2"/>
        </w:rPr>
      </w:pPr>
      <w:r w:rsidRPr="00602FD8">
        <w:rPr>
          <w:rFonts w:ascii="Times New Roman" w:hAnsi="Times New Roman" w:cs="Times New Roman"/>
          <w:spacing w:val="-2"/>
        </w:rPr>
        <w:t>Показатель характеризует привлекательность профессии, влияет на качество и доступность оказываемых муниципальных услуг в сфере образования.</w:t>
      </w:r>
    </w:p>
    <w:p w14:paraId="382EB2E6" w14:textId="77777777" w:rsidR="00D8774C" w:rsidRPr="00602FD8" w:rsidRDefault="00D8774C" w:rsidP="0022259F">
      <w:pPr>
        <w:widowControl/>
        <w:numPr>
          <w:ilvl w:val="0"/>
          <w:numId w:val="40"/>
        </w:numPr>
        <w:shd w:val="clear" w:color="auto" w:fill="FFFFFF"/>
        <w:tabs>
          <w:tab w:val="left" w:pos="1134"/>
        </w:tabs>
        <w:autoSpaceDE/>
        <w:autoSpaceDN/>
        <w:adjustRightInd/>
        <w:ind w:left="0" w:right="-85" w:firstLine="426"/>
        <w:contextualSpacing/>
        <w:rPr>
          <w:rFonts w:ascii="Times New Roman" w:hAnsi="Times New Roman" w:cs="Times New Roman"/>
        </w:rPr>
      </w:pPr>
      <w:r w:rsidRPr="00602FD8">
        <w:rPr>
          <w:rFonts w:ascii="Times New Roman" w:hAnsi="Times New Roman" w:cs="Times New Roman"/>
        </w:rPr>
        <w:t xml:space="preserve">Удовлетворенность потребителей качеством оказания муниципальных услуг в сфере образования, процентов. </w:t>
      </w:r>
    </w:p>
    <w:p w14:paraId="7291FC24" w14:textId="77777777" w:rsidR="00D8774C" w:rsidRPr="00602FD8" w:rsidRDefault="00D8774C" w:rsidP="0022259F">
      <w:pPr>
        <w:tabs>
          <w:tab w:val="left" w:pos="1134"/>
        </w:tabs>
        <w:ind w:firstLine="426"/>
        <w:contextualSpacing/>
        <w:rPr>
          <w:rFonts w:ascii="Times New Roman" w:hAnsi="Times New Roman" w:cs="Times New Roman"/>
          <w:bCs/>
        </w:rPr>
      </w:pPr>
      <w:r w:rsidRPr="00602FD8">
        <w:rPr>
          <w:rFonts w:ascii="Times New Roman" w:hAnsi="Times New Roman" w:cs="Times New Roman"/>
        </w:rPr>
        <w:t xml:space="preserve">Показатель характеризует оценку качества услуг в сфере образования потребителями. 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 </w:t>
      </w:r>
    </w:p>
    <w:p w14:paraId="6582E211" w14:textId="77777777" w:rsidR="00D8774C" w:rsidRPr="00602FD8" w:rsidRDefault="00D8774C" w:rsidP="0022259F">
      <w:pPr>
        <w:tabs>
          <w:tab w:val="left" w:pos="1134"/>
        </w:tabs>
        <w:ind w:firstLine="426"/>
        <w:contextualSpacing/>
        <w:rPr>
          <w:rFonts w:ascii="Times New Roman" w:hAnsi="Times New Roman" w:cs="Times New Roman"/>
          <w:bCs/>
        </w:rPr>
      </w:pPr>
      <w:r w:rsidRPr="00602FD8">
        <w:rPr>
          <w:rFonts w:ascii="Times New Roman" w:hAnsi="Times New Roman" w:cs="Times New Roman"/>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14:paraId="6927A314" w14:textId="77777777" w:rsidR="00D8774C" w:rsidRPr="00602FD8" w:rsidRDefault="00D8774C" w:rsidP="0022259F">
      <w:pPr>
        <w:keepNext/>
        <w:shd w:val="clear" w:color="auto" w:fill="FFFFFF"/>
        <w:tabs>
          <w:tab w:val="left" w:pos="1276"/>
        </w:tabs>
        <w:ind w:right="624" w:firstLine="426"/>
        <w:contextualSpacing/>
        <w:jc w:val="center"/>
        <w:rPr>
          <w:rFonts w:ascii="Times New Roman" w:hAnsi="Times New Roman" w:cs="Times New Roman"/>
          <w:b/>
        </w:rPr>
      </w:pPr>
    </w:p>
    <w:p w14:paraId="3F1098D8" w14:textId="46917B6F" w:rsidR="00D8774C" w:rsidRPr="00602FD8" w:rsidRDefault="00D8774C" w:rsidP="00DC5CF2">
      <w:pPr>
        <w:keepNext/>
        <w:shd w:val="clear" w:color="auto" w:fill="FFFFFF"/>
        <w:tabs>
          <w:tab w:val="left" w:pos="1276"/>
        </w:tabs>
        <w:ind w:right="624" w:firstLine="426"/>
        <w:contextualSpacing/>
        <w:jc w:val="center"/>
        <w:rPr>
          <w:rFonts w:ascii="Times New Roman" w:hAnsi="Times New Roman" w:cs="Times New Roman"/>
          <w:b/>
        </w:rPr>
      </w:pPr>
      <w:r w:rsidRPr="00602FD8">
        <w:rPr>
          <w:rFonts w:ascii="Times New Roman" w:hAnsi="Times New Roman" w:cs="Times New Roman"/>
          <w:b/>
        </w:rPr>
        <w:t xml:space="preserve">5.4 Сроки и этапы реализации </w:t>
      </w:r>
    </w:p>
    <w:p w14:paraId="7AC47A92" w14:textId="77777777" w:rsidR="00D8774C" w:rsidRPr="00602FD8" w:rsidRDefault="00D8774C" w:rsidP="0022259F">
      <w:pPr>
        <w:keepNext/>
        <w:shd w:val="clear" w:color="auto" w:fill="FFFFFF"/>
        <w:tabs>
          <w:tab w:val="left" w:pos="1134"/>
        </w:tabs>
        <w:ind w:right="-85" w:firstLine="426"/>
        <w:contextualSpacing/>
        <w:rPr>
          <w:rFonts w:ascii="Times New Roman" w:hAnsi="Times New Roman" w:cs="Times New Roman"/>
        </w:rPr>
      </w:pPr>
      <w:r w:rsidRPr="00602FD8">
        <w:rPr>
          <w:rFonts w:ascii="Times New Roman" w:hAnsi="Times New Roman" w:cs="Times New Roman"/>
        </w:rPr>
        <w:t>П</w:t>
      </w:r>
      <w:r w:rsidR="000C7B29" w:rsidRPr="00602FD8">
        <w:rPr>
          <w:rFonts w:ascii="Times New Roman" w:hAnsi="Times New Roman" w:cs="Times New Roman"/>
        </w:rPr>
        <w:t>одпрограмма реализуется в 2021-2023 год</w:t>
      </w:r>
      <w:r w:rsidRPr="00602FD8">
        <w:rPr>
          <w:rFonts w:ascii="Times New Roman" w:hAnsi="Times New Roman" w:cs="Times New Roman"/>
        </w:rPr>
        <w:t xml:space="preserve">ах. </w:t>
      </w:r>
    </w:p>
    <w:p w14:paraId="5E9F26A7" w14:textId="77777777" w:rsidR="00D8774C" w:rsidRPr="00602FD8" w:rsidRDefault="00D8774C" w:rsidP="0022259F">
      <w:pPr>
        <w:shd w:val="clear" w:color="auto" w:fill="FFFFFF"/>
        <w:tabs>
          <w:tab w:val="left" w:pos="1134"/>
        </w:tabs>
        <w:ind w:right="-85" w:firstLine="426"/>
        <w:contextualSpacing/>
        <w:rPr>
          <w:rFonts w:ascii="Times New Roman" w:hAnsi="Times New Roman" w:cs="Times New Roman"/>
        </w:rPr>
      </w:pPr>
      <w:r w:rsidRPr="00602FD8">
        <w:rPr>
          <w:rFonts w:ascii="Times New Roman" w:hAnsi="Times New Roman" w:cs="Times New Roman"/>
        </w:rPr>
        <w:t>Этапы реализации подпрограммы не выделяются.</w:t>
      </w:r>
    </w:p>
    <w:p w14:paraId="1A9AB900" w14:textId="77777777" w:rsidR="00D8774C" w:rsidRPr="00602FD8" w:rsidRDefault="00D8774C" w:rsidP="0022259F">
      <w:pPr>
        <w:shd w:val="clear" w:color="auto" w:fill="FFFFFF"/>
        <w:tabs>
          <w:tab w:val="left" w:pos="1134"/>
        </w:tabs>
        <w:ind w:right="-85" w:firstLine="426"/>
        <w:contextualSpacing/>
        <w:rPr>
          <w:rFonts w:ascii="Times New Roman" w:hAnsi="Times New Roman" w:cs="Times New Roman"/>
        </w:rPr>
      </w:pPr>
    </w:p>
    <w:p w14:paraId="779D73A2" w14:textId="563929E3" w:rsidR="00D8774C" w:rsidRPr="00602FD8" w:rsidRDefault="00D8774C" w:rsidP="00DC5CF2">
      <w:pPr>
        <w:keepNext/>
        <w:shd w:val="clear" w:color="auto" w:fill="FFFFFF"/>
        <w:tabs>
          <w:tab w:val="left" w:pos="1276"/>
        </w:tabs>
        <w:ind w:right="624" w:firstLine="426"/>
        <w:contextualSpacing/>
        <w:jc w:val="center"/>
        <w:rPr>
          <w:rFonts w:ascii="Times New Roman" w:hAnsi="Times New Roman" w:cs="Times New Roman"/>
          <w:b/>
        </w:rPr>
      </w:pPr>
      <w:r w:rsidRPr="00602FD8">
        <w:rPr>
          <w:rFonts w:ascii="Times New Roman" w:hAnsi="Times New Roman" w:cs="Times New Roman"/>
          <w:b/>
        </w:rPr>
        <w:t>5.5 Основные мероприятия</w:t>
      </w:r>
    </w:p>
    <w:p w14:paraId="6E6A1086" w14:textId="77777777" w:rsidR="00D8774C" w:rsidRPr="00602FD8" w:rsidRDefault="00D8774C" w:rsidP="0022259F">
      <w:pPr>
        <w:keepNext/>
        <w:shd w:val="clear" w:color="auto" w:fill="FFFFFF"/>
        <w:ind w:firstLine="426"/>
        <w:contextualSpacing/>
        <w:rPr>
          <w:rFonts w:ascii="Times New Roman" w:hAnsi="Times New Roman" w:cs="Times New Roman"/>
        </w:rPr>
      </w:pPr>
      <w:r w:rsidRPr="00602FD8">
        <w:rPr>
          <w:rFonts w:ascii="Times New Roman" w:hAnsi="Times New Roman" w:cs="Times New Roman"/>
        </w:rPr>
        <w:t>Основные мероприятия в сфере реализации подпрограммы:</w:t>
      </w:r>
    </w:p>
    <w:p w14:paraId="7608DC7D" w14:textId="77777777" w:rsidR="00D8774C" w:rsidRPr="00602FD8" w:rsidRDefault="00D8774C" w:rsidP="0022259F">
      <w:pPr>
        <w:widowControl/>
        <w:numPr>
          <w:ilvl w:val="0"/>
          <w:numId w:val="41"/>
        </w:numPr>
        <w:shd w:val="clear" w:color="auto" w:fill="FFFFFF"/>
        <w:tabs>
          <w:tab w:val="left" w:pos="1134"/>
        </w:tabs>
        <w:autoSpaceDE/>
        <w:autoSpaceDN/>
        <w:adjustRightInd/>
        <w:ind w:left="0" w:right="-85" w:firstLine="426"/>
        <w:contextualSpacing/>
        <w:rPr>
          <w:rFonts w:ascii="Times New Roman" w:hAnsi="Times New Roman" w:cs="Times New Roman"/>
        </w:rPr>
      </w:pPr>
      <w:r w:rsidRPr="00602FD8">
        <w:rPr>
          <w:rFonts w:ascii="Times New Roman" w:hAnsi="Times New Roman" w:cs="Times New Roman"/>
        </w:rPr>
        <w:t>Реализация установленных полномочий (функций) Управлен</w:t>
      </w:r>
      <w:r w:rsidR="000C7B29" w:rsidRPr="00602FD8">
        <w:rPr>
          <w:rFonts w:ascii="Times New Roman" w:hAnsi="Times New Roman" w:cs="Times New Roman"/>
        </w:rPr>
        <w:t>ием образования</w:t>
      </w:r>
      <w:r w:rsidRPr="00602FD8">
        <w:rPr>
          <w:rFonts w:ascii="Times New Roman" w:hAnsi="Times New Roman" w:cs="Times New Roman"/>
        </w:rPr>
        <w:t>, организация управления муниципальной программ</w:t>
      </w:r>
      <w:r w:rsidR="000C7B29" w:rsidRPr="00602FD8">
        <w:rPr>
          <w:rFonts w:ascii="Times New Roman" w:hAnsi="Times New Roman" w:cs="Times New Roman"/>
        </w:rPr>
        <w:t xml:space="preserve">ой «Развитие образования» на 2021-2023 </w:t>
      </w:r>
      <w:r w:rsidRPr="00602FD8">
        <w:rPr>
          <w:rFonts w:ascii="Times New Roman" w:hAnsi="Times New Roman" w:cs="Times New Roman"/>
        </w:rPr>
        <w:t>годы.</w:t>
      </w:r>
    </w:p>
    <w:p w14:paraId="4CFF9255" w14:textId="6A08DE20" w:rsidR="00D8774C" w:rsidRPr="00602FD8" w:rsidRDefault="00D8774C" w:rsidP="0022259F">
      <w:pPr>
        <w:ind w:firstLine="426"/>
        <w:contextualSpacing/>
        <w:rPr>
          <w:rFonts w:ascii="Times New Roman" w:hAnsi="Times New Roman" w:cs="Times New Roman"/>
          <w:i/>
        </w:rPr>
      </w:pPr>
      <w:r w:rsidRPr="00602FD8">
        <w:rPr>
          <w:rFonts w:ascii="Times New Roman" w:hAnsi="Times New Roman" w:cs="Times New Roman"/>
        </w:rPr>
        <w:t>В рамках основного мероприятия осуществляется финансирование расходов на содержание Управления образования</w:t>
      </w:r>
      <w:r w:rsidR="00DC5CF2">
        <w:rPr>
          <w:rFonts w:ascii="Times New Roman" w:hAnsi="Times New Roman" w:cs="Times New Roman"/>
        </w:rPr>
        <w:t xml:space="preserve"> </w:t>
      </w:r>
      <w:r w:rsidRPr="00602FD8">
        <w:rPr>
          <w:rFonts w:ascii="Times New Roman" w:hAnsi="Times New Roman" w:cs="Times New Roman"/>
          <w:i/>
        </w:rPr>
        <w:t>(включая расходы на уплату налога на имущество организаций, на диспансеризацию муниципальных служащих Управления образованием).</w:t>
      </w:r>
    </w:p>
    <w:p w14:paraId="039DA884" w14:textId="77777777" w:rsidR="00D8774C" w:rsidRPr="00602FD8" w:rsidRDefault="00D8774C" w:rsidP="0022259F">
      <w:pPr>
        <w:widowControl/>
        <w:numPr>
          <w:ilvl w:val="0"/>
          <w:numId w:val="41"/>
        </w:numPr>
        <w:shd w:val="clear" w:color="auto" w:fill="FFFFFF"/>
        <w:tabs>
          <w:tab w:val="left" w:pos="1134"/>
        </w:tabs>
        <w:autoSpaceDE/>
        <w:autoSpaceDN/>
        <w:adjustRightInd/>
        <w:ind w:left="0" w:right="-85" w:firstLine="426"/>
        <w:contextualSpacing/>
        <w:rPr>
          <w:rFonts w:ascii="Times New Roman" w:hAnsi="Times New Roman" w:cs="Times New Roman"/>
        </w:rPr>
      </w:pPr>
      <w:r w:rsidRPr="00602FD8">
        <w:rPr>
          <w:rFonts w:ascii="Times New Roman" w:hAnsi="Times New Roman" w:cs="Times New Roman"/>
        </w:rPr>
        <w:lastRenderedPageBreak/>
        <w:t>Организация бухгалтерского учета в муниципальных образовательных организациях, подведомственных Управлению образования.</w:t>
      </w:r>
    </w:p>
    <w:p w14:paraId="52567711" w14:textId="02908FFA" w:rsidR="00D8774C" w:rsidRPr="00602FD8" w:rsidRDefault="00D8774C" w:rsidP="0022259F">
      <w:pPr>
        <w:ind w:firstLine="426"/>
        <w:contextualSpacing/>
        <w:rPr>
          <w:rFonts w:ascii="Times New Roman" w:hAnsi="Times New Roman" w:cs="Times New Roman"/>
        </w:rPr>
      </w:pPr>
      <w:r w:rsidRPr="00602FD8">
        <w:rPr>
          <w:rFonts w:ascii="Times New Roman" w:hAnsi="Times New Roman" w:cs="Times New Roman"/>
        </w:rPr>
        <w:t>В рамках основного мероприятия, согласно Положению о муниципальном казенном учреждении – Управление образования Администрации муниципальн</w:t>
      </w:r>
      <w:r w:rsidR="000C7B29" w:rsidRPr="00602FD8">
        <w:rPr>
          <w:rFonts w:ascii="Times New Roman" w:hAnsi="Times New Roman" w:cs="Times New Roman"/>
        </w:rPr>
        <w:t>ого образования «Кызылский кожуун</w:t>
      </w:r>
      <w:r w:rsidRPr="00602FD8">
        <w:rPr>
          <w:rFonts w:ascii="Times New Roman" w:hAnsi="Times New Roman" w:cs="Times New Roman"/>
        </w:rPr>
        <w:t xml:space="preserve">» с муниципальными образовательными учреждениями, подведомственными Управлению образования, централизованной </w:t>
      </w:r>
      <w:r w:rsidR="00DC5CF2" w:rsidRPr="00602FD8">
        <w:rPr>
          <w:rFonts w:ascii="Times New Roman" w:hAnsi="Times New Roman" w:cs="Times New Roman"/>
        </w:rPr>
        <w:t>бухгалтерией, осуществляется</w:t>
      </w:r>
      <w:r w:rsidRPr="00602FD8">
        <w:rPr>
          <w:rFonts w:ascii="Times New Roman" w:hAnsi="Times New Roman" w:cs="Times New Roman"/>
        </w:rPr>
        <w:t xml:space="preserve"> ведение бухгалтерского учета и составление отчетности в соответствующих учреждениях.</w:t>
      </w:r>
    </w:p>
    <w:p w14:paraId="5A2299F8" w14:textId="77777777" w:rsidR="00D8774C" w:rsidRPr="00602FD8" w:rsidRDefault="00D8774C" w:rsidP="0022259F">
      <w:pPr>
        <w:widowControl/>
        <w:numPr>
          <w:ilvl w:val="0"/>
          <w:numId w:val="41"/>
        </w:numPr>
        <w:shd w:val="clear" w:color="auto" w:fill="FFFFFF"/>
        <w:tabs>
          <w:tab w:val="left" w:pos="1134"/>
        </w:tabs>
        <w:autoSpaceDE/>
        <w:autoSpaceDN/>
        <w:adjustRightInd/>
        <w:ind w:left="0" w:right="-85" w:firstLine="426"/>
        <w:contextualSpacing/>
        <w:rPr>
          <w:rFonts w:ascii="Times New Roman" w:hAnsi="Times New Roman" w:cs="Times New Roman"/>
        </w:rPr>
      </w:pPr>
      <w:r w:rsidRPr="00602FD8">
        <w:rPr>
          <w:rFonts w:ascii="Times New Roman" w:hAnsi="Times New Roman" w:cs="Times New Roman"/>
        </w:rPr>
        <w:t>Организационно-методическое и информационное обеспечение деятельности образовательных организаций.</w:t>
      </w:r>
    </w:p>
    <w:p w14:paraId="7C79B447" w14:textId="77777777" w:rsidR="00D8774C" w:rsidRPr="00602FD8" w:rsidRDefault="00D8774C" w:rsidP="0022259F">
      <w:pPr>
        <w:widowControl/>
        <w:numPr>
          <w:ilvl w:val="0"/>
          <w:numId w:val="41"/>
        </w:numPr>
        <w:shd w:val="clear" w:color="auto" w:fill="FFFFFF"/>
        <w:tabs>
          <w:tab w:val="left" w:pos="1134"/>
        </w:tabs>
        <w:autoSpaceDE/>
        <w:autoSpaceDN/>
        <w:adjustRightInd/>
        <w:ind w:left="0" w:right="-85" w:firstLine="426"/>
        <w:contextualSpacing/>
        <w:rPr>
          <w:rFonts w:ascii="Times New Roman" w:hAnsi="Times New Roman" w:cs="Times New Roman"/>
        </w:rPr>
      </w:pPr>
      <w:r w:rsidRPr="00602FD8">
        <w:rPr>
          <w:rFonts w:ascii="Times New Roman" w:hAnsi="Times New Roman" w:cs="Times New Roman"/>
        </w:rPr>
        <w:t>Организация повышения квалификации педагогических работников, руководителей муниципальных образовательны</w:t>
      </w:r>
      <w:r w:rsidR="000C7B29" w:rsidRPr="00602FD8">
        <w:rPr>
          <w:rFonts w:ascii="Times New Roman" w:hAnsi="Times New Roman" w:cs="Times New Roman"/>
        </w:rPr>
        <w:t>х организаций</w:t>
      </w:r>
    </w:p>
    <w:p w14:paraId="64060B4A" w14:textId="77777777" w:rsidR="00D8774C" w:rsidRPr="00602FD8" w:rsidRDefault="00D8774C" w:rsidP="0022259F">
      <w:pPr>
        <w:ind w:firstLine="426"/>
        <w:contextualSpacing/>
        <w:rPr>
          <w:rFonts w:ascii="Times New Roman" w:hAnsi="Times New Roman" w:cs="Times New Roman"/>
        </w:rPr>
      </w:pPr>
      <w:r w:rsidRPr="00602FD8">
        <w:rPr>
          <w:rFonts w:ascii="Times New Roman" w:hAnsi="Times New Roman" w:cs="Times New Roman"/>
        </w:rPr>
        <w:t>Основное мероприятие осуществляется во взаимодействии с органами государственной власти Удмуртской Республики.</w:t>
      </w:r>
    </w:p>
    <w:p w14:paraId="56EC0DB1" w14:textId="77777777" w:rsidR="00D8774C" w:rsidRPr="00602FD8" w:rsidRDefault="00D8774C" w:rsidP="0022259F">
      <w:pPr>
        <w:widowControl/>
        <w:numPr>
          <w:ilvl w:val="0"/>
          <w:numId w:val="41"/>
        </w:numPr>
        <w:shd w:val="clear" w:color="auto" w:fill="FFFFFF"/>
        <w:tabs>
          <w:tab w:val="left" w:pos="1134"/>
        </w:tabs>
        <w:autoSpaceDE/>
        <w:autoSpaceDN/>
        <w:adjustRightInd/>
        <w:ind w:left="0" w:right="-85" w:firstLine="426"/>
        <w:contextualSpacing/>
        <w:rPr>
          <w:rFonts w:ascii="Times New Roman" w:hAnsi="Times New Roman" w:cs="Times New Roman"/>
        </w:rPr>
      </w:pPr>
      <w:r w:rsidRPr="00602FD8">
        <w:rPr>
          <w:rFonts w:ascii="Times New Roman" w:hAnsi="Times New Roman" w:cs="Times New Roman"/>
        </w:rPr>
        <w:t>Организация и проведение аттестации руководителей муниципальных образовательных организаций, подведомственных Управлению образования.</w:t>
      </w:r>
    </w:p>
    <w:p w14:paraId="38D62A26" w14:textId="77777777" w:rsidR="00D8774C" w:rsidRPr="00602FD8" w:rsidRDefault="00D8774C" w:rsidP="0022259F">
      <w:pPr>
        <w:widowControl/>
        <w:numPr>
          <w:ilvl w:val="0"/>
          <w:numId w:val="41"/>
        </w:numPr>
        <w:shd w:val="clear" w:color="auto" w:fill="FFFFFF"/>
        <w:tabs>
          <w:tab w:val="left" w:pos="1134"/>
        </w:tabs>
        <w:autoSpaceDE/>
        <w:autoSpaceDN/>
        <w:adjustRightInd/>
        <w:ind w:left="0" w:right="-85" w:firstLine="426"/>
        <w:contextualSpacing/>
        <w:rPr>
          <w:rFonts w:ascii="Times New Roman" w:hAnsi="Times New Roman" w:cs="Times New Roman"/>
        </w:rPr>
      </w:pPr>
      <w:r w:rsidRPr="00602FD8">
        <w:rPr>
          <w:rFonts w:ascii="Times New Roman" w:hAnsi="Times New Roman" w:cs="Times New Roman"/>
        </w:rPr>
        <w:t>Организация и проведение конкурса профе</w:t>
      </w:r>
      <w:r w:rsidR="000C7B29" w:rsidRPr="00602FD8">
        <w:rPr>
          <w:rFonts w:ascii="Times New Roman" w:hAnsi="Times New Roman" w:cs="Times New Roman"/>
        </w:rPr>
        <w:t>ссионального мастерства «Учитель</w:t>
      </w:r>
      <w:r w:rsidRPr="00602FD8">
        <w:rPr>
          <w:rFonts w:ascii="Times New Roman" w:hAnsi="Times New Roman" w:cs="Times New Roman"/>
        </w:rPr>
        <w:t xml:space="preserve"> года».</w:t>
      </w:r>
    </w:p>
    <w:p w14:paraId="0B1BCE66" w14:textId="77777777" w:rsidR="00D8774C" w:rsidRPr="00602FD8" w:rsidRDefault="00D8774C" w:rsidP="0022259F">
      <w:pPr>
        <w:widowControl/>
        <w:numPr>
          <w:ilvl w:val="0"/>
          <w:numId w:val="41"/>
        </w:numPr>
        <w:shd w:val="clear" w:color="auto" w:fill="FFFFFF"/>
        <w:tabs>
          <w:tab w:val="left" w:pos="1134"/>
        </w:tabs>
        <w:autoSpaceDE/>
        <w:autoSpaceDN/>
        <w:adjustRightInd/>
        <w:ind w:left="0" w:right="-85" w:firstLine="426"/>
        <w:contextualSpacing/>
        <w:rPr>
          <w:rFonts w:ascii="Times New Roman" w:hAnsi="Times New Roman" w:cs="Times New Roman"/>
        </w:rPr>
      </w:pPr>
      <w:r w:rsidRPr="00602FD8">
        <w:rPr>
          <w:rFonts w:ascii="Times New Roman" w:hAnsi="Times New Roman" w:cs="Times New Roman"/>
        </w:rPr>
        <w:t>Организация работ по повышению эффективности деятельности муниципальных образовательных организаций, создание условий для развития негосударственного сектора в сфере образования.</w:t>
      </w:r>
    </w:p>
    <w:p w14:paraId="44C9C352" w14:textId="77777777" w:rsidR="00D8774C" w:rsidRPr="00602FD8" w:rsidRDefault="00D8774C" w:rsidP="0022259F">
      <w:pPr>
        <w:shd w:val="clear" w:color="auto" w:fill="FFFFFF"/>
        <w:tabs>
          <w:tab w:val="left" w:pos="1134"/>
        </w:tabs>
        <w:ind w:right="-85" w:firstLine="426"/>
        <w:contextualSpacing/>
        <w:rPr>
          <w:rFonts w:ascii="Times New Roman" w:hAnsi="Times New Roman" w:cs="Times New Roman"/>
        </w:rPr>
      </w:pPr>
      <w:r w:rsidRPr="00602FD8">
        <w:rPr>
          <w:rFonts w:ascii="Times New Roman" w:hAnsi="Times New Roman" w:cs="Times New Roman"/>
        </w:rPr>
        <w:t>В рамках основного мероприятия планируется:</w:t>
      </w:r>
    </w:p>
    <w:p w14:paraId="0B56F756" w14:textId="77777777" w:rsidR="00D8774C" w:rsidRPr="00602FD8" w:rsidRDefault="00D8774C" w:rsidP="0022259F">
      <w:pPr>
        <w:widowControl/>
        <w:numPr>
          <w:ilvl w:val="0"/>
          <w:numId w:val="46"/>
        </w:numPr>
        <w:shd w:val="clear" w:color="auto" w:fill="FFFFFF"/>
        <w:tabs>
          <w:tab w:val="left" w:pos="1134"/>
        </w:tabs>
        <w:ind w:left="0" w:right="-85" w:firstLine="426"/>
        <w:contextualSpacing/>
        <w:rPr>
          <w:rFonts w:ascii="Times New Roman" w:hAnsi="Times New Roman" w:cs="Times New Roman"/>
        </w:rPr>
      </w:pPr>
      <w:r w:rsidRPr="00602FD8">
        <w:rPr>
          <w:rFonts w:ascii="Times New Roman" w:hAnsi="Times New Roman" w:cs="Times New Roman"/>
        </w:rPr>
        <w:t>Организация работ по уточнению ведомственного перечня муниципальных услуг в сфере образования. Мероприятия будут реализовываться с учетом принятых правовых актов на федеральном и республиканском уровнях, определяющих базовый перечень государственных (муниципальных) услуг, а также регламентирующих порядок установления ведомственных перечней муниципальных услуг. Результатом должен стать муниципальный правовой акт.</w:t>
      </w:r>
    </w:p>
    <w:p w14:paraId="225B49DA" w14:textId="77777777" w:rsidR="00D8774C" w:rsidRPr="00602FD8" w:rsidRDefault="00D8774C" w:rsidP="0022259F">
      <w:pPr>
        <w:widowControl/>
        <w:numPr>
          <w:ilvl w:val="0"/>
          <w:numId w:val="46"/>
        </w:numPr>
        <w:shd w:val="clear" w:color="auto" w:fill="FFFFFF"/>
        <w:tabs>
          <w:tab w:val="left" w:pos="1134"/>
        </w:tabs>
        <w:ind w:left="0" w:right="-85" w:firstLine="426"/>
        <w:contextualSpacing/>
        <w:rPr>
          <w:rFonts w:ascii="Times New Roman" w:hAnsi="Times New Roman" w:cs="Times New Roman"/>
          <w:bCs/>
        </w:rPr>
      </w:pPr>
      <w:r w:rsidRPr="00602FD8">
        <w:rPr>
          <w:rFonts w:ascii="Times New Roman" w:hAnsi="Times New Roman" w:cs="Times New Roman"/>
        </w:rPr>
        <w:t>Организация работ по разработке и реализации комплекса мер по разработке и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в сфере образования. Реализация мероприятия направлена на создание стимула для муниципальных общеобразовательных организаций к эффективному использованию бюджетных средств, а также развитию негосударственного сектора в дошкольном образовании, дополнительном образовании и воспитании детей.</w:t>
      </w:r>
    </w:p>
    <w:p w14:paraId="232CFF19" w14:textId="77777777" w:rsidR="00D8774C" w:rsidRPr="00602FD8" w:rsidRDefault="00D8774C" w:rsidP="0022259F">
      <w:pPr>
        <w:widowControl/>
        <w:numPr>
          <w:ilvl w:val="0"/>
          <w:numId w:val="46"/>
        </w:numPr>
        <w:shd w:val="clear" w:color="auto" w:fill="FFFFFF"/>
        <w:tabs>
          <w:tab w:val="left" w:pos="1134"/>
        </w:tabs>
        <w:ind w:left="0" w:right="-85" w:firstLine="426"/>
        <w:contextualSpacing/>
        <w:rPr>
          <w:rFonts w:ascii="Times New Roman" w:hAnsi="Times New Roman" w:cs="Times New Roman"/>
          <w:bCs/>
        </w:rPr>
      </w:pPr>
      <w:r w:rsidRPr="00602FD8">
        <w:rPr>
          <w:rFonts w:ascii="Times New Roman" w:hAnsi="Times New Roman" w:cs="Times New Roman"/>
        </w:rPr>
        <w:t>Организация разработки муниципальных правовых актов, позволяющих размещать муниципальный заказ на оказание муниципальных услуг по предоставлению дошкольного образования, дополнительного образования детей в негосударственных организациях. После создания правовой базы – размещение муниципального заказа на оказание соответствующих услуг на конкурсной основе, в том числе – в негосударственном секторе.</w:t>
      </w:r>
    </w:p>
    <w:p w14:paraId="10431FD4" w14:textId="77777777" w:rsidR="00D8774C" w:rsidRPr="00602FD8" w:rsidRDefault="00D8774C" w:rsidP="0022259F">
      <w:pPr>
        <w:widowControl/>
        <w:numPr>
          <w:ilvl w:val="0"/>
          <w:numId w:val="41"/>
        </w:numPr>
        <w:shd w:val="clear" w:color="auto" w:fill="FFFFFF"/>
        <w:tabs>
          <w:tab w:val="left" w:pos="1134"/>
        </w:tabs>
        <w:autoSpaceDE/>
        <w:autoSpaceDN/>
        <w:adjustRightInd/>
        <w:ind w:left="0" w:right="-85" w:firstLine="426"/>
        <w:contextualSpacing/>
        <w:rPr>
          <w:rFonts w:ascii="Times New Roman" w:hAnsi="Times New Roman" w:cs="Times New Roman"/>
        </w:rPr>
      </w:pPr>
      <w:r w:rsidRPr="00602FD8">
        <w:rPr>
          <w:rFonts w:ascii="Times New Roman" w:hAnsi="Times New Roman" w:cs="Times New Roman"/>
        </w:rPr>
        <w:t>Организация работ по разработке и внедрению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 заключению эффективных контрактов с руководителями и педагогическими работниками муниципальных образовательных организаций.</w:t>
      </w:r>
    </w:p>
    <w:p w14:paraId="7A28AEE6" w14:textId="77777777" w:rsidR="00D8774C" w:rsidRPr="00602FD8" w:rsidRDefault="00D8774C" w:rsidP="0022259F">
      <w:pPr>
        <w:shd w:val="clear" w:color="auto" w:fill="FFFFFF"/>
        <w:tabs>
          <w:tab w:val="left" w:pos="1134"/>
        </w:tabs>
        <w:ind w:right="-85" w:firstLine="426"/>
        <w:contextualSpacing/>
        <w:rPr>
          <w:rFonts w:ascii="Times New Roman" w:hAnsi="Times New Roman" w:cs="Times New Roman"/>
        </w:rPr>
      </w:pPr>
      <w:r w:rsidRPr="00602FD8">
        <w:rPr>
          <w:rFonts w:ascii="Times New Roman" w:hAnsi="Times New Roman" w:cs="Times New Roman"/>
        </w:rPr>
        <w:t>Реализация основного мероприятия направлена на создание материальных стимулов для руководителей и педагогических работников муниципальных образовательных организаций для достижения результатов профессиональной служебной деятельности. В рамках подпрограммы необходимо организовать данную работу на всех уровнях образования: дошкольном, общем, дополнительном образовании детей.</w:t>
      </w:r>
    </w:p>
    <w:p w14:paraId="05CAB82D" w14:textId="77777777" w:rsidR="00D8774C" w:rsidRPr="00602FD8" w:rsidRDefault="00D8774C" w:rsidP="0022259F">
      <w:pPr>
        <w:widowControl/>
        <w:numPr>
          <w:ilvl w:val="0"/>
          <w:numId w:val="41"/>
        </w:numPr>
        <w:shd w:val="clear" w:color="auto" w:fill="FFFFFF"/>
        <w:tabs>
          <w:tab w:val="left" w:pos="1134"/>
        </w:tabs>
        <w:autoSpaceDE/>
        <w:autoSpaceDN/>
        <w:adjustRightInd/>
        <w:ind w:left="0" w:right="-85" w:firstLine="426"/>
        <w:contextualSpacing/>
        <w:rPr>
          <w:rFonts w:ascii="Times New Roman" w:hAnsi="Times New Roman" w:cs="Times New Roman"/>
        </w:rPr>
      </w:pPr>
      <w:r w:rsidRPr="00602FD8">
        <w:rPr>
          <w:rFonts w:ascii="Times New Roman" w:hAnsi="Times New Roman" w:cs="Times New Roman"/>
        </w:rPr>
        <w:lastRenderedPageBreak/>
        <w:t>Организация работ по разработке и внедрению системы независимой оценки качества образования (по ступеням образования).</w:t>
      </w:r>
    </w:p>
    <w:p w14:paraId="4D084B52" w14:textId="77777777" w:rsidR="00D8774C" w:rsidRPr="00602FD8" w:rsidRDefault="00D8774C" w:rsidP="0022259F">
      <w:pPr>
        <w:shd w:val="clear" w:color="auto" w:fill="FFFFFF"/>
        <w:tabs>
          <w:tab w:val="left" w:pos="1134"/>
        </w:tabs>
        <w:ind w:right="-85" w:firstLine="426"/>
        <w:contextualSpacing/>
        <w:rPr>
          <w:rFonts w:ascii="Times New Roman" w:hAnsi="Times New Roman" w:cs="Times New Roman"/>
        </w:rPr>
      </w:pPr>
      <w:r w:rsidRPr="00602FD8">
        <w:rPr>
          <w:rFonts w:ascii="Times New Roman" w:hAnsi="Times New Roman" w:cs="Times New Roman"/>
        </w:rPr>
        <w:t xml:space="preserve">Реализация основного мероприятия направлена на выявление резервов для повышения качества образования. В рамках подпрограммы необходимо организовать данную работу на всех уровнях образования: дошкольном, общем, дополнительном образовании детей. </w:t>
      </w:r>
    </w:p>
    <w:p w14:paraId="523E72BD" w14:textId="77777777" w:rsidR="00D8774C" w:rsidRPr="00602FD8" w:rsidRDefault="00D8774C" w:rsidP="0022259F">
      <w:pPr>
        <w:widowControl/>
        <w:numPr>
          <w:ilvl w:val="0"/>
          <w:numId w:val="41"/>
        </w:numPr>
        <w:shd w:val="clear" w:color="auto" w:fill="FFFFFF"/>
        <w:tabs>
          <w:tab w:val="left" w:pos="1134"/>
        </w:tabs>
        <w:autoSpaceDE/>
        <w:autoSpaceDN/>
        <w:adjustRightInd/>
        <w:ind w:left="0" w:right="-85" w:firstLine="426"/>
        <w:contextualSpacing/>
        <w:rPr>
          <w:rFonts w:ascii="Times New Roman" w:hAnsi="Times New Roman" w:cs="Times New Roman"/>
        </w:rPr>
      </w:pPr>
      <w:r w:rsidRPr="00602FD8">
        <w:rPr>
          <w:rFonts w:ascii="Times New Roman" w:hAnsi="Times New Roman" w:cs="Times New Roman"/>
        </w:rPr>
        <w:t>Организация работ по информированию населения об организации предоставления дошкольного, общего, дополнительного обра</w:t>
      </w:r>
      <w:r w:rsidR="000C7B29" w:rsidRPr="00602FD8">
        <w:rPr>
          <w:rFonts w:ascii="Times New Roman" w:hAnsi="Times New Roman" w:cs="Times New Roman"/>
        </w:rPr>
        <w:t>зования детей</w:t>
      </w:r>
      <w:r w:rsidRPr="00602FD8">
        <w:rPr>
          <w:rFonts w:ascii="Times New Roman" w:hAnsi="Times New Roman" w:cs="Times New Roman"/>
        </w:rPr>
        <w:t>.</w:t>
      </w:r>
    </w:p>
    <w:p w14:paraId="40C4905B" w14:textId="77777777" w:rsidR="00D8774C" w:rsidRPr="00602FD8" w:rsidRDefault="00D8774C" w:rsidP="0022259F">
      <w:pPr>
        <w:shd w:val="clear" w:color="auto" w:fill="FFFFFF"/>
        <w:tabs>
          <w:tab w:val="left" w:pos="1134"/>
        </w:tabs>
        <w:ind w:right="-85" w:firstLine="426"/>
        <w:contextualSpacing/>
        <w:rPr>
          <w:rFonts w:ascii="Times New Roman" w:hAnsi="Times New Roman" w:cs="Times New Roman"/>
        </w:rPr>
      </w:pPr>
      <w:r w:rsidRPr="00602FD8">
        <w:rPr>
          <w:rFonts w:ascii="Times New Roman" w:hAnsi="Times New Roman" w:cs="Times New Roman"/>
        </w:rPr>
        <w:t>Основное мероприятие направлено на обеспечение открытости данных в сфере образования района.</w:t>
      </w:r>
    </w:p>
    <w:p w14:paraId="4FE2C8C7" w14:textId="5DC03159" w:rsidR="00D8774C" w:rsidRPr="00602FD8" w:rsidRDefault="00D8774C" w:rsidP="0022259F">
      <w:pPr>
        <w:widowControl/>
        <w:numPr>
          <w:ilvl w:val="0"/>
          <w:numId w:val="41"/>
        </w:numPr>
        <w:shd w:val="clear" w:color="auto" w:fill="FFFFFF"/>
        <w:tabs>
          <w:tab w:val="left" w:pos="1134"/>
        </w:tabs>
        <w:autoSpaceDE/>
        <w:autoSpaceDN/>
        <w:adjustRightInd/>
        <w:ind w:left="0" w:right="-85" w:firstLine="426"/>
        <w:contextualSpacing/>
        <w:rPr>
          <w:rFonts w:ascii="Times New Roman" w:hAnsi="Times New Roman" w:cs="Times New Roman"/>
        </w:rPr>
      </w:pPr>
      <w:r w:rsidRPr="00602FD8">
        <w:rPr>
          <w:rFonts w:ascii="Times New Roman" w:hAnsi="Times New Roman" w:cs="Times New Roman"/>
        </w:rPr>
        <w:t xml:space="preserve">Организация работ по развитию </w:t>
      </w:r>
      <w:r w:rsidR="00DC5CF2" w:rsidRPr="00602FD8">
        <w:rPr>
          <w:rFonts w:ascii="Times New Roman" w:hAnsi="Times New Roman" w:cs="Times New Roman"/>
        </w:rPr>
        <w:t>системы и</w:t>
      </w:r>
      <w:r w:rsidRPr="00602FD8">
        <w:rPr>
          <w:rFonts w:ascii="Times New Roman" w:hAnsi="Times New Roman" w:cs="Times New Roman"/>
        </w:rPr>
        <w:t xml:space="preserve"> обеспечению обратной связи с потребителями муниципальных услуг, оказываемых в сфере образования.</w:t>
      </w:r>
    </w:p>
    <w:p w14:paraId="4A3D4C57" w14:textId="77777777" w:rsidR="00D8774C" w:rsidRPr="00602FD8" w:rsidRDefault="00D8774C" w:rsidP="0022259F">
      <w:pPr>
        <w:shd w:val="clear" w:color="auto" w:fill="FFFFFF"/>
        <w:tabs>
          <w:tab w:val="left" w:pos="1134"/>
        </w:tabs>
        <w:ind w:right="-85" w:firstLine="426"/>
        <w:contextualSpacing/>
        <w:rPr>
          <w:rFonts w:ascii="Times New Roman" w:hAnsi="Times New Roman" w:cs="Times New Roman"/>
        </w:rPr>
      </w:pPr>
      <w:r w:rsidRPr="00602FD8">
        <w:rPr>
          <w:rFonts w:ascii="Times New Roman" w:hAnsi="Times New Roman" w:cs="Times New Roman"/>
        </w:rPr>
        <w:t>Основное мероприятие направлено на обеспечение взаимодействия с потребителями муниципальных услуг в сфере образования.</w:t>
      </w:r>
    </w:p>
    <w:p w14:paraId="2CA67B7A" w14:textId="77777777" w:rsidR="00D8774C" w:rsidRPr="00602FD8" w:rsidRDefault="00D8774C" w:rsidP="0022259F">
      <w:pPr>
        <w:tabs>
          <w:tab w:val="left" w:pos="1134"/>
        </w:tabs>
        <w:ind w:firstLine="426"/>
        <w:contextualSpacing/>
        <w:rPr>
          <w:rFonts w:ascii="Times New Roman" w:hAnsi="Times New Roman" w:cs="Times New Roman"/>
          <w:bCs/>
        </w:rPr>
      </w:pPr>
      <w:r w:rsidRPr="00602FD8">
        <w:rPr>
          <w:rFonts w:ascii="Times New Roman" w:hAnsi="Times New Roman" w:cs="Times New Roman"/>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14:paraId="09DBB0F2" w14:textId="77777777" w:rsidR="00D8774C" w:rsidRPr="00602FD8" w:rsidRDefault="00D8774C" w:rsidP="0022259F">
      <w:pPr>
        <w:tabs>
          <w:tab w:val="left" w:pos="1134"/>
        </w:tabs>
        <w:ind w:firstLine="709"/>
        <w:contextualSpacing/>
        <w:rPr>
          <w:rFonts w:ascii="Times New Roman" w:hAnsi="Times New Roman" w:cs="Times New Roman"/>
          <w:bCs/>
        </w:rPr>
      </w:pPr>
    </w:p>
    <w:p w14:paraId="7D282E14" w14:textId="31321DB1" w:rsidR="00D8774C" w:rsidRPr="00602FD8" w:rsidRDefault="00D8774C" w:rsidP="00DC5CF2">
      <w:pPr>
        <w:keepNext/>
        <w:shd w:val="clear" w:color="auto" w:fill="FFFFFF"/>
        <w:tabs>
          <w:tab w:val="left" w:pos="1276"/>
        </w:tabs>
        <w:ind w:right="624" w:firstLine="426"/>
        <w:contextualSpacing/>
        <w:jc w:val="center"/>
        <w:rPr>
          <w:rFonts w:ascii="Times New Roman" w:hAnsi="Times New Roman" w:cs="Times New Roman"/>
          <w:b/>
        </w:rPr>
      </w:pPr>
      <w:r w:rsidRPr="00602FD8">
        <w:rPr>
          <w:rFonts w:ascii="Times New Roman" w:hAnsi="Times New Roman" w:cs="Times New Roman"/>
          <w:b/>
        </w:rPr>
        <w:t>5.6 Меры муниципального регулирования</w:t>
      </w:r>
    </w:p>
    <w:p w14:paraId="097CA237" w14:textId="77777777" w:rsidR="00D8774C" w:rsidRPr="00602FD8" w:rsidRDefault="00D8774C" w:rsidP="0022259F">
      <w:pPr>
        <w:ind w:firstLine="426"/>
        <w:contextualSpacing/>
        <w:rPr>
          <w:rFonts w:ascii="Times New Roman" w:hAnsi="Times New Roman" w:cs="Times New Roman"/>
          <w:bCs/>
        </w:rPr>
      </w:pPr>
      <w:r w:rsidRPr="00602FD8">
        <w:rPr>
          <w:rFonts w:ascii="Times New Roman" w:hAnsi="Times New Roman" w:cs="Times New Roman"/>
        </w:rPr>
        <w:t xml:space="preserve">Постановлением Администрации </w:t>
      </w:r>
      <w:r w:rsidR="000C7B29" w:rsidRPr="00602FD8">
        <w:rPr>
          <w:rFonts w:ascii="Times New Roman" w:hAnsi="Times New Roman" w:cs="Times New Roman"/>
        </w:rPr>
        <w:t xml:space="preserve">Кызылский кожууна </w:t>
      </w:r>
      <w:r w:rsidRPr="00602FD8">
        <w:rPr>
          <w:rFonts w:ascii="Times New Roman" w:hAnsi="Times New Roman" w:cs="Times New Roman"/>
        </w:rPr>
        <w:t>утвержден План мероприятий («дорожная карта») «Изменения направленные на повышение эффективности образования и качества услуг в сфере образования».</w:t>
      </w:r>
    </w:p>
    <w:p w14:paraId="0D67CFA8" w14:textId="77777777" w:rsidR="00D8774C" w:rsidRPr="00602FD8" w:rsidRDefault="00D8774C" w:rsidP="0022259F">
      <w:pPr>
        <w:tabs>
          <w:tab w:val="left" w:pos="1134"/>
        </w:tabs>
        <w:ind w:firstLine="426"/>
        <w:contextualSpacing/>
        <w:rPr>
          <w:rFonts w:ascii="Times New Roman" w:hAnsi="Times New Roman" w:cs="Times New Roman"/>
          <w:bCs/>
        </w:rPr>
      </w:pPr>
      <w:r w:rsidRPr="00602FD8">
        <w:rPr>
          <w:rFonts w:ascii="Times New Roman" w:hAnsi="Times New Roman" w:cs="Times New Roman"/>
        </w:rPr>
        <w:t>Финансовая оценка мер муниципального регулирования представлена в Приложении 3 к муниципальной программе.</w:t>
      </w:r>
    </w:p>
    <w:p w14:paraId="629611EF" w14:textId="77777777" w:rsidR="00D8774C" w:rsidRPr="00602FD8" w:rsidRDefault="00D8774C" w:rsidP="0022259F">
      <w:pPr>
        <w:tabs>
          <w:tab w:val="left" w:pos="1134"/>
        </w:tabs>
        <w:ind w:firstLine="426"/>
        <w:contextualSpacing/>
        <w:rPr>
          <w:rFonts w:ascii="Times New Roman" w:hAnsi="Times New Roman" w:cs="Times New Roman"/>
          <w:bCs/>
        </w:rPr>
      </w:pPr>
    </w:p>
    <w:p w14:paraId="1648283E" w14:textId="6AA9DA87" w:rsidR="00D8774C" w:rsidRPr="00602FD8" w:rsidRDefault="00D8774C" w:rsidP="00DC5CF2">
      <w:pPr>
        <w:keepNext/>
        <w:shd w:val="clear" w:color="auto" w:fill="FFFFFF"/>
        <w:tabs>
          <w:tab w:val="left" w:pos="1276"/>
        </w:tabs>
        <w:ind w:right="624" w:firstLine="426"/>
        <w:contextualSpacing/>
        <w:jc w:val="center"/>
        <w:rPr>
          <w:rFonts w:ascii="Times New Roman" w:hAnsi="Times New Roman" w:cs="Times New Roman"/>
          <w:b/>
        </w:rPr>
      </w:pPr>
      <w:r w:rsidRPr="00602FD8">
        <w:rPr>
          <w:rFonts w:ascii="Times New Roman" w:hAnsi="Times New Roman" w:cs="Times New Roman"/>
          <w:b/>
        </w:rPr>
        <w:t xml:space="preserve">5.7 Прогноз сводных показателей муниципальных заданий </w:t>
      </w:r>
    </w:p>
    <w:p w14:paraId="693C98E1" w14:textId="77777777" w:rsidR="00D8774C" w:rsidRPr="00602FD8" w:rsidRDefault="00D8774C" w:rsidP="0022259F">
      <w:pPr>
        <w:tabs>
          <w:tab w:val="left" w:pos="1134"/>
        </w:tabs>
        <w:spacing w:line="200" w:lineRule="atLeast"/>
        <w:ind w:firstLine="426"/>
        <w:contextualSpacing/>
        <w:rPr>
          <w:rFonts w:ascii="Times New Roman" w:hAnsi="Times New Roman" w:cs="Times New Roman"/>
        </w:rPr>
      </w:pPr>
      <w:r w:rsidRPr="00602FD8">
        <w:rPr>
          <w:rFonts w:ascii="Times New Roman" w:hAnsi="Times New Roman" w:cs="Times New Roman"/>
        </w:rPr>
        <w:t>В ходе реализации подпрограммы муниципальные задания не предоставляются.</w:t>
      </w:r>
    </w:p>
    <w:p w14:paraId="54C1DF15" w14:textId="77777777" w:rsidR="00D8774C" w:rsidRPr="00602FD8" w:rsidRDefault="00D8774C" w:rsidP="0022259F">
      <w:pPr>
        <w:ind w:firstLine="709"/>
        <w:contextualSpacing/>
        <w:rPr>
          <w:rFonts w:ascii="Times New Roman" w:hAnsi="Times New Roman" w:cs="Times New Roman"/>
          <w:bCs/>
        </w:rPr>
      </w:pPr>
    </w:p>
    <w:p w14:paraId="5E2ACCB2" w14:textId="113154F9" w:rsidR="00D8774C" w:rsidRPr="00602FD8" w:rsidRDefault="00D8774C" w:rsidP="00DC5CF2">
      <w:pPr>
        <w:shd w:val="clear" w:color="auto" w:fill="FFFFFF"/>
        <w:tabs>
          <w:tab w:val="left" w:pos="1276"/>
        </w:tabs>
        <w:ind w:left="709" w:right="624"/>
        <w:contextualSpacing/>
        <w:jc w:val="center"/>
        <w:rPr>
          <w:rFonts w:ascii="Times New Roman" w:hAnsi="Times New Roman" w:cs="Times New Roman"/>
          <w:b/>
        </w:rPr>
      </w:pPr>
      <w:r w:rsidRPr="00602FD8">
        <w:rPr>
          <w:rFonts w:ascii="Times New Roman" w:hAnsi="Times New Roman" w:cs="Times New Roman"/>
          <w:b/>
        </w:rPr>
        <w:t xml:space="preserve">5.8 Взаимодействие с органами государственной власти и местного самоуправления, организациями и гражданами </w:t>
      </w:r>
    </w:p>
    <w:p w14:paraId="2AFBB5B0" w14:textId="77777777" w:rsidR="00D8774C" w:rsidRPr="00602FD8" w:rsidRDefault="00D8774C" w:rsidP="0022259F">
      <w:pPr>
        <w:ind w:firstLine="426"/>
        <w:contextualSpacing/>
        <w:rPr>
          <w:rFonts w:ascii="Times New Roman" w:hAnsi="Times New Roman" w:cs="Times New Roman"/>
        </w:rPr>
      </w:pPr>
      <w:r w:rsidRPr="00602FD8">
        <w:rPr>
          <w:rFonts w:ascii="Times New Roman" w:hAnsi="Times New Roman" w:cs="Times New Roman"/>
        </w:rPr>
        <w:t>В рамках подпрограммы во взаимодействии с о</w:t>
      </w:r>
      <w:r w:rsidR="000C7B29" w:rsidRPr="00602FD8">
        <w:rPr>
          <w:rFonts w:ascii="Times New Roman" w:hAnsi="Times New Roman" w:cs="Times New Roman"/>
        </w:rPr>
        <w:t xml:space="preserve">рганами государственной власти </w:t>
      </w:r>
      <w:r w:rsidRPr="00602FD8">
        <w:rPr>
          <w:rFonts w:ascii="Times New Roman" w:hAnsi="Times New Roman" w:cs="Times New Roman"/>
        </w:rPr>
        <w:t>Республики</w:t>
      </w:r>
      <w:r w:rsidR="000C7B29" w:rsidRPr="00602FD8">
        <w:rPr>
          <w:rFonts w:ascii="Times New Roman" w:hAnsi="Times New Roman" w:cs="Times New Roman"/>
        </w:rPr>
        <w:t xml:space="preserve"> Тыва</w:t>
      </w:r>
      <w:r w:rsidRPr="00602FD8">
        <w:rPr>
          <w:rFonts w:ascii="Times New Roman" w:hAnsi="Times New Roman" w:cs="Times New Roman"/>
        </w:rPr>
        <w:t xml:space="preserve"> решаются следующие вопросы:</w:t>
      </w:r>
    </w:p>
    <w:p w14:paraId="1575DF6E" w14:textId="77777777" w:rsidR="00D8774C" w:rsidRPr="00602FD8" w:rsidRDefault="00D8774C" w:rsidP="0022259F">
      <w:pPr>
        <w:widowControl/>
        <w:numPr>
          <w:ilvl w:val="0"/>
          <w:numId w:val="42"/>
        </w:numPr>
        <w:tabs>
          <w:tab w:val="left" w:pos="1134"/>
        </w:tabs>
        <w:autoSpaceDE/>
        <w:autoSpaceDN/>
        <w:adjustRightInd/>
        <w:ind w:left="0" w:firstLine="426"/>
        <w:contextualSpacing/>
        <w:rPr>
          <w:rFonts w:ascii="Times New Roman" w:hAnsi="Times New Roman" w:cs="Times New Roman"/>
        </w:rPr>
      </w:pPr>
      <w:r w:rsidRPr="00602FD8">
        <w:rPr>
          <w:rFonts w:ascii="Times New Roman" w:hAnsi="Times New Roman" w:cs="Times New Roman"/>
        </w:rPr>
        <w:t>повышение квалификации кадров муниципальных образовательных у организаций;</w:t>
      </w:r>
    </w:p>
    <w:p w14:paraId="6609452B" w14:textId="77777777" w:rsidR="00D8774C" w:rsidRPr="00602FD8" w:rsidRDefault="00D8774C" w:rsidP="0022259F">
      <w:pPr>
        <w:widowControl/>
        <w:numPr>
          <w:ilvl w:val="0"/>
          <w:numId w:val="42"/>
        </w:numPr>
        <w:tabs>
          <w:tab w:val="left" w:pos="1134"/>
        </w:tabs>
        <w:autoSpaceDE/>
        <w:autoSpaceDN/>
        <w:adjustRightInd/>
        <w:ind w:left="0" w:firstLine="426"/>
        <w:contextualSpacing/>
        <w:rPr>
          <w:rFonts w:ascii="Times New Roman" w:hAnsi="Times New Roman" w:cs="Times New Roman"/>
        </w:rPr>
      </w:pPr>
      <w:r w:rsidRPr="00602FD8">
        <w:rPr>
          <w:rFonts w:ascii="Times New Roman" w:hAnsi="Times New Roman" w:cs="Times New Roman"/>
        </w:rPr>
        <w:t>организация целевой контрактной подготовки;</w:t>
      </w:r>
    </w:p>
    <w:p w14:paraId="0CAF6408" w14:textId="77777777" w:rsidR="00D8774C" w:rsidRPr="00602FD8" w:rsidRDefault="00D8774C" w:rsidP="0022259F">
      <w:pPr>
        <w:widowControl/>
        <w:numPr>
          <w:ilvl w:val="0"/>
          <w:numId w:val="42"/>
        </w:numPr>
        <w:tabs>
          <w:tab w:val="left" w:pos="1134"/>
        </w:tabs>
        <w:autoSpaceDE/>
        <w:autoSpaceDN/>
        <w:adjustRightInd/>
        <w:ind w:left="0" w:firstLine="426"/>
        <w:contextualSpacing/>
        <w:rPr>
          <w:rFonts w:ascii="Times New Roman" w:hAnsi="Times New Roman" w:cs="Times New Roman"/>
        </w:rPr>
      </w:pPr>
      <w:r w:rsidRPr="00602FD8">
        <w:rPr>
          <w:rFonts w:ascii="Times New Roman" w:hAnsi="Times New Roman" w:cs="Times New Roman"/>
        </w:rPr>
        <w:t>совершенствования системы оплаты труда, заключение эффективных контрактов с руководителями и педагогическими работниками муниципальных образовательных организаций;</w:t>
      </w:r>
    </w:p>
    <w:p w14:paraId="3F9D3F7A" w14:textId="77777777" w:rsidR="00D8774C" w:rsidRPr="00602FD8" w:rsidRDefault="00D8774C" w:rsidP="0022259F">
      <w:pPr>
        <w:widowControl/>
        <w:numPr>
          <w:ilvl w:val="0"/>
          <w:numId w:val="42"/>
        </w:numPr>
        <w:tabs>
          <w:tab w:val="left" w:pos="1134"/>
        </w:tabs>
        <w:autoSpaceDE/>
        <w:autoSpaceDN/>
        <w:adjustRightInd/>
        <w:ind w:left="0" w:firstLine="426"/>
        <w:contextualSpacing/>
        <w:rPr>
          <w:rFonts w:ascii="Times New Roman" w:hAnsi="Times New Roman" w:cs="Times New Roman"/>
        </w:rPr>
      </w:pPr>
      <w:r w:rsidRPr="00602FD8">
        <w:rPr>
          <w:rFonts w:ascii="Times New Roman" w:hAnsi="Times New Roman" w:cs="Times New Roman"/>
        </w:rPr>
        <w:t>разработка и внедрение системы независимой оценки качества образования (по ступеням образования).</w:t>
      </w:r>
    </w:p>
    <w:p w14:paraId="0E990A7C" w14:textId="77777777" w:rsidR="00D8774C" w:rsidRPr="00602FD8" w:rsidRDefault="00D8774C" w:rsidP="0022259F">
      <w:pPr>
        <w:ind w:firstLine="426"/>
        <w:contextualSpacing/>
        <w:rPr>
          <w:rFonts w:ascii="Times New Roman" w:hAnsi="Times New Roman" w:cs="Times New Roman"/>
        </w:rPr>
      </w:pPr>
      <w:r w:rsidRPr="00602FD8">
        <w:rPr>
          <w:rFonts w:ascii="Times New Roman" w:hAnsi="Times New Roman" w:cs="Times New Roman"/>
          <w:lang w:eastAsia="en-US"/>
        </w:rPr>
        <w:t xml:space="preserve">Аттестацию педагогических работников образовательных </w:t>
      </w:r>
      <w:r w:rsidRPr="00602FD8">
        <w:rPr>
          <w:rFonts w:ascii="Times New Roman" w:hAnsi="Times New Roman" w:cs="Times New Roman"/>
        </w:rPr>
        <w:t>организац</w:t>
      </w:r>
      <w:r w:rsidRPr="00602FD8">
        <w:rPr>
          <w:rFonts w:ascii="Times New Roman" w:hAnsi="Times New Roman" w:cs="Times New Roman"/>
          <w:lang w:eastAsia="en-US"/>
        </w:rPr>
        <w:t>ий осуществляет Аттестационная комиссия Министерства образования и науки Республики</w:t>
      </w:r>
      <w:r w:rsidR="000C7B29" w:rsidRPr="00602FD8">
        <w:rPr>
          <w:rFonts w:ascii="Times New Roman" w:hAnsi="Times New Roman" w:cs="Times New Roman"/>
          <w:lang w:eastAsia="en-US"/>
        </w:rPr>
        <w:t xml:space="preserve"> Тыва</w:t>
      </w:r>
      <w:r w:rsidRPr="00602FD8">
        <w:rPr>
          <w:rFonts w:ascii="Times New Roman" w:hAnsi="Times New Roman" w:cs="Times New Roman"/>
          <w:lang w:eastAsia="en-US"/>
        </w:rPr>
        <w:t>.</w:t>
      </w:r>
    </w:p>
    <w:p w14:paraId="2033DE63" w14:textId="77777777" w:rsidR="00D8774C" w:rsidRPr="00602FD8" w:rsidRDefault="00D8774C" w:rsidP="0022259F">
      <w:pPr>
        <w:ind w:firstLine="426"/>
        <w:contextualSpacing/>
        <w:rPr>
          <w:rFonts w:ascii="Times New Roman" w:hAnsi="Times New Roman" w:cs="Times New Roman"/>
        </w:rPr>
      </w:pPr>
      <w:r w:rsidRPr="00602FD8">
        <w:rPr>
          <w:rFonts w:ascii="Times New Roman" w:hAnsi="Times New Roman" w:cs="Times New Roman"/>
        </w:rPr>
        <w:t>Во взаимодействии с муниципальными образовательными организациями решаются вопросы, связанные с совершенствованием организационно-управленческих и финансово-экономических механизмов в систе</w:t>
      </w:r>
      <w:r w:rsidR="000C7B29" w:rsidRPr="00602FD8">
        <w:rPr>
          <w:rFonts w:ascii="Times New Roman" w:hAnsi="Times New Roman" w:cs="Times New Roman"/>
        </w:rPr>
        <w:t xml:space="preserve">ме образования, </w:t>
      </w:r>
      <w:r w:rsidRPr="00602FD8">
        <w:rPr>
          <w:rFonts w:ascii="Times New Roman" w:hAnsi="Times New Roman" w:cs="Times New Roman"/>
        </w:rPr>
        <w:t>в том числе выделения муниципальных услуг, определения нормативных финансовых затрат на их оказание,  определения показателей эффективности деятельности муниципальных образовательных организаций, руководителей и педагогических работников муниципальных образовательных организаций.</w:t>
      </w:r>
    </w:p>
    <w:p w14:paraId="00E73D4E" w14:textId="77777777" w:rsidR="00D8774C" w:rsidRPr="00602FD8" w:rsidRDefault="00D8774C" w:rsidP="0022259F">
      <w:pPr>
        <w:contextualSpacing/>
        <w:rPr>
          <w:rFonts w:ascii="Times New Roman" w:hAnsi="Times New Roman" w:cs="Times New Roman"/>
        </w:rPr>
      </w:pPr>
    </w:p>
    <w:p w14:paraId="0490BF60" w14:textId="2C958576" w:rsidR="00D8774C" w:rsidRPr="00602FD8" w:rsidRDefault="00D8774C" w:rsidP="00DC5CF2">
      <w:pPr>
        <w:keepNext/>
        <w:shd w:val="clear" w:color="auto" w:fill="FFFFFF"/>
        <w:tabs>
          <w:tab w:val="left" w:pos="1276"/>
        </w:tabs>
        <w:ind w:left="709" w:right="624"/>
        <w:contextualSpacing/>
        <w:jc w:val="center"/>
        <w:rPr>
          <w:rFonts w:ascii="Times New Roman" w:hAnsi="Times New Roman" w:cs="Times New Roman"/>
          <w:b/>
        </w:rPr>
      </w:pPr>
      <w:r w:rsidRPr="00602FD8">
        <w:rPr>
          <w:rFonts w:ascii="Times New Roman" w:hAnsi="Times New Roman" w:cs="Times New Roman"/>
          <w:b/>
        </w:rPr>
        <w:t xml:space="preserve">5.9 Ресурсное обеспечение </w:t>
      </w:r>
    </w:p>
    <w:p w14:paraId="400A71C9" w14:textId="77777777" w:rsidR="00D8774C" w:rsidRPr="00602FD8" w:rsidRDefault="00D8774C" w:rsidP="0022259F">
      <w:pPr>
        <w:shd w:val="clear" w:color="auto" w:fill="FFFFFF"/>
        <w:ind w:firstLine="426"/>
        <w:contextualSpacing/>
        <w:rPr>
          <w:rFonts w:ascii="Times New Roman" w:hAnsi="Times New Roman" w:cs="Times New Roman"/>
        </w:rPr>
      </w:pPr>
      <w:r w:rsidRPr="00602FD8">
        <w:rPr>
          <w:rFonts w:ascii="Times New Roman" w:hAnsi="Times New Roman" w:cs="Times New Roman"/>
        </w:rPr>
        <w:t>Источниками ресурсного обеспечения подпрограммы являются:</w:t>
      </w:r>
    </w:p>
    <w:p w14:paraId="6BBBF06D" w14:textId="77777777" w:rsidR="00D8774C" w:rsidRPr="00602FD8" w:rsidRDefault="00D8774C" w:rsidP="0022259F">
      <w:pPr>
        <w:widowControl/>
        <w:numPr>
          <w:ilvl w:val="0"/>
          <w:numId w:val="43"/>
        </w:numPr>
        <w:shd w:val="clear" w:color="auto" w:fill="FFFFFF"/>
        <w:tabs>
          <w:tab w:val="left" w:pos="1134"/>
        </w:tabs>
        <w:autoSpaceDE/>
        <w:autoSpaceDN/>
        <w:adjustRightInd/>
        <w:ind w:left="0" w:firstLine="426"/>
        <w:contextualSpacing/>
        <w:rPr>
          <w:rFonts w:ascii="Times New Roman" w:hAnsi="Times New Roman" w:cs="Times New Roman"/>
        </w:rPr>
      </w:pPr>
      <w:r w:rsidRPr="00602FD8">
        <w:rPr>
          <w:rFonts w:ascii="Times New Roman" w:hAnsi="Times New Roman" w:cs="Times New Roman"/>
        </w:rPr>
        <w:t>средства бюджета муниципального образования</w:t>
      </w:r>
      <w:r w:rsidR="000C7B29" w:rsidRPr="00602FD8">
        <w:rPr>
          <w:rFonts w:ascii="Times New Roman" w:hAnsi="Times New Roman" w:cs="Times New Roman"/>
        </w:rPr>
        <w:t xml:space="preserve"> Кызылского кожууна</w:t>
      </w:r>
      <w:r w:rsidRPr="00602FD8">
        <w:rPr>
          <w:rFonts w:ascii="Times New Roman" w:hAnsi="Times New Roman" w:cs="Times New Roman"/>
        </w:rPr>
        <w:t>;</w:t>
      </w:r>
    </w:p>
    <w:p w14:paraId="24037F95" w14:textId="77777777" w:rsidR="00D8774C" w:rsidRPr="00602FD8" w:rsidRDefault="00D8774C" w:rsidP="0022259F">
      <w:pPr>
        <w:shd w:val="clear" w:color="auto" w:fill="FFFFFF"/>
        <w:ind w:firstLine="426"/>
        <w:contextualSpacing/>
        <w:rPr>
          <w:rFonts w:ascii="Times New Roman" w:hAnsi="Times New Roman" w:cs="Times New Roman"/>
          <w:highlight w:val="yellow"/>
        </w:rPr>
      </w:pPr>
      <w:r w:rsidRPr="00602FD8">
        <w:rPr>
          <w:rFonts w:ascii="Times New Roman" w:hAnsi="Times New Roman" w:cs="Times New Roman"/>
          <w:highlight w:val="yellow"/>
        </w:rPr>
        <w:lastRenderedPageBreak/>
        <w:t>Повышение квалификации руководителей и педагогических работников муниципальных образовательных организаций может осуществляться в рамках республиканских программ (мероприятий).</w:t>
      </w:r>
    </w:p>
    <w:p w14:paraId="354245E1" w14:textId="6EF43167" w:rsidR="00D8774C" w:rsidRPr="00602FD8" w:rsidRDefault="00D8774C" w:rsidP="0022259F">
      <w:pPr>
        <w:ind w:firstLine="426"/>
        <w:contextualSpacing/>
        <w:rPr>
          <w:rFonts w:ascii="Times New Roman" w:hAnsi="Times New Roman" w:cs="Times New Roman"/>
          <w:highlight w:val="yellow"/>
        </w:rPr>
      </w:pPr>
      <w:r w:rsidRPr="00602FD8">
        <w:rPr>
          <w:rFonts w:ascii="Times New Roman" w:hAnsi="Times New Roman" w:cs="Times New Roman"/>
          <w:highlight w:val="yellow"/>
        </w:rPr>
        <w:t>Общий объем финансирования мероприятий подпрограммы за 20</w:t>
      </w:r>
      <w:r w:rsidR="00DC5CF2">
        <w:rPr>
          <w:rFonts w:ascii="Times New Roman" w:hAnsi="Times New Roman" w:cs="Times New Roman"/>
          <w:highlight w:val="yellow"/>
        </w:rPr>
        <w:t>21</w:t>
      </w:r>
      <w:r w:rsidRPr="00602FD8">
        <w:rPr>
          <w:rFonts w:ascii="Times New Roman" w:hAnsi="Times New Roman" w:cs="Times New Roman"/>
          <w:highlight w:val="yellow"/>
        </w:rPr>
        <w:t>-202</w:t>
      </w:r>
      <w:r w:rsidR="00DC5CF2">
        <w:rPr>
          <w:rFonts w:ascii="Times New Roman" w:hAnsi="Times New Roman" w:cs="Times New Roman"/>
          <w:highlight w:val="yellow"/>
        </w:rPr>
        <w:t>3</w:t>
      </w:r>
      <w:r w:rsidRPr="00602FD8">
        <w:rPr>
          <w:rFonts w:ascii="Times New Roman" w:hAnsi="Times New Roman" w:cs="Times New Roman"/>
          <w:highlight w:val="yellow"/>
        </w:rPr>
        <w:t xml:space="preserve"> годы за счет средств </w:t>
      </w:r>
      <w:r w:rsidR="00DC5CF2">
        <w:rPr>
          <w:rFonts w:ascii="Times New Roman" w:hAnsi="Times New Roman" w:cs="Times New Roman"/>
          <w:highlight w:val="yellow"/>
        </w:rPr>
        <w:t xml:space="preserve">местного </w:t>
      </w:r>
      <w:r w:rsidRPr="00602FD8">
        <w:rPr>
          <w:rFonts w:ascii="Times New Roman" w:hAnsi="Times New Roman" w:cs="Times New Roman"/>
          <w:highlight w:val="yellow"/>
        </w:rPr>
        <w:t xml:space="preserve">бюджета </w:t>
      </w:r>
      <w:r w:rsidRPr="00602FD8">
        <w:rPr>
          <w:rFonts w:ascii="Times New Roman" w:hAnsi="Times New Roman" w:cs="Times New Roman"/>
          <w:highlight w:val="yellow"/>
          <w:lang w:eastAsia="en-US"/>
        </w:rPr>
        <w:t>составит</w:t>
      </w:r>
      <w:r w:rsidR="00DC5CF2">
        <w:rPr>
          <w:rFonts w:ascii="Times New Roman" w:hAnsi="Times New Roman" w:cs="Times New Roman"/>
          <w:highlight w:val="yellow"/>
          <w:lang w:eastAsia="en-US"/>
        </w:rPr>
        <w:t xml:space="preserve"> </w:t>
      </w:r>
      <w:r w:rsidR="00DC5CF2">
        <w:rPr>
          <w:rFonts w:ascii="Times New Roman" w:hAnsi="Times New Roman" w:cs="Times New Roman"/>
          <w:highlight w:val="yellow"/>
        </w:rPr>
        <w:t>79420,5</w:t>
      </w:r>
      <w:r w:rsidRPr="00602FD8">
        <w:rPr>
          <w:rFonts w:ascii="Times New Roman" w:hAnsi="Times New Roman" w:cs="Times New Roman"/>
          <w:highlight w:val="yellow"/>
        </w:rPr>
        <w:t xml:space="preserve"> тыс. рублей, в том числе по годам реализации муниципальной программы:</w:t>
      </w:r>
    </w:p>
    <w:p w14:paraId="4A7F9EE8" w14:textId="77777777" w:rsidR="00D8774C" w:rsidRPr="00602FD8" w:rsidRDefault="00D8774C" w:rsidP="0022259F">
      <w:pPr>
        <w:ind w:firstLine="709"/>
        <w:contextualSpacing/>
        <w:rPr>
          <w:rFonts w:ascii="Times New Roman" w:hAnsi="Times New Roman" w:cs="Times New Roman"/>
          <w:highlight w:val="yellow"/>
        </w:rPr>
      </w:pPr>
    </w:p>
    <w:tbl>
      <w:tblPr>
        <w:tblW w:w="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2"/>
        <w:gridCol w:w="2268"/>
      </w:tblGrid>
      <w:tr w:rsidR="00D8774C" w:rsidRPr="00602FD8" w14:paraId="500FAE8E" w14:textId="77777777" w:rsidTr="00D8774C">
        <w:trPr>
          <w:trHeight w:val="300"/>
          <w:jc w:val="center"/>
        </w:trPr>
        <w:tc>
          <w:tcPr>
            <w:tcW w:w="2912" w:type="dxa"/>
            <w:vAlign w:val="center"/>
          </w:tcPr>
          <w:p w14:paraId="1CFFFFC7" w14:textId="77777777" w:rsidR="00D8774C" w:rsidRPr="00602FD8" w:rsidRDefault="00D8774C" w:rsidP="0022259F">
            <w:pPr>
              <w:contextualSpacing/>
              <w:jc w:val="center"/>
              <w:rPr>
                <w:rFonts w:ascii="Times New Roman" w:hAnsi="Times New Roman" w:cs="Times New Roman"/>
                <w:bCs/>
                <w:highlight w:val="yellow"/>
              </w:rPr>
            </w:pPr>
            <w:r w:rsidRPr="00602FD8">
              <w:rPr>
                <w:rFonts w:ascii="Times New Roman" w:hAnsi="Times New Roman" w:cs="Times New Roman"/>
                <w:highlight w:val="yellow"/>
              </w:rPr>
              <w:t>Годы</w:t>
            </w:r>
          </w:p>
        </w:tc>
        <w:tc>
          <w:tcPr>
            <w:tcW w:w="2268" w:type="dxa"/>
            <w:vAlign w:val="center"/>
          </w:tcPr>
          <w:p w14:paraId="24043270" w14:textId="77777777" w:rsidR="00D8774C" w:rsidRPr="00602FD8" w:rsidRDefault="00D8774C" w:rsidP="0022259F">
            <w:pPr>
              <w:contextualSpacing/>
              <w:jc w:val="center"/>
              <w:rPr>
                <w:rFonts w:ascii="Times New Roman" w:hAnsi="Times New Roman" w:cs="Times New Roman"/>
                <w:bCs/>
                <w:highlight w:val="yellow"/>
              </w:rPr>
            </w:pPr>
            <w:r w:rsidRPr="00602FD8">
              <w:rPr>
                <w:rFonts w:ascii="Times New Roman" w:hAnsi="Times New Roman" w:cs="Times New Roman"/>
                <w:highlight w:val="yellow"/>
              </w:rPr>
              <w:t>Тыс. рублей</w:t>
            </w:r>
          </w:p>
        </w:tc>
      </w:tr>
      <w:tr w:rsidR="00D8774C" w:rsidRPr="00602FD8" w14:paraId="7E4D6120" w14:textId="77777777" w:rsidTr="00D8774C">
        <w:trPr>
          <w:trHeight w:val="300"/>
          <w:jc w:val="center"/>
        </w:trPr>
        <w:tc>
          <w:tcPr>
            <w:tcW w:w="2912" w:type="dxa"/>
            <w:vAlign w:val="center"/>
          </w:tcPr>
          <w:p w14:paraId="04A85C73" w14:textId="7DCA46D7" w:rsidR="00D8774C" w:rsidRPr="00602FD8" w:rsidRDefault="00D8774C" w:rsidP="0022259F">
            <w:pPr>
              <w:keepNext/>
              <w:contextualSpacing/>
              <w:jc w:val="center"/>
              <w:rPr>
                <w:rFonts w:ascii="Times New Roman" w:hAnsi="Times New Roman" w:cs="Times New Roman"/>
                <w:highlight w:val="yellow"/>
              </w:rPr>
            </w:pPr>
            <w:r w:rsidRPr="00602FD8">
              <w:rPr>
                <w:rFonts w:ascii="Times New Roman" w:hAnsi="Times New Roman" w:cs="Times New Roman"/>
                <w:highlight w:val="yellow"/>
              </w:rPr>
              <w:t>20</w:t>
            </w:r>
            <w:r w:rsidR="00DC5CF2">
              <w:rPr>
                <w:rFonts w:ascii="Times New Roman" w:hAnsi="Times New Roman" w:cs="Times New Roman"/>
                <w:highlight w:val="yellow"/>
              </w:rPr>
              <w:t>21</w:t>
            </w:r>
            <w:r w:rsidRPr="00602FD8">
              <w:rPr>
                <w:rFonts w:ascii="Times New Roman" w:hAnsi="Times New Roman" w:cs="Times New Roman"/>
                <w:highlight w:val="yellow"/>
              </w:rPr>
              <w:t xml:space="preserve"> г.</w:t>
            </w:r>
          </w:p>
        </w:tc>
        <w:tc>
          <w:tcPr>
            <w:tcW w:w="2268" w:type="dxa"/>
            <w:vAlign w:val="center"/>
          </w:tcPr>
          <w:p w14:paraId="49EF599B" w14:textId="7F0EB833" w:rsidR="00D8774C" w:rsidRPr="00602FD8" w:rsidRDefault="00DC5CF2" w:rsidP="0022259F">
            <w:pPr>
              <w:spacing w:before="14" w:after="100" w:afterAutospacing="1" w:line="120" w:lineRule="atLeast"/>
              <w:contextualSpacing/>
              <w:jc w:val="center"/>
              <w:rPr>
                <w:rFonts w:ascii="Times New Roman" w:hAnsi="Times New Roman" w:cs="Times New Roman"/>
                <w:highlight w:val="yellow"/>
              </w:rPr>
            </w:pPr>
            <w:r>
              <w:rPr>
                <w:rFonts w:ascii="Times New Roman" w:hAnsi="Times New Roman" w:cs="Times New Roman"/>
                <w:highlight w:val="yellow"/>
              </w:rPr>
              <w:t>24703,880</w:t>
            </w:r>
          </w:p>
        </w:tc>
      </w:tr>
      <w:tr w:rsidR="00D8774C" w:rsidRPr="00602FD8" w14:paraId="59455397" w14:textId="77777777" w:rsidTr="00D8774C">
        <w:trPr>
          <w:trHeight w:val="300"/>
          <w:jc w:val="center"/>
        </w:trPr>
        <w:tc>
          <w:tcPr>
            <w:tcW w:w="2912" w:type="dxa"/>
          </w:tcPr>
          <w:p w14:paraId="79941650" w14:textId="18269A0F" w:rsidR="00D8774C" w:rsidRPr="00602FD8" w:rsidRDefault="00D8774C" w:rsidP="0022259F">
            <w:pPr>
              <w:contextualSpacing/>
              <w:jc w:val="center"/>
              <w:rPr>
                <w:rFonts w:ascii="Times New Roman" w:hAnsi="Times New Roman" w:cs="Times New Roman"/>
                <w:highlight w:val="yellow"/>
              </w:rPr>
            </w:pPr>
            <w:r w:rsidRPr="00602FD8">
              <w:rPr>
                <w:rFonts w:ascii="Times New Roman" w:hAnsi="Times New Roman" w:cs="Times New Roman"/>
                <w:highlight w:val="yellow"/>
              </w:rPr>
              <w:t>20</w:t>
            </w:r>
            <w:r w:rsidR="00DC5CF2">
              <w:rPr>
                <w:rFonts w:ascii="Times New Roman" w:hAnsi="Times New Roman" w:cs="Times New Roman"/>
                <w:highlight w:val="yellow"/>
              </w:rPr>
              <w:t>22</w:t>
            </w:r>
            <w:r w:rsidRPr="00602FD8">
              <w:rPr>
                <w:rFonts w:ascii="Times New Roman" w:hAnsi="Times New Roman" w:cs="Times New Roman"/>
                <w:highlight w:val="yellow"/>
              </w:rPr>
              <w:t xml:space="preserve"> г.</w:t>
            </w:r>
          </w:p>
        </w:tc>
        <w:tc>
          <w:tcPr>
            <w:tcW w:w="2268" w:type="dxa"/>
            <w:vAlign w:val="center"/>
          </w:tcPr>
          <w:p w14:paraId="4128E77C" w14:textId="76AF30EB" w:rsidR="00D8774C" w:rsidRPr="00602FD8" w:rsidRDefault="00DC5CF2" w:rsidP="0022259F">
            <w:pPr>
              <w:spacing w:before="14" w:after="100" w:afterAutospacing="1" w:line="120" w:lineRule="atLeast"/>
              <w:contextualSpacing/>
              <w:jc w:val="center"/>
              <w:rPr>
                <w:rFonts w:ascii="Times New Roman" w:hAnsi="Times New Roman" w:cs="Times New Roman"/>
                <w:highlight w:val="yellow"/>
              </w:rPr>
            </w:pPr>
            <w:r>
              <w:rPr>
                <w:rFonts w:ascii="Times New Roman" w:hAnsi="Times New Roman" w:cs="Times New Roman"/>
                <w:highlight w:val="yellow"/>
              </w:rPr>
              <w:t>26433,15</w:t>
            </w:r>
          </w:p>
        </w:tc>
      </w:tr>
      <w:tr w:rsidR="00D8774C" w:rsidRPr="00602FD8" w14:paraId="67D00400" w14:textId="77777777" w:rsidTr="00D8774C">
        <w:trPr>
          <w:trHeight w:val="300"/>
          <w:jc w:val="center"/>
        </w:trPr>
        <w:tc>
          <w:tcPr>
            <w:tcW w:w="2912" w:type="dxa"/>
          </w:tcPr>
          <w:p w14:paraId="53A4B600" w14:textId="1A03D767" w:rsidR="00D8774C" w:rsidRPr="00602FD8" w:rsidRDefault="00D8774C" w:rsidP="0022259F">
            <w:pPr>
              <w:contextualSpacing/>
              <w:jc w:val="center"/>
              <w:rPr>
                <w:rFonts w:ascii="Times New Roman" w:hAnsi="Times New Roman" w:cs="Times New Roman"/>
                <w:highlight w:val="yellow"/>
              </w:rPr>
            </w:pPr>
            <w:r w:rsidRPr="00602FD8">
              <w:rPr>
                <w:rFonts w:ascii="Times New Roman" w:hAnsi="Times New Roman" w:cs="Times New Roman"/>
                <w:highlight w:val="yellow"/>
              </w:rPr>
              <w:t>20</w:t>
            </w:r>
            <w:r w:rsidR="00DC5CF2">
              <w:rPr>
                <w:rFonts w:ascii="Times New Roman" w:hAnsi="Times New Roman" w:cs="Times New Roman"/>
                <w:highlight w:val="yellow"/>
              </w:rPr>
              <w:t>23</w:t>
            </w:r>
            <w:r w:rsidRPr="00602FD8">
              <w:rPr>
                <w:rFonts w:ascii="Times New Roman" w:hAnsi="Times New Roman" w:cs="Times New Roman"/>
                <w:highlight w:val="yellow"/>
              </w:rPr>
              <w:t xml:space="preserve"> г.</w:t>
            </w:r>
          </w:p>
        </w:tc>
        <w:tc>
          <w:tcPr>
            <w:tcW w:w="2268" w:type="dxa"/>
            <w:vAlign w:val="center"/>
          </w:tcPr>
          <w:p w14:paraId="70E6F849" w14:textId="7C787AEF" w:rsidR="00D8774C" w:rsidRPr="00602FD8" w:rsidRDefault="00DC5CF2" w:rsidP="0022259F">
            <w:pPr>
              <w:spacing w:before="14" w:after="100" w:afterAutospacing="1" w:line="120" w:lineRule="atLeast"/>
              <w:contextualSpacing/>
              <w:jc w:val="center"/>
              <w:rPr>
                <w:rFonts w:ascii="Times New Roman" w:hAnsi="Times New Roman" w:cs="Times New Roman"/>
                <w:highlight w:val="yellow"/>
              </w:rPr>
            </w:pPr>
            <w:r>
              <w:rPr>
                <w:rFonts w:ascii="Times New Roman" w:hAnsi="Times New Roman" w:cs="Times New Roman"/>
                <w:highlight w:val="yellow"/>
              </w:rPr>
              <w:t>28283,47</w:t>
            </w:r>
          </w:p>
        </w:tc>
      </w:tr>
      <w:tr w:rsidR="00D8774C" w:rsidRPr="00602FD8" w14:paraId="7A0A2D9D" w14:textId="77777777" w:rsidTr="00D8774C">
        <w:trPr>
          <w:trHeight w:val="300"/>
          <w:jc w:val="center"/>
        </w:trPr>
        <w:tc>
          <w:tcPr>
            <w:tcW w:w="2912" w:type="dxa"/>
          </w:tcPr>
          <w:p w14:paraId="329AC18D" w14:textId="35111517" w:rsidR="00D8774C" w:rsidRPr="00602FD8" w:rsidRDefault="00D8774C" w:rsidP="0022259F">
            <w:pPr>
              <w:contextualSpacing/>
              <w:jc w:val="center"/>
              <w:rPr>
                <w:rFonts w:ascii="Times New Roman" w:hAnsi="Times New Roman" w:cs="Times New Roman"/>
                <w:highlight w:val="yellow"/>
              </w:rPr>
            </w:pPr>
            <w:r w:rsidRPr="00602FD8">
              <w:rPr>
                <w:rFonts w:ascii="Times New Roman" w:hAnsi="Times New Roman" w:cs="Times New Roman"/>
                <w:highlight w:val="yellow"/>
              </w:rPr>
              <w:t xml:space="preserve">Итого </w:t>
            </w:r>
          </w:p>
        </w:tc>
        <w:tc>
          <w:tcPr>
            <w:tcW w:w="2268" w:type="dxa"/>
            <w:vAlign w:val="center"/>
          </w:tcPr>
          <w:p w14:paraId="7600069A" w14:textId="67F80AC2" w:rsidR="00D8774C" w:rsidRPr="00602FD8" w:rsidRDefault="00DC5CF2" w:rsidP="0022259F">
            <w:pPr>
              <w:contextualSpacing/>
              <w:jc w:val="center"/>
              <w:rPr>
                <w:rFonts w:ascii="Times New Roman" w:hAnsi="Times New Roman" w:cs="Times New Roman"/>
                <w:bCs/>
                <w:highlight w:val="yellow"/>
              </w:rPr>
            </w:pPr>
            <w:r>
              <w:rPr>
                <w:rFonts w:ascii="Times New Roman" w:hAnsi="Times New Roman" w:cs="Times New Roman"/>
                <w:highlight w:val="yellow"/>
              </w:rPr>
              <w:t>79420,5</w:t>
            </w:r>
          </w:p>
        </w:tc>
      </w:tr>
    </w:tbl>
    <w:p w14:paraId="7384E0FC" w14:textId="77777777" w:rsidR="00D8774C" w:rsidRPr="00602FD8" w:rsidRDefault="00D8774C" w:rsidP="00113CD0">
      <w:pPr>
        <w:ind w:firstLine="0"/>
        <w:contextualSpacing/>
        <w:rPr>
          <w:rFonts w:ascii="Times New Roman" w:hAnsi="Times New Roman" w:cs="Times New Roman"/>
          <w:bCs/>
          <w:highlight w:val="yellow"/>
        </w:rPr>
      </w:pPr>
    </w:p>
    <w:p w14:paraId="4BB8149D" w14:textId="77777777" w:rsidR="00D8774C" w:rsidRPr="00602FD8" w:rsidRDefault="00D8774C" w:rsidP="0022259F">
      <w:pPr>
        <w:ind w:firstLine="567"/>
        <w:contextualSpacing/>
        <w:rPr>
          <w:rFonts w:ascii="Times New Roman" w:hAnsi="Times New Roman" w:cs="Times New Roman"/>
          <w:highlight w:val="yellow"/>
          <w:lang w:eastAsia="en-US"/>
        </w:rPr>
      </w:pPr>
      <w:r w:rsidRPr="00602FD8">
        <w:rPr>
          <w:rFonts w:ascii="Times New Roman" w:hAnsi="Times New Roman" w:cs="Times New Roman"/>
          <w:highlight w:val="yellow"/>
          <w:lang w:eastAsia="en-US"/>
        </w:rPr>
        <w:t>Ресурсное обеспечение подпрограммы за счет средств бюджета</w:t>
      </w:r>
      <w:r w:rsidR="000C7B29" w:rsidRPr="00602FD8">
        <w:rPr>
          <w:rFonts w:ascii="Times New Roman" w:hAnsi="Times New Roman" w:cs="Times New Roman"/>
          <w:highlight w:val="yellow"/>
          <w:lang w:eastAsia="en-US"/>
        </w:rPr>
        <w:t xml:space="preserve"> кожууна </w:t>
      </w:r>
      <w:r w:rsidRPr="00602FD8">
        <w:rPr>
          <w:rFonts w:ascii="Times New Roman" w:hAnsi="Times New Roman" w:cs="Times New Roman"/>
          <w:highlight w:val="yellow"/>
          <w:lang w:eastAsia="en-US"/>
        </w:rPr>
        <w:t>сформировано:</w:t>
      </w:r>
    </w:p>
    <w:p w14:paraId="6FFBA89E" w14:textId="4064DF58" w:rsidR="000C7B29" w:rsidRPr="00602FD8" w:rsidRDefault="00D8774C" w:rsidP="0022259F">
      <w:pPr>
        <w:widowControl/>
        <w:numPr>
          <w:ilvl w:val="0"/>
          <w:numId w:val="35"/>
        </w:numPr>
        <w:tabs>
          <w:tab w:val="left" w:pos="1134"/>
        </w:tabs>
        <w:autoSpaceDE/>
        <w:autoSpaceDN/>
        <w:adjustRightInd/>
        <w:ind w:left="0" w:firstLine="426"/>
        <w:contextualSpacing/>
        <w:rPr>
          <w:rFonts w:ascii="Times New Roman" w:hAnsi="Times New Roman" w:cs="Times New Roman"/>
          <w:highlight w:val="yellow"/>
          <w:lang w:eastAsia="en-US"/>
        </w:rPr>
      </w:pPr>
      <w:r w:rsidRPr="00602FD8">
        <w:rPr>
          <w:rFonts w:ascii="Times New Roman" w:hAnsi="Times New Roman" w:cs="Times New Roman"/>
          <w:highlight w:val="yellow"/>
          <w:lang w:eastAsia="en-US"/>
        </w:rPr>
        <w:t>на 20</w:t>
      </w:r>
      <w:r w:rsidR="00DC5CF2">
        <w:rPr>
          <w:rFonts w:ascii="Times New Roman" w:hAnsi="Times New Roman" w:cs="Times New Roman"/>
          <w:highlight w:val="yellow"/>
          <w:lang w:eastAsia="en-US"/>
        </w:rPr>
        <w:t>21</w:t>
      </w:r>
      <w:r w:rsidRPr="00602FD8">
        <w:rPr>
          <w:rFonts w:ascii="Times New Roman" w:hAnsi="Times New Roman" w:cs="Times New Roman"/>
          <w:highlight w:val="yellow"/>
          <w:lang w:eastAsia="en-US"/>
        </w:rPr>
        <w:t>-20</w:t>
      </w:r>
      <w:r w:rsidR="00DC5CF2">
        <w:rPr>
          <w:rFonts w:ascii="Times New Roman" w:hAnsi="Times New Roman" w:cs="Times New Roman"/>
          <w:highlight w:val="yellow"/>
          <w:lang w:eastAsia="en-US"/>
        </w:rPr>
        <w:t>23</w:t>
      </w:r>
      <w:r w:rsidRPr="00602FD8">
        <w:rPr>
          <w:rFonts w:ascii="Times New Roman" w:hAnsi="Times New Roman" w:cs="Times New Roman"/>
          <w:highlight w:val="yellow"/>
          <w:lang w:eastAsia="en-US"/>
        </w:rPr>
        <w:t xml:space="preserve"> годы – в соответствии с проектом решения о бюджете </w:t>
      </w:r>
    </w:p>
    <w:p w14:paraId="2480B095" w14:textId="59C75771" w:rsidR="00D8774C" w:rsidRPr="00602FD8" w:rsidRDefault="00D8774C" w:rsidP="0022259F">
      <w:pPr>
        <w:widowControl/>
        <w:numPr>
          <w:ilvl w:val="0"/>
          <w:numId w:val="35"/>
        </w:numPr>
        <w:tabs>
          <w:tab w:val="left" w:pos="1134"/>
        </w:tabs>
        <w:autoSpaceDE/>
        <w:autoSpaceDN/>
        <w:adjustRightInd/>
        <w:ind w:left="0" w:firstLine="426"/>
        <w:contextualSpacing/>
        <w:rPr>
          <w:rFonts w:ascii="Times New Roman" w:hAnsi="Times New Roman" w:cs="Times New Roman"/>
          <w:highlight w:val="yellow"/>
          <w:lang w:eastAsia="en-US"/>
        </w:rPr>
      </w:pPr>
      <w:r w:rsidRPr="00602FD8">
        <w:rPr>
          <w:rFonts w:ascii="Times New Roman" w:hAnsi="Times New Roman" w:cs="Times New Roman"/>
          <w:highlight w:val="yellow"/>
          <w:lang w:eastAsia="en-US"/>
        </w:rPr>
        <w:t>на 20</w:t>
      </w:r>
      <w:r w:rsidR="00DC5CF2">
        <w:rPr>
          <w:rFonts w:ascii="Times New Roman" w:hAnsi="Times New Roman" w:cs="Times New Roman"/>
          <w:highlight w:val="yellow"/>
          <w:lang w:eastAsia="en-US"/>
        </w:rPr>
        <w:t>21</w:t>
      </w:r>
      <w:r w:rsidRPr="00602FD8">
        <w:rPr>
          <w:rFonts w:ascii="Times New Roman" w:hAnsi="Times New Roman" w:cs="Times New Roman"/>
          <w:highlight w:val="yellow"/>
          <w:lang w:eastAsia="en-US"/>
        </w:rPr>
        <w:t>-202</w:t>
      </w:r>
      <w:r w:rsidR="00DC5CF2">
        <w:rPr>
          <w:rFonts w:ascii="Times New Roman" w:hAnsi="Times New Roman" w:cs="Times New Roman"/>
          <w:highlight w:val="yellow"/>
          <w:lang w:eastAsia="en-US"/>
        </w:rPr>
        <w:t>3</w:t>
      </w:r>
      <w:r w:rsidRPr="00602FD8">
        <w:rPr>
          <w:rFonts w:ascii="Times New Roman" w:hAnsi="Times New Roman" w:cs="Times New Roman"/>
          <w:highlight w:val="yellow"/>
          <w:lang w:eastAsia="en-US"/>
        </w:rPr>
        <w:t xml:space="preserve"> годы – на основе расходов на 20</w:t>
      </w:r>
      <w:r w:rsidR="00DC5CF2">
        <w:rPr>
          <w:rFonts w:ascii="Times New Roman" w:hAnsi="Times New Roman" w:cs="Times New Roman"/>
          <w:highlight w:val="yellow"/>
          <w:lang w:eastAsia="en-US"/>
        </w:rPr>
        <w:t>22</w:t>
      </w:r>
      <w:r w:rsidRPr="00602FD8">
        <w:rPr>
          <w:rFonts w:ascii="Times New Roman" w:hAnsi="Times New Roman" w:cs="Times New Roman"/>
          <w:highlight w:val="yellow"/>
          <w:lang w:eastAsia="en-US"/>
        </w:rPr>
        <w:t xml:space="preserve">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а именно: на 20</w:t>
      </w:r>
      <w:r w:rsidR="00DC5CF2">
        <w:rPr>
          <w:rFonts w:ascii="Times New Roman" w:hAnsi="Times New Roman" w:cs="Times New Roman"/>
          <w:highlight w:val="yellow"/>
          <w:lang w:eastAsia="en-US"/>
        </w:rPr>
        <w:t>21</w:t>
      </w:r>
      <w:r w:rsidRPr="00602FD8">
        <w:rPr>
          <w:rFonts w:ascii="Times New Roman" w:hAnsi="Times New Roman" w:cs="Times New Roman"/>
          <w:highlight w:val="yellow"/>
          <w:lang w:eastAsia="en-US"/>
        </w:rPr>
        <w:t>-20</w:t>
      </w:r>
      <w:r w:rsidR="00DC5CF2">
        <w:rPr>
          <w:rFonts w:ascii="Times New Roman" w:hAnsi="Times New Roman" w:cs="Times New Roman"/>
          <w:highlight w:val="yellow"/>
          <w:lang w:eastAsia="en-US"/>
        </w:rPr>
        <w:t>23</w:t>
      </w:r>
      <w:r w:rsidRPr="00602FD8">
        <w:rPr>
          <w:rFonts w:ascii="Times New Roman" w:hAnsi="Times New Roman" w:cs="Times New Roman"/>
          <w:highlight w:val="yellow"/>
          <w:lang w:eastAsia="en-US"/>
        </w:rPr>
        <w:t xml:space="preserve"> годы на 1,05.</w:t>
      </w:r>
    </w:p>
    <w:p w14:paraId="78030F47" w14:textId="0F513449" w:rsidR="00D8774C" w:rsidRPr="00602FD8" w:rsidRDefault="00D8774C" w:rsidP="0022259F">
      <w:pPr>
        <w:ind w:firstLine="567"/>
        <w:contextualSpacing/>
        <w:rPr>
          <w:rFonts w:ascii="Times New Roman" w:hAnsi="Times New Roman" w:cs="Times New Roman"/>
          <w:highlight w:val="yellow"/>
          <w:lang w:eastAsia="en-US"/>
        </w:rPr>
      </w:pPr>
      <w:r w:rsidRPr="00602FD8">
        <w:rPr>
          <w:rFonts w:ascii="Times New Roman" w:hAnsi="Times New Roman" w:cs="Times New Roman"/>
          <w:highlight w:val="yellow"/>
          <w:lang w:eastAsia="en-US"/>
        </w:rPr>
        <w:t xml:space="preserve">Ресурсное обеспечение подпрограммы за счет средств </w:t>
      </w:r>
      <w:r w:rsidR="00DC5CF2">
        <w:rPr>
          <w:rFonts w:ascii="Times New Roman" w:hAnsi="Times New Roman" w:cs="Times New Roman"/>
          <w:highlight w:val="yellow"/>
          <w:lang w:eastAsia="en-US"/>
        </w:rPr>
        <w:t xml:space="preserve">местного </w:t>
      </w:r>
      <w:r w:rsidRPr="00602FD8">
        <w:rPr>
          <w:rFonts w:ascii="Times New Roman" w:hAnsi="Times New Roman" w:cs="Times New Roman"/>
          <w:highlight w:val="yellow"/>
          <w:lang w:eastAsia="en-US"/>
        </w:rPr>
        <w:t>бюджета подлежит уточнению в рамках бюджетного цикла.</w:t>
      </w:r>
    </w:p>
    <w:p w14:paraId="286E1E1E" w14:textId="62BACAEF" w:rsidR="00D8774C" w:rsidRPr="00602FD8" w:rsidRDefault="00D8774C" w:rsidP="0022259F">
      <w:pPr>
        <w:ind w:firstLine="567"/>
        <w:contextualSpacing/>
        <w:rPr>
          <w:rFonts w:ascii="Times New Roman" w:hAnsi="Times New Roman" w:cs="Times New Roman"/>
          <w:highlight w:val="yellow"/>
        </w:rPr>
      </w:pPr>
      <w:r w:rsidRPr="00602FD8">
        <w:rPr>
          <w:rFonts w:ascii="Times New Roman" w:hAnsi="Times New Roman" w:cs="Times New Roman"/>
          <w:highlight w:val="yellow"/>
        </w:rPr>
        <w:t xml:space="preserve">Ресурсное обеспечение реализации подпрограммы за счет средств </w:t>
      </w:r>
      <w:r w:rsidR="00DC5CF2">
        <w:rPr>
          <w:rFonts w:ascii="Times New Roman" w:hAnsi="Times New Roman" w:cs="Times New Roman"/>
          <w:highlight w:val="yellow"/>
        </w:rPr>
        <w:t xml:space="preserve">местного </w:t>
      </w:r>
      <w:r w:rsidRPr="00602FD8">
        <w:rPr>
          <w:rFonts w:ascii="Times New Roman" w:hAnsi="Times New Roman" w:cs="Times New Roman"/>
          <w:highlight w:val="yellow"/>
        </w:rPr>
        <w:t>бюджета представлено в приложении 5 к муниципальной программе.</w:t>
      </w:r>
    </w:p>
    <w:p w14:paraId="20567DA1" w14:textId="33080F2D" w:rsidR="00D8774C" w:rsidRPr="00602FD8" w:rsidRDefault="00D8774C" w:rsidP="00DC5CF2">
      <w:pPr>
        <w:ind w:firstLine="567"/>
        <w:contextualSpacing/>
        <w:rPr>
          <w:rFonts w:ascii="Times New Roman" w:hAnsi="Times New Roman" w:cs="Times New Roman"/>
        </w:rPr>
      </w:pPr>
      <w:r w:rsidRPr="00602FD8">
        <w:rPr>
          <w:rFonts w:ascii="Times New Roman" w:hAnsi="Times New Roman" w:cs="Times New Roman"/>
          <w:highlight w:val="yellow"/>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14:paraId="6FB105ED" w14:textId="318D08E4" w:rsidR="00D8774C" w:rsidRPr="00602FD8" w:rsidRDefault="00D8774C" w:rsidP="00DC5CF2">
      <w:pPr>
        <w:shd w:val="clear" w:color="auto" w:fill="FFFFFF"/>
        <w:tabs>
          <w:tab w:val="left" w:pos="1276"/>
        </w:tabs>
        <w:ind w:right="624" w:firstLine="426"/>
        <w:contextualSpacing/>
        <w:jc w:val="center"/>
        <w:rPr>
          <w:rFonts w:ascii="Times New Roman" w:hAnsi="Times New Roman" w:cs="Times New Roman"/>
          <w:b/>
        </w:rPr>
      </w:pPr>
      <w:r w:rsidRPr="00602FD8">
        <w:rPr>
          <w:rFonts w:ascii="Times New Roman" w:hAnsi="Times New Roman" w:cs="Times New Roman"/>
          <w:b/>
        </w:rPr>
        <w:t>5.10 Риски и меры по управлению рисками</w:t>
      </w:r>
    </w:p>
    <w:p w14:paraId="753D4BA2" w14:textId="77777777" w:rsidR="00D8774C" w:rsidRPr="00602FD8" w:rsidRDefault="00D8774C" w:rsidP="0022259F">
      <w:pPr>
        <w:ind w:firstLine="567"/>
        <w:contextualSpacing/>
        <w:rPr>
          <w:rFonts w:ascii="Times New Roman" w:hAnsi="Times New Roman" w:cs="Times New Roman"/>
          <w:b/>
        </w:rPr>
      </w:pPr>
      <w:r w:rsidRPr="00602FD8">
        <w:rPr>
          <w:rFonts w:ascii="Times New Roman" w:hAnsi="Times New Roman" w:cs="Times New Roman"/>
          <w:b/>
        </w:rPr>
        <w:t>Организационно-управленческие риски</w:t>
      </w:r>
    </w:p>
    <w:p w14:paraId="4B8B6D7A" w14:textId="5F2122CA" w:rsidR="00D8774C" w:rsidRPr="00602FD8" w:rsidRDefault="00D8774C" w:rsidP="0022259F">
      <w:pPr>
        <w:ind w:firstLine="567"/>
        <w:contextualSpacing/>
        <w:rPr>
          <w:rFonts w:ascii="Times New Roman" w:hAnsi="Times New Roman" w:cs="Times New Roman"/>
        </w:rPr>
      </w:pPr>
      <w:r w:rsidRPr="00602FD8">
        <w:rPr>
          <w:rFonts w:ascii="Times New Roman" w:hAnsi="Times New Roman" w:cs="Times New Roman"/>
        </w:rPr>
        <w:t xml:space="preserve">Организационно-управленческие риски связаны с межведомственным характером сферы образования в части дополнительного образования и воспитания детей. В связи с внедрением в практику работы муниципальных программ, появляются новые управленческие задачи, связанные с более четкой организацией межведомственного взаимодействия при реализации муниципальной программы «Развитие образования», особенно в части дополнительного образования детей и реализации молодежной политики. Предстоит сформировать механизмы межведомственного взаимодействия между структурными подразделениями </w:t>
      </w:r>
      <w:r w:rsidR="00DC5CF2" w:rsidRPr="00602FD8">
        <w:rPr>
          <w:rFonts w:ascii="Times New Roman" w:hAnsi="Times New Roman" w:cs="Times New Roman"/>
        </w:rPr>
        <w:t>Администрации Кызылский</w:t>
      </w:r>
      <w:r w:rsidR="000C7B29" w:rsidRPr="00602FD8">
        <w:rPr>
          <w:rFonts w:ascii="Times New Roman" w:hAnsi="Times New Roman" w:cs="Times New Roman"/>
        </w:rPr>
        <w:t xml:space="preserve"> кожуун</w:t>
      </w:r>
      <w:r w:rsidRPr="00602FD8">
        <w:rPr>
          <w:rFonts w:ascii="Times New Roman" w:hAnsi="Times New Roman" w:cs="Times New Roman"/>
        </w:rPr>
        <w:t>», настроить их работу на конечный результат в интересах населения района. Планируется образовать межведомственные рабочие группы для управления подпрограммами «Развитие дополнительного образования детей» и «Реализация молодежной политики».</w:t>
      </w:r>
    </w:p>
    <w:p w14:paraId="3EF3C341" w14:textId="77777777" w:rsidR="00D8774C" w:rsidRPr="00602FD8" w:rsidRDefault="00D8774C" w:rsidP="0022259F">
      <w:pPr>
        <w:ind w:firstLine="567"/>
        <w:contextualSpacing/>
        <w:rPr>
          <w:rFonts w:ascii="Times New Roman" w:hAnsi="Times New Roman" w:cs="Times New Roman"/>
          <w:b/>
        </w:rPr>
      </w:pPr>
      <w:r w:rsidRPr="00602FD8">
        <w:rPr>
          <w:rFonts w:ascii="Times New Roman" w:hAnsi="Times New Roman" w:cs="Times New Roman"/>
          <w:b/>
        </w:rPr>
        <w:t xml:space="preserve">Правовые риски </w:t>
      </w:r>
    </w:p>
    <w:p w14:paraId="2896579A" w14:textId="77777777" w:rsidR="00D8774C" w:rsidRPr="00602FD8" w:rsidRDefault="00D8774C" w:rsidP="0022259F">
      <w:pPr>
        <w:ind w:firstLine="567"/>
        <w:contextualSpacing/>
        <w:rPr>
          <w:rFonts w:ascii="Times New Roman" w:hAnsi="Times New Roman" w:cs="Times New Roman"/>
        </w:rPr>
      </w:pPr>
      <w:r w:rsidRPr="00602FD8">
        <w:rPr>
          <w:rFonts w:ascii="Times New Roman" w:hAnsi="Times New Roman" w:cs="Times New Roman"/>
        </w:rPr>
        <w:t xml:space="preserve">Правовые риски связаны с возможным принятием правовых актов органами государственной власти Российской Федерации, Удмуртской Республики в части совершенствования системы оплаты труда работников муниципальных образовательных организаций, формирования перечней государственных (муниципальных) услуг, оказываемых государственными (муниципальными) организациями, определения нормативов затрат на оказание государственных (муниципальных) услуг (работ) и порядка их применения при формировании бюджета. Для контроля ситуации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 При </w:t>
      </w:r>
      <w:r w:rsidRPr="00602FD8">
        <w:rPr>
          <w:rFonts w:ascii="Times New Roman" w:hAnsi="Times New Roman" w:cs="Times New Roman"/>
        </w:rPr>
        <w:lastRenderedPageBreak/>
        <w:t>необходимости будет осуществляться уточнение системы мероприятий и целевых показателей, предусмотренных подпрограммой.</w:t>
      </w:r>
    </w:p>
    <w:p w14:paraId="2AAB7142" w14:textId="77777777" w:rsidR="00D8774C" w:rsidRPr="00602FD8" w:rsidRDefault="00D8774C" w:rsidP="0022259F">
      <w:pPr>
        <w:ind w:firstLine="567"/>
        <w:contextualSpacing/>
        <w:rPr>
          <w:rFonts w:ascii="Times New Roman" w:hAnsi="Times New Roman" w:cs="Times New Roman"/>
          <w:b/>
        </w:rPr>
      </w:pPr>
      <w:r w:rsidRPr="00602FD8">
        <w:rPr>
          <w:rFonts w:ascii="Times New Roman" w:hAnsi="Times New Roman" w:cs="Times New Roman"/>
          <w:b/>
        </w:rPr>
        <w:t xml:space="preserve">Социально-психологические риски </w:t>
      </w:r>
    </w:p>
    <w:p w14:paraId="0E24C14E" w14:textId="77777777" w:rsidR="00D8774C" w:rsidRPr="00602FD8" w:rsidRDefault="00D8774C" w:rsidP="0022259F">
      <w:pPr>
        <w:contextualSpacing/>
        <w:rPr>
          <w:rFonts w:ascii="Times New Roman" w:hAnsi="Times New Roman" w:cs="Times New Roman"/>
        </w:rPr>
      </w:pPr>
      <w:r w:rsidRPr="00602FD8">
        <w:rPr>
          <w:rFonts w:ascii="Times New Roman" w:hAnsi="Times New Roman" w:cs="Times New Roman"/>
        </w:rPr>
        <w:tab/>
        <w:t>С целью снижения рисков, связанных с недофинансированием из муниципального бюджета основных мероприятий, ежегодно будет осуществляться корректировка плана мероприятий с учетом объема финансирования.</w:t>
      </w:r>
    </w:p>
    <w:p w14:paraId="2EBFAFEF" w14:textId="369B28F9" w:rsidR="00D8774C" w:rsidRPr="00113CD0" w:rsidRDefault="00D8774C" w:rsidP="00113CD0">
      <w:pPr>
        <w:contextualSpacing/>
        <w:rPr>
          <w:rFonts w:ascii="Times New Roman" w:hAnsi="Times New Roman" w:cs="Times New Roman"/>
        </w:rPr>
      </w:pPr>
      <w:r w:rsidRPr="00602FD8">
        <w:rPr>
          <w:rFonts w:ascii="Times New Roman" w:hAnsi="Times New Roman" w:cs="Times New Roman"/>
        </w:rPr>
        <w:tab/>
        <w:t>В процессе реализации программы, с целью оценки эффективности программы ожидается проведение ежегодного анализа и при необходимости проведение ежегодной корректировки индикаторов, пояснений причины корректировки, а также мероприятий программы, в зависимости от объемов финансирования, изменений во внешней среде.</w:t>
      </w:r>
    </w:p>
    <w:p w14:paraId="7AB0035F" w14:textId="154091CD" w:rsidR="00D8774C" w:rsidRPr="00602FD8" w:rsidRDefault="00D8774C" w:rsidP="00DC5CF2">
      <w:pPr>
        <w:shd w:val="clear" w:color="auto" w:fill="FFFFFF"/>
        <w:tabs>
          <w:tab w:val="left" w:pos="1276"/>
        </w:tabs>
        <w:ind w:right="624" w:firstLine="426"/>
        <w:contextualSpacing/>
        <w:jc w:val="center"/>
        <w:rPr>
          <w:rFonts w:ascii="Times New Roman" w:hAnsi="Times New Roman" w:cs="Times New Roman"/>
          <w:b/>
        </w:rPr>
      </w:pPr>
      <w:r w:rsidRPr="00602FD8">
        <w:rPr>
          <w:rFonts w:ascii="Times New Roman" w:hAnsi="Times New Roman" w:cs="Times New Roman"/>
          <w:b/>
        </w:rPr>
        <w:t>5.11 Конечные результаты и показатели эффективности</w:t>
      </w:r>
    </w:p>
    <w:p w14:paraId="4D7E530A" w14:textId="77777777" w:rsidR="00D8774C" w:rsidRPr="00602FD8" w:rsidRDefault="00D8774C" w:rsidP="0022259F">
      <w:pPr>
        <w:ind w:firstLine="567"/>
        <w:contextualSpacing/>
        <w:rPr>
          <w:rFonts w:ascii="Times New Roman" w:hAnsi="Times New Roman" w:cs="Times New Roman"/>
        </w:rPr>
      </w:pPr>
      <w:r w:rsidRPr="00602FD8">
        <w:rPr>
          <w:rFonts w:ascii="Times New Roman" w:hAnsi="Times New Roman" w:cs="Times New Roman"/>
        </w:rPr>
        <w:t>Конечными результатами реализации подпрограммы является:</w:t>
      </w:r>
    </w:p>
    <w:p w14:paraId="02448678" w14:textId="77777777" w:rsidR="00D8774C" w:rsidRPr="00602FD8" w:rsidRDefault="00D8774C" w:rsidP="0022259F">
      <w:pPr>
        <w:ind w:firstLine="567"/>
        <w:contextualSpacing/>
        <w:rPr>
          <w:rFonts w:ascii="Times New Roman" w:hAnsi="Times New Roman" w:cs="Times New Roman"/>
        </w:rPr>
      </w:pPr>
      <w:r w:rsidRPr="00602FD8">
        <w:rPr>
          <w:rFonts w:ascii="Times New Roman" w:hAnsi="Times New Roman" w:cs="Times New Roman"/>
        </w:rPr>
        <w:t>1) выполнение полномочий в сфере образования, отнесенных к вопросам местного значения муниципального образования</w:t>
      </w:r>
      <w:r w:rsidR="000C7B29" w:rsidRPr="00602FD8">
        <w:rPr>
          <w:rFonts w:ascii="Times New Roman" w:hAnsi="Times New Roman" w:cs="Times New Roman"/>
        </w:rPr>
        <w:t xml:space="preserve"> Кызылский кожуун</w:t>
      </w:r>
      <w:r w:rsidRPr="00602FD8">
        <w:rPr>
          <w:rFonts w:ascii="Times New Roman" w:hAnsi="Times New Roman" w:cs="Times New Roman"/>
        </w:rPr>
        <w:t>, а также переданных государственных полномочий Удмуртской Республики;</w:t>
      </w:r>
    </w:p>
    <w:p w14:paraId="19E76949" w14:textId="77777777" w:rsidR="00D8774C" w:rsidRPr="00602FD8" w:rsidRDefault="00D8774C" w:rsidP="0022259F">
      <w:pPr>
        <w:ind w:firstLine="567"/>
        <w:contextualSpacing/>
        <w:rPr>
          <w:rFonts w:ascii="Times New Roman" w:hAnsi="Times New Roman" w:cs="Times New Roman"/>
        </w:rPr>
      </w:pPr>
      <w:r w:rsidRPr="00602FD8">
        <w:rPr>
          <w:rFonts w:ascii="Times New Roman" w:hAnsi="Times New Roman" w:cs="Times New Roman"/>
        </w:rPr>
        <w:t>2) повышение эффективности и результативности деятельности сферы образования в</w:t>
      </w:r>
      <w:r w:rsidR="000C7B29" w:rsidRPr="00602FD8">
        <w:rPr>
          <w:rFonts w:ascii="Times New Roman" w:hAnsi="Times New Roman" w:cs="Times New Roman"/>
        </w:rPr>
        <w:t xml:space="preserve"> Кызылском кожууне</w:t>
      </w:r>
      <w:r w:rsidRPr="00602FD8">
        <w:rPr>
          <w:rFonts w:ascii="Times New Roman" w:hAnsi="Times New Roman" w:cs="Times New Roman"/>
        </w:rPr>
        <w:t>.</w:t>
      </w:r>
    </w:p>
    <w:p w14:paraId="5DBED822" w14:textId="77777777" w:rsidR="00D8774C" w:rsidRPr="00602FD8" w:rsidRDefault="00D8774C" w:rsidP="0022259F">
      <w:pPr>
        <w:ind w:firstLine="567"/>
        <w:contextualSpacing/>
        <w:rPr>
          <w:rFonts w:ascii="Times New Roman" w:hAnsi="Times New Roman" w:cs="Times New Roman"/>
        </w:rPr>
      </w:pPr>
      <w:r w:rsidRPr="00602FD8">
        <w:rPr>
          <w:rFonts w:ascii="Times New Roman" w:hAnsi="Times New Roman" w:cs="Times New Roman"/>
        </w:rPr>
        <w:t>Следует отметить, что реализация подпрограммы окажет влияние на реализацию в целом муниципальной программы «Развитие образования и воспитание». Для достижения целевых показателей (индикаторов) муниципальной программы будут внедрены механизмы, обеспечивающие взаимосвязь полученных результатов деятельности с  финансированием:</w:t>
      </w:r>
    </w:p>
    <w:p w14:paraId="7D766D2F" w14:textId="77777777" w:rsidR="00D8774C" w:rsidRPr="00602FD8" w:rsidRDefault="00D8774C" w:rsidP="0022259F">
      <w:pPr>
        <w:widowControl/>
        <w:numPr>
          <w:ilvl w:val="0"/>
          <w:numId w:val="44"/>
        </w:numPr>
        <w:tabs>
          <w:tab w:val="left" w:pos="1134"/>
        </w:tabs>
        <w:ind w:left="0" w:firstLine="567"/>
        <w:contextualSpacing/>
        <w:rPr>
          <w:rFonts w:ascii="Times New Roman" w:hAnsi="Times New Roman" w:cs="Times New Roman"/>
        </w:rPr>
      </w:pPr>
      <w:r w:rsidRPr="00602FD8">
        <w:rPr>
          <w:rFonts w:ascii="Times New Roman" w:hAnsi="Times New Roman" w:cs="Times New Roman"/>
        </w:rPr>
        <w:t>на уровне муниципальных организаций - с использованием механизма муниципального задания и субсидии на его выполнение;</w:t>
      </w:r>
    </w:p>
    <w:p w14:paraId="4347A64D" w14:textId="77B17BC3" w:rsidR="00D8774C" w:rsidRPr="00602FD8" w:rsidRDefault="00D8774C" w:rsidP="0022259F">
      <w:pPr>
        <w:widowControl/>
        <w:numPr>
          <w:ilvl w:val="0"/>
          <w:numId w:val="44"/>
        </w:numPr>
        <w:tabs>
          <w:tab w:val="left" w:pos="1134"/>
        </w:tabs>
        <w:ind w:left="0" w:firstLine="426"/>
        <w:contextualSpacing/>
        <w:rPr>
          <w:rFonts w:ascii="Times New Roman" w:hAnsi="Times New Roman" w:cs="Times New Roman"/>
        </w:rPr>
      </w:pPr>
      <w:r w:rsidRPr="00602FD8">
        <w:rPr>
          <w:rFonts w:ascii="Times New Roman" w:hAnsi="Times New Roman" w:cs="Times New Roman"/>
        </w:rPr>
        <w:t xml:space="preserve">на уровне руководителей и педагогических работников, иных </w:t>
      </w:r>
      <w:r w:rsidR="00DC5CF2" w:rsidRPr="00602FD8">
        <w:rPr>
          <w:rFonts w:ascii="Times New Roman" w:hAnsi="Times New Roman" w:cs="Times New Roman"/>
        </w:rPr>
        <w:t>специалистов муниципальных</w:t>
      </w:r>
      <w:r w:rsidRPr="00602FD8">
        <w:rPr>
          <w:rFonts w:ascii="Times New Roman" w:hAnsi="Times New Roman" w:cs="Times New Roman"/>
        </w:rPr>
        <w:t xml:space="preserve"> образовательных организаций - с использованием механизма эффективного трудового контракта.</w:t>
      </w:r>
    </w:p>
    <w:p w14:paraId="2EC3A620" w14:textId="04712644" w:rsidR="00D8774C" w:rsidRPr="00602FD8" w:rsidRDefault="00D8774C" w:rsidP="0022259F">
      <w:pPr>
        <w:ind w:firstLine="426"/>
        <w:contextualSpacing/>
        <w:rPr>
          <w:rFonts w:ascii="Times New Roman" w:hAnsi="Times New Roman" w:cs="Times New Roman"/>
        </w:rPr>
      </w:pPr>
      <w:r w:rsidRPr="00602FD8">
        <w:rPr>
          <w:rFonts w:ascii="Times New Roman" w:hAnsi="Times New Roman" w:cs="Times New Roman"/>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w:t>
      </w:r>
      <w:r w:rsidR="00DC5CF2" w:rsidRPr="00602FD8">
        <w:rPr>
          <w:rFonts w:ascii="Times New Roman" w:hAnsi="Times New Roman" w:cs="Times New Roman"/>
        </w:rPr>
        <w:t>деятельности позволит</w:t>
      </w:r>
      <w:r w:rsidRPr="00602FD8">
        <w:rPr>
          <w:rFonts w:ascii="Times New Roman" w:hAnsi="Times New Roman" w:cs="Times New Roman"/>
        </w:rPr>
        <w:t xml:space="preserve"> привлечь в отрасль «Образование» квалифицированных и творческих работников. </w:t>
      </w:r>
    </w:p>
    <w:p w14:paraId="22C8DE69" w14:textId="3AD34158" w:rsidR="00D8774C" w:rsidRPr="00602FD8" w:rsidRDefault="00D8774C" w:rsidP="0022259F">
      <w:pPr>
        <w:ind w:firstLine="426"/>
        <w:contextualSpacing/>
        <w:rPr>
          <w:rFonts w:ascii="Times New Roman" w:hAnsi="Times New Roman" w:cs="Times New Roman"/>
        </w:rPr>
      </w:pPr>
      <w:r w:rsidRPr="00602FD8">
        <w:rPr>
          <w:rFonts w:ascii="Times New Roman" w:hAnsi="Times New Roman" w:cs="Times New Roman"/>
        </w:rPr>
        <w:t xml:space="preserve">В </w:t>
      </w:r>
      <w:r w:rsidR="00DC5CF2" w:rsidRPr="00602FD8">
        <w:rPr>
          <w:rFonts w:ascii="Times New Roman" w:hAnsi="Times New Roman" w:cs="Times New Roman"/>
        </w:rPr>
        <w:t>результате реализации</w:t>
      </w:r>
      <w:r w:rsidRPr="00602FD8">
        <w:rPr>
          <w:rFonts w:ascii="Times New Roman" w:hAnsi="Times New Roman" w:cs="Times New Roman"/>
        </w:rPr>
        <w:t xml:space="preserve"> планируемых мер к 2020 году:</w:t>
      </w:r>
    </w:p>
    <w:p w14:paraId="0F09323F" w14:textId="77777777" w:rsidR="00D8774C" w:rsidRPr="00602FD8" w:rsidRDefault="00D8774C" w:rsidP="0022259F">
      <w:pPr>
        <w:widowControl/>
        <w:numPr>
          <w:ilvl w:val="0"/>
          <w:numId w:val="45"/>
        </w:numPr>
        <w:tabs>
          <w:tab w:val="left" w:pos="1134"/>
        </w:tabs>
        <w:ind w:left="0" w:firstLine="426"/>
        <w:contextualSpacing/>
        <w:rPr>
          <w:rFonts w:ascii="Times New Roman" w:hAnsi="Times New Roman" w:cs="Times New Roman"/>
        </w:rPr>
      </w:pPr>
      <w:r w:rsidRPr="00602FD8">
        <w:rPr>
          <w:rFonts w:ascii="Times New Roman" w:hAnsi="Times New Roman" w:cs="Times New Roman"/>
        </w:rPr>
        <w:t>повысится оценка качества муниципальной системы образования</w:t>
      </w:r>
      <w:r w:rsidR="000C7B29" w:rsidRPr="00602FD8">
        <w:rPr>
          <w:rFonts w:ascii="Times New Roman" w:hAnsi="Times New Roman" w:cs="Times New Roman"/>
        </w:rPr>
        <w:t xml:space="preserve"> Кызылского кожууна</w:t>
      </w:r>
      <w:r w:rsidRPr="00602FD8">
        <w:rPr>
          <w:rFonts w:ascii="Times New Roman" w:hAnsi="Times New Roman" w:cs="Times New Roman"/>
        </w:rPr>
        <w:t>;</w:t>
      </w:r>
    </w:p>
    <w:p w14:paraId="6ED95507" w14:textId="022E6B37" w:rsidR="00D8774C" w:rsidRPr="00602FD8" w:rsidRDefault="00D8774C" w:rsidP="0022259F">
      <w:pPr>
        <w:widowControl/>
        <w:numPr>
          <w:ilvl w:val="0"/>
          <w:numId w:val="45"/>
        </w:numPr>
        <w:tabs>
          <w:tab w:val="left" w:pos="1134"/>
        </w:tabs>
        <w:ind w:left="0" w:firstLine="426"/>
        <w:contextualSpacing/>
        <w:rPr>
          <w:rFonts w:ascii="Times New Roman" w:hAnsi="Times New Roman" w:cs="Times New Roman"/>
        </w:rPr>
      </w:pPr>
      <w:r w:rsidRPr="00602FD8">
        <w:rPr>
          <w:rFonts w:ascii="Times New Roman" w:hAnsi="Times New Roman" w:cs="Times New Roman"/>
        </w:rPr>
        <w:t xml:space="preserve">среднемесячная заработная плата педагогических работников будет </w:t>
      </w:r>
      <w:r w:rsidR="00DC5CF2" w:rsidRPr="00602FD8">
        <w:rPr>
          <w:rFonts w:ascii="Times New Roman" w:hAnsi="Times New Roman" w:cs="Times New Roman"/>
        </w:rPr>
        <w:t>доведена до</w:t>
      </w:r>
      <w:r w:rsidRPr="00602FD8">
        <w:rPr>
          <w:rFonts w:ascii="Times New Roman" w:hAnsi="Times New Roman" w:cs="Times New Roman"/>
        </w:rPr>
        <w:t xml:space="preserve"> 100 процентов средне</w:t>
      </w:r>
      <w:r w:rsidR="00D11778" w:rsidRPr="00602FD8">
        <w:rPr>
          <w:rFonts w:ascii="Times New Roman" w:hAnsi="Times New Roman" w:cs="Times New Roman"/>
        </w:rPr>
        <w:t xml:space="preserve">й заработной </w:t>
      </w:r>
      <w:r w:rsidR="00DC5CF2" w:rsidRPr="00602FD8">
        <w:rPr>
          <w:rFonts w:ascii="Times New Roman" w:hAnsi="Times New Roman" w:cs="Times New Roman"/>
        </w:rPr>
        <w:t>платы;</w:t>
      </w:r>
    </w:p>
    <w:p w14:paraId="229FEBF3" w14:textId="77777777" w:rsidR="00D8774C" w:rsidRPr="00602FD8" w:rsidRDefault="00D8774C" w:rsidP="0022259F">
      <w:pPr>
        <w:widowControl/>
        <w:numPr>
          <w:ilvl w:val="0"/>
          <w:numId w:val="45"/>
        </w:numPr>
        <w:tabs>
          <w:tab w:val="left" w:pos="1134"/>
        </w:tabs>
        <w:ind w:left="0" w:firstLine="426"/>
        <w:contextualSpacing/>
        <w:rPr>
          <w:rFonts w:ascii="Times New Roman" w:hAnsi="Times New Roman" w:cs="Times New Roman"/>
        </w:rPr>
      </w:pPr>
      <w:r w:rsidRPr="00602FD8">
        <w:rPr>
          <w:rFonts w:ascii="Times New Roman" w:hAnsi="Times New Roman" w:cs="Times New Roman"/>
        </w:rPr>
        <w:t>в сферу образования района за весь период реализации муниципальной программы будут привлечены средства в виде грантов на реализацию программ (проектов);</w:t>
      </w:r>
    </w:p>
    <w:p w14:paraId="6C2B8D3C" w14:textId="77777777" w:rsidR="00D8774C" w:rsidRPr="00602FD8" w:rsidRDefault="00D8774C" w:rsidP="0022259F">
      <w:pPr>
        <w:widowControl/>
        <w:numPr>
          <w:ilvl w:val="0"/>
          <w:numId w:val="45"/>
        </w:numPr>
        <w:tabs>
          <w:tab w:val="left" w:pos="1134"/>
        </w:tabs>
        <w:ind w:left="0" w:firstLine="426"/>
        <w:contextualSpacing/>
        <w:rPr>
          <w:rFonts w:ascii="Times New Roman" w:hAnsi="Times New Roman" w:cs="Times New Roman"/>
        </w:rPr>
      </w:pPr>
      <w:r w:rsidRPr="00602FD8">
        <w:rPr>
          <w:rFonts w:ascii="Times New Roman" w:hAnsi="Times New Roman" w:cs="Times New Roman"/>
        </w:rPr>
        <w:t>удовлетворенность потребителей качеством и доступностью муниципальных услуг в сфере образования составит не менее 90 процентов.</w:t>
      </w:r>
    </w:p>
    <w:p w14:paraId="5DD62D55" w14:textId="77777777" w:rsidR="005C2A22" w:rsidRPr="00602FD8" w:rsidRDefault="005C2A22" w:rsidP="0022259F">
      <w:pPr>
        <w:contextualSpacing/>
        <w:rPr>
          <w:rFonts w:ascii="Times New Roman" w:hAnsi="Times New Roman" w:cs="Times New Roman"/>
        </w:rPr>
      </w:pPr>
    </w:p>
    <w:sectPr w:rsidR="005C2A22" w:rsidRPr="00602FD8" w:rsidSect="00F01292">
      <w:type w:val="continuous"/>
      <w:pgSz w:w="11900" w:h="16800"/>
      <w:pgMar w:top="1134" w:right="850" w:bottom="1134"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5602CE" w14:textId="77777777" w:rsidR="003B245A" w:rsidRDefault="003B245A" w:rsidP="006B2178">
      <w:r>
        <w:separator/>
      </w:r>
    </w:p>
  </w:endnote>
  <w:endnote w:type="continuationSeparator" w:id="0">
    <w:p w14:paraId="7932785C" w14:textId="77777777" w:rsidR="003B245A" w:rsidRDefault="003B245A" w:rsidP="006B2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7064F1" w14:textId="77777777" w:rsidR="003B245A" w:rsidRDefault="003B245A" w:rsidP="006B2178">
      <w:r>
        <w:separator/>
      </w:r>
    </w:p>
  </w:footnote>
  <w:footnote w:type="continuationSeparator" w:id="0">
    <w:p w14:paraId="6F14854B" w14:textId="77777777" w:rsidR="003B245A" w:rsidRDefault="003B245A" w:rsidP="006B21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080" w:hanging="360"/>
      </w:pPr>
      <w:rPr>
        <w:rFonts w:ascii="OpenSymbol" w:eastAsia="OpenSymbol"/>
      </w:rPr>
    </w:lvl>
    <w:lvl w:ilvl="2">
      <w:start w:val="1"/>
      <w:numFmt w:val="bullet"/>
      <w:lvlText w:val="▪"/>
      <w:lvlJc w:val="left"/>
      <w:pPr>
        <w:tabs>
          <w:tab w:val="num" w:pos="0"/>
        </w:tabs>
        <w:ind w:left="1440" w:hanging="360"/>
      </w:pPr>
      <w:rPr>
        <w:rFonts w:ascii="OpenSymbol" w:eastAsia="OpenSymbol"/>
      </w:rPr>
    </w:lvl>
    <w:lvl w:ilvl="3">
      <w:start w:val="1"/>
      <w:numFmt w:val="bullet"/>
      <w:lvlText w:val=""/>
      <w:lvlJc w:val="left"/>
      <w:pPr>
        <w:tabs>
          <w:tab w:val="num" w:pos="0"/>
        </w:tabs>
        <w:ind w:left="1800" w:hanging="360"/>
      </w:pPr>
      <w:rPr>
        <w:rFonts w:ascii="Symbol" w:hAnsi="Symbol"/>
      </w:rPr>
    </w:lvl>
    <w:lvl w:ilvl="4">
      <w:start w:val="1"/>
      <w:numFmt w:val="bullet"/>
      <w:lvlText w:val="◦"/>
      <w:lvlJc w:val="left"/>
      <w:pPr>
        <w:tabs>
          <w:tab w:val="num" w:pos="0"/>
        </w:tabs>
        <w:ind w:left="2160" w:hanging="360"/>
      </w:pPr>
      <w:rPr>
        <w:rFonts w:ascii="OpenSymbol" w:eastAsia="OpenSymbol"/>
      </w:rPr>
    </w:lvl>
    <w:lvl w:ilvl="5">
      <w:start w:val="1"/>
      <w:numFmt w:val="bullet"/>
      <w:lvlText w:val="▪"/>
      <w:lvlJc w:val="left"/>
      <w:pPr>
        <w:tabs>
          <w:tab w:val="num" w:pos="0"/>
        </w:tabs>
        <w:ind w:left="2520" w:hanging="360"/>
      </w:pPr>
      <w:rPr>
        <w:rFonts w:ascii="OpenSymbol" w:eastAsia="OpenSymbol"/>
      </w:rPr>
    </w:lvl>
    <w:lvl w:ilvl="6">
      <w:start w:val="1"/>
      <w:numFmt w:val="bullet"/>
      <w:lvlText w:val=""/>
      <w:lvlJc w:val="left"/>
      <w:pPr>
        <w:tabs>
          <w:tab w:val="num" w:pos="0"/>
        </w:tabs>
        <w:ind w:left="2880" w:hanging="360"/>
      </w:pPr>
      <w:rPr>
        <w:rFonts w:ascii="Symbol" w:hAnsi="Symbol"/>
      </w:rPr>
    </w:lvl>
    <w:lvl w:ilvl="7">
      <w:start w:val="1"/>
      <w:numFmt w:val="bullet"/>
      <w:lvlText w:val="◦"/>
      <w:lvlJc w:val="left"/>
      <w:pPr>
        <w:tabs>
          <w:tab w:val="num" w:pos="0"/>
        </w:tabs>
        <w:ind w:left="3240" w:hanging="360"/>
      </w:pPr>
      <w:rPr>
        <w:rFonts w:ascii="OpenSymbol" w:eastAsia="OpenSymbol"/>
      </w:rPr>
    </w:lvl>
    <w:lvl w:ilvl="8">
      <w:start w:val="1"/>
      <w:numFmt w:val="bullet"/>
      <w:lvlText w:val="▪"/>
      <w:lvlJc w:val="left"/>
      <w:pPr>
        <w:tabs>
          <w:tab w:val="num" w:pos="0"/>
        </w:tabs>
        <w:ind w:left="3600" w:hanging="360"/>
      </w:pPr>
      <w:rPr>
        <w:rFonts w:ascii="OpenSymbol" w:eastAsia="OpenSymbol"/>
      </w:r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OpenSymbol" w:eastAsia="OpenSymbol"/>
        <w:sz w:val="20"/>
      </w:rPr>
    </w:lvl>
    <w:lvl w:ilvl="2">
      <w:start w:val="1"/>
      <w:numFmt w:val="bullet"/>
      <w:lvlText w:val="▪"/>
      <w:lvlJc w:val="left"/>
      <w:pPr>
        <w:tabs>
          <w:tab w:val="num" w:pos="1440"/>
        </w:tabs>
        <w:ind w:left="1440" w:hanging="360"/>
      </w:pPr>
      <w:rPr>
        <w:rFonts w:ascii="OpenSymbol" w:eastAsia="OpenSymbol"/>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OpenSymbol" w:eastAsia="OpenSymbol"/>
        <w:sz w:val="20"/>
      </w:rPr>
    </w:lvl>
    <w:lvl w:ilvl="5">
      <w:start w:val="1"/>
      <w:numFmt w:val="bullet"/>
      <w:lvlText w:val="▪"/>
      <w:lvlJc w:val="left"/>
      <w:pPr>
        <w:tabs>
          <w:tab w:val="num" w:pos="2520"/>
        </w:tabs>
        <w:ind w:left="2520" w:hanging="360"/>
      </w:pPr>
      <w:rPr>
        <w:rFonts w:ascii="OpenSymbol" w:eastAsia="OpenSymbol"/>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OpenSymbol" w:eastAsia="OpenSymbol"/>
        <w:sz w:val="20"/>
      </w:rPr>
    </w:lvl>
    <w:lvl w:ilvl="8">
      <w:start w:val="1"/>
      <w:numFmt w:val="bullet"/>
      <w:lvlText w:val="▪"/>
      <w:lvlJc w:val="left"/>
      <w:pPr>
        <w:tabs>
          <w:tab w:val="num" w:pos="3600"/>
        </w:tabs>
        <w:ind w:left="3600" w:hanging="360"/>
      </w:pPr>
      <w:rPr>
        <w:rFonts w:ascii="OpenSymbol" w:eastAsia="OpenSymbol"/>
        <w:sz w:val="20"/>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sz w:val="20"/>
      </w:rPr>
    </w:lvl>
    <w:lvl w:ilvl="2">
      <w:start w:val="1"/>
      <w:numFmt w:val="bullet"/>
      <w:lvlText w:val="▪"/>
      <w:lvlJc w:val="left"/>
      <w:pPr>
        <w:tabs>
          <w:tab w:val="num" w:pos="1440"/>
        </w:tabs>
        <w:ind w:left="1440" w:hanging="360"/>
      </w:pPr>
      <w:rPr>
        <w:rFonts w:ascii="OpenSymbol" w:eastAsia="OpenSymbol"/>
        <w:sz w:val="20"/>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sz w:val="20"/>
      </w:rPr>
    </w:lvl>
    <w:lvl w:ilvl="5">
      <w:start w:val="1"/>
      <w:numFmt w:val="bullet"/>
      <w:lvlText w:val="▪"/>
      <w:lvlJc w:val="left"/>
      <w:pPr>
        <w:tabs>
          <w:tab w:val="num" w:pos="2520"/>
        </w:tabs>
        <w:ind w:left="2520" w:hanging="360"/>
      </w:pPr>
      <w:rPr>
        <w:rFonts w:ascii="OpenSymbol" w:eastAsia="OpenSymbol"/>
        <w:sz w:val="20"/>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sz w:val="20"/>
      </w:rPr>
    </w:lvl>
    <w:lvl w:ilvl="8">
      <w:start w:val="1"/>
      <w:numFmt w:val="bullet"/>
      <w:lvlText w:val="▪"/>
      <w:lvlJc w:val="left"/>
      <w:pPr>
        <w:tabs>
          <w:tab w:val="num" w:pos="3600"/>
        </w:tabs>
        <w:ind w:left="3600" w:hanging="360"/>
      </w:pPr>
      <w:rPr>
        <w:rFonts w:ascii="OpenSymbol" w:eastAsia="OpenSymbol"/>
        <w:sz w:val="20"/>
      </w:rPr>
    </w:lvl>
  </w:abstractNum>
  <w:abstractNum w:abstractNumId="3">
    <w:nsid w:val="00000011"/>
    <w:multiLevelType w:val="multilevel"/>
    <w:tmpl w:val="000000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1250653"/>
    <w:multiLevelType w:val="multilevel"/>
    <w:tmpl w:val="9BD61060"/>
    <w:lvl w:ilvl="0">
      <w:start w:val="1"/>
      <w:numFmt w:val="bullet"/>
      <w:lvlText w:val=""/>
      <w:lvlJc w:val="left"/>
      <w:pPr>
        <w:ind w:left="1429" w:hanging="360"/>
      </w:pPr>
      <w:rPr>
        <w:rFonts w:ascii="Symbol" w:hAnsi="Symbol" w:cs="Symbol" w:hint="default"/>
        <w:b/>
        <w:i/>
        <w:sz w:val="24"/>
      </w:rPr>
    </w:lvl>
    <w:lvl w:ilvl="1">
      <w:start w:val="1"/>
      <w:numFmt w:val="lowerLetter"/>
      <w:lvlText w:val="%2."/>
      <w:lvlJc w:val="left"/>
      <w:pPr>
        <w:ind w:left="2149" w:hanging="360"/>
      </w:pPr>
    </w:lvl>
    <w:lvl w:ilvl="2">
      <w:start w:val="1"/>
      <w:numFmt w:val="lowerRoman"/>
      <w:lvlText w:val="%2.%3."/>
      <w:lvlJc w:val="right"/>
      <w:pPr>
        <w:ind w:left="2869" w:hanging="180"/>
      </w:pPr>
    </w:lvl>
    <w:lvl w:ilvl="3">
      <w:start w:val="1"/>
      <w:numFmt w:val="decimal"/>
      <w:lvlText w:val="%2.%3.%4."/>
      <w:lvlJc w:val="left"/>
      <w:pPr>
        <w:ind w:left="3589" w:hanging="360"/>
      </w:pPr>
    </w:lvl>
    <w:lvl w:ilvl="4">
      <w:start w:val="1"/>
      <w:numFmt w:val="lowerLetter"/>
      <w:lvlText w:val="%2.%3.%4.%5."/>
      <w:lvlJc w:val="left"/>
      <w:pPr>
        <w:ind w:left="4309" w:hanging="360"/>
      </w:pPr>
    </w:lvl>
    <w:lvl w:ilvl="5">
      <w:start w:val="1"/>
      <w:numFmt w:val="lowerRoman"/>
      <w:lvlText w:val="%2.%3.%4.%5.%6."/>
      <w:lvlJc w:val="right"/>
      <w:pPr>
        <w:ind w:left="5029" w:hanging="180"/>
      </w:pPr>
    </w:lvl>
    <w:lvl w:ilvl="6">
      <w:start w:val="1"/>
      <w:numFmt w:val="decimal"/>
      <w:lvlText w:val="%2.%3.%4.%5.%6.%7."/>
      <w:lvlJc w:val="left"/>
      <w:pPr>
        <w:ind w:left="5749" w:hanging="360"/>
      </w:pPr>
    </w:lvl>
    <w:lvl w:ilvl="7">
      <w:start w:val="1"/>
      <w:numFmt w:val="lowerLetter"/>
      <w:lvlText w:val="%2.%3.%4.%5.%6.%7.%8."/>
      <w:lvlJc w:val="left"/>
      <w:pPr>
        <w:ind w:left="6469" w:hanging="360"/>
      </w:pPr>
    </w:lvl>
    <w:lvl w:ilvl="8">
      <w:start w:val="1"/>
      <w:numFmt w:val="lowerRoman"/>
      <w:lvlText w:val="%2.%3.%4.%5.%6.%7.%8.%9."/>
      <w:lvlJc w:val="right"/>
      <w:pPr>
        <w:ind w:left="7189" w:hanging="180"/>
      </w:pPr>
    </w:lvl>
  </w:abstractNum>
  <w:abstractNum w:abstractNumId="5">
    <w:nsid w:val="075F793B"/>
    <w:multiLevelType w:val="multilevel"/>
    <w:tmpl w:val="190084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3D06FC"/>
    <w:multiLevelType w:val="hybridMultilevel"/>
    <w:tmpl w:val="4BA8FA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A231C69"/>
    <w:multiLevelType w:val="multilevel"/>
    <w:tmpl w:val="4EEE93A0"/>
    <w:lvl w:ilvl="0">
      <w:start w:val="1"/>
      <w:numFmt w:val="bullet"/>
      <w:lvlText w:val=""/>
      <w:lvlJc w:val="left"/>
      <w:pPr>
        <w:ind w:left="754" w:hanging="360"/>
      </w:pPr>
      <w:rPr>
        <w:rFonts w:ascii="Symbol" w:hAnsi="Symbol" w:cs="Symbol" w:hint="default"/>
      </w:rPr>
    </w:lvl>
    <w:lvl w:ilvl="1">
      <w:start w:val="1"/>
      <w:numFmt w:val="bullet"/>
      <w:lvlText w:val="o"/>
      <w:lvlJc w:val="left"/>
      <w:pPr>
        <w:ind w:left="1474" w:hanging="360"/>
      </w:pPr>
      <w:rPr>
        <w:rFonts w:ascii="Courier New" w:hAnsi="Courier New" w:cs="Courier New" w:hint="default"/>
      </w:rPr>
    </w:lvl>
    <w:lvl w:ilvl="2">
      <w:start w:val="1"/>
      <w:numFmt w:val="bullet"/>
      <w:lvlText w:val=""/>
      <w:lvlJc w:val="left"/>
      <w:pPr>
        <w:ind w:left="2194" w:hanging="360"/>
      </w:pPr>
      <w:rPr>
        <w:rFonts w:ascii="Wingdings" w:hAnsi="Wingdings" w:cs="Wingdings" w:hint="default"/>
      </w:rPr>
    </w:lvl>
    <w:lvl w:ilvl="3">
      <w:start w:val="1"/>
      <w:numFmt w:val="bullet"/>
      <w:lvlText w:val=""/>
      <w:lvlJc w:val="left"/>
      <w:pPr>
        <w:ind w:left="2914" w:hanging="360"/>
      </w:pPr>
      <w:rPr>
        <w:rFonts w:ascii="Symbol" w:hAnsi="Symbol" w:cs="Symbol" w:hint="default"/>
      </w:rPr>
    </w:lvl>
    <w:lvl w:ilvl="4">
      <w:start w:val="1"/>
      <w:numFmt w:val="bullet"/>
      <w:lvlText w:val="o"/>
      <w:lvlJc w:val="left"/>
      <w:pPr>
        <w:ind w:left="3634" w:hanging="360"/>
      </w:pPr>
      <w:rPr>
        <w:rFonts w:ascii="Courier New" w:hAnsi="Courier New" w:cs="Courier New" w:hint="default"/>
      </w:rPr>
    </w:lvl>
    <w:lvl w:ilvl="5">
      <w:start w:val="1"/>
      <w:numFmt w:val="bullet"/>
      <w:lvlText w:val=""/>
      <w:lvlJc w:val="left"/>
      <w:pPr>
        <w:ind w:left="4354" w:hanging="360"/>
      </w:pPr>
      <w:rPr>
        <w:rFonts w:ascii="Wingdings" w:hAnsi="Wingdings" w:cs="Wingdings" w:hint="default"/>
      </w:rPr>
    </w:lvl>
    <w:lvl w:ilvl="6">
      <w:start w:val="1"/>
      <w:numFmt w:val="bullet"/>
      <w:lvlText w:val=""/>
      <w:lvlJc w:val="left"/>
      <w:pPr>
        <w:ind w:left="5074" w:hanging="360"/>
      </w:pPr>
      <w:rPr>
        <w:rFonts w:ascii="Symbol" w:hAnsi="Symbol" w:cs="Symbol" w:hint="default"/>
      </w:rPr>
    </w:lvl>
    <w:lvl w:ilvl="7">
      <w:start w:val="1"/>
      <w:numFmt w:val="bullet"/>
      <w:lvlText w:val="o"/>
      <w:lvlJc w:val="left"/>
      <w:pPr>
        <w:ind w:left="5794" w:hanging="360"/>
      </w:pPr>
      <w:rPr>
        <w:rFonts w:ascii="Courier New" w:hAnsi="Courier New" w:cs="Courier New" w:hint="default"/>
      </w:rPr>
    </w:lvl>
    <w:lvl w:ilvl="8">
      <w:start w:val="1"/>
      <w:numFmt w:val="bullet"/>
      <w:lvlText w:val=""/>
      <w:lvlJc w:val="left"/>
      <w:pPr>
        <w:ind w:left="6514" w:hanging="360"/>
      </w:pPr>
      <w:rPr>
        <w:rFonts w:ascii="Wingdings" w:hAnsi="Wingdings" w:cs="Wingdings" w:hint="default"/>
      </w:rPr>
    </w:lvl>
  </w:abstractNum>
  <w:abstractNum w:abstractNumId="8">
    <w:nsid w:val="0FAC7A25"/>
    <w:multiLevelType w:val="multilevel"/>
    <w:tmpl w:val="47CE41E4"/>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2149" w:hanging="360"/>
      </w:pPr>
    </w:lvl>
    <w:lvl w:ilvl="2">
      <w:start w:val="1"/>
      <w:numFmt w:val="lowerRoman"/>
      <w:lvlText w:val="%2.%3."/>
      <w:lvlJc w:val="right"/>
      <w:pPr>
        <w:ind w:left="2869" w:hanging="180"/>
      </w:pPr>
    </w:lvl>
    <w:lvl w:ilvl="3">
      <w:start w:val="1"/>
      <w:numFmt w:val="decimal"/>
      <w:lvlText w:val="%2.%3.%4."/>
      <w:lvlJc w:val="left"/>
      <w:pPr>
        <w:ind w:left="3589" w:hanging="360"/>
      </w:pPr>
    </w:lvl>
    <w:lvl w:ilvl="4">
      <w:start w:val="1"/>
      <w:numFmt w:val="lowerLetter"/>
      <w:lvlText w:val="%2.%3.%4.%5."/>
      <w:lvlJc w:val="left"/>
      <w:pPr>
        <w:ind w:left="4309" w:hanging="360"/>
      </w:pPr>
    </w:lvl>
    <w:lvl w:ilvl="5">
      <w:start w:val="1"/>
      <w:numFmt w:val="lowerRoman"/>
      <w:lvlText w:val="%2.%3.%4.%5.%6."/>
      <w:lvlJc w:val="right"/>
      <w:pPr>
        <w:ind w:left="5029" w:hanging="180"/>
      </w:pPr>
    </w:lvl>
    <w:lvl w:ilvl="6">
      <w:start w:val="1"/>
      <w:numFmt w:val="decimal"/>
      <w:lvlText w:val="%2.%3.%4.%5.%6.%7."/>
      <w:lvlJc w:val="left"/>
      <w:pPr>
        <w:ind w:left="5749" w:hanging="360"/>
      </w:pPr>
    </w:lvl>
    <w:lvl w:ilvl="7">
      <w:start w:val="1"/>
      <w:numFmt w:val="lowerLetter"/>
      <w:lvlText w:val="%2.%3.%4.%5.%6.%7.%8."/>
      <w:lvlJc w:val="left"/>
      <w:pPr>
        <w:ind w:left="6469" w:hanging="360"/>
      </w:pPr>
    </w:lvl>
    <w:lvl w:ilvl="8">
      <w:start w:val="1"/>
      <w:numFmt w:val="lowerRoman"/>
      <w:lvlText w:val="%2.%3.%4.%5.%6.%7.%8.%9."/>
      <w:lvlJc w:val="right"/>
      <w:pPr>
        <w:ind w:left="7189" w:hanging="180"/>
      </w:pPr>
    </w:lvl>
  </w:abstractNum>
  <w:abstractNum w:abstractNumId="9">
    <w:nsid w:val="0FC95749"/>
    <w:multiLevelType w:val="multilevel"/>
    <w:tmpl w:val="C85E5E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193726B"/>
    <w:multiLevelType w:val="multilevel"/>
    <w:tmpl w:val="A14685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11D415D0"/>
    <w:multiLevelType w:val="hybridMultilevel"/>
    <w:tmpl w:val="EC88CC56"/>
    <w:lvl w:ilvl="0" w:tplc="7D2C674C">
      <w:start w:val="1"/>
      <w:numFmt w:val="bullet"/>
      <w:lvlText w:val="•"/>
      <w:lvlJc w:val="left"/>
      <w:pPr>
        <w:tabs>
          <w:tab w:val="num" w:pos="720"/>
        </w:tabs>
        <w:ind w:left="720" w:hanging="360"/>
      </w:pPr>
      <w:rPr>
        <w:rFonts w:ascii="Arial" w:hAnsi="Arial" w:hint="default"/>
      </w:rPr>
    </w:lvl>
    <w:lvl w:ilvl="1" w:tplc="3C82BFBA" w:tentative="1">
      <w:start w:val="1"/>
      <w:numFmt w:val="bullet"/>
      <w:lvlText w:val="•"/>
      <w:lvlJc w:val="left"/>
      <w:pPr>
        <w:tabs>
          <w:tab w:val="num" w:pos="1440"/>
        </w:tabs>
        <w:ind w:left="1440" w:hanging="360"/>
      </w:pPr>
      <w:rPr>
        <w:rFonts w:ascii="Arial" w:hAnsi="Arial" w:hint="default"/>
      </w:rPr>
    </w:lvl>
    <w:lvl w:ilvl="2" w:tplc="B6DA673C" w:tentative="1">
      <w:start w:val="1"/>
      <w:numFmt w:val="bullet"/>
      <w:lvlText w:val="•"/>
      <w:lvlJc w:val="left"/>
      <w:pPr>
        <w:tabs>
          <w:tab w:val="num" w:pos="2160"/>
        </w:tabs>
        <w:ind w:left="2160" w:hanging="360"/>
      </w:pPr>
      <w:rPr>
        <w:rFonts w:ascii="Arial" w:hAnsi="Arial" w:hint="default"/>
      </w:rPr>
    </w:lvl>
    <w:lvl w:ilvl="3" w:tplc="CB3C4730" w:tentative="1">
      <w:start w:val="1"/>
      <w:numFmt w:val="bullet"/>
      <w:lvlText w:val="•"/>
      <w:lvlJc w:val="left"/>
      <w:pPr>
        <w:tabs>
          <w:tab w:val="num" w:pos="2880"/>
        </w:tabs>
        <w:ind w:left="2880" w:hanging="360"/>
      </w:pPr>
      <w:rPr>
        <w:rFonts w:ascii="Arial" w:hAnsi="Arial" w:hint="default"/>
      </w:rPr>
    </w:lvl>
    <w:lvl w:ilvl="4" w:tplc="7AE653C8" w:tentative="1">
      <w:start w:val="1"/>
      <w:numFmt w:val="bullet"/>
      <w:lvlText w:val="•"/>
      <w:lvlJc w:val="left"/>
      <w:pPr>
        <w:tabs>
          <w:tab w:val="num" w:pos="3600"/>
        </w:tabs>
        <w:ind w:left="3600" w:hanging="360"/>
      </w:pPr>
      <w:rPr>
        <w:rFonts w:ascii="Arial" w:hAnsi="Arial" w:hint="default"/>
      </w:rPr>
    </w:lvl>
    <w:lvl w:ilvl="5" w:tplc="80163D04" w:tentative="1">
      <w:start w:val="1"/>
      <w:numFmt w:val="bullet"/>
      <w:lvlText w:val="•"/>
      <w:lvlJc w:val="left"/>
      <w:pPr>
        <w:tabs>
          <w:tab w:val="num" w:pos="4320"/>
        </w:tabs>
        <w:ind w:left="4320" w:hanging="360"/>
      </w:pPr>
      <w:rPr>
        <w:rFonts w:ascii="Arial" w:hAnsi="Arial" w:hint="default"/>
      </w:rPr>
    </w:lvl>
    <w:lvl w:ilvl="6" w:tplc="262E0F8A" w:tentative="1">
      <w:start w:val="1"/>
      <w:numFmt w:val="bullet"/>
      <w:lvlText w:val="•"/>
      <w:lvlJc w:val="left"/>
      <w:pPr>
        <w:tabs>
          <w:tab w:val="num" w:pos="5040"/>
        </w:tabs>
        <w:ind w:left="5040" w:hanging="360"/>
      </w:pPr>
      <w:rPr>
        <w:rFonts w:ascii="Arial" w:hAnsi="Arial" w:hint="default"/>
      </w:rPr>
    </w:lvl>
    <w:lvl w:ilvl="7" w:tplc="78249236" w:tentative="1">
      <w:start w:val="1"/>
      <w:numFmt w:val="bullet"/>
      <w:lvlText w:val="•"/>
      <w:lvlJc w:val="left"/>
      <w:pPr>
        <w:tabs>
          <w:tab w:val="num" w:pos="5760"/>
        </w:tabs>
        <w:ind w:left="5760" w:hanging="360"/>
      </w:pPr>
      <w:rPr>
        <w:rFonts w:ascii="Arial" w:hAnsi="Arial" w:hint="default"/>
      </w:rPr>
    </w:lvl>
    <w:lvl w:ilvl="8" w:tplc="979A751C" w:tentative="1">
      <w:start w:val="1"/>
      <w:numFmt w:val="bullet"/>
      <w:lvlText w:val="•"/>
      <w:lvlJc w:val="left"/>
      <w:pPr>
        <w:tabs>
          <w:tab w:val="num" w:pos="6480"/>
        </w:tabs>
        <w:ind w:left="6480" w:hanging="360"/>
      </w:pPr>
      <w:rPr>
        <w:rFonts w:ascii="Arial" w:hAnsi="Arial" w:hint="default"/>
      </w:rPr>
    </w:lvl>
  </w:abstractNum>
  <w:abstractNum w:abstractNumId="12">
    <w:nsid w:val="121A2CAD"/>
    <w:multiLevelType w:val="multilevel"/>
    <w:tmpl w:val="6C7438B2"/>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3">
    <w:nsid w:val="14054A73"/>
    <w:multiLevelType w:val="hybridMultilevel"/>
    <w:tmpl w:val="CAD031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92C569C"/>
    <w:multiLevelType w:val="hybridMultilevel"/>
    <w:tmpl w:val="2E82A36A"/>
    <w:lvl w:ilvl="0" w:tplc="4558C88C">
      <w:start w:val="1"/>
      <w:numFmt w:val="decimal"/>
      <w:lvlText w:val="%1."/>
      <w:lvlJc w:val="left"/>
      <w:pPr>
        <w:ind w:left="1779" w:hanging="360"/>
      </w:pPr>
      <w:rPr>
        <w:rFonts w:hint="default"/>
      </w:r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15">
    <w:nsid w:val="19E17667"/>
    <w:multiLevelType w:val="hybridMultilevel"/>
    <w:tmpl w:val="50BA756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A5F633F"/>
    <w:multiLevelType w:val="hybridMultilevel"/>
    <w:tmpl w:val="67EC543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1EA60028"/>
    <w:multiLevelType w:val="multilevel"/>
    <w:tmpl w:val="4170E42C"/>
    <w:lvl w:ilvl="0">
      <w:start w:val="1"/>
      <w:numFmt w:val="decimal"/>
      <w:lvlText w:val="%1)"/>
      <w:lvlJc w:val="left"/>
      <w:pPr>
        <w:ind w:left="1429" w:hanging="360"/>
      </w:pPr>
      <w:rPr>
        <w:b/>
        <w:i/>
        <w:sz w:val="24"/>
      </w:rPr>
    </w:lvl>
    <w:lvl w:ilvl="1">
      <w:start w:val="1"/>
      <w:numFmt w:val="lowerLetter"/>
      <w:lvlText w:val="%2."/>
      <w:lvlJc w:val="left"/>
      <w:pPr>
        <w:ind w:left="2149" w:hanging="360"/>
      </w:pPr>
    </w:lvl>
    <w:lvl w:ilvl="2">
      <w:start w:val="1"/>
      <w:numFmt w:val="lowerRoman"/>
      <w:lvlText w:val="%2.%3."/>
      <w:lvlJc w:val="right"/>
      <w:pPr>
        <w:ind w:left="2869" w:hanging="180"/>
      </w:pPr>
    </w:lvl>
    <w:lvl w:ilvl="3">
      <w:start w:val="1"/>
      <w:numFmt w:val="decimal"/>
      <w:lvlText w:val="%2.%3.%4."/>
      <w:lvlJc w:val="left"/>
      <w:pPr>
        <w:ind w:left="3589" w:hanging="360"/>
      </w:pPr>
    </w:lvl>
    <w:lvl w:ilvl="4">
      <w:start w:val="1"/>
      <w:numFmt w:val="lowerLetter"/>
      <w:lvlText w:val="%2.%3.%4.%5."/>
      <w:lvlJc w:val="left"/>
      <w:pPr>
        <w:ind w:left="4309" w:hanging="360"/>
      </w:pPr>
    </w:lvl>
    <w:lvl w:ilvl="5">
      <w:start w:val="1"/>
      <w:numFmt w:val="lowerRoman"/>
      <w:lvlText w:val="%2.%3.%4.%5.%6."/>
      <w:lvlJc w:val="right"/>
      <w:pPr>
        <w:ind w:left="5029" w:hanging="180"/>
      </w:pPr>
    </w:lvl>
    <w:lvl w:ilvl="6">
      <w:start w:val="1"/>
      <w:numFmt w:val="decimal"/>
      <w:lvlText w:val="%2.%3.%4.%5.%6.%7."/>
      <w:lvlJc w:val="left"/>
      <w:pPr>
        <w:ind w:left="5749" w:hanging="360"/>
      </w:pPr>
    </w:lvl>
    <w:lvl w:ilvl="7">
      <w:start w:val="1"/>
      <w:numFmt w:val="lowerLetter"/>
      <w:lvlText w:val="%2.%3.%4.%5.%6.%7.%8."/>
      <w:lvlJc w:val="left"/>
      <w:pPr>
        <w:ind w:left="6469" w:hanging="360"/>
      </w:pPr>
    </w:lvl>
    <w:lvl w:ilvl="8">
      <w:start w:val="1"/>
      <w:numFmt w:val="lowerRoman"/>
      <w:lvlText w:val="%2.%3.%4.%5.%6.%7.%8.%9."/>
      <w:lvlJc w:val="right"/>
      <w:pPr>
        <w:ind w:left="7189" w:hanging="180"/>
      </w:pPr>
    </w:lvl>
  </w:abstractNum>
  <w:abstractNum w:abstractNumId="18">
    <w:nsid w:val="1EE749BB"/>
    <w:multiLevelType w:val="multilevel"/>
    <w:tmpl w:val="C44082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44520D6"/>
    <w:multiLevelType w:val="hybridMultilevel"/>
    <w:tmpl w:val="C01451E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29CD5C45"/>
    <w:multiLevelType w:val="hybridMultilevel"/>
    <w:tmpl w:val="1220B990"/>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2BEE767E"/>
    <w:multiLevelType w:val="multilevel"/>
    <w:tmpl w:val="0240B7EC"/>
    <w:lvl w:ilvl="0">
      <w:start w:val="1"/>
      <w:numFmt w:val="decimal"/>
      <w:lvlText w:val="%1."/>
      <w:lvlJc w:val="left"/>
      <w:pPr>
        <w:ind w:left="360" w:hanging="360"/>
      </w:pPr>
      <w:rPr>
        <w:rFonts w:ascii="Times New Roman" w:hAnsi="Times New Roman" w:cs="Times New Roman" w:hint="default"/>
        <w:color w:val="000000"/>
      </w:rPr>
    </w:lvl>
    <w:lvl w:ilvl="1">
      <w:start w:val="8"/>
      <w:numFmt w:val="decimal"/>
      <w:lvlText w:val="%1.%2."/>
      <w:lvlJc w:val="left"/>
      <w:pPr>
        <w:ind w:left="1987" w:hanging="720"/>
      </w:pPr>
      <w:rPr>
        <w:rFonts w:ascii="Times New Roman" w:hAnsi="Times New Roman" w:cs="Times New Roman" w:hint="default"/>
        <w:color w:val="000000"/>
      </w:rPr>
    </w:lvl>
    <w:lvl w:ilvl="2">
      <w:start w:val="1"/>
      <w:numFmt w:val="decimal"/>
      <w:lvlText w:val="%1.%2.%3."/>
      <w:lvlJc w:val="left"/>
      <w:pPr>
        <w:ind w:left="3254" w:hanging="720"/>
      </w:pPr>
      <w:rPr>
        <w:rFonts w:ascii="Times New Roman" w:hAnsi="Times New Roman" w:cs="Times New Roman" w:hint="default"/>
        <w:color w:val="000000"/>
      </w:rPr>
    </w:lvl>
    <w:lvl w:ilvl="3">
      <w:start w:val="1"/>
      <w:numFmt w:val="decimal"/>
      <w:lvlText w:val="%1.%2.%3.%4."/>
      <w:lvlJc w:val="left"/>
      <w:pPr>
        <w:ind w:left="4881" w:hanging="1080"/>
      </w:pPr>
      <w:rPr>
        <w:rFonts w:ascii="Times New Roman" w:hAnsi="Times New Roman" w:cs="Times New Roman" w:hint="default"/>
        <w:color w:val="000000"/>
      </w:rPr>
    </w:lvl>
    <w:lvl w:ilvl="4">
      <w:start w:val="1"/>
      <w:numFmt w:val="decimal"/>
      <w:lvlText w:val="%1.%2.%3.%4.%5."/>
      <w:lvlJc w:val="left"/>
      <w:pPr>
        <w:ind w:left="6148" w:hanging="1080"/>
      </w:pPr>
      <w:rPr>
        <w:rFonts w:ascii="Times New Roman" w:hAnsi="Times New Roman" w:cs="Times New Roman" w:hint="default"/>
        <w:color w:val="000000"/>
      </w:rPr>
    </w:lvl>
    <w:lvl w:ilvl="5">
      <w:start w:val="1"/>
      <w:numFmt w:val="decimal"/>
      <w:lvlText w:val="%1.%2.%3.%4.%5.%6."/>
      <w:lvlJc w:val="left"/>
      <w:pPr>
        <w:ind w:left="7775" w:hanging="1440"/>
      </w:pPr>
      <w:rPr>
        <w:rFonts w:ascii="Times New Roman" w:hAnsi="Times New Roman" w:cs="Times New Roman" w:hint="default"/>
        <w:color w:val="000000"/>
      </w:rPr>
    </w:lvl>
    <w:lvl w:ilvl="6">
      <w:start w:val="1"/>
      <w:numFmt w:val="decimal"/>
      <w:lvlText w:val="%1.%2.%3.%4.%5.%6.%7."/>
      <w:lvlJc w:val="left"/>
      <w:pPr>
        <w:ind w:left="9042" w:hanging="1440"/>
      </w:pPr>
      <w:rPr>
        <w:rFonts w:ascii="Times New Roman" w:hAnsi="Times New Roman" w:cs="Times New Roman" w:hint="default"/>
        <w:color w:val="000000"/>
      </w:rPr>
    </w:lvl>
    <w:lvl w:ilvl="7">
      <w:start w:val="1"/>
      <w:numFmt w:val="decimal"/>
      <w:lvlText w:val="%1.%2.%3.%4.%5.%6.%7.%8."/>
      <w:lvlJc w:val="left"/>
      <w:pPr>
        <w:ind w:left="10669" w:hanging="1800"/>
      </w:pPr>
      <w:rPr>
        <w:rFonts w:ascii="Times New Roman" w:hAnsi="Times New Roman" w:cs="Times New Roman" w:hint="default"/>
        <w:color w:val="000000"/>
      </w:rPr>
    </w:lvl>
    <w:lvl w:ilvl="8">
      <w:start w:val="1"/>
      <w:numFmt w:val="decimal"/>
      <w:lvlText w:val="%1.%2.%3.%4.%5.%6.%7.%8.%9."/>
      <w:lvlJc w:val="left"/>
      <w:pPr>
        <w:ind w:left="12296" w:hanging="2160"/>
      </w:pPr>
      <w:rPr>
        <w:rFonts w:ascii="Times New Roman" w:hAnsi="Times New Roman" w:cs="Times New Roman" w:hint="default"/>
        <w:color w:val="000000"/>
      </w:rPr>
    </w:lvl>
  </w:abstractNum>
  <w:abstractNum w:abstractNumId="23">
    <w:nsid w:val="2E621BA3"/>
    <w:multiLevelType w:val="hybridMultilevel"/>
    <w:tmpl w:val="75A0121C"/>
    <w:lvl w:ilvl="0" w:tplc="66DEE136">
      <w:start w:val="1"/>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2EB74DA4"/>
    <w:multiLevelType w:val="multilevel"/>
    <w:tmpl w:val="8A3EDE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3730377"/>
    <w:multiLevelType w:val="hybridMultilevel"/>
    <w:tmpl w:val="0C8EFFA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3A51081B"/>
    <w:multiLevelType w:val="multilevel"/>
    <w:tmpl w:val="6AEC5916"/>
    <w:lvl w:ilvl="0">
      <w:start w:val="1"/>
      <w:numFmt w:val="decimal"/>
      <w:lvlText w:val="%1."/>
      <w:lvlJc w:val="left"/>
      <w:pPr>
        <w:ind w:left="1627" w:hanging="360"/>
      </w:pPr>
      <w:rPr>
        <w:rFonts w:eastAsiaTheme="minorEastAsia" w:hint="default"/>
        <w:color w:val="000000"/>
      </w:rPr>
    </w:lvl>
    <w:lvl w:ilvl="1">
      <w:start w:val="1"/>
      <w:numFmt w:val="decimal"/>
      <w:isLgl/>
      <w:lvlText w:val="%1.%2."/>
      <w:lvlJc w:val="left"/>
      <w:pPr>
        <w:ind w:left="1627" w:hanging="360"/>
      </w:pPr>
      <w:rPr>
        <w:rFonts w:hint="default"/>
      </w:rPr>
    </w:lvl>
    <w:lvl w:ilvl="2">
      <w:start w:val="1"/>
      <w:numFmt w:val="decimal"/>
      <w:isLgl/>
      <w:lvlText w:val="%1.%2.%3."/>
      <w:lvlJc w:val="left"/>
      <w:pPr>
        <w:ind w:left="1987" w:hanging="720"/>
      </w:pPr>
      <w:rPr>
        <w:rFonts w:hint="default"/>
      </w:rPr>
    </w:lvl>
    <w:lvl w:ilvl="3">
      <w:start w:val="1"/>
      <w:numFmt w:val="decimal"/>
      <w:isLgl/>
      <w:lvlText w:val="%1.%2.%3.%4."/>
      <w:lvlJc w:val="left"/>
      <w:pPr>
        <w:ind w:left="1987" w:hanging="720"/>
      </w:pPr>
      <w:rPr>
        <w:rFonts w:hint="default"/>
      </w:rPr>
    </w:lvl>
    <w:lvl w:ilvl="4">
      <w:start w:val="1"/>
      <w:numFmt w:val="decimal"/>
      <w:isLgl/>
      <w:lvlText w:val="%1.%2.%3.%4.%5."/>
      <w:lvlJc w:val="left"/>
      <w:pPr>
        <w:ind w:left="2347" w:hanging="1080"/>
      </w:pPr>
      <w:rPr>
        <w:rFonts w:hint="default"/>
      </w:rPr>
    </w:lvl>
    <w:lvl w:ilvl="5">
      <w:start w:val="1"/>
      <w:numFmt w:val="decimal"/>
      <w:isLgl/>
      <w:lvlText w:val="%1.%2.%3.%4.%5.%6."/>
      <w:lvlJc w:val="left"/>
      <w:pPr>
        <w:ind w:left="2347" w:hanging="1080"/>
      </w:pPr>
      <w:rPr>
        <w:rFonts w:hint="default"/>
      </w:rPr>
    </w:lvl>
    <w:lvl w:ilvl="6">
      <w:start w:val="1"/>
      <w:numFmt w:val="decimal"/>
      <w:isLgl/>
      <w:lvlText w:val="%1.%2.%3.%4.%5.%6.%7."/>
      <w:lvlJc w:val="left"/>
      <w:pPr>
        <w:ind w:left="2707" w:hanging="1440"/>
      </w:pPr>
      <w:rPr>
        <w:rFonts w:hint="default"/>
      </w:rPr>
    </w:lvl>
    <w:lvl w:ilvl="7">
      <w:start w:val="1"/>
      <w:numFmt w:val="decimal"/>
      <w:isLgl/>
      <w:lvlText w:val="%1.%2.%3.%4.%5.%6.%7.%8."/>
      <w:lvlJc w:val="left"/>
      <w:pPr>
        <w:ind w:left="2707" w:hanging="1440"/>
      </w:pPr>
      <w:rPr>
        <w:rFonts w:hint="default"/>
      </w:rPr>
    </w:lvl>
    <w:lvl w:ilvl="8">
      <w:start w:val="1"/>
      <w:numFmt w:val="decimal"/>
      <w:isLgl/>
      <w:lvlText w:val="%1.%2.%3.%4.%5.%6.%7.%8.%9."/>
      <w:lvlJc w:val="left"/>
      <w:pPr>
        <w:ind w:left="3067" w:hanging="1800"/>
      </w:pPr>
      <w:rPr>
        <w:rFonts w:hint="default"/>
      </w:rPr>
    </w:lvl>
  </w:abstractNum>
  <w:abstractNum w:abstractNumId="27">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41970377"/>
    <w:multiLevelType w:val="multilevel"/>
    <w:tmpl w:val="6AEC5916"/>
    <w:lvl w:ilvl="0">
      <w:start w:val="1"/>
      <w:numFmt w:val="decimal"/>
      <w:lvlText w:val="%1."/>
      <w:lvlJc w:val="left"/>
      <w:pPr>
        <w:ind w:left="1627" w:hanging="360"/>
      </w:pPr>
      <w:rPr>
        <w:rFonts w:eastAsiaTheme="minorEastAsia" w:hint="default"/>
        <w:color w:val="000000"/>
      </w:rPr>
    </w:lvl>
    <w:lvl w:ilvl="1">
      <w:start w:val="1"/>
      <w:numFmt w:val="decimal"/>
      <w:isLgl/>
      <w:lvlText w:val="%1.%2."/>
      <w:lvlJc w:val="left"/>
      <w:pPr>
        <w:ind w:left="1627" w:hanging="360"/>
      </w:pPr>
      <w:rPr>
        <w:rFonts w:hint="default"/>
      </w:rPr>
    </w:lvl>
    <w:lvl w:ilvl="2">
      <w:start w:val="1"/>
      <w:numFmt w:val="decimal"/>
      <w:isLgl/>
      <w:lvlText w:val="%1.%2.%3."/>
      <w:lvlJc w:val="left"/>
      <w:pPr>
        <w:ind w:left="1987" w:hanging="720"/>
      </w:pPr>
      <w:rPr>
        <w:rFonts w:hint="default"/>
      </w:rPr>
    </w:lvl>
    <w:lvl w:ilvl="3">
      <w:start w:val="1"/>
      <w:numFmt w:val="decimal"/>
      <w:isLgl/>
      <w:lvlText w:val="%1.%2.%3.%4."/>
      <w:lvlJc w:val="left"/>
      <w:pPr>
        <w:ind w:left="1987" w:hanging="720"/>
      </w:pPr>
      <w:rPr>
        <w:rFonts w:hint="default"/>
      </w:rPr>
    </w:lvl>
    <w:lvl w:ilvl="4">
      <w:start w:val="1"/>
      <w:numFmt w:val="decimal"/>
      <w:isLgl/>
      <w:lvlText w:val="%1.%2.%3.%4.%5."/>
      <w:lvlJc w:val="left"/>
      <w:pPr>
        <w:ind w:left="2347" w:hanging="1080"/>
      </w:pPr>
      <w:rPr>
        <w:rFonts w:hint="default"/>
      </w:rPr>
    </w:lvl>
    <w:lvl w:ilvl="5">
      <w:start w:val="1"/>
      <w:numFmt w:val="decimal"/>
      <w:isLgl/>
      <w:lvlText w:val="%1.%2.%3.%4.%5.%6."/>
      <w:lvlJc w:val="left"/>
      <w:pPr>
        <w:ind w:left="2347" w:hanging="1080"/>
      </w:pPr>
      <w:rPr>
        <w:rFonts w:hint="default"/>
      </w:rPr>
    </w:lvl>
    <w:lvl w:ilvl="6">
      <w:start w:val="1"/>
      <w:numFmt w:val="decimal"/>
      <w:isLgl/>
      <w:lvlText w:val="%1.%2.%3.%4.%5.%6.%7."/>
      <w:lvlJc w:val="left"/>
      <w:pPr>
        <w:ind w:left="2707" w:hanging="1440"/>
      </w:pPr>
      <w:rPr>
        <w:rFonts w:hint="default"/>
      </w:rPr>
    </w:lvl>
    <w:lvl w:ilvl="7">
      <w:start w:val="1"/>
      <w:numFmt w:val="decimal"/>
      <w:isLgl/>
      <w:lvlText w:val="%1.%2.%3.%4.%5.%6.%7.%8."/>
      <w:lvlJc w:val="left"/>
      <w:pPr>
        <w:ind w:left="2707" w:hanging="1440"/>
      </w:pPr>
      <w:rPr>
        <w:rFonts w:hint="default"/>
      </w:rPr>
    </w:lvl>
    <w:lvl w:ilvl="8">
      <w:start w:val="1"/>
      <w:numFmt w:val="decimal"/>
      <w:isLgl/>
      <w:lvlText w:val="%1.%2.%3.%4.%5.%6.%7.%8.%9."/>
      <w:lvlJc w:val="left"/>
      <w:pPr>
        <w:ind w:left="3067" w:hanging="1800"/>
      </w:pPr>
      <w:rPr>
        <w:rFonts w:hint="default"/>
      </w:rPr>
    </w:lvl>
  </w:abstractNum>
  <w:abstractNum w:abstractNumId="29">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49A879AD"/>
    <w:multiLevelType w:val="hybridMultilevel"/>
    <w:tmpl w:val="74EC0E90"/>
    <w:lvl w:ilvl="0" w:tplc="88CA465A">
      <w:start w:val="1"/>
      <w:numFmt w:val="decimal"/>
      <w:lvlText w:val="%1)"/>
      <w:lvlJc w:val="left"/>
      <w:pPr>
        <w:ind w:left="644" w:hanging="360"/>
      </w:pPr>
      <w:rPr>
        <w:rFonts w:ascii="Times New Roman" w:hAnsi="Times New Roman" w:cs="Times New Roman" w:hint="default"/>
        <w:b w:val="0"/>
        <w:i w:val="0"/>
        <w:sz w:val="24"/>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1">
    <w:nsid w:val="53DD7ADC"/>
    <w:multiLevelType w:val="hybridMultilevel"/>
    <w:tmpl w:val="494AF1C8"/>
    <w:lvl w:ilvl="0" w:tplc="7186AC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4050BBC"/>
    <w:multiLevelType w:val="hybridMultilevel"/>
    <w:tmpl w:val="4F9A3564"/>
    <w:lvl w:ilvl="0" w:tplc="10FA968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4ED3E1F"/>
    <w:multiLevelType w:val="multilevel"/>
    <w:tmpl w:val="BB5A19C8"/>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4">
    <w:nsid w:val="56D33804"/>
    <w:multiLevelType w:val="hybridMultilevel"/>
    <w:tmpl w:val="4176AB7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nsid w:val="5C9B7DB1"/>
    <w:multiLevelType w:val="hybridMultilevel"/>
    <w:tmpl w:val="9B0A589A"/>
    <w:lvl w:ilvl="0" w:tplc="AC0027E4">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65E143DA"/>
    <w:multiLevelType w:val="hybridMultilevel"/>
    <w:tmpl w:val="8C9001F8"/>
    <w:lvl w:ilvl="0" w:tplc="CCCAD56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8EA2BF5"/>
    <w:multiLevelType w:val="multilevel"/>
    <w:tmpl w:val="472CF6C8"/>
    <w:lvl w:ilvl="0">
      <w:start w:val="1"/>
      <w:numFmt w:val="decimal"/>
      <w:lvlText w:val="%1)"/>
      <w:lvlJc w:val="left"/>
      <w:pPr>
        <w:ind w:left="1429" w:hanging="360"/>
      </w:pPr>
      <w:rPr>
        <w:b/>
        <w:i/>
        <w:sz w:val="24"/>
      </w:rPr>
    </w:lvl>
    <w:lvl w:ilvl="1">
      <w:start w:val="1"/>
      <w:numFmt w:val="lowerLetter"/>
      <w:lvlText w:val="%2."/>
      <w:lvlJc w:val="left"/>
      <w:pPr>
        <w:ind w:left="2149" w:hanging="360"/>
      </w:pPr>
    </w:lvl>
    <w:lvl w:ilvl="2">
      <w:start w:val="1"/>
      <w:numFmt w:val="lowerRoman"/>
      <w:lvlText w:val="%2.%3."/>
      <w:lvlJc w:val="right"/>
      <w:pPr>
        <w:ind w:left="2869" w:hanging="180"/>
      </w:pPr>
    </w:lvl>
    <w:lvl w:ilvl="3">
      <w:start w:val="1"/>
      <w:numFmt w:val="decimal"/>
      <w:lvlText w:val="%2.%3.%4."/>
      <w:lvlJc w:val="left"/>
      <w:pPr>
        <w:ind w:left="3589" w:hanging="360"/>
      </w:pPr>
    </w:lvl>
    <w:lvl w:ilvl="4">
      <w:start w:val="1"/>
      <w:numFmt w:val="lowerLetter"/>
      <w:lvlText w:val="%2.%3.%4.%5."/>
      <w:lvlJc w:val="left"/>
      <w:pPr>
        <w:ind w:left="4309" w:hanging="360"/>
      </w:pPr>
    </w:lvl>
    <w:lvl w:ilvl="5">
      <w:start w:val="1"/>
      <w:numFmt w:val="lowerRoman"/>
      <w:lvlText w:val="%2.%3.%4.%5.%6."/>
      <w:lvlJc w:val="right"/>
      <w:pPr>
        <w:ind w:left="5029" w:hanging="180"/>
      </w:pPr>
    </w:lvl>
    <w:lvl w:ilvl="6">
      <w:start w:val="1"/>
      <w:numFmt w:val="decimal"/>
      <w:lvlText w:val="%2.%3.%4.%5.%6.%7."/>
      <w:lvlJc w:val="left"/>
      <w:pPr>
        <w:ind w:left="5749" w:hanging="360"/>
      </w:pPr>
    </w:lvl>
    <w:lvl w:ilvl="7">
      <w:start w:val="1"/>
      <w:numFmt w:val="lowerLetter"/>
      <w:lvlText w:val="%2.%3.%4.%5.%6.%7.%8."/>
      <w:lvlJc w:val="left"/>
      <w:pPr>
        <w:ind w:left="6469" w:hanging="360"/>
      </w:pPr>
    </w:lvl>
    <w:lvl w:ilvl="8">
      <w:start w:val="1"/>
      <w:numFmt w:val="lowerRoman"/>
      <w:lvlText w:val="%2.%3.%4.%5.%6.%7.%8.%9."/>
      <w:lvlJc w:val="right"/>
      <w:pPr>
        <w:ind w:left="7189" w:hanging="180"/>
      </w:pPr>
    </w:lvl>
  </w:abstractNum>
  <w:abstractNum w:abstractNumId="38">
    <w:nsid w:val="6CC92C40"/>
    <w:multiLevelType w:val="multilevel"/>
    <w:tmpl w:val="BABA16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0">
    <w:nsid w:val="6DDF5C67"/>
    <w:multiLevelType w:val="multilevel"/>
    <w:tmpl w:val="299A3DEE"/>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1">
    <w:nsid w:val="6E3119C2"/>
    <w:multiLevelType w:val="hybridMultilevel"/>
    <w:tmpl w:val="CB9462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0C91A0E"/>
    <w:multiLevelType w:val="multilevel"/>
    <w:tmpl w:val="88D011D6"/>
    <w:lvl w:ilvl="0">
      <w:start w:val="1"/>
      <w:numFmt w:val="decimal"/>
      <w:lvlText w:val="%1)"/>
      <w:lvlJc w:val="left"/>
      <w:pPr>
        <w:ind w:left="1429" w:hanging="360"/>
      </w:pPr>
      <w:rPr>
        <w:b/>
        <w:i w:val="0"/>
        <w:sz w:val="24"/>
      </w:rPr>
    </w:lvl>
    <w:lvl w:ilvl="1">
      <w:start w:val="1"/>
      <w:numFmt w:val="lowerLetter"/>
      <w:lvlText w:val="%2."/>
      <w:lvlJc w:val="left"/>
      <w:pPr>
        <w:ind w:left="2149" w:hanging="360"/>
      </w:pPr>
    </w:lvl>
    <w:lvl w:ilvl="2">
      <w:start w:val="1"/>
      <w:numFmt w:val="lowerRoman"/>
      <w:lvlText w:val="%2.%3."/>
      <w:lvlJc w:val="right"/>
      <w:pPr>
        <w:ind w:left="2869" w:hanging="180"/>
      </w:pPr>
    </w:lvl>
    <w:lvl w:ilvl="3">
      <w:start w:val="1"/>
      <w:numFmt w:val="decimal"/>
      <w:lvlText w:val="%2.%3.%4."/>
      <w:lvlJc w:val="left"/>
      <w:pPr>
        <w:ind w:left="3589" w:hanging="360"/>
      </w:pPr>
    </w:lvl>
    <w:lvl w:ilvl="4">
      <w:start w:val="1"/>
      <w:numFmt w:val="lowerLetter"/>
      <w:lvlText w:val="%2.%3.%4.%5."/>
      <w:lvlJc w:val="left"/>
      <w:pPr>
        <w:ind w:left="4309" w:hanging="360"/>
      </w:pPr>
    </w:lvl>
    <w:lvl w:ilvl="5">
      <w:start w:val="1"/>
      <w:numFmt w:val="lowerRoman"/>
      <w:lvlText w:val="%2.%3.%4.%5.%6."/>
      <w:lvlJc w:val="right"/>
      <w:pPr>
        <w:ind w:left="5029" w:hanging="180"/>
      </w:pPr>
    </w:lvl>
    <w:lvl w:ilvl="6">
      <w:start w:val="1"/>
      <w:numFmt w:val="decimal"/>
      <w:lvlText w:val="%2.%3.%4.%5.%6.%7."/>
      <w:lvlJc w:val="left"/>
      <w:pPr>
        <w:ind w:left="5749" w:hanging="360"/>
      </w:pPr>
    </w:lvl>
    <w:lvl w:ilvl="7">
      <w:start w:val="1"/>
      <w:numFmt w:val="lowerLetter"/>
      <w:lvlText w:val="%2.%3.%4.%5.%6.%7.%8."/>
      <w:lvlJc w:val="left"/>
      <w:pPr>
        <w:ind w:left="6469" w:hanging="360"/>
      </w:pPr>
    </w:lvl>
    <w:lvl w:ilvl="8">
      <w:start w:val="1"/>
      <w:numFmt w:val="lowerRoman"/>
      <w:lvlText w:val="%2.%3.%4.%5.%6.%7.%8.%9."/>
      <w:lvlJc w:val="right"/>
      <w:pPr>
        <w:ind w:left="7189" w:hanging="180"/>
      </w:pPr>
    </w:lvl>
  </w:abstractNum>
  <w:abstractNum w:abstractNumId="43">
    <w:nsid w:val="70FD747E"/>
    <w:multiLevelType w:val="hybridMultilevel"/>
    <w:tmpl w:val="970C2D5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2311E49"/>
    <w:multiLevelType w:val="hybridMultilevel"/>
    <w:tmpl w:val="2918EEA0"/>
    <w:lvl w:ilvl="0" w:tplc="2AC8A5A0">
      <w:start w:val="1"/>
      <w:numFmt w:val="bullet"/>
      <w:lvlText w:val=""/>
      <w:lvlJc w:val="left"/>
      <w:pPr>
        <w:tabs>
          <w:tab w:val="num" w:pos="720"/>
        </w:tabs>
        <w:ind w:left="720" w:hanging="360"/>
      </w:pPr>
      <w:rPr>
        <w:rFonts w:ascii="Wingdings" w:hAnsi="Wingdings" w:hint="default"/>
      </w:rPr>
    </w:lvl>
    <w:lvl w:ilvl="1" w:tplc="7E26F7B6" w:tentative="1">
      <w:start w:val="1"/>
      <w:numFmt w:val="bullet"/>
      <w:lvlText w:val=""/>
      <w:lvlJc w:val="left"/>
      <w:pPr>
        <w:tabs>
          <w:tab w:val="num" w:pos="1440"/>
        </w:tabs>
        <w:ind w:left="1440" w:hanging="360"/>
      </w:pPr>
      <w:rPr>
        <w:rFonts w:ascii="Wingdings" w:hAnsi="Wingdings" w:hint="default"/>
      </w:rPr>
    </w:lvl>
    <w:lvl w:ilvl="2" w:tplc="C450B0E4" w:tentative="1">
      <w:start w:val="1"/>
      <w:numFmt w:val="bullet"/>
      <w:lvlText w:val=""/>
      <w:lvlJc w:val="left"/>
      <w:pPr>
        <w:tabs>
          <w:tab w:val="num" w:pos="2160"/>
        </w:tabs>
        <w:ind w:left="2160" w:hanging="360"/>
      </w:pPr>
      <w:rPr>
        <w:rFonts w:ascii="Wingdings" w:hAnsi="Wingdings" w:hint="default"/>
      </w:rPr>
    </w:lvl>
    <w:lvl w:ilvl="3" w:tplc="A5A8A000" w:tentative="1">
      <w:start w:val="1"/>
      <w:numFmt w:val="bullet"/>
      <w:lvlText w:val=""/>
      <w:lvlJc w:val="left"/>
      <w:pPr>
        <w:tabs>
          <w:tab w:val="num" w:pos="2880"/>
        </w:tabs>
        <w:ind w:left="2880" w:hanging="360"/>
      </w:pPr>
      <w:rPr>
        <w:rFonts w:ascii="Wingdings" w:hAnsi="Wingdings" w:hint="default"/>
      </w:rPr>
    </w:lvl>
    <w:lvl w:ilvl="4" w:tplc="D1C27DBC" w:tentative="1">
      <w:start w:val="1"/>
      <w:numFmt w:val="bullet"/>
      <w:lvlText w:val=""/>
      <w:lvlJc w:val="left"/>
      <w:pPr>
        <w:tabs>
          <w:tab w:val="num" w:pos="3600"/>
        </w:tabs>
        <w:ind w:left="3600" w:hanging="360"/>
      </w:pPr>
      <w:rPr>
        <w:rFonts w:ascii="Wingdings" w:hAnsi="Wingdings" w:hint="default"/>
      </w:rPr>
    </w:lvl>
    <w:lvl w:ilvl="5" w:tplc="099888F8" w:tentative="1">
      <w:start w:val="1"/>
      <w:numFmt w:val="bullet"/>
      <w:lvlText w:val=""/>
      <w:lvlJc w:val="left"/>
      <w:pPr>
        <w:tabs>
          <w:tab w:val="num" w:pos="4320"/>
        </w:tabs>
        <w:ind w:left="4320" w:hanging="360"/>
      </w:pPr>
      <w:rPr>
        <w:rFonts w:ascii="Wingdings" w:hAnsi="Wingdings" w:hint="default"/>
      </w:rPr>
    </w:lvl>
    <w:lvl w:ilvl="6" w:tplc="14E61514" w:tentative="1">
      <w:start w:val="1"/>
      <w:numFmt w:val="bullet"/>
      <w:lvlText w:val=""/>
      <w:lvlJc w:val="left"/>
      <w:pPr>
        <w:tabs>
          <w:tab w:val="num" w:pos="5040"/>
        </w:tabs>
        <w:ind w:left="5040" w:hanging="360"/>
      </w:pPr>
      <w:rPr>
        <w:rFonts w:ascii="Wingdings" w:hAnsi="Wingdings" w:hint="default"/>
      </w:rPr>
    </w:lvl>
    <w:lvl w:ilvl="7" w:tplc="F2AA24FA" w:tentative="1">
      <w:start w:val="1"/>
      <w:numFmt w:val="bullet"/>
      <w:lvlText w:val=""/>
      <w:lvlJc w:val="left"/>
      <w:pPr>
        <w:tabs>
          <w:tab w:val="num" w:pos="5760"/>
        </w:tabs>
        <w:ind w:left="5760" w:hanging="360"/>
      </w:pPr>
      <w:rPr>
        <w:rFonts w:ascii="Wingdings" w:hAnsi="Wingdings" w:hint="default"/>
      </w:rPr>
    </w:lvl>
    <w:lvl w:ilvl="8" w:tplc="11BA559A" w:tentative="1">
      <w:start w:val="1"/>
      <w:numFmt w:val="bullet"/>
      <w:lvlText w:val=""/>
      <w:lvlJc w:val="left"/>
      <w:pPr>
        <w:tabs>
          <w:tab w:val="num" w:pos="6480"/>
        </w:tabs>
        <w:ind w:left="6480" w:hanging="360"/>
      </w:pPr>
      <w:rPr>
        <w:rFonts w:ascii="Wingdings" w:hAnsi="Wingdings" w:hint="default"/>
      </w:rPr>
    </w:lvl>
  </w:abstractNum>
  <w:abstractNum w:abstractNumId="45">
    <w:nsid w:val="726E241E"/>
    <w:multiLevelType w:val="hybridMultilevel"/>
    <w:tmpl w:val="5D7256A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6">
    <w:nsid w:val="73474BE2"/>
    <w:multiLevelType w:val="multilevel"/>
    <w:tmpl w:val="D5E680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46B7E8E"/>
    <w:multiLevelType w:val="hybridMultilevel"/>
    <w:tmpl w:val="EDCC3F9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8">
    <w:nsid w:val="75CD7858"/>
    <w:multiLevelType w:val="hybridMultilevel"/>
    <w:tmpl w:val="A2E6BA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61E325C"/>
    <w:multiLevelType w:val="multilevel"/>
    <w:tmpl w:val="80B41D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BA2523F"/>
    <w:multiLevelType w:val="multilevel"/>
    <w:tmpl w:val="EF94A1DA"/>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C966AB8"/>
    <w:multiLevelType w:val="hybridMultilevel"/>
    <w:tmpl w:val="2FAE7826"/>
    <w:lvl w:ilvl="0" w:tplc="B38EF2DC">
      <w:start w:val="1"/>
      <w:numFmt w:val="bullet"/>
      <w:lvlText w:val=""/>
      <w:lvlJc w:val="left"/>
      <w:pPr>
        <w:ind w:left="1429" w:hanging="360"/>
      </w:pPr>
      <w:rPr>
        <w:rFonts w:ascii="Symbol" w:hAnsi="Symbol"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9"/>
  </w:num>
  <w:num w:numId="2">
    <w:abstractNumId w:val="14"/>
  </w:num>
  <w:num w:numId="3">
    <w:abstractNumId w:val="45"/>
  </w:num>
  <w:num w:numId="4">
    <w:abstractNumId w:val="47"/>
  </w:num>
  <w:num w:numId="5">
    <w:abstractNumId w:val="25"/>
  </w:num>
  <w:num w:numId="6">
    <w:abstractNumId w:val="41"/>
  </w:num>
  <w:num w:numId="7">
    <w:abstractNumId w:val="19"/>
  </w:num>
  <w:num w:numId="8">
    <w:abstractNumId w:val="7"/>
  </w:num>
  <w:num w:numId="9">
    <w:abstractNumId w:val="42"/>
  </w:num>
  <w:num w:numId="10">
    <w:abstractNumId w:val="37"/>
  </w:num>
  <w:num w:numId="11">
    <w:abstractNumId w:val="40"/>
  </w:num>
  <w:num w:numId="12">
    <w:abstractNumId w:val="17"/>
  </w:num>
  <w:num w:numId="13">
    <w:abstractNumId w:val="4"/>
  </w:num>
  <w:num w:numId="14">
    <w:abstractNumId w:val="33"/>
  </w:num>
  <w:num w:numId="15">
    <w:abstractNumId w:val="12"/>
  </w:num>
  <w:num w:numId="16">
    <w:abstractNumId w:val="48"/>
  </w:num>
  <w:num w:numId="17">
    <w:abstractNumId w:val="8"/>
  </w:num>
  <w:num w:numId="18">
    <w:abstractNumId w:val="13"/>
  </w:num>
  <w:num w:numId="19">
    <w:abstractNumId w:val="10"/>
  </w:num>
  <w:num w:numId="20">
    <w:abstractNumId w:val="44"/>
  </w:num>
  <w:num w:numId="21">
    <w:abstractNumId w:val="11"/>
  </w:num>
  <w:num w:numId="22">
    <w:abstractNumId w:val="26"/>
  </w:num>
  <w:num w:numId="23">
    <w:abstractNumId w:val="50"/>
  </w:num>
  <w:num w:numId="24">
    <w:abstractNumId w:val="51"/>
  </w:num>
  <w:num w:numId="25">
    <w:abstractNumId w:val="38"/>
  </w:num>
  <w:num w:numId="26">
    <w:abstractNumId w:val="18"/>
  </w:num>
  <w:num w:numId="27">
    <w:abstractNumId w:val="5"/>
  </w:num>
  <w:num w:numId="28">
    <w:abstractNumId w:val="46"/>
  </w:num>
  <w:num w:numId="29">
    <w:abstractNumId w:val="22"/>
  </w:num>
  <w:num w:numId="30">
    <w:abstractNumId w:val="31"/>
  </w:num>
  <w:num w:numId="31">
    <w:abstractNumId w:val="28"/>
  </w:num>
  <w:num w:numId="32">
    <w:abstractNumId w:val="49"/>
  </w:num>
  <w:num w:numId="33">
    <w:abstractNumId w:val="9"/>
  </w:num>
  <w:num w:numId="34">
    <w:abstractNumId w:val="24"/>
  </w:num>
  <w:num w:numId="35">
    <w:abstractNumId w:val="20"/>
  </w:num>
  <w:num w:numId="36">
    <w:abstractNumId w:val="6"/>
  </w:num>
  <w:num w:numId="37">
    <w:abstractNumId w:val="34"/>
  </w:num>
  <w:num w:numId="38">
    <w:abstractNumId w:val="15"/>
  </w:num>
  <w:num w:numId="39">
    <w:abstractNumId w:val="21"/>
  </w:num>
  <w:num w:numId="40">
    <w:abstractNumId w:val="30"/>
  </w:num>
  <w:num w:numId="41">
    <w:abstractNumId w:val="27"/>
  </w:num>
  <w:num w:numId="42">
    <w:abstractNumId w:val="43"/>
  </w:num>
  <w:num w:numId="43">
    <w:abstractNumId w:val="16"/>
  </w:num>
  <w:num w:numId="44">
    <w:abstractNumId w:val="35"/>
  </w:num>
  <w:num w:numId="45">
    <w:abstractNumId w:val="39"/>
  </w:num>
  <w:num w:numId="46">
    <w:abstractNumId w:val="36"/>
  </w:num>
  <w:num w:numId="47">
    <w:abstractNumId w:val="3"/>
  </w:num>
  <w:num w:numId="48">
    <w:abstractNumId w:val="32"/>
  </w:num>
  <w:num w:numId="49">
    <w:abstractNumId w:val="2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0C7"/>
    <w:rsid w:val="000033F3"/>
    <w:rsid w:val="0000379A"/>
    <w:rsid w:val="000037EF"/>
    <w:rsid w:val="00007F3A"/>
    <w:rsid w:val="0001159B"/>
    <w:rsid w:val="00012E2D"/>
    <w:rsid w:val="000144C4"/>
    <w:rsid w:val="00014A65"/>
    <w:rsid w:val="00015DA5"/>
    <w:rsid w:val="00016590"/>
    <w:rsid w:val="00016CEF"/>
    <w:rsid w:val="00022522"/>
    <w:rsid w:val="00022555"/>
    <w:rsid w:val="000226F7"/>
    <w:rsid w:val="00022C13"/>
    <w:rsid w:val="00025274"/>
    <w:rsid w:val="0003445E"/>
    <w:rsid w:val="00035542"/>
    <w:rsid w:val="00035D5D"/>
    <w:rsid w:val="0003681E"/>
    <w:rsid w:val="000379E8"/>
    <w:rsid w:val="00037A68"/>
    <w:rsid w:val="00041949"/>
    <w:rsid w:val="00041DDE"/>
    <w:rsid w:val="00051F6A"/>
    <w:rsid w:val="00057648"/>
    <w:rsid w:val="00057CF3"/>
    <w:rsid w:val="00061610"/>
    <w:rsid w:val="00063356"/>
    <w:rsid w:val="00067D97"/>
    <w:rsid w:val="00071435"/>
    <w:rsid w:val="000718B3"/>
    <w:rsid w:val="000727FF"/>
    <w:rsid w:val="000730CD"/>
    <w:rsid w:val="0007655B"/>
    <w:rsid w:val="0008523D"/>
    <w:rsid w:val="00093753"/>
    <w:rsid w:val="000967FF"/>
    <w:rsid w:val="00096B31"/>
    <w:rsid w:val="00097693"/>
    <w:rsid w:val="00097A22"/>
    <w:rsid w:val="000A0077"/>
    <w:rsid w:val="000A02CF"/>
    <w:rsid w:val="000A09C2"/>
    <w:rsid w:val="000A1852"/>
    <w:rsid w:val="000A3949"/>
    <w:rsid w:val="000A5D53"/>
    <w:rsid w:val="000A6371"/>
    <w:rsid w:val="000A67CE"/>
    <w:rsid w:val="000B7B6D"/>
    <w:rsid w:val="000C3EB8"/>
    <w:rsid w:val="000C7B29"/>
    <w:rsid w:val="000D45A4"/>
    <w:rsid w:val="000E4D0B"/>
    <w:rsid w:val="000E787A"/>
    <w:rsid w:val="000E7F9A"/>
    <w:rsid w:val="000F3F89"/>
    <w:rsid w:val="000F5F10"/>
    <w:rsid w:val="000F6776"/>
    <w:rsid w:val="000F78E8"/>
    <w:rsid w:val="00111C6B"/>
    <w:rsid w:val="0011296D"/>
    <w:rsid w:val="00113CD0"/>
    <w:rsid w:val="00115E9C"/>
    <w:rsid w:val="00121658"/>
    <w:rsid w:val="00123B0D"/>
    <w:rsid w:val="001242C3"/>
    <w:rsid w:val="001260CB"/>
    <w:rsid w:val="001301D5"/>
    <w:rsid w:val="00130A7B"/>
    <w:rsid w:val="001313D2"/>
    <w:rsid w:val="00134D2D"/>
    <w:rsid w:val="00134ED6"/>
    <w:rsid w:val="00134F17"/>
    <w:rsid w:val="00136A6E"/>
    <w:rsid w:val="00136EDD"/>
    <w:rsid w:val="00140080"/>
    <w:rsid w:val="00141D11"/>
    <w:rsid w:val="00143D7B"/>
    <w:rsid w:val="001520C9"/>
    <w:rsid w:val="00154B84"/>
    <w:rsid w:val="00154E4E"/>
    <w:rsid w:val="00157CB1"/>
    <w:rsid w:val="00160518"/>
    <w:rsid w:val="001628E5"/>
    <w:rsid w:val="00163B6A"/>
    <w:rsid w:val="001727CF"/>
    <w:rsid w:val="00177B49"/>
    <w:rsid w:val="00183385"/>
    <w:rsid w:val="001833D4"/>
    <w:rsid w:val="00190E98"/>
    <w:rsid w:val="00196806"/>
    <w:rsid w:val="00196FE5"/>
    <w:rsid w:val="001A00DC"/>
    <w:rsid w:val="001A63A2"/>
    <w:rsid w:val="001B0772"/>
    <w:rsid w:val="001B3FAC"/>
    <w:rsid w:val="001B7418"/>
    <w:rsid w:val="001C0267"/>
    <w:rsid w:val="001D05DC"/>
    <w:rsid w:val="001D6C3F"/>
    <w:rsid w:val="001E1049"/>
    <w:rsid w:val="001E3561"/>
    <w:rsid w:val="001F1DD5"/>
    <w:rsid w:val="001F3716"/>
    <w:rsid w:val="001F5D73"/>
    <w:rsid w:val="001F5FC4"/>
    <w:rsid w:val="001F716E"/>
    <w:rsid w:val="0020137A"/>
    <w:rsid w:val="00201A52"/>
    <w:rsid w:val="002026F7"/>
    <w:rsid w:val="00203996"/>
    <w:rsid w:val="00204162"/>
    <w:rsid w:val="00206B66"/>
    <w:rsid w:val="002079BD"/>
    <w:rsid w:val="00210870"/>
    <w:rsid w:val="00211C98"/>
    <w:rsid w:val="00214358"/>
    <w:rsid w:val="00214899"/>
    <w:rsid w:val="00214C10"/>
    <w:rsid w:val="0021586D"/>
    <w:rsid w:val="002208D4"/>
    <w:rsid w:val="0022259F"/>
    <w:rsid w:val="0022743C"/>
    <w:rsid w:val="00230E8E"/>
    <w:rsid w:val="002311C9"/>
    <w:rsid w:val="0023599C"/>
    <w:rsid w:val="00235C3E"/>
    <w:rsid w:val="0024128A"/>
    <w:rsid w:val="002420EA"/>
    <w:rsid w:val="00244BC0"/>
    <w:rsid w:val="00245916"/>
    <w:rsid w:val="00252B9A"/>
    <w:rsid w:val="00253FD1"/>
    <w:rsid w:val="00254264"/>
    <w:rsid w:val="002556AB"/>
    <w:rsid w:val="00255FA0"/>
    <w:rsid w:val="00257147"/>
    <w:rsid w:val="002605DF"/>
    <w:rsid w:val="0026733F"/>
    <w:rsid w:val="00274C7B"/>
    <w:rsid w:val="00275497"/>
    <w:rsid w:val="0028081B"/>
    <w:rsid w:val="00281EE6"/>
    <w:rsid w:val="00282E6C"/>
    <w:rsid w:val="0028514A"/>
    <w:rsid w:val="00285DF4"/>
    <w:rsid w:val="00286CC8"/>
    <w:rsid w:val="00293A88"/>
    <w:rsid w:val="00294595"/>
    <w:rsid w:val="00295CB4"/>
    <w:rsid w:val="002A06F8"/>
    <w:rsid w:val="002A1C43"/>
    <w:rsid w:val="002B01BE"/>
    <w:rsid w:val="002B2E44"/>
    <w:rsid w:val="002C0EA4"/>
    <w:rsid w:val="002C67A5"/>
    <w:rsid w:val="002C6C35"/>
    <w:rsid w:val="002D5B95"/>
    <w:rsid w:val="002D6559"/>
    <w:rsid w:val="002D6743"/>
    <w:rsid w:val="002D7230"/>
    <w:rsid w:val="002D724D"/>
    <w:rsid w:val="002E1071"/>
    <w:rsid w:val="002E47FB"/>
    <w:rsid w:val="002E4FD9"/>
    <w:rsid w:val="002F2BBC"/>
    <w:rsid w:val="002F2ED7"/>
    <w:rsid w:val="002F767D"/>
    <w:rsid w:val="002F7733"/>
    <w:rsid w:val="003027E9"/>
    <w:rsid w:val="0030339F"/>
    <w:rsid w:val="003057AF"/>
    <w:rsid w:val="0031044E"/>
    <w:rsid w:val="003107F5"/>
    <w:rsid w:val="00311513"/>
    <w:rsid w:val="00311B53"/>
    <w:rsid w:val="003139D6"/>
    <w:rsid w:val="00314FB4"/>
    <w:rsid w:val="00317197"/>
    <w:rsid w:val="003206D6"/>
    <w:rsid w:val="00320BA7"/>
    <w:rsid w:val="003244DF"/>
    <w:rsid w:val="00325702"/>
    <w:rsid w:val="003258FC"/>
    <w:rsid w:val="00327273"/>
    <w:rsid w:val="00332AF5"/>
    <w:rsid w:val="00334D8C"/>
    <w:rsid w:val="00340216"/>
    <w:rsid w:val="003403B3"/>
    <w:rsid w:val="00355DF4"/>
    <w:rsid w:val="003613BC"/>
    <w:rsid w:val="003621C9"/>
    <w:rsid w:val="00362540"/>
    <w:rsid w:val="00367AC4"/>
    <w:rsid w:val="00371FC5"/>
    <w:rsid w:val="0037353D"/>
    <w:rsid w:val="003806E1"/>
    <w:rsid w:val="00383862"/>
    <w:rsid w:val="00383F80"/>
    <w:rsid w:val="0038665D"/>
    <w:rsid w:val="0039014D"/>
    <w:rsid w:val="003903EE"/>
    <w:rsid w:val="00392735"/>
    <w:rsid w:val="003936AC"/>
    <w:rsid w:val="00396DBA"/>
    <w:rsid w:val="00397387"/>
    <w:rsid w:val="003A2075"/>
    <w:rsid w:val="003A27FA"/>
    <w:rsid w:val="003A550E"/>
    <w:rsid w:val="003B02D9"/>
    <w:rsid w:val="003B245A"/>
    <w:rsid w:val="003B2D1F"/>
    <w:rsid w:val="003B3063"/>
    <w:rsid w:val="003B3929"/>
    <w:rsid w:val="003B6281"/>
    <w:rsid w:val="003B77A0"/>
    <w:rsid w:val="003C15C6"/>
    <w:rsid w:val="003C2B77"/>
    <w:rsid w:val="003C45A7"/>
    <w:rsid w:val="003C745D"/>
    <w:rsid w:val="003D13C7"/>
    <w:rsid w:val="003D1CA1"/>
    <w:rsid w:val="003D251A"/>
    <w:rsid w:val="003D2EC9"/>
    <w:rsid w:val="003D30C0"/>
    <w:rsid w:val="003D5F0B"/>
    <w:rsid w:val="003E6561"/>
    <w:rsid w:val="003F1B04"/>
    <w:rsid w:val="003F35E1"/>
    <w:rsid w:val="003F4164"/>
    <w:rsid w:val="003F63B8"/>
    <w:rsid w:val="00401623"/>
    <w:rsid w:val="004042EE"/>
    <w:rsid w:val="00407E49"/>
    <w:rsid w:val="0041044D"/>
    <w:rsid w:val="00411D36"/>
    <w:rsid w:val="00415763"/>
    <w:rsid w:val="00415B41"/>
    <w:rsid w:val="004202DC"/>
    <w:rsid w:val="00420594"/>
    <w:rsid w:val="00421B51"/>
    <w:rsid w:val="004221A5"/>
    <w:rsid w:val="00422E33"/>
    <w:rsid w:val="00427123"/>
    <w:rsid w:val="00430BD2"/>
    <w:rsid w:val="00431E51"/>
    <w:rsid w:val="004320E7"/>
    <w:rsid w:val="004328DB"/>
    <w:rsid w:val="0044272E"/>
    <w:rsid w:val="00442FAD"/>
    <w:rsid w:val="00445735"/>
    <w:rsid w:val="004521E1"/>
    <w:rsid w:val="00453A51"/>
    <w:rsid w:val="00455482"/>
    <w:rsid w:val="0045556A"/>
    <w:rsid w:val="0045590E"/>
    <w:rsid w:val="00455AC0"/>
    <w:rsid w:val="00460B51"/>
    <w:rsid w:val="00461EBC"/>
    <w:rsid w:val="00462BC9"/>
    <w:rsid w:val="00462CD4"/>
    <w:rsid w:val="00464412"/>
    <w:rsid w:val="00464CD5"/>
    <w:rsid w:val="004700A5"/>
    <w:rsid w:val="00471046"/>
    <w:rsid w:val="0047169E"/>
    <w:rsid w:val="00472F52"/>
    <w:rsid w:val="00473D02"/>
    <w:rsid w:val="00474EC9"/>
    <w:rsid w:val="00475764"/>
    <w:rsid w:val="00483334"/>
    <w:rsid w:val="00486997"/>
    <w:rsid w:val="00487676"/>
    <w:rsid w:val="00490E4B"/>
    <w:rsid w:val="00491552"/>
    <w:rsid w:val="00493091"/>
    <w:rsid w:val="00495239"/>
    <w:rsid w:val="004957DC"/>
    <w:rsid w:val="00496F38"/>
    <w:rsid w:val="004A07BA"/>
    <w:rsid w:val="004B2749"/>
    <w:rsid w:val="004B31E6"/>
    <w:rsid w:val="004B5381"/>
    <w:rsid w:val="004B5EC2"/>
    <w:rsid w:val="004B6B02"/>
    <w:rsid w:val="004C1DF3"/>
    <w:rsid w:val="004C2511"/>
    <w:rsid w:val="004C4343"/>
    <w:rsid w:val="004C6C3D"/>
    <w:rsid w:val="004D0ED0"/>
    <w:rsid w:val="004D55DA"/>
    <w:rsid w:val="004D7714"/>
    <w:rsid w:val="004E1285"/>
    <w:rsid w:val="004E2F21"/>
    <w:rsid w:val="004E3819"/>
    <w:rsid w:val="004E3920"/>
    <w:rsid w:val="004E3928"/>
    <w:rsid w:val="004E3939"/>
    <w:rsid w:val="004E3B47"/>
    <w:rsid w:val="004E5A19"/>
    <w:rsid w:val="004E6AA7"/>
    <w:rsid w:val="004E6C13"/>
    <w:rsid w:val="004F1AAA"/>
    <w:rsid w:val="004F6D0F"/>
    <w:rsid w:val="004F7DED"/>
    <w:rsid w:val="0050034F"/>
    <w:rsid w:val="005050B1"/>
    <w:rsid w:val="00510360"/>
    <w:rsid w:val="0051044D"/>
    <w:rsid w:val="00512187"/>
    <w:rsid w:val="00513F49"/>
    <w:rsid w:val="0052014E"/>
    <w:rsid w:val="00522307"/>
    <w:rsid w:val="0052715B"/>
    <w:rsid w:val="005300FF"/>
    <w:rsid w:val="005321FF"/>
    <w:rsid w:val="0053228C"/>
    <w:rsid w:val="00532B3E"/>
    <w:rsid w:val="00532FB1"/>
    <w:rsid w:val="00534136"/>
    <w:rsid w:val="00540D4A"/>
    <w:rsid w:val="00540E85"/>
    <w:rsid w:val="00546DFF"/>
    <w:rsid w:val="00551584"/>
    <w:rsid w:val="0055215D"/>
    <w:rsid w:val="00552CF0"/>
    <w:rsid w:val="0055333F"/>
    <w:rsid w:val="00553BBC"/>
    <w:rsid w:val="0055575E"/>
    <w:rsid w:val="005568CD"/>
    <w:rsid w:val="00556964"/>
    <w:rsid w:val="005573AC"/>
    <w:rsid w:val="005608C9"/>
    <w:rsid w:val="00566165"/>
    <w:rsid w:val="00567056"/>
    <w:rsid w:val="00576354"/>
    <w:rsid w:val="0057790E"/>
    <w:rsid w:val="005815A8"/>
    <w:rsid w:val="00582177"/>
    <w:rsid w:val="0058443A"/>
    <w:rsid w:val="0058541D"/>
    <w:rsid w:val="00591231"/>
    <w:rsid w:val="00592A71"/>
    <w:rsid w:val="00593491"/>
    <w:rsid w:val="005956E2"/>
    <w:rsid w:val="00597C86"/>
    <w:rsid w:val="005A0BAF"/>
    <w:rsid w:val="005A4530"/>
    <w:rsid w:val="005A4733"/>
    <w:rsid w:val="005A50E0"/>
    <w:rsid w:val="005A7918"/>
    <w:rsid w:val="005A7EEA"/>
    <w:rsid w:val="005B05EC"/>
    <w:rsid w:val="005B3090"/>
    <w:rsid w:val="005B391C"/>
    <w:rsid w:val="005B5033"/>
    <w:rsid w:val="005C010C"/>
    <w:rsid w:val="005C2A22"/>
    <w:rsid w:val="005C422B"/>
    <w:rsid w:val="005C6844"/>
    <w:rsid w:val="005C7B32"/>
    <w:rsid w:val="005D0B54"/>
    <w:rsid w:val="005D1D70"/>
    <w:rsid w:val="005D5264"/>
    <w:rsid w:val="005D6B3D"/>
    <w:rsid w:val="005D7A70"/>
    <w:rsid w:val="005E0909"/>
    <w:rsid w:val="005E18C4"/>
    <w:rsid w:val="005E1A17"/>
    <w:rsid w:val="005E1D3E"/>
    <w:rsid w:val="005E3EC8"/>
    <w:rsid w:val="005E416B"/>
    <w:rsid w:val="005F1C3F"/>
    <w:rsid w:val="005F6ECB"/>
    <w:rsid w:val="0060175B"/>
    <w:rsid w:val="00602FD8"/>
    <w:rsid w:val="006050C2"/>
    <w:rsid w:val="006057E7"/>
    <w:rsid w:val="00612191"/>
    <w:rsid w:val="006131B4"/>
    <w:rsid w:val="00614D76"/>
    <w:rsid w:val="00615544"/>
    <w:rsid w:val="00616AD5"/>
    <w:rsid w:val="00616CC0"/>
    <w:rsid w:val="0061777B"/>
    <w:rsid w:val="0062208B"/>
    <w:rsid w:val="0062330B"/>
    <w:rsid w:val="0062387C"/>
    <w:rsid w:val="006240D1"/>
    <w:rsid w:val="0062413A"/>
    <w:rsid w:val="00626E14"/>
    <w:rsid w:val="00634662"/>
    <w:rsid w:val="00636A89"/>
    <w:rsid w:val="00637D73"/>
    <w:rsid w:val="00640677"/>
    <w:rsid w:val="00644616"/>
    <w:rsid w:val="00646056"/>
    <w:rsid w:val="006462F1"/>
    <w:rsid w:val="00646A57"/>
    <w:rsid w:val="0065215C"/>
    <w:rsid w:val="00654B86"/>
    <w:rsid w:val="00665719"/>
    <w:rsid w:val="006661B2"/>
    <w:rsid w:val="006710C3"/>
    <w:rsid w:val="00674940"/>
    <w:rsid w:val="00674A9B"/>
    <w:rsid w:val="00681C97"/>
    <w:rsid w:val="006871C9"/>
    <w:rsid w:val="006872C3"/>
    <w:rsid w:val="00690926"/>
    <w:rsid w:val="006909A5"/>
    <w:rsid w:val="006937AE"/>
    <w:rsid w:val="00693977"/>
    <w:rsid w:val="00694353"/>
    <w:rsid w:val="0069492F"/>
    <w:rsid w:val="006A5A04"/>
    <w:rsid w:val="006B0697"/>
    <w:rsid w:val="006B10C7"/>
    <w:rsid w:val="006B2178"/>
    <w:rsid w:val="006B262E"/>
    <w:rsid w:val="006B2719"/>
    <w:rsid w:val="006B74BB"/>
    <w:rsid w:val="006B7F39"/>
    <w:rsid w:val="006D2A51"/>
    <w:rsid w:val="006D360B"/>
    <w:rsid w:val="006D42DB"/>
    <w:rsid w:val="006D757E"/>
    <w:rsid w:val="006E10C7"/>
    <w:rsid w:val="006E287D"/>
    <w:rsid w:val="006E443F"/>
    <w:rsid w:val="006E4C05"/>
    <w:rsid w:val="006E7D7A"/>
    <w:rsid w:val="006F0DCF"/>
    <w:rsid w:val="006F0DFC"/>
    <w:rsid w:val="006F121B"/>
    <w:rsid w:val="007023EB"/>
    <w:rsid w:val="0070411D"/>
    <w:rsid w:val="007076F5"/>
    <w:rsid w:val="00712912"/>
    <w:rsid w:val="00712AA5"/>
    <w:rsid w:val="007131E9"/>
    <w:rsid w:val="007159BC"/>
    <w:rsid w:val="00721E58"/>
    <w:rsid w:val="007272E7"/>
    <w:rsid w:val="00736A7C"/>
    <w:rsid w:val="00740E82"/>
    <w:rsid w:val="00741350"/>
    <w:rsid w:val="007414B5"/>
    <w:rsid w:val="00742F85"/>
    <w:rsid w:val="00744BBE"/>
    <w:rsid w:val="00744F99"/>
    <w:rsid w:val="00746008"/>
    <w:rsid w:val="00757E64"/>
    <w:rsid w:val="007617F8"/>
    <w:rsid w:val="00763422"/>
    <w:rsid w:val="00763BC7"/>
    <w:rsid w:val="00771277"/>
    <w:rsid w:val="007745C6"/>
    <w:rsid w:val="00774857"/>
    <w:rsid w:val="007750AC"/>
    <w:rsid w:val="00775182"/>
    <w:rsid w:val="00775188"/>
    <w:rsid w:val="007802C4"/>
    <w:rsid w:val="00781C91"/>
    <w:rsid w:val="007842C1"/>
    <w:rsid w:val="00784D83"/>
    <w:rsid w:val="00785887"/>
    <w:rsid w:val="007878A7"/>
    <w:rsid w:val="0079117A"/>
    <w:rsid w:val="007918B6"/>
    <w:rsid w:val="00792E68"/>
    <w:rsid w:val="00793DB8"/>
    <w:rsid w:val="00794997"/>
    <w:rsid w:val="00794B7D"/>
    <w:rsid w:val="007A042F"/>
    <w:rsid w:val="007A0FE0"/>
    <w:rsid w:val="007A42EA"/>
    <w:rsid w:val="007A5164"/>
    <w:rsid w:val="007B4C18"/>
    <w:rsid w:val="007B6CC2"/>
    <w:rsid w:val="007C0076"/>
    <w:rsid w:val="007C2926"/>
    <w:rsid w:val="007C35AB"/>
    <w:rsid w:val="007C4EBA"/>
    <w:rsid w:val="007C67EE"/>
    <w:rsid w:val="007C75B1"/>
    <w:rsid w:val="007D16A6"/>
    <w:rsid w:val="007D6D11"/>
    <w:rsid w:val="007E1253"/>
    <w:rsid w:val="007E2B44"/>
    <w:rsid w:val="007F3D80"/>
    <w:rsid w:val="007F4826"/>
    <w:rsid w:val="007F586D"/>
    <w:rsid w:val="007F65D3"/>
    <w:rsid w:val="00800682"/>
    <w:rsid w:val="0080282E"/>
    <w:rsid w:val="00802AB5"/>
    <w:rsid w:val="00805634"/>
    <w:rsid w:val="00805758"/>
    <w:rsid w:val="0080621A"/>
    <w:rsid w:val="0080778B"/>
    <w:rsid w:val="00813740"/>
    <w:rsid w:val="00814015"/>
    <w:rsid w:val="00814F1B"/>
    <w:rsid w:val="00816C28"/>
    <w:rsid w:val="00821ECD"/>
    <w:rsid w:val="00823B50"/>
    <w:rsid w:val="008242EC"/>
    <w:rsid w:val="008253CA"/>
    <w:rsid w:val="0083126D"/>
    <w:rsid w:val="00831A54"/>
    <w:rsid w:val="008364E9"/>
    <w:rsid w:val="00837465"/>
    <w:rsid w:val="0084538D"/>
    <w:rsid w:val="008473EE"/>
    <w:rsid w:val="00850977"/>
    <w:rsid w:val="00852AC6"/>
    <w:rsid w:val="0085695A"/>
    <w:rsid w:val="00860F55"/>
    <w:rsid w:val="00881DEC"/>
    <w:rsid w:val="00884ACF"/>
    <w:rsid w:val="00884D10"/>
    <w:rsid w:val="00885723"/>
    <w:rsid w:val="00886BEE"/>
    <w:rsid w:val="00887FBF"/>
    <w:rsid w:val="008939CD"/>
    <w:rsid w:val="008949D1"/>
    <w:rsid w:val="00896FF6"/>
    <w:rsid w:val="008A01D9"/>
    <w:rsid w:val="008A4E77"/>
    <w:rsid w:val="008B090B"/>
    <w:rsid w:val="008B2539"/>
    <w:rsid w:val="008B34B8"/>
    <w:rsid w:val="008B48DB"/>
    <w:rsid w:val="008B66EC"/>
    <w:rsid w:val="008B6A7E"/>
    <w:rsid w:val="008C0021"/>
    <w:rsid w:val="008C16D7"/>
    <w:rsid w:val="008C1834"/>
    <w:rsid w:val="008C372F"/>
    <w:rsid w:val="008C5BE1"/>
    <w:rsid w:val="008C68DB"/>
    <w:rsid w:val="008C7578"/>
    <w:rsid w:val="008D1A4A"/>
    <w:rsid w:val="008D344B"/>
    <w:rsid w:val="008D3C45"/>
    <w:rsid w:val="008D64DB"/>
    <w:rsid w:val="008D6B48"/>
    <w:rsid w:val="008E18E4"/>
    <w:rsid w:val="008E45C2"/>
    <w:rsid w:val="008E5D83"/>
    <w:rsid w:val="008E72E1"/>
    <w:rsid w:val="008F16B5"/>
    <w:rsid w:val="008F3137"/>
    <w:rsid w:val="008F450C"/>
    <w:rsid w:val="008F4BE7"/>
    <w:rsid w:val="008F523D"/>
    <w:rsid w:val="00906150"/>
    <w:rsid w:val="009078F8"/>
    <w:rsid w:val="009111CC"/>
    <w:rsid w:val="00913798"/>
    <w:rsid w:val="00914F38"/>
    <w:rsid w:val="009209C4"/>
    <w:rsid w:val="00922AC5"/>
    <w:rsid w:val="00935286"/>
    <w:rsid w:val="00940926"/>
    <w:rsid w:val="009425F8"/>
    <w:rsid w:val="00942787"/>
    <w:rsid w:val="009427F0"/>
    <w:rsid w:val="00942A6F"/>
    <w:rsid w:val="00943C6C"/>
    <w:rsid w:val="00944C95"/>
    <w:rsid w:val="00951C93"/>
    <w:rsid w:val="00953D9C"/>
    <w:rsid w:val="009562DB"/>
    <w:rsid w:val="009603CE"/>
    <w:rsid w:val="009671C2"/>
    <w:rsid w:val="00967E08"/>
    <w:rsid w:val="00971016"/>
    <w:rsid w:val="009723E2"/>
    <w:rsid w:val="00973751"/>
    <w:rsid w:val="0098027B"/>
    <w:rsid w:val="00980D92"/>
    <w:rsid w:val="00981BD0"/>
    <w:rsid w:val="00982069"/>
    <w:rsid w:val="0098293E"/>
    <w:rsid w:val="009832F7"/>
    <w:rsid w:val="0098553B"/>
    <w:rsid w:val="009940B4"/>
    <w:rsid w:val="00995CD8"/>
    <w:rsid w:val="009963D7"/>
    <w:rsid w:val="00997755"/>
    <w:rsid w:val="00997C65"/>
    <w:rsid w:val="009A0EBB"/>
    <w:rsid w:val="009A3BC8"/>
    <w:rsid w:val="009A5D50"/>
    <w:rsid w:val="009B11BD"/>
    <w:rsid w:val="009B1C77"/>
    <w:rsid w:val="009C158A"/>
    <w:rsid w:val="009C19AC"/>
    <w:rsid w:val="009C4CFB"/>
    <w:rsid w:val="009C723A"/>
    <w:rsid w:val="009D4600"/>
    <w:rsid w:val="009D6910"/>
    <w:rsid w:val="009D7B99"/>
    <w:rsid w:val="009E0F7B"/>
    <w:rsid w:val="009E1259"/>
    <w:rsid w:val="009E268C"/>
    <w:rsid w:val="009E3019"/>
    <w:rsid w:val="009F0DAE"/>
    <w:rsid w:val="009F62F6"/>
    <w:rsid w:val="009F6351"/>
    <w:rsid w:val="009F6513"/>
    <w:rsid w:val="009F6C7A"/>
    <w:rsid w:val="009F70C6"/>
    <w:rsid w:val="009F7463"/>
    <w:rsid w:val="009F7FE0"/>
    <w:rsid w:val="00A0674B"/>
    <w:rsid w:val="00A123D4"/>
    <w:rsid w:val="00A17398"/>
    <w:rsid w:val="00A2017E"/>
    <w:rsid w:val="00A227F9"/>
    <w:rsid w:val="00A22956"/>
    <w:rsid w:val="00A231F4"/>
    <w:rsid w:val="00A2390F"/>
    <w:rsid w:val="00A2441C"/>
    <w:rsid w:val="00A24D9A"/>
    <w:rsid w:val="00A25BB3"/>
    <w:rsid w:val="00A26FA9"/>
    <w:rsid w:val="00A278BE"/>
    <w:rsid w:val="00A31008"/>
    <w:rsid w:val="00A33210"/>
    <w:rsid w:val="00A3355E"/>
    <w:rsid w:val="00A33C7A"/>
    <w:rsid w:val="00A33FC5"/>
    <w:rsid w:val="00A42081"/>
    <w:rsid w:val="00A421DD"/>
    <w:rsid w:val="00A452C5"/>
    <w:rsid w:val="00A460A8"/>
    <w:rsid w:val="00A5170B"/>
    <w:rsid w:val="00A51E5E"/>
    <w:rsid w:val="00A525F2"/>
    <w:rsid w:val="00A52847"/>
    <w:rsid w:val="00A550A8"/>
    <w:rsid w:val="00A55B6A"/>
    <w:rsid w:val="00A55B96"/>
    <w:rsid w:val="00A6300A"/>
    <w:rsid w:val="00A64C10"/>
    <w:rsid w:val="00A64DF0"/>
    <w:rsid w:val="00A65EF5"/>
    <w:rsid w:val="00A67115"/>
    <w:rsid w:val="00A7158D"/>
    <w:rsid w:val="00A71871"/>
    <w:rsid w:val="00A72715"/>
    <w:rsid w:val="00A72B11"/>
    <w:rsid w:val="00A73109"/>
    <w:rsid w:val="00A733EC"/>
    <w:rsid w:val="00A80014"/>
    <w:rsid w:val="00A81686"/>
    <w:rsid w:val="00A81708"/>
    <w:rsid w:val="00A817F9"/>
    <w:rsid w:val="00A81F56"/>
    <w:rsid w:val="00A832F7"/>
    <w:rsid w:val="00A84FBD"/>
    <w:rsid w:val="00A91088"/>
    <w:rsid w:val="00A9206B"/>
    <w:rsid w:val="00A920DB"/>
    <w:rsid w:val="00A9603C"/>
    <w:rsid w:val="00A96100"/>
    <w:rsid w:val="00A97076"/>
    <w:rsid w:val="00AA1C8C"/>
    <w:rsid w:val="00AA39B0"/>
    <w:rsid w:val="00AA6087"/>
    <w:rsid w:val="00AA611D"/>
    <w:rsid w:val="00AA7EF8"/>
    <w:rsid w:val="00AB15D3"/>
    <w:rsid w:val="00AB1F21"/>
    <w:rsid w:val="00AB48FD"/>
    <w:rsid w:val="00AB57FC"/>
    <w:rsid w:val="00AC1900"/>
    <w:rsid w:val="00AC41DB"/>
    <w:rsid w:val="00AC6825"/>
    <w:rsid w:val="00AC6EE4"/>
    <w:rsid w:val="00AC702D"/>
    <w:rsid w:val="00AC76C0"/>
    <w:rsid w:val="00AD0C96"/>
    <w:rsid w:val="00AD1A47"/>
    <w:rsid w:val="00AD30D6"/>
    <w:rsid w:val="00AD4CB5"/>
    <w:rsid w:val="00AD5A8A"/>
    <w:rsid w:val="00AD6976"/>
    <w:rsid w:val="00AD7690"/>
    <w:rsid w:val="00AD7725"/>
    <w:rsid w:val="00AD7A4A"/>
    <w:rsid w:val="00AE0530"/>
    <w:rsid w:val="00AE1BFE"/>
    <w:rsid w:val="00AE4C4A"/>
    <w:rsid w:val="00AF0B25"/>
    <w:rsid w:val="00AF5C10"/>
    <w:rsid w:val="00AF6004"/>
    <w:rsid w:val="00B02536"/>
    <w:rsid w:val="00B05058"/>
    <w:rsid w:val="00B0541A"/>
    <w:rsid w:val="00B07F23"/>
    <w:rsid w:val="00B1061A"/>
    <w:rsid w:val="00B12BE2"/>
    <w:rsid w:val="00B163A7"/>
    <w:rsid w:val="00B16F7B"/>
    <w:rsid w:val="00B2097C"/>
    <w:rsid w:val="00B24B30"/>
    <w:rsid w:val="00B27073"/>
    <w:rsid w:val="00B32D40"/>
    <w:rsid w:val="00B33AF2"/>
    <w:rsid w:val="00B36B74"/>
    <w:rsid w:val="00B37072"/>
    <w:rsid w:val="00B41E7B"/>
    <w:rsid w:val="00B53E60"/>
    <w:rsid w:val="00B5546F"/>
    <w:rsid w:val="00B5772C"/>
    <w:rsid w:val="00B64237"/>
    <w:rsid w:val="00B65C60"/>
    <w:rsid w:val="00B65E76"/>
    <w:rsid w:val="00B67A84"/>
    <w:rsid w:val="00B70652"/>
    <w:rsid w:val="00B72DA8"/>
    <w:rsid w:val="00B7419B"/>
    <w:rsid w:val="00B76470"/>
    <w:rsid w:val="00B8061F"/>
    <w:rsid w:val="00B853B2"/>
    <w:rsid w:val="00B9002E"/>
    <w:rsid w:val="00B97B72"/>
    <w:rsid w:val="00BA18BF"/>
    <w:rsid w:val="00BA4102"/>
    <w:rsid w:val="00BA48EE"/>
    <w:rsid w:val="00BB00E0"/>
    <w:rsid w:val="00BB23B3"/>
    <w:rsid w:val="00BB367B"/>
    <w:rsid w:val="00BB3971"/>
    <w:rsid w:val="00BB4A51"/>
    <w:rsid w:val="00BC302D"/>
    <w:rsid w:val="00BD566F"/>
    <w:rsid w:val="00BD6547"/>
    <w:rsid w:val="00BE3417"/>
    <w:rsid w:val="00BE36D2"/>
    <w:rsid w:val="00BE385E"/>
    <w:rsid w:val="00BE3D0D"/>
    <w:rsid w:val="00BE6DE3"/>
    <w:rsid w:val="00BE7F4D"/>
    <w:rsid w:val="00BF0AFE"/>
    <w:rsid w:val="00BF66FD"/>
    <w:rsid w:val="00BF7DDF"/>
    <w:rsid w:val="00C0435C"/>
    <w:rsid w:val="00C04C14"/>
    <w:rsid w:val="00C0653B"/>
    <w:rsid w:val="00C07996"/>
    <w:rsid w:val="00C07F5D"/>
    <w:rsid w:val="00C15690"/>
    <w:rsid w:val="00C173CA"/>
    <w:rsid w:val="00C17B39"/>
    <w:rsid w:val="00C21C38"/>
    <w:rsid w:val="00C21DE5"/>
    <w:rsid w:val="00C23FFF"/>
    <w:rsid w:val="00C27235"/>
    <w:rsid w:val="00C31A72"/>
    <w:rsid w:val="00C32C95"/>
    <w:rsid w:val="00C363AA"/>
    <w:rsid w:val="00C438CF"/>
    <w:rsid w:val="00C45699"/>
    <w:rsid w:val="00C45EF0"/>
    <w:rsid w:val="00C5072B"/>
    <w:rsid w:val="00C51412"/>
    <w:rsid w:val="00C5292F"/>
    <w:rsid w:val="00C542B4"/>
    <w:rsid w:val="00C545DA"/>
    <w:rsid w:val="00C60300"/>
    <w:rsid w:val="00C629AE"/>
    <w:rsid w:val="00C64146"/>
    <w:rsid w:val="00C66ECC"/>
    <w:rsid w:val="00C7082A"/>
    <w:rsid w:val="00C70DAD"/>
    <w:rsid w:val="00C7200C"/>
    <w:rsid w:val="00C7455E"/>
    <w:rsid w:val="00C773CE"/>
    <w:rsid w:val="00C82D95"/>
    <w:rsid w:val="00C85088"/>
    <w:rsid w:val="00C91547"/>
    <w:rsid w:val="00C921FB"/>
    <w:rsid w:val="00C92928"/>
    <w:rsid w:val="00C9467C"/>
    <w:rsid w:val="00C94EE0"/>
    <w:rsid w:val="00C95C49"/>
    <w:rsid w:val="00CA01E2"/>
    <w:rsid w:val="00CA0C41"/>
    <w:rsid w:val="00CA70B9"/>
    <w:rsid w:val="00CB040F"/>
    <w:rsid w:val="00CB4437"/>
    <w:rsid w:val="00CB52F2"/>
    <w:rsid w:val="00CB7528"/>
    <w:rsid w:val="00CB76C9"/>
    <w:rsid w:val="00CC1D98"/>
    <w:rsid w:val="00CC2249"/>
    <w:rsid w:val="00CC4600"/>
    <w:rsid w:val="00CC4A5B"/>
    <w:rsid w:val="00CC7315"/>
    <w:rsid w:val="00CC76E6"/>
    <w:rsid w:val="00CD0275"/>
    <w:rsid w:val="00CD03D7"/>
    <w:rsid w:val="00CD0D68"/>
    <w:rsid w:val="00CD276F"/>
    <w:rsid w:val="00CD3118"/>
    <w:rsid w:val="00CE1FB1"/>
    <w:rsid w:val="00CE2B57"/>
    <w:rsid w:val="00CE3C74"/>
    <w:rsid w:val="00CF0077"/>
    <w:rsid w:val="00CF128E"/>
    <w:rsid w:val="00CF21E0"/>
    <w:rsid w:val="00CF3898"/>
    <w:rsid w:val="00CF466B"/>
    <w:rsid w:val="00CF468F"/>
    <w:rsid w:val="00D06812"/>
    <w:rsid w:val="00D0681F"/>
    <w:rsid w:val="00D07C1C"/>
    <w:rsid w:val="00D11778"/>
    <w:rsid w:val="00D14681"/>
    <w:rsid w:val="00D17723"/>
    <w:rsid w:val="00D22EA9"/>
    <w:rsid w:val="00D23A07"/>
    <w:rsid w:val="00D30079"/>
    <w:rsid w:val="00D31CE2"/>
    <w:rsid w:val="00D32918"/>
    <w:rsid w:val="00D3308D"/>
    <w:rsid w:val="00D3559A"/>
    <w:rsid w:val="00D359D0"/>
    <w:rsid w:val="00D36616"/>
    <w:rsid w:val="00D367EB"/>
    <w:rsid w:val="00D403B1"/>
    <w:rsid w:val="00D416B1"/>
    <w:rsid w:val="00D421F4"/>
    <w:rsid w:val="00D43B47"/>
    <w:rsid w:val="00D45161"/>
    <w:rsid w:val="00D52F4D"/>
    <w:rsid w:val="00D53B65"/>
    <w:rsid w:val="00D54A84"/>
    <w:rsid w:val="00D612CF"/>
    <w:rsid w:val="00D67172"/>
    <w:rsid w:val="00D71254"/>
    <w:rsid w:val="00D72826"/>
    <w:rsid w:val="00D8077A"/>
    <w:rsid w:val="00D82894"/>
    <w:rsid w:val="00D83412"/>
    <w:rsid w:val="00D83BB5"/>
    <w:rsid w:val="00D83F0A"/>
    <w:rsid w:val="00D86FA4"/>
    <w:rsid w:val="00D8721A"/>
    <w:rsid w:val="00D8774C"/>
    <w:rsid w:val="00D9037F"/>
    <w:rsid w:val="00D93672"/>
    <w:rsid w:val="00D9397F"/>
    <w:rsid w:val="00D94C0C"/>
    <w:rsid w:val="00D9589A"/>
    <w:rsid w:val="00D96A85"/>
    <w:rsid w:val="00D972E2"/>
    <w:rsid w:val="00DA199F"/>
    <w:rsid w:val="00DA2088"/>
    <w:rsid w:val="00DA4DC1"/>
    <w:rsid w:val="00DA6DFA"/>
    <w:rsid w:val="00DA7427"/>
    <w:rsid w:val="00DB4536"/>
    <w:rsid w:val="00DB4D41"/>
    <w:rsid w:val="00DB6463"/>
    <w:rsid w:val="00DB74F4"/>
    <w:rsid w:val="00DC318C"/>
    <w:rsid w:val="00DC4BD5"/>
    <w:rsid w:val="00DC554F"/>
    <w:rsid w:val="00DC5A4A"/>
    <w:rsid w:val="00DC5CF2"/>
    <w:rsid w:val="00DD01CB"/>
    <w:rsid w:val="00DD3F08"/>
    <w:rsid w:val="00DD688A"/>
    <w:rsid w:val="00DD69C4"/>
    <w:rsid w:val="00DD6E7B"/>
    <w:rsid w:val="00DE2FBA"/>
    <w:rsid w:val="00DE5133"/>
    <w:rsid w:val="00DE6706"/>
    <w:rsid w:val="00DE7148"/>
    <w:rsid w:val="00DF0997"/>
    <w:rsid w:val="00DF6218"/>
    <w:rsid w:val="00DF68AB"/>
    <w:rsid w:val="00DF7DDE"/>
    <w:rsid w:val="00E00B02"/>
    <w:rsid w:val="00E02F88"/>
    <w:rsid w:val="00E03FC1"/>
    <w:rsid w:val="00E047E3"/>
    <w:rsid w:val="00E06835"/>
    <w:rsid w:val="00E13FA1"/>
    <w:rsid w:val="00E24770"/>
    <w:rsid w:val="00E2486F"/>
    <w:rsid w:val="00E25546"/>
    <w:rsid w:val="00E26DF4"/>
    <w:rsid w:val="00E30B33"/>
    <w:rsid w:val="00E32E15"/>
    <w:rsid w:val="00E348CF"/>
    <w:rsid w:val="00E349D2"/>
    <w:rsid w:val="00E42EB9"/>
    <w:rsid w:val="00E44FE8"/>
    <w:rsid w:val="00E45AD8"/>
    <w:rsid w:val="00E51A7B"/>
    <w:rsid w:val="00E52A46"/>
    <w:rsid w:val="00E54468"/>
    <w:rsid w:val="00E633CF"/>
    <w:rsid w:val="00E654C2"/>
    <w:rsid w:val="00E670D1"/>
    <w:rsid w:val="00E714A3"/>
    <w:rsid w:val="00E7182B"/>
    <w:rsid w:val="00E72DD8"/>
    <w:rsid w:val="00E75E3E"/>
    <w:rsid w:val="00E76A3E"/>
    <w:rsid w:val="00E76B73"/>
    <w:rsid w:val="00E804D4"/>
    <w:rsid w:val="00E80C49"/>
    <w:rsid w:val="00E82106"/>
    <w:rsid w:val="00E85E42"/>
    <w:rsid w:val="00E91C77"/>
    <w:rsid w:val="00E91EEA"/>
    <w:rsid w:val="00E9294F"/>
    <w:rsid w:val="00E94981"/>
    <w:rsid w:val="00E954DE"/>
    <w:rsid w:val="00EA0232"/>
    <w:rsid w:val="00EA147E"/>
    <w:rsid w:val="00EB2AA1"/>
    <w:rsid w:val="00EC3CB1"/>
    <w:rsid w:val="00EC4927"/>
    <w:rsid w:val="00EC7D52"/>
    <w:rsid w:val="00ED07A4"/>
    <w:rsid w:val="00ED3A43"/>
    <w:rsid w:val="00ED430F"/>
    <w:rsid w:val="00ED5783"/>
    <w:rsid w:val="00ED6C7B"/>
    <w:rsid w:val="00EE425A"/>
    <w:rsid w:val="00EE4D13"/>
    <w:rsid w:val="00EE544F"/>
    <w:rsid w:val="00EF0BBC"/>
    <w:rsid w:val="00EF0D83"/>
    <w:rsid w:val="00EF2EBD"/>
    <w:rsid w:val="00EF2F80"/>
    <w:rsid w:val="00EF713D"/>
    <w:rsid w:val="00EF7F17"/>
    <w:rsid w:val="00F00150"/>
    <w:rsid w:val="00F01292"/>
    <w:rsid w:val="00F150AE"/>
    <w:rsid w:val="00F16E91"/>
    <w:rsid w:val="00F21B87"/>
    <w:rsid w:val="00F22FB7"/>
    <w:rsid w:val="00F23F98"/>
    <w:rsid w:val="00F2649D"/>
    <w:rsid w:val="00F30E0D"/>
    <w:rsid w:val="00F3125E"/>
    <w:rsid w:val="00F338B1"/>
    <w:rsid w:val="00F44B41"/>
    <w:rsid w:val="00F44CF7"/>
    <w:rsid w:val="00F4627E"/>
    <w:rsid w:val="00F504FB"/>
    <w:rsid w:val="00F52B4E"/>
    <w:rsid w:val="00F535DA"/>
    <w:rsid w:val="00F55560"/>
    <w:rsid w:val="00F57181"/>
    <w:rsid w:val="00F6089B"/>
    <w:rsid w:val="00F63A64"/>
    <w:rsid w:val="00F63B27"/>
    <w:rsid w:val="00F64D04"/>
    <w:rsid w:val="00F67746"/>
    <w:rsid w:val="00F71CAB"/>
    <w:rsid w:val="00F71F2F"/>
    <w:rsid w:val="00F73C33"/>
    <w:rsid w:val="00F7501A"/>
    <w:rsid w:val="00F805BF"/>
    <w:rsid w:val="00F80D65"/>
    <w:rsid w:val="00F83906"/>
    <w:rsid w:val="00F83AD5"/>
    <w:rsid w:val="00F8496F"/>
    <w:rsid w:val="00F84FFD"/>
    <w:rsid w:val="00F901EB"/>
    <w:rsid w:val="00F91554"/>
    <w:rsid w:val="00F926A3"/>
    <w:rsid w:val="00F947D5"/>
    <w:rsid w:val="00F958A9"/>
    <w:rsid w:val="00F975B4"/>
    <w:rsid w:val="00FA1A9B"/>
    <w:rsid w:val="00FA34D4"/>
    <w:rsid w:val="00FA390F"/>
    <w:rsid w:val="00FB10D7"/>
    <w:rsid w:val="00FB2425"/>
    <w:rsid w:val="00FC2FD6"/>
    <w:rsid w:val="00FC5F73"/>
    <w:rsid w:val="00FC71CA"/>
    <w:rsid w:val="00FC7640"/>
    <w:rsid w:val="00FE2B93"/>
    <w:rsid w:val="00FE2FDD"/>
    <w:rsid w:val="00FE30F5"/>
    <w:rsid w:val="00FE325D"/>
    <w:rsid w:val="00FE41B2"/>
    <w:rsid w:val="00FE47B1"/>
    <w:rsid w:val="00FE4B77"/>
    <w:rsid w:val="00FE5FC8"/>
    <w:rsid w:val="00FE692E"/>
    <w:rsid w:val="00FF2654"/>
    <w:rsid w:val="00FF37BD"/>
    <w:rsid w:val="00FF48E3"/>
    <w:rsid w:val="00FF58CD"/>
    <w:rsid w:val="00FF60AA"/>
    <w:rsid w:val="00FF7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019AC1F5"/>
  <w15:docId w15:val="{C95A556A-B5B0-4B40-BF5C-AB10BC018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B95"/>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BE3417"/>
    <w:pPr>
      <w:spacing w:before="108" w:after="108"/>
      <w:ind w:firstLine="0"/>
      <w:jc w:val="center"/>
      <w:outlineLvl w:val="0"/>
    </w:pPr>
    <w:rPr>
      <w:b/>
      <w:bCs/>
      <w:color w:val="26282F"/>
    </w:rPr>
  </w:style>
  <w:style w:type="paragraph" w:styleId="2">
    <w:name w:val="heading 2"/>
    <w:basedOn w:val="1"/>
    <w:next w:val="a"/>
    <w:link w:val="20"/>
    <w:uiPriority w:val="99"/>
    <w:qFormat/>
    <w:rsid w:val="00BE3417"/>
    <w:pPr>
      <w:outlineLvl w:val="1"/>
    </w:pPr>
  </w:style>
  <w:style w:type="paragraph" w:styleId="3">
    <w:name w:val="heading 3"/>
    <w:basedOn w:val="2"/>
    <w:next w:val="a"/>
    <w:link w:val="30"/>
    <w:uiPriority w:val="99"/>
    <w:qFormat/>
    <w:rsid w:val="00BE3417"/>
    <w:pPr>
      <w:outlineLvl w:val="2"/>
    </w:pPr>
  </w:style>
  <w:style w:type="paragraph" w:styleId="4">
    <w:name w:val="heading 4"/>
    <w:basedOn w:val="3"/>
    <w:next w:val="a"/>
    <w:link w:val="40"/>
    <w:uiPriority w:val="99"/>
    <w:qFormat/>
    <w:rsid w:val="00BE3417"/>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E3417"/>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9"/>
    <w:locked/>
    <w:rsid w:val="00BE3417"/>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sid w:val="00BE3417"/>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BE3417"/>
    <w:rPr>
      <w:rFonts w:cs="Times New Roman"/>
      <w:b/>
      <w:bCs/>
      <w:sz w:val="28"/>
      <w:szCs w:val="28"/>
    </w:rPr>
  </w:style>
  <w:style w:type="character" w:customStyle="1" w:styleId="a3">
    <w:name w:val="Цветовое выделение"/>
    <w:uiPriority w:val="99"/>
    <w:rsid w:val="00BE3417"/>
    <w:rPr>
      <w:b/>
      <w:color w:val="26282F"/>
    </w:rPr>
  </w:style>
  <w:style w:type="character" w:customStyle="1" w:styleId="a4">
    <w:name w:val="Гипертекстовая ссылка"/>
    <w:basedOn w:val="a3"/>
    <w:uiPriority w:val="99"/>
    <w:rsid w:val="00BE3417"/>
    <w:rPr>
      <w:rFonts w:cs="Times New Roman"/>
      <w:b/>
      <w:color w:val="106BBE"/>
    </w:rPr>
  </w:style>
  <w:style w:type="character" w:customStyle="1" w:styleId="a5">
    <w:name w:val="Активная гипертекстовая ссылка"/>
    <w:basedOn w:val="a4"/>
    <w:uiPriority w:val="99"/>
    <w:rsid w:val="00BE3417"/>
    <w:rPr>
      <w:rFonts w:cs="Times New Roman"/>
      <w:b/>
      <w:color w:val="106BBE"/>
      <w:u w:val="single"/>
    </w:rPr>
  </w:style>
  <w:style w:type="paragraph" w:customStyle="1" w:styleId="a6">
    <w:name w:val="Внимание"/>
    <w:basedOn w:val="a"/>
    <w:next w:val="a"/>
    <w:uiPriority w:val="99"/>
    <w:rsid w:val="00BE3417"/>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BE3417"/>
  </w:style>
  <w:style w:type="paragraph" w:customStyle="1" w:styleId="a8">
    <w:name w:val="Внимание: недобросовестность!"/>
    <w:basedOn w:val="a6"/>
    <w:next w:val="a"/>
    <w:uiPriority w:val="99"/>
    <w:rsid w:val="00BE3417"/>
  </w:style>
  <w:style w:type="character" w:customStyle="1" w:styleId="a9">
    <w:name w:val="Выделение для Базового Поиска"/>
    <w:basedOn w:val="a3"/>
    <w:uiPriority w:val="99"/>
    <w:rsid w:val="00BE3417"/>
    <w:rPr>
      <w:rFonts w:cs="Times New Roman"/>
      <w:b/>
      <w:bCs/>
      <w:color w:val="0058A9"/>
    </w:rPr>
  </w:style>
  <w:style w:type="character" w:customStyle="1" w:styleId="aa">
    <w:name w:val="Выделение для Базового Поиска (курсив)"/>
    <w:basedOn w:val="a9"/>
    <w:uiPriority w:val="99"/>
    <w:rsid w:val="00BE3417"/>
    <w:rPr>
      <w:rFonts w:cs="Times New Roman"/>
      <w:b/>
      <w:bCs/>
      <w:i/>
      <w:iCs/>
      <w:color w:val="0058A9"/>
    </w:rPr>
  </w:style>
  <w:style w:type="paragraph" w:customStyle="1" w:styleId="ab">
    <w:name w:val="Дочерний элемент списка"/>
    <w:basedOn w:val="a"/>
    <w:next w:val="a"/>
    <w:uiPriority w:val="99"/>
    <w:rsid w:val="00BE3417"/>
    <w:pPr>
      <w:ind w:firstLine="0"/>
    </w:pPr>
    <w:rPr>
      <w:color w:val="868381"/>
      <w:sz w:val="20"/>
      <w:szCs w:val="20"/>
    </w:rPr>
  </w:style>
  <w:style w:type="paragraph" w:customStyle="1" w:styleId="ac">
    <w:name w:val="Основное меню (преемственное)"/>
    <w:basedOn w:val="a"/>
    <w:next w:val="a"/>
    <w:uiPriority w:val="99"/>
    <w:rsid w:val="00BE3417"/>
    <w:rPr>
      <w:rFonts w:ascii="Verdana" w:hAnsi="Verdana" w:cs="Verdana"/>
      <w:sz w:val="22"/>
      <w:szCs w:val="22"/>
    </w:rPr>
  </w:style>
  <w:style w:type="paragraph" w:customStyle="1" w:styleId="11">
    <w:name w:val="Заголовок1"/>
    <w:basedOn w:val="ac"/>
    <w:next w:val="a"/>
    <w:uiPriority w:val="99"/>
    <w:rsid w:val="00BE3417"/>
    <w:rPr>
      <w:b/>
      <w:bCs/>
      <w:color w:val="0058A9"/>
      <w:shd w:val="clear" w:color="auto" w:fill="F0F0F0"/>
    </w:rPr>
  </w:style>
  <w:style w:type="paragraph" w:customStyle="1" w:styleId="ad">
    <w:name w:val="Заголовок группы контролов"/>
    <w:basedOn w:val="a"/>
    <w:next w:val="a"/>
    <w:uiPriority w:val="99"/>
    <w:rsid w:val="00BE3417"/>
    <w:rPr>
      <w:b/>
      <w:bCs/>
      <w:color w:val="000000"/>
    </w:rPr>
  </w:style>
  <w:style w:type="paragraph" w:customStyle="1" w:styleId="ae">
    <w:name w:val="Заголовок для информации об изменениях"/>
    <w:basedOn w:val="1"/>
    <w:next w:val="a"/>
    <w:uiPriority w:val="99"/>
    <w:rsid w:val="00BE3417"/>
    <w:pPr>
      <w:spacing w:before="0"/>
      <w:outlineLvl w:val="9"/>
    </w:pPr>
    <w:rPr>
      <w:b w:val="0"/>
      <w:bCs w:val="0"/>
      <w:sz w:val="18"/>
      <w:szCs w:val="18"/>
      <w:shd w:val="clear" w:color="auto" w:fill="FFFFFF"/>
    </w:rPr>
  </w:style>
  <w:style w:type="paragraph" w:customStyle="1" w:styleId="af">
    <w:name w:val="Заголовок распахивающейся части диалога"/>
    <w:basedOn w:val="a"/>
    <w:next w:val="a"/>
    <w:uiPriority w:val="99"/>
    <w:rsid w:val="00BE3417"/>
    <w:rPr>
      <w:i/>
      <w:iCs/>
      <w:color w:val="000080"/>
      <w:sz w:val="22"/>
      <w:szCs w:val="22"/>
    </w:rPr>
  </w:style>
  <w:style w:type="character" w:customStyle="1" w:styleId="af0">
    <w:name w:val="Заголовок своего сообщения"/>
    <w:basedOn w:val="a3"/>
    <w:uiPriority w:val="99"/>
    <w:rsid w:val="00BE3417"/>
    <w:rPr>
      <w:rFonts w:cs="Times New Roman"/>
      <w:b/>
      <w:bCs/>
      <w:color w:val="26282F"/>
    </w:rPr>
  </w:style>
  <w:style w:type="paragraph" w:customStyle="1" w:styleId="af1">
    <w:name w:val="Заголовок статьи"/>
    <w:basedOn w:val="a"/>
    <w:next w:val="a"/>
    <w:uiPriority w:val="99"/>
    <w:rsid w:val="00BE3417"/>
    <w:pPr>
      <w:ind w:left="1612" w:hanging="892"/>
    </w:pPr>
  </w:style>
  <w:style w:type="character" w:customStyle="1" w:styleId="af2">
    <w:name w:val="Заголовок чужого сообщения"/>
    <w:basedOn w:val="a3"/>
    <w:uiPriority w:val="99"/>
    <w:rsid w:val="00BE3417"/>
    <w:rPr>
      <w:rFonts w:cs="Times New Roman"/>
      <w:b/>
      <w:bCs/>
      <w:color w:val="FF0000"/>
    </w:rPr>
  </w:style>
  <w:style w:type="paragraph" w:customStyle="1" w:styleId="af3">
    <w:name w:val="Заголовок ЭР (левое окно)"/>
    <w:basedOn w:val="a"/>
    <w:next w:val="a"/>
    <w:uiPriority w:val="99"/>
    <w:rsid w:val="00BE3417"/>
    <w:pPr>
      <w:spacing w:before="300" w:after="250"/>
      <w:ind w:firstLine="0"/>
      <w:jc w:val="center"/>
    </w:pPr>
    <w:rPr>
      <w:b/>
      <w:bCs/>
      <w:color w:val="26282F"/>
      <w:sz w:val="26"/>
      <w:szCs w:val="26"/>
    </w:rPr>
  </w:style>
  <w:style w:type="paragraph" w:customStyle="1" w:styleId="af4">
    <w:name w:val="Заголовок ЭР (правое окно)"/>
    <w:basedOn w:val="af3"/>
    <w:next w:val="a"/>
    <w:uiPriority w:val="99"/>
    <w:rsid w:val="00BE3417"/>
    <w:pPr>
      <w:spacing w:after="0"/>
      <w:jc w:val="left"/>
    </w:pPr>
  </w:style>
  <w:style w:type="paragraph" w:customStyle="1" w:styleId="af5">
    <w:name w:val="Интерактивный заголовок"/>
    <w:basedOn w:val="11"/>
    <w:next w:val="a"/>
    <w:uiPriority w:val="99"/>
    <w:rsid w:val="00BE3417"/>
    <w:rPr>
      <w:u w:val="single"/>
    </w:rPr>
  </w:style>
  <w:style w:type="paragraph" w:customStyle="1" w:styleId="af6">
    <w:name w:val="Текст информации об изменениях"/>
    <w:basedOn w:val="a"/>
    <w:next w:val="a"/>
    <w:uiPriority w:val="99"/>
    <w:rsid w:val="00BE3417"/>
    <w:rPr>
      <w:color w:val="353842"/>
      <w:sz w:val="18"/>
      <w:szCs w:val="18"/>
    </w:rPr>
  </w:style>
  <w:style w:type="paragraph" w:customStyle="1" w:styleId="af7">
    <w:name w:val="Информация об изменениях"/>
    <w:basedOn w:val="af6"/>
    <w:next w:val="a"/>
    <w:uiPriority w:val="99"/>
    <w:rsid w:val="00BE3417"/>
    <w:pPr>
      <w:spacing w:before="180"/>
      <w:ind w:left="360" w:right="360" w:firstLine="0"/>
    </w:pPr>
    <w:rPr>
      <w:shd w:val="clear" w:color="auto" w:fill="EAEFED"/>
    </w:rPr>
  </w:style>
  <w:style w:type="paragraph" w:customStyle="1" w:styleId="af8">
    <w:name w:val="Текст (справка)"/>
    <w:basedOn w:val="a"/>
    <w:next w:val="a"/>
    <w:uiPriority w:val="99"/>
    <w:rsid w:val="00BE3417"/>
    <w:pPr>
      <w:ind w:left="170" w:right="170" w:firstLine="0"/>
      <w:jc w:val="left"/>
    </w:pPr>
  </w:style>
  <w:style w:type="paragraph" w:customStyle="1" w:styleId="af9">
    <w:name w:val="Комментарий"/>
    <w:basedOn w:val="af8"/>
    <w:next w:val="a"/>
    <w:uiPriority w:val="99"/>
    <w:rsid w:val="00BE3417"/>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
    <w:uiPriority w:val="99"/>
    <w:rsid w:val="00BE3417"/>
    <w:rPr>
      <w:i/>
      <w:iCs/>
    </w:rPr>
  </w:style>
  <w:style w:type="paragraph" w:customStyle="1" w:styleId="afb">
    <w:name w:val="Текст (лев. подпись)"/>
    <w:basedOn w:val="a"/>
    <w:next w:val="a"/>
    <w:uiPriority w:val="99"/>
    <w:rsid w:val="00BE3417"/>
    <w:pPr>
      <w:ind w:firstLine="0"/>
      <w:jc w:val="left"/>
    </w:pPr>
  </w:style>
  <w:style w:type="paragraph" w:customStyle="1" w:styleId="afc">
    <w:name w:val="Колонтитул (левый)"/>
    <w:basedOn w:val="afb"/>
    <w:next w:val="a"/>
    <w:uiPriority w:val="99"/>
    <w:rsid w:val="00BE3417"/>
    <w:rPr>
      <w:sz w:val="14"/>
      <w:szCs w:val="14"/>
    </w:rPr>
  </w:style>
  <w:style w:type="paragraph" w:customStyle="1" w:styleId="afd">
    <w:name w:val="Текст (прав. подпись)"/>
    <w:basedOn w:val="a"/>
    <w:next w:val="a"/>
    <w:uiPriority w:val="99"/>
    <w:rsid w:val="00BE3417"/>
    <w:pPr>
      <w:ind w:firstLine="0"/>
      <w:jc w:val="right"/>
    </w:pPr>
  </w:style>
  <w:style w:type="paragraph" w:customStyle="1" w:styleId="afe">
    <w:name w:val="Колонтитул (правый)"/>
    <w:basedOn w:val="afd"/>
    <w:next w:val="a"/>
    <w:uiPriority w:val="99"/>
    <w:rsid w:val="00BE3417"/>
    <w:rPr>
      <w:sz w:val="14"/>
      <w:szCs w:val="14"/>
    </w:rPr>
  </w:style>
  <w:style w:type="paragraph" w:customStyle="1" w:styleId="aff">
    <w:name w:val="Комментарий пользователя"/>
    <w:basedOn w:val="af9"/>
    <w:next w:val="a"/>
    <w:uiPriority w:val="99"/>
    <w:rsid w:val="00BE3417"/>
    <w:pPr>
      <w:jc w:val="left"/>
    </w:pPr>
    <w:rPr>
      <w:shd w:val="clear" w:color="auto" w:fill="FFDFE0"/>
    </w:rPr>
  </w:style>
  <w:style w:type="paragraph" w:customStyle="1" w:styleId="aff0">
    <w:name w:val="Куда обратиться?"/>
    <w:basedOn w:val="a6"/>
    <w:next w:val="a"/>
    <w:uiPriority w:val="99"/>
    <w:rsid w:val="00BE3417"/>
  </w:style>
  <w:style w:type="paragraph" w:customStyle="1" w:styleId="aff1">
    <w:name w:val="Моноширинный"/>
    <w:basedOn w:val="a"/>
    <w:next w:val="a"/>
    <w:uiPriority w:val="99"/>
    <w:rsid w:val="00BE3417"/>
    <w:pPr>
      <w:ind w:firstLine="0"/>
      <w:jc w:val="left"/>
    </w:pPr>
    <w:rPr>
      <w:rFonts w:ascii="Courier New" w:hAnsi="Courier New" w:cs="Courier New"/>
    </w:rPr>
  </w:style>
  <w:style w:type="character" w:customStyle="1" w:styleId="aff2">
    <w:name w:val="Найденные слова"/>
    <w:basedOn w:val="a3"/>
    <w:uiPriority w:val="99"/>
    <w:rsid w:val="00BE3417"/>
    <w:rPr>
      <w:rFonts w:cs="Times New Roman"/>
      <w:b/>
      <w:color w:val="26282F"/>
      <w:shd w:val="clear" w:color="auto" w:fill="FFF580"/>
    </w:rPr>
  </w:style>
  <w:style w:type="character" w:customStyle="1" w:styleId="aff3">
    <w:name w:val="Не вступил в силу"/>
    <w:basedOn w:val="a3"/>
    <w:uiPriority w:val="99"/>
    <w:rsid w:val="00BE3417"/>
    <w:rPr>
      <w:rFonts w:cs="Times New Roman"/>
      <w:b/>
      <w:color w:val="000000"/>
      <w:shd w:val="clear" w:color="auto" w:fill="D8EDE8"/>
    </w:rPr>
  </w:style>
  <w:style w:type="paragraph" w:customStyle="1" w:styleId="aff4">
    <w:name w:val="Необходимые документы"/>
    <w:basedOn w:val="a6"/>
    <w:next w:val="a"/>
    <w:uiPriority w:val="99"/>
    <w:rsid w:val="00BE3417"/>
    <w:pPr>
      <w:ind w:firstLine="118"/>
    </w:pPr>
  </w:style>
  <w:style w:type="paragraph" w:customStyle="1" w:styleId="aff5">
    <w:name w:val="Нормальный (таблица)"/>
    <w:basedOn w:val="a"/>
    <w:next w:val="a"/>
    <w:uiPriority w:val="99"/>
    <w:rsid w:val="00BE3417"/>
    <w:pPr>
      <w:ind w:firstLine="0"/>
    </w:pPr>
  </w:style>
  <w:style w:type="paragraph" w:customStyle="1" w:styleId="aff6">
    <w:name w:val="Таблицы (моноширинный)"/>
    <w:basedOn w:val="a"/>
    <w:next w:val="a"/>
    <w:uiPriority w:val="99"/>
    <w:rsid w:val="00BE3417"/>
    <w:pPr>
      <w:ind w:firstLine="0"/>
      <w:jc w:val="left"/>
    </w:pPr>
    <w:rPr>
      <w:rFonts w:ascii="Courier New" w:hAnsi="Courier New" w:cs="Courier New"/>
    </w:rPr>
  </w:style>
  <w:style w:type="paragraph" w:customStyle="1" w:styleId="aff7">
    <w:name w:val="Оглавление"/>
    <w:basedOn w:val="aff6"/>
    <w:next w:val="a"/>
    <w:uiPriority w:val="99"/>
    <w:rsid w:val="00BE3417"/>
    <w:pPr>
      <w:ind w:left="140"/>
    </w:pPr>
  </w:style>
  <w:style w:type="character" w:customStyle="1" w:styleId="aff8">
    <w:name w:val="Опечатки"/>
    <w:uiPriority w:val="99"/>
    <w:rsid w:val="00BE3417"/>
    <w:rPr>
      <w:color w:val="FF0000"/>
    </w:rPr>
  </w:style>
  <w:style w:type="paragraph" w:customStyle="1" w:styleId="aff9">
    <w:name w:val="Переменная часть"/>
    <w:basedOn w:val="ac"/>
    <w:next w:val="a"/>
    <w:uiPriority w:val="99"/>
    <w:rsid w:val="00BE3417"/>
    <w:rPr>
      <w:sz w:val="18"/>
      <w:szCs w:val="18"/>
    </w:rPr>
  </w:style>
  <w:style w:type="paragraph" w:customStyle="1" w:styleId="affa">
    <w:name w:val="Подвал для информации об изменениях"/>
    <w:basedOn w:val="1"/>
    <w:next w:val="a"/>
    <w:uiPriority w:val="99"/>
    <w:rsid w:val="00BE3417"/>
    <w:pPr>
      <w:outlineLvl w:val="9"/>
    </w:pPr>
    <w:rPr>
      <w:b w:val="0"/>
      <w:bCs w:val="0"/>
      <w:sz w:val="18"/>
      <w:szCs w:val="18"/>
    </w:rPr>
  </w:style>
  <w:style w:type="paragraph" w:customStyle="1" w:styleId="affb">
    <w:name w:val="Подзаголовок для информации об изменениях"/>
    <w:basedOn w:val="af6"/>
    <w:next w:val="a"/>
    <w:uiPriority w:val="99"/>
    <w:rsid w:val="00BE3417"/>
    <w:rPr>
      <w:b/>
      <w:bCs/>
    </w:rPr>
  </w:style>
  <w:style w:type="paragraph" w:customStyle="1" w:styleId="affc">
    <w:name w:val="Подчёркнуный текст"/>
    <w:basedOn w:val="a"/>
    <w:next w:val="a"/>
    <w:uiPriority w:val="99"/>
    <w:rsid w:val="00BE3417"/>
  </w:style>
  <w:style w:type="paragraph" w:customStyle="1" w:styleId="affd">
    <w:name w:val="Постоянная часть"/>
    <w:basedOn w:val="ac"/>
    <w:next w:val="a"/>
    <w:uiPriority w:val="99"/>
    <w:rsid w:val="00BE3417"/>
    <w:rPr>
      <w:sz w:val="20"/>
      <w:szCs w:val="20"/>
    </w:rPr>
  </w:style>
  <w:style w:type="paragraph" w:customStyle="1" w:styleId="affe">
    <w:name w:val="Прижатый влево"/>
    <w:basedOn w:val="a"/>
    <w:next w:val="a"/>
    <w:uiPriority w:val="99"/>
    <w:rsid w:val="00BE3417"/>
    <w:pPr>
      <w:ind w:firstLine="0"/>
      <w:jc w:val="left"/>
    </w:pPr>
  </w:style>
  <w:style w:type="paragraph" w:customStyle="1" w:styleId="afff">
    <w:name w:val="Пример."/>
    <w:basedOn w:val="a6"/>
    <w:next w:val="a"/>
    <w:uiPriority w:val="99"/>
    <w:rsid w:val="00BE3417"/>
  </w:style>
  <w:style w:type="paragraph" w:customStyle="1" w:styleId="afff0">
    <w:name w:val="Примечание."/>
    <w:basedOn w:val="a6"/>
    <w:next w:val="a"/>
    <w:uiPriority w:val="99"/>
    <w:rsid w:val="00BE3417"/>
  </w:style>
  <w:style w:type="character" w:customStyle="1" w:styleId="afff1">
    <w:name w:val="Продолжение ссылки"/>
    <w:basedOn w:val="a4"/>
    <w:uiPriority w:val="99"/>
    <w:rsid w:val="00BE3417"/>
    <w:rPr>
      <w:rFonts w:cs="Times New Roman"/>
      <w:b/>
      <w:color w:val="106BBE"/>
    </w:rPr>
  </w:style>
  <w:style w:type="paragraph" w:customStyle="1" w:styleId="afff2">
    <w:name w:val="Словарная статья"/>
    <w:basedOn w:val="a"/>
    <w:next w:val="a"/>
    <w:uiPriority w:val="99"/>
    <w:rsid w:val="00BE3417"/>
    <w:pPr>
      <w:ind w:right="118" w:firstLine="0"/>
    </w:pPr>
  </w:style>
  <w:style w:type="character" w:customStyle="1" w:styleId="afff3">
    <w:name w:val="Сравнение редакций"/>
    <w:basedOn w:val="a3"/>
    <w:uiPriority w:val="99"/>
    <w:rsid w:val="00BE3417"/>
    <w:rPr>
      <w:rFonts w:cs="Times New Roman"/>
      <w:b/>
      <w:color w:val="26282F"/>
    </w:rPr>
  </w:style>
  <w:style w:type="character" w:customStyle="1" w:styleId="afff4">
    <w:name w:val="Сравнение редакций. Добавленный фрагмент"/>
    <w:uiPriority w:val="99"/>
    <w:rsid w:val="00BE3417"/>
    <w:rPr>
      <w:color w:val="000000"/>
      <w:shd w:val="clear" w:color="auto" w:fill="C1D7FF"/>
    </w:rPr>
  </w:style>
  <w:style w:type="character" w:customStyle="1" w:styleId="afff5">
    <w:name w:val="Сравнение редакций. Удаленный фрагмент"/>
    <w:uiPriority w:val="99"/>
    <w:rsid w:val="00BE3417"/>
    <w:rPr>
      <w:color w:val="000000"/>
      <w:shd w:val="clear" w:color="auto" w:fill="C4C413"/>
    </w:rPr>
  </w:style>
  <w:style w:type="paragraph" w:customStyle="1" w:styleId="afff6">
    <w:name w:val="Ссылка на официальную публикацию"/>
    <w:basedOn w:val="a"/>
    <w:next w:val="a"/>
    <w:uiPriority w:val="99"/>
    <w:rsid w:val="00BE3417"/>
  </w:style>
  <w:style w:type="paragraph" w:customStyle="1" w:styleId="afff7">
    <w:name w:val="Текст в таблице"/>
    <w:basedOn w:val="aff5"/>
    <w:next w:val="a"/>
    <w:uiPriority w:val="99"/>
    <w:rsid w:val="00BE3417"/>
    <w:pPr>
      <w:ind w:firstLine="500"/>
    </w:pPr>
  </w:style>
  <w:style w:type="paragraph" w:customStyle="1" w:styleId="afff8">
    <w:name w:val="Текст ЭР (см. также)"/>
    <w:basedOn w:val="a"/>
    <w:next w:val="a"/>
    <w:uiPriority w:val="99"/>
    <w:rsid w:val="00BE3417"/>
    <w:pPr>
      <w:spacing w:before="200"/>
      <w:ind w:firstLine="0"/>
      <w:jc w:val="left"/>
    </w:pPr>
    <w:rPr>
      <w:sz w:val="20"/>
      <w:szCs w:val="20"/>
    </w:rPr>
  </w:style>
  <w:style w:type="paragraph" w:customStyle="1" w:styleId="afff9">
    <w:name w:val="Технический комментарий"/>
    <w:basedOn w:val="a"/>
    <w:next w:val="a"/>
    <w:uiPriority w:val="99"/>
    <w:rsid w:val="00BE3417"/>
    <w:pPr>
      <w:ind w:firstLine="0"/>
      <w:jc w:val="left"/>
    </w:pPr>
    <w:rPr>
      <w:color w:val="463F31"/>
      <w:shd w:val="clear" w:color="auto" w:fill="FFFFA6"/>
    </w:rPr>
  </w:style>
  <w:style w:type="character" w:customStyle="1" w:styleId="afffa">
    <w:name w:val="Утратил силу"/>
    <w:basedOn w:val="a3"/>
    <w:uiPriority w:val="99"/>
    <w:rsid w:val="00BE3417"/>
    <w:rPr>
      <w:rFonts w:cs="Times New Roman"/>
      <w:b/>
      <w:strike/>
      <w:color w:val="666600"/>
    </w:rPr>
  </w:style>
  <w:style w:type="paragraph" w:customStyle="1" w:styleId="afffb">
    <w:name w:val="Формула"/>
    <w:basedOn w:val="a"/>
    <w:next w:val="a"/>
    <w:uiPriority w:val="99"/>
    <w:rsid w:val="00BE3417"/>
    <w:pPr>
      <w:spacing w:before="240" w:after="240"/>
      <w:ind w:left="420" w:right="420" w:firstLine="300"/>
    </w:pPr>
    <w:rPr>
      <w:shd w:val="clear" w:color="auto" w:fill="F5F3DA"/>
    </w:rPr>
  </w:style>
  <w:style w:type="paragraph" w:customStyle="1" w:styleId="afffc">
    <w:name w:val="Центрированный (таблица)"/>
    <w:basedOn w:val="aff5"/>
    <w:next w:val="a"/>
    <w:uiPriority w:val="99"/>
    <w:rsid w:val="00BE3417"/>
    <w:pPr>
      <w:jc w:val="center"/>
    </w:pPr>
  </w:style>
  <w:style w:type="paragraph" w:customStyle="1" w:styleId="-">
    <w:name w:val="ЭР-содержание (правое окно)"/>
    <w:basedOn w:val="a"/>
    <w:next w:val="a"/>
    <w:uiPriority w:val="99"/>
    <w:rsid w:val="00BE3417"/>
    <w:pPr>
      <w:spacing w:before="300"/>
      <w:ind w:firstLine="0"/>
      <w:jc w:val="left"/>
    </w:pPr>
  </w:style>
  <w:style w:type="paragraph" w:styleId="31">
    <w:name w:val="Body Text 3"/>
    <w:basedOn w:val="a"/>
    <w:link w:val="32"/>
    <w:uiPriority w:val="99"/>
    <w:rsid w:val="00285DF4"/>
    <w:pPr>
      <w:widowControl/>
      <w:autoSpaceDE/>
      <w:autoSpaceDN/>
      <w:adjustRightInd/>
      <w:spacing w:after="120"/>
      <w:ind w:firstLine="0"/>
      <w:jc w:val="left"/>
    </w:pPr>
    <w:rPr>
      <w:rFonts w:ascii="Times New Roman" w:hAnsi="Times New Roman" w:cs="Times New Roman"/>
      <w:sz w:val="16"/>
      <w:szCs w:val="16"/>
    </w:rPr>
  </w:style>
  <w:style w:type="character" w:customStyle="1" w:styleId="32">
    <w:name w:val="Основной текст 3 Знак"/>
    <w:basedOn w:val="a0"/>
    <w:link w:val="31"/>
    <w:uiPriority w:val="99"/>
    <w:locked/>
    <w:rsid w:val="00285DF4"/>
    <w:rPr>
      <w:rFonts w:ascii="Times New Roman" w:hAnsi="Times New Roman" w:cs="Times New Roman"/>
      <w:sz w:val="16"/>
      <w:szCs w:val="16"/>
    </w:rPr>
  </w:style>
  <w:style w:type="paragraph" w:styleId="afffd">
    <w:name w:val="List Paragraph"/>
    <w:aliases w:val="ПАРАГРАФ,Выделеный,Текст с номером,Абзац списка для документа,Абзац списка4,Абзац списка основной"/>
    <w:basedOn w:val="a"/>
    <w:link w:val="afffe"/>
    <w:uiPriority w:val="34"/>
    <w:qFormat/>
    <w:rsid w:val="00285DF4"/>
    <w:pPr>
      <w:widowControl/>
      <w:autoSpaceDE/>
      <w:autoSpaceDN/>
      <w:adjustRightInd/>
      <w:ind w:left="720" w:firstLine="0"/>
      <w:jc w:val="left"/>
    </w:pPr>
    <w:rPr>
      <w:rFonts w:ascii="Times New Roman" w:hAnsi="Times New Roman" w:cs="Times New Roman"/>
    </w:rPr>
  </w:style>
  <w:style w:type="paragraph" w:customStyle="1" w:styleId="21">
    <w:name w:val="Основной текст 21"/>
    <w:basedOn w:val="a"/>
    <w:rsid w:val="0021586D"/>
    <w:pPr>
      <w:widowControl/>
      <w:suppressAutoHyphens/>
      <w:autoSpaceDE/>
      <w:autoSpaceDN/>
      <w:adjustRightInd/>
      <w:spacing w:line="360" w:lineRule="atLeast"/>
      <w:ind w:firstLine="0"/>
    </w:pPr>
    <w:rPr>
      <w:rFonts w:ascii="Times New Roman CYR" w:hAnsi="Times New Roman CYR" w:cs="Times New Roman CYR"/>
      <w:sz w:val="28"/>
      <w:szCs w:val="20"/>
      <w:lang w:eastAsia="zh-CN"/>
    </w:rPr>
  </w:style>
  <w:style w:type="table" w:styleId="affff">
    <w:name w:val="Table Grid"/>
    <w:basedOn w:val="a1"/>
    <w:rsid w:val="00F535DA"/>
    <w:pPr>
      <w:spacing w:after="0" w:line="240" w:lineRule="auto"/>
    </w:pPr>
    <w:rPr>
      <w:rFonts w:eastAsia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0">
    <w:name w:val="Strong"/>
    <w:basedOn w:val="a0"/>
    <w:uiPriority w:val="22"/>
    <w:qFormat/>
    <w:rsid w:val="004B6B02"/>
    <w:rPr>
      <w:b/>
      <w:bCs/>
    </w:rPr>
  </w:style>
  <w:style w:type="paragraph" w:customStyle="1" w:styleId="affff1">
    <w:name w:val="Нормальный"/>
    <w:rsid w:val="0080778B"/>
    <w:pPr>
      <w:widowControl w:val="0"/>
      <w:autoSpaceDE w:val="0"/>
      <w:autoSpaceDN w:val="0"/>
      <w:adjustRightInd w:val="0"/>
      <w:spacing w:after="0" w:line="240" w:lineRule="auto"/>
    </w:pPr>
    <w:rPr>
      <w:rFonts w:ascii="Times New Roman" w:eastAsia="Times New Roman" w:hAnsi="Times New Roman"/>
      <w:color w:val="000000"/>
      <w:sz w:val="24"/>
      <w:szCs w:val="24"/>
    </w:rPr>
  </w:style>
  <w:style w:type="paragraph" w:customStyle="1" w:styleId="u">
    <w:name w:val="u"/>
    <w:basedOn w:val="a"/>
    <w:rsid w:val="00A81686"/>
    <w:pPr>
      <w:widowControl/>
      <w:autoSpaceDE/>
      <w:autoSpaceDN/>
      <w:adjustRightInd/>
      <w:ind w:firstLine="390"/>
    </w:pPr>
    <w:rPr>
      <w:rFonts w:ascii="Times New Roman" w:eastAsia="Times New Roman" w:hAnsi="Times New Roman" w:cs="Calibri"/>
      <w:color w:val="000000"/>
      <w:lang w:eastAsia="ar-SA"/>
    </w:rPr>
  </w:style>
  <w:style w:type="character" w:customStyle="1" w:styleId="blk">
    <w:name w:val="blk"/>
    <w:basedOn w:val="a0"/>
    <w:rsid w:val="003206D6"/>
  </w:style>
  <w:style w:type="paragraph" w:customStyle="1" w:styleId="affff2">
    <w:name w:val="Базовый"/>
    <w:rsid w:val="00646056"/>
    <w:pPr>
      <w:tabs>
        <w:tab w:val="left" w:pos="709"/>
      </w:tabs>
      <w:suppressAutoHyphens/>
      <w:spacing w:before="240" w:after="0" w:line="259" w:lineRule="auto"/>
    </w:pPr>
    <w:rPr>
      <w:rFonts w:ascii="Calibri" w:eastAsia="Times New Roman" w:hAnsi="Calibri" w:cs="Calibri"/>
      <w:sz w:val="24"/>
      <w:szCs w:val="24"/>
    </w:rPr>
  </w:style>
  <w:style w:type="paragraph" w:customStyle="1" w:styleId="ConsPlusCell">
    <w:name w:val="ConsPlusCell"/>
    <w:rsid w:val="00646056"/>
    <w:pPr>
      <w:widowControl w:val="0"/>
      <w:tabs>
        <w:tab w:val="left" w:pos="709"/>
      </w:tabs>
      <w:suppressAutoHyphens/>
      <w:spacing w:after="160" w:line="259" w:lineRule="auto"/>
    </w:pPr>
    <w:rPr>
      <w:rFonts w:ascii="Calibri" w:eastAsia="Times New Roman" w:hAnsi="Calibri" w:cs="Calibri"/>
    </w:rPr>
  </w:style>
  <w:style w:type="paragraph" w:styleId="affff3">
    <w:name w:val="Normal (Web)"/>
    <w:basedOn w:val="a"/>
    <w:uiPriority w:val="99"/>
    <w:rsid w:val="00D403B1"/>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12">
    <w:name w:val="Абзац списка1"/>
    <w:basedOn w:val="a"/>
    <w:uiPriority w:val="99"/>
    <w:qFormat/>
    <w:rsid w:val="00DD3F08"/>
    <w:pPr>
      <w:widowControl/>
      <w:suppressAutoHyphens/>
      <w:autoSpaceDE/>
      <w:autoSpaceDN/>
      <w:adjustRightInd/>
      <w:spacing w:before="240"/>
      <w:ind w:left="720" w:firstLine="0"/>
      <w:jc w:val="left"/>
    </w:pPr>
    <w:rPr>
      <w:rFonts w:ascii="Times New Roman" w:eastAsia="Times New Roman" w:hAnsi="Times New Roman" w:cs="Times New Roman"/>
      <w:color w:val="00000A"/>
    </w:rPr>
  </w:style>
  <w:style w:type="paragraph" w:customStyle="1" w:styleId="affff4">
    <w:name w:val="Обычный в таблице"/>
    <w:basedOn w:val="a"/>
    <w:uiPriority w:val="99"/>
    <w:rsid w:val="001628E5"/>
    <w:pPr>
      <w:widowControl/>
      <w:suppressAutoHyphens/>
      <w:autoSpaceDE/>
      <w:autoSpaceDN/>
      <w:adjustRightInd/>
      <w:spacing w:before="120"/>
      <w:ind w:firstLine="0"/>
    </w:pPr>
    <w:rPr>
      <w:rFonts w:ascii="Times New Roman" w:eastAsia="Times New Roman" w:hAnsi="Times New Roman" w:cs="Times New Roman"/>
      <w:color w:val="00000A"/>
      <w:sz w:val="22"/>
      <w:szCs w:val="22"/>
    </w:rPr>
  </w:style>
  <w:style w:type="paragraph" w:styleId="affff5">
    <w:name w:val="Body Text"/>
    <w:basedOn w:val="a"/>
    <w:link w:val="affff6"/>
    <w:uiPriority w:val="99"/>
    <w:semiHidden/>
    <w:unhideWhenUsed/>
    <w:rsid w:val="006F121B"/>
    <w:pPr>
      <w:spacing w:after="120"/>
    </w:pPr>
  </w:style>
  <w:style w:type="character" w:customStyle="1" w:styleId="affff6">
    <w:name w:val="Основной текст Знак"/>
    <w:basedOn w:val="a0"/>
    <w:link w:val="affff5"/>
    <w:uiPriority w:val="99"/>
    <w:semiHidden/>
    <w:rsid w:val="006F121B"/>
    <w:rPr>
      <w:rFonts w:ascii="Arial" w:hAnsi="Arial" w:cs="Arial"/>
      <w:sz w:val="24"/>
      <w:szCs w:val="24"/>
    </w:rPr>
  </w:style>
  <w:style w:type="character" w:customStyle="1" w:styleId="-0">
    <w:name w:val="Интернет-ссылка"/>
    <w:rsid w:val="00B70652"/>
    <w:rPr>
      <w:color w:val="0000FF"/>
      <w:u w:val="single"/>
      <w:lang w:val="ru-RU" w:eastAsia="ru-RU" w:bidi="ru-RU"/>
    </w:rPr>
  </w:style>
  <w:style w:type="paragraph" w:styleId="affff7">
    <w:name w:val="List"/>
    <w:basedOn w:val="affff5"/>
    <w:uiPriority w:val="99"/>
    <w:rsid w:val="009425F8"/>
    <w:pPr>
      <w:widowControl/>
      <w:suppressAutoHyphens/>
      <w:autoSpaceDE/>
      <w:autoSpaceDN/>
      <w:adjustRightInd/>
      <w:spacing w:before="240" w:line="288" w:lineRule="auto"/>
      <w:ind w:firstLine="0"/>
      <w:jc w:val="left"/>
    </w:pPr>
    <w:rPr>
      <w:rFonts w:ascii="Times New Roman" w:eastAsia="Times New Roman" w:hAnsi="Times New Roman" w:cs="Times New Roman"/>
      <w:color w:val="00000A"/>
    </w:rPr>
  </w:style>
  <w:style w:type="paragraph" w:styleId="affff8">
    <w:name w:val="header"/>
    <w:basedOn w:val="a"/>
    <w:link w:val="affff9"/>
    <w:uiPriority w:val="99"/>
    <w:unhideWhenUsed/>
    <w:rsid w:val="006B2178"/>
    <w:pPr>
      <w:tabs>
        <w:tab w:val="center" w:pos="4677"/>
        <w:tab w:val="right" w:pos="9355"/>
      </w:tabs>
    </w:pPr>
  </w:style>
  <w:style w:type="character" w:customStyle="1" w:styleId="affff9">
    <w:name w:val="Верхний колонтитул Знак"/>
    <w:basedOn w:val="a0"/>
    <w:link w:val="affff8"/>
    <w:uiPriority w:val="99"/>
    <w:rsid w:val="006B2178"/>
    <w:rPr>
      <w:rFonts w:ascii="Arial" w:hAnsi="Arial" w:cs="Arial"/>
      <w:sz w:val="24"/>
      <w:szCs w:val="24"/>
    </w:rPr>
  </w:style>
  <w:style w:type="paragraph" w:styleId="affffa">
    <w:name w:val="footer"/>
    <w:basedOn w:val="a"/>
    <w:link w:val="affffb"/>
    <w:uiPriority w:val="99"/>
    <w:unhideWhenUsed/>
    <w:rsid w:val="006B2178"/>
    <w:pPr>
      <w:tabs>
        <w:tab w:val="center" w:pos="4677"/>
        <w:tab w:val="right" w:pos="9355"/>
      </w:tabs>
    </w:pPr>
  </w:style>
  <w:style w:type="character" w:customStyle="1" w:styleId="affffb">
    <w:name w:val="Нижний колонтитул Знак"/>
    <w:basedOn w:val="a0"/>
    <w:link w:val="affffa"/>
    <w:uiPriority w:val="99"/>
    <w:rsid w:val="006B2178"/>
    <w:rPr>
      <w:rFonts w:ascii="Arial" w:hAnsi="Arial" w:cs="Arial"/>
      <w:sz w:val="24"/>
      <w:szCs w:val="24"/>
    </w:rPr>
  </w:style>
  <w:style w:type="table" w:customStyle="1" w:styleId="13">
    <w:name w:val="Сетка таблицы1"/>
    <w:basedOn w:val="a1"/>
    <w:next w:val="affff"/>
    <w:uiPriority w:val="59"/>
    <w:rsid w:val="004E3928"/>
    <w:pPr>
      <w:spacing w:after="0" w:line="240" w:lineRule="auto"/>
    </w:pPr>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basedOn w:val="a0"/>
    <w:rsid w:val="002026F7"/>
    <w:rPr>
      <w:rFonts w:ascii="Times New Roman" w:eastAsia="Times New Roman" w:hAnsi="Times New Roman" w:cs="Times New Roman"/>
      <w:b w:val="0"/>
      <w:bCs w:val="0"/>
      <w:i w:val="0"/>
      <w:iCs w:val="0"/>
      <w:smallCaps w:val="0"/>
      <w:strike w:val="0"/>
      <w:u w:val="none"/>
    </w:rPr>
  </w:style>
  <w:style w:type="character" w:customStyle="1" w:styleId="23">
    <w:name w:val="Основной текст (2)"/>
    <w:basedOn w:val="22"/>
    <w:rsid w:val="002026F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41">
    <w:name w:val="Основной текст (4)_"/>
    <w:basedOn w:val="a0"/>
    <w:link w:val="410"/>
    <w:uiPriority w:val="99"/>
    <w:rsid w:val="002026F7"/>
    <w:rPr>
      <w:rFonts w:ascii="Times New Roman" w:eastAsia="Times New Roman" w:hAnsi="Times New Roman" w:cs="Times New Roman"/>
      <w:b w:val="0"/>
      <w:bCs w:val="0"/>
      <w:i/>
      <w:iCs/>
      <w:smallCaps w:val="0"/>
      <w:strike w:val="0"/>
      <w:u w:val="none"/>
    </w:rPr>
  </w:style>
  <w:style w:type="character" w:customStyle="1" w:styleId="42">
    <w:name w:val="Основной текст (4)"/>
    <w:basedOn w:val="41"/>
    <w:rsid w:val="002026F7"/>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11pt">
    <w:name w:val="Основной текст (2) + 11 pt"/>
    <w:basedOn w:val="22"/>
    <w:rsid w:val="002026F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20">
    <w:name w:val="Заголовок №2 (2)_"/>
    <w:basedOn w:val="a0"/>
    <w:rsid w:val="002026F7"/>
    <w:rPr>
      <w:rFonts w:ascii="Arial Narrow" w:eastAsia="Arial Narrow" w:hAnsi="Arial Narrow" w:cs="Arial Narrow"/>
      <w:b/>
      <w:bCs/>
      <w:i w:val="0"/>
      <w:iCs w:val="0"/>
      <w:smallCaps w:val="0"/>
      <w:strike w:val="0"/>
      <w:sz w:val="22"/>
      <w:szCs w:val="22"/>
      <w:u w:val="none"/>
    </w:rPr>
  </w:style>
  <w:style w:type="character" w:customStyle="1" w:styleId="221">
    <w:name w:val="Заголовок №2 (2)"/>
    <w:basedOn w:val="220"/>
    <w:rsid w:val="002026F7"/>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2TimesNewRoman12pt">
    <w:name w:val="Заголовок №2 (2) + Times New Roman;12 pt"/>
    <w:basedOn w:val="220"/>
    <w:rsid w:val="002026F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styleId="affffc">
    <w:name w:val="Balloon Text"/>
    <w:basedOn w:val="a"/>
    <w:link w:val="affffd"/>
    <w:uiPriority w:val="99"/>
    <w:semiHidden/>
    <w:unhideWhenUsed/>
    <w:rsid w:val="006D2A51"/>
    <w:rPr>
      <w:rFonts w:ascii="Segoe UI" w:hAnsi="Segoe UI" w:cs="Segoe UI"/>
      <w:sz w:val="18"/>
      <w:szCs w:val="18"/>
    </w:rPr>
  </w:style>
  <w:style w:type="character" w:customStyle="1" w:styleId="affffd">
    <w:name w:val="Текст выноски Знак"/>
    <w:basedOn w:val="a0"/>
    <w:link w:val="affffc"/>
    <w:uiPriority w:val="99"/>
    <w:semiHidden/>
    <w:rsid w:val="006D2A51"/>
    <w:rPr>
      <w:rFonts w:ascii="Segoe UI" w:hAnsi="Segoe UI" w:cs="Segoe UI"/>
      <w:sz w:val="18"/>
      <w:szCs w:val="18"/>
    </w:rPr>
  </w:style>
  <w:style w:type="paragraph" w:customStyle="1" w:styleId="ConsPlusNormal">
    <w:name w:val="ConsPlusNormal"/>
    <w:rsid w:val="00D8774C"/>
    <w:pPr>
      <w:autoSpaceDE w:val="0"/>
      <w:autoSpaceDN w:val="0"/>
      <w:adjustRightInd w:val="0"/>
      <w:spacing w:after="0" w:line="240" w:lineRule="auto"/>
      <w:ind w:firstLine="720"/>
    </w:pPr>
    <w:rPr>
      <w:rFonts w:ascii="Arial" w:eastAsia="Calibri" w:hAnsi="Arial" w:cs="Arial"/>
      <w:sz w:val="20"/>
      <w:szCs w:val="20"/>
      <w:lang w:eastAsia="en-US"/>
    </w:rPr>
  </w:style>
  <w:style w:type="paragraph" w:styleId="affffe">
    <w:name w:val="footnote text"/>
    <w:basedOn w:val="a"/>
    <w:link w:val="afffff"/>
    <w:uiPriority w:val="99"/>
    <w:rsid w:val="00D8774C"/>
    <w:pPr>
      <w:widowControl/>
      <w:autoSpaceDE/>
      <w:autoSpaceDN/>
      <w:adjustRightInd/>
      <w:ind w:firstLine="0"/>
      <w:jc w:val="left"/>
    </w:pPr>
    <w:rPr>
      <w:rFonts w:ascii="Times New Roman" w:eastAsia="Times New Roman" w:hAnsi="Times New Roman" w:cs="Times New Roman"/>
      <w:sz w:val="20"/>
      <w:szCs w:val="20"/>
    </w:rPr>
  </w:style>
  <w:style w:type="character" w:customStyle="1" w:styleId="afffff">
    <w:name w:val="Текст сноски Знак"/>
    <w:basedOn w:val="a0"/>
    <w:link w:val="affffe"/>
    <w:uiPriority w:val="99"/>
    <w:rsid w:val="00D8774C"/>
    <w:rPr>
      <w:rFonts w:ascii="Times New Roman" w:eastAsia="Times New Roman" w:hAnsi="Times New Roman"/>
      <w:sz w:val="20"/>
      <w:szCs w:val="20"/>
    </w:rPr>
  </w:style>
  <w:style w:type="character" w:styleId="afffff0">
    <w:name w:val="footnote reference"/>
    <w:uiPriority w:val="99"/>
    <w:semiHidden/>
    <w:rsid w:val="00D8774C"/>
    <w:rPr>
      <w:rFonts w:cs="Times New Roman"/>
      <w:vertAlign w:val="superscript"/>
    </w:rPr>
  </w:style>
  <w:style w:type="paragraph" w:customStyle="1" w:styleId="33">
    <w:name w:val="Абзац списка3"/>
    <w:basedOn w:val="a"/>
    <w:uiPriority w:val="99"/>
    <w:rsid w:val="00D8774C"/>
    <w:pPr>
      <w:widowControl/>
      <w:suppressAutoHyphens/>
      <w:autoSpaceDE/>
      <w:autoSpaceDN/>
      <w:adjustRightInd/>
      <w:spacing w:before="240"/>
      <w:ind w:left="720" w:firstLine="0"/>
      <w:jc w:val="left"/>
    </w:pPr>
    <w:rPr>
      <w:rFonts w:ascii="Times New Roman" w:eastAsia="Times New Roman" w:hAnsi="Times New Roman" w:cs="Mangal"/>
      <w:kern w:val="1"/>
      <w:lang w:eastAsia="hi-IN" w:bidi="hi-IN"/>
    </w:rPr>
  </w:style>
  <w:style w:type="paragraph" w:customStyle="1" w:styleId="410">
    <w:name w:val="Основной текст (4)1"/>
    <w:basedOn w:val="a"/>
    <w:link w:val="41"/>
    <w:uiPriority w:val="99"/>
    <w:rsid w:val="00D23A07"/>
    <w:pPr>
      <w:shd w:val="clear" w:color="auto" w:fill="FFFFFF"/>
      <w:autoSpaceDE/>
      <w:autoSpaceDN/>
      <w:adjustRightInd/>
      <w:spacing w:before="240" w:after="240" w:line="298" w:lineRule="exact"/>
      <w:ind w:hanging="3860"/>
      <w:jc w:val="center"/>
    </w:pPr>
    <w:rPr>
      <w:rFonts w:ascii="Times New Roman" w:eastAsia="Times New Roman" w:hAnsi="Times New Roman" w:cs="Times New Roman"/>
      <w:i/>
      <w:iCs/>
      <w:sz w:val="22"/>
      <w:szCs w:val="22"/>
    </w:rPr>
  </w:style>
  <w:style w:type="character" w:customStyle="1" w:styleId="afffe">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
    <w:link w:val="afffd"/>
    <w:uiPriority w:val="34"/>
    <w:locked/>
    <w:rsid w:val="00D23A07"/>
    <w:rPr>
      <w:rFonts w:ascii="Times New Roman" w:hAnsi="Times New Roman"/>
      <w:sz w:val="24"/>
      <w:szCs w:val="24"/>
    </w:rPr>
  </w:style>
  <w:style w:type="character" w:styleId="afffff1">
    <w:name w:val="Hyperlink"/>
    <w:basedOn w:val="a0"/>
    <w:uiPriority w:val="99"/>
    <w:unhideWhenUsed/>
    <w:rsid w:val="00D23A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156961">
      <w:bodyDiv w:val="1"/>
      <w:marLeft w:val="0"/>
      <w:marRight w:val="0"/>
      <w:marTop w:val="0"/>
      <w:marBottom w:val="0"/>
      <w:divBdr>
        <w:top w:val="none" w:sz="0" w:space="0" w:color="auto"/>
        <w:left w:val="none" w:sz="0" w:space="0" w:color="auto"/>
        <w:bottom w:val="none" w:sz="0" w:space="0" w:color="auto"/>
        <w:right w:val="none" w:sz="0" w:space="0" w:color="auto"/>
      </w:divBdr>
    </w:div>
    <w:div w:id="704866488">
      <w:marLeft w:val="0"/>
      <w:marRight w:val="0"/>
      <w:marTop w:val="0"/>
      <w:marBottom w:val="0"/>
      <w:divBdr>
        <w:top w:val="none" w:sz="0" w:space="0" w:color="auto"/>
        <w:left w:val="none" w:sz="0" w:space="0" w:color="auto"/>
        <w:bottom w:val="none" w:sz="0" w:space="0" w:color="auto"/>
        <w:right w:val="none" w:sz="0" w:space="0" w:color="auto"/>
      </w:divBdr>
    </w:div>
    <w:div w:id="1346126674">
      <w:bodyDiv w:val="1"/>
      <w:marLeft w:val="0"/>
      <w:marRight w:val="0"/>
      <w:marTop w:val="0"/>
      <w:marBottom w:val="0"/>
      <w:divBdr>
        <w:top w:val="none" w:sz="0" w:space="0" w:color="auto"/>
        <w:left w:val="none" w:sz="0" w:space="0" w:color="auto"/>
        <w:bottom w:val="none" w:sz="0" w:space="0" w:color="auto"/>
        <w:right w:val="none" w:sz="0" w:space="0" w:color="auto"/>
      </w:divBdr>
    </w:div>
    <w:div w:id="1508985857">
      <w:bodyDiv w:val="1"/>
      <w:marLeft w:val="0"/>
      <w:marRight w:val="0"/>
      <w:marTop w:val="0"/>
      <w:marBottom w:val="0"/>
      <w:divBdr>
        <w:top w:val="none" w:sz="0" w:space="0" w:color="auto"/>
        <w:left w:val="none" w:sz="0" w:space="0" w:color="auto"/>
        <w:bottom w:val="none" w:sz="0" w:space="0" w:color="auto"/>
        <w:right w:val="none" w:sz="0" w:space="0" w:color="auto"/>
      </w:divBdr>
      <w:divsChild>
        <w:div w:id="1500542537">
          <w:marLeft w:val="432"/>
          <w:marRight w:val="0"/>
          <w:marTop w:val="91"/>
          <w:marBottom w:val="0"/>
          <w:divBdr>
            <w:top w:val="none" w:sz="0" w:space="0" w:color="auto"/>
            <w:left w:val="none" w:sz="0" w:space="0" w:color="auto"/>
            <w:bottom w:val="none" w:sz="0" w:space="0" w:color="auto"/>
            <w:right w:val="none" w:sz="0" w:space="0" w:color="auto"/>
          </w:divBdr>
        </w:div>
        <w:div w:id="609238101">
          <w:marLeft w:val="547"/>
          <w:marRight w:val="0"/>
          <w:marTop w:val="91"/>
          <w:marBottom w:val="0"/>
          <w:divBdr>
            <w:top w:val="none" w:sz="0" w:space="0" w:color="auto"/>
            <w:left w:val="none" w:sz="0" w:space="0" w:color="auto"/>
            <w:bottom w:val="none" w:sz="0" w:space="0" w:color="auto"/>
            <w:right w:val="none" w:sz="0" w:space="0" w:color="auto"/>
          </w:divBdr>
        </w:div>
        <w:div w:id="1346633810">
          <w:marLeft w:val="547"/>
          <w:marRight w:val="0"/>
          <w:marTop w:val="91"/>
          <w:marBottom w:val="0"/>
          <w:divBdr>
            <w:top w:val="none" w:sz="0" w:space="0" w:color="auto"/>
            <w:left w:val="none" w:sz="0" w:space="0" w:color="auto"/>
            <w:bottom w:val="none" w:sz="0" w:space="0" w:color="auto"/>
            <w:right w:val="none" w:sz="0" w:space="0" w:color="auto"/>
          </w:divBdr>
        </w:div>
        <w:div w:id="120656840">
          <w:marLeft w:val="547"/>
          <w:marRight w:val="0"/>
          <w:marTop w:val="91"/>
          <w:marBottom w:val="0"/>
          <w:divBdr>
            <w:top w:val="none" w:sz="0" w:space="0" w:color="auto"/>
            <w:left w:val="none" w:sz="0" w:space="0" w:color="auto"/>
            <w:bottom w:val="none" w:sz="0" w:space="0" w:color="auto"/>
            <w:right w:val="none" w:sz="0" w:space="0" w:color="auto"/>
          </w:divBdr>
        </w:div>
        <w:div w:id="432943076">
          <w:marLeft w:val="547"/>
          <w:marRight w:val="0"/>
          <w:marTop w:val="91"/>
          <w:marBottom w:val="0"/>
          <w:divBdr>
            <w:top w:val="none" w:sz="0" w:space="0" w:color="auto"/>
            <w:left w:val="none" w:sz="0" w:space="0" w:color="auto"/>
            <w:bottom w:val="none" w:sz="0" w:space="0" w:color="auto"/>
            <w:right w:val="none" w:sz="0" w:space="0" w:color="auto"/>
          </w:divBdr>
        </w:div>
        <w:div w:id="213200349">
          <w:marLeft w:val="547"/>
          <w:marRight w:val="0"/>
          <w:marTop w:val="91"/>
          <w:marBottom w:val="0"/>
          <w:divBdr>
            <w:top w:val="none" w:sz="0" w:space="0" w:color="auto"/>
            <w:left w:val="none" w:sz="0" w:space="0" w:color="auto"/>
            <w:bottom w:val="none" w:sz="0" w:space="0" w:color="auto"/>
            <w:right w:val="none" w:sz="0" w:space="0" w:color="auto"/>
          </w:divBdr>
        </w:div>
        <w:div w:id="1733963932">
          <w:marLeft w:val="547"/>
          <w:marRight w:val="0"/>
          <w:marTop w:val="91"/>
          <w:marBottom w:val="0"/>
          <w:divBdr>
            <w:top w:val="none" w:sz="0" w:space="0" w:color="auto"/>
            <w:left w:val="none" w:sz="0" w:space="0" w:color="auto"/>
            <w:bottom w:val="none" w:sz="0" w:space="0" w:color="auto"/>
            <w:right w:val="none" w:sz="0" w:space="0" w:color="auto"/>
          </w:divBdr>
        </w:div>
      </w:divsChild>
    </w:div>
    <w:div w:id="1841702274">
      <w:bodyDiv w:val="1"/>
      <w:marLeft w:val="0"/>
      <w:marRight w:val="0"/>
      <w:marTop w:val="0"/>
      <w:marBottom w:val="0"/>
      <w:divBdr>
        <w:top w:val="none" w:sz="0" w:space="0" w:color="auto"/>
        <w:left w:val="none" w:sz="0" w:space="0" w:color="auto"/>
        <w:bottom w:val="none" w:sz="0" w:space="0" w:color="auto"/>
        <w:right w:val="none" w:sz="0" w:space="0" w:color="auto"/>
      </w:divBdr>
      <w:divsChild>
        <w:div w:id="1044057650">
          <w:marLeft w:val="432"/>
          <w:marRight w:val="0"/>
          <w:marTop w:val="91"/>
          <w:marBottom w:val="0"/>
          <w:divBdr>
            <w:top w:val="none" w:sz="0" w:space="0" w:color="auto"/>
            <w:left w:val="none" w:sz="0" w:space="0" w:color="auto"/>
            <w:bottom w:val="none" w:sz="0" w:space="0" w:color="auto"/>
            <w:right w:val="none" w:sz="0" w:space="0" w:color="auto"/>
          </w:divBdr>
        </w:div>
        <w:div w:id="1015613135">
          <w:marLeft w:val="547"/>
          <w:marRight w:val="0"/>
          <w:marTop w:val="91"/>
          <w:marBottom w:val="0"/>
          <w:divBdr>
            <w:top w:val="none" w:sz="0" w:space="0" w:color="auto"/>
            <w:left w:val="none" w:sz="0" w:space="0" w:color="auto"/>
            <w:bottom w:val="none" w:sz="0" w:space="0" w:color="auto"/>
            <w:right w:val="none" w:sz="0" w:space="0" w:color="auto"/>
          </w:divBdr>
        </w:div>
        <w:div w:id="1152404568">
          <w:marLeft w:val="547"/>
          <w:marRight w:val="0"/>
          <w:marTop w:val="91"/>
          <w:marBottom w:val="0"/>
          <w:divBdr>
            <w:top w:val="none" w:sz="0" w:space="0" w:color="auto"/>
            <w:left w:val="none" w:sz="0" w:space="0" w:color="auto"/>
            <w:bottom w:val="none" w:sz="0" w:space="0" w:color="auto"/>
            <w:right w:val="none" w:sz="0" w:space="0" w:color="auto"/>
          </w:divBdr>
        </w:div>
        <w:div w:id="625626351">
          <w:marLeft w:val="547"/>
          <w:marRight w:val="0"/>
          <w:marTop w:val="91"/>
          <w:marBottom w:val="0"/>
          <w:divBdr>
            <w:top w:val="none" w:sz="0" w:space="0" w:color="auto"/>
            <w:left w:val="none" w:sz="0" w:space="0" w:color="auto"/>
            <w:bottom w:val="none" w:sz="0" w:space="0" w:color="auto"/>
            <w:right w:val="none" w:sz="0" w:space="0" w:color="auto"/>
          </w:divBdr>
        </w:div>
        <w:div w:id="1028725767">
          <w:marLeft w:val="547"/>
          <w:marRight w:val="0"/>
          <w:marTop w:val="91"/>
          <w:marBottom w:val="0"/>
          <w:divBdr>
            <w:top w:val="none" w:sz="0" w:space="0" w:color="auto"/>
            <w:left w:val="none" w:sz="0" w:space="0" w:color="auto"/>
            <w:bottom w:val="none" w:sz="0" w:space="0" w:color="auto"/>
            <w:right w:val="none" w:sz="0" w:space="0" w:color="auto"/>
          </w:divBdr>
        </w:div>
        <w:div w:id="114907622">
          <w:marLeft w:val="547"/>
          <w:marRight w:val="0"/>
          <w:marTop w:val="91"/>
          <w:marBottom w:val="0"/>
          <w:divBdr>
            <w:top w:val="none" w:sz="0" w:space="0" w:color="auto"/>
            <w:left w:val="none" w:sz="0" w:space="0" w:color="auto"/>
            <w:bottom w:val="none" w:sz="0" w:space="0" w:color="auto"/>
            <w:right w:val="none" w:sz="0" w:space="0" w:color="auto"/>
          </w:divBdr>
        </w:div>
        <w:div w:id="1080444298">
          <w:marLeft w:val="547"/>
          <w:marRight w:val="0"/>
          <w:marTop w:val="9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diagramColors" Target="diagrams/colors1.xml"/><Relationship Id="rId18" Type="http://schemas.openxmlformats.org/officeDocument/2006/relationships/hyperlink" Target="http://docs.cntd.ru/document/90211164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yperlink" Target="http://docs.cntd.ru/document/901970787" TargetMode="External"/><Relationship Id="rId2" Type="http://schemas.openxmlformats.org/officeDocument/2006/relationships/numbering" Target="numbering.xml"/><Relationship Id="rId16" Type="http://schemas.openxmlformats.org/officeDocument/2006/relationships/hyperlink" Target="http://docs.cntd.ru/document/901807664" TargetMode="External"/><Relationship Id="rId20" Type="http://schemas.openxmlformats.org/officeDocument/2006/relationships/hyperlink" Target="http://docs.cntd.ru/document/9023448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yperlink" Target="http://docs.cntd.ru/document/9004937" TargetMode="External"/><Relationship Id="rId10" Type="http://schemas.openxmlformats.org/officeDocument/2006/relationships/diagramData" Target="diagrams/data1.xml"/><Relationship Id="rId19" Type="http://schemas.openxmlformats.org/officeDocument/2006/relationships/hyperlink" Target="http://docs.cntd.ru/document/895285619"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diagramDrawing" Target="diagrams/drawing1.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EC429A7-DE5F-49AB-A1D3-2C955A4FBEA5}" type="doc">
      <dgm:prSet loTypeId="urn:microsoft.com/office/officeart/2011/layout/InterconnectedBlockProcess" loCatId="process" qsTypeId="urn:microsoft.com/office/officeart/2005/8/quickstyle/simple1" qsCatId="simple" csTypeId="urn:microsoft.com/office/officeart/2005/8/colors/accent1_2" csCatId="accent1" phldr="1"/>
      <dgm:spPr/>
      <dgm:t>
        <a:bodyPr/>
        <a:lstStyle/>
        <a:p>
          <a:endParaRPr lang="ru-RU"/>
        </a:p>
      </dgm:t>
    </dgm:pt>
    <dgm:pt modelId="{D01BAEE3-65AE-4B34-BF7D-EB834CB0C1B0}">
      <dgm:prSet phldrT="[Текст]"/>
      <dgm:spPr>
        <a:xfrm>
          <a:off x="1644622" y="122704"/>
          <a:ext cx="786094" cy="24964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a:solidFill>
                <a:sysClr val="window" lastClr="FFFFFF"/>
              </a:solidFill>
              <a:latin typeface="Calibri"/>
              <a:ea typeface="+mn-ea"/>
              <a:cs typeface="+mn-cs"/>
            </a:rPr>
            <a:t>2013 год</a:t>
          </a:r>
        </a:p>
      </dgm:t>
    </dgm:pt>
    <dgm:pt modelId="{E6C39C54-9E40-44B1-822D-7C202201FE51}" type="parTrans" cxnId="{4E23E848-A480-44CD-A698-A84D1F2F4314}">
      <dgm:prSet/>
      <dgm:spPr/>
      <dgm:t>
        <a:bodyPr/>
        <a:lstStyle/>
        <a:p>
          <a:endParaRPr lang="ru-RU"/>
        </a:p>
      </dgm:t>
    </dgm:pt>
    <dgm:pt modelId="{E7825E1E-B184-4E42-9579-2BEA2102C30E}" type="sibTrans" cxnId="{4E23E848-A480-44CD-A698-A84D1F2F4314}">
      <dgm:prSet/>
      <dgm:spPr/>
      <dgm:t>
        <a:bodyPr/>
        <a:lstStyle/>
        <a:p>
          <a:endParaRPr lang="ru-RU"/>
        </a:p>
      </dgm:t>
    </dgm:pt>
    <dgm:pt modelId="{EE7C3FF7-6970-4F61-8611-2913224CED97}">
      <dgm:prSet phldrT="[Текст]"/>
      <dgm:spPr>
        <a:xfrm>
          <a:off x="1644622" y="372353"/>
          <a:ext cx="786094" cy="1497466"/>
        </a:xfr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a:solidFill>
                <a:sysClr val="windowText" lastClr="000000">
                  <a:hueOff val="0"/>
                  <a:satOff val="0"/>
                  <a:lumOff val="0"/>
                  <a:alphaOff val="0"/>
                </a:sysClr>
              </a:solidFill>
              <a:latin typeface="Calibri"/>
              <a:ea typeface="+mn-ea"/>
              <a:cs typeface="+mn-cs"/>
            </a:rPr>
            <a:t>957 мест</a:t>
          </a:r>
        </a:p>
      </dgm:t>
    </dgm:pt>
    <dgm:pt modelId="{35883642-EFC4-413D-BAF4-D7DD3151C4EB}" type="parTrans" cxnId="{219762F5-73D6-44CD-B42A-9884D148D8C9}">
      <dgm:prSet/>
      <dgm:spPr/>
      <dgm:t>
        <a:bodyPr/>
        <a:lstStyle/>
        <a:p>
          <a:endParaRPr lang="ru-RU"/>
        </a:p>
      </dgm:t>
    </dgm:pt>
    <dgm:pt modelId="{0225CB87-F3F3-47BB-B42A-FE9AC5574CF4}" type="sibTrans" cxnId="{219762F5-73D6-44CD-B42A-9884D148D8C9}">
      <dgm:prSet/>
      <dgm:spPr/>
      <dgm:t>
        <a:bodyPr/>
        <a:lstStyle/>
        <a:p>
          <a:endParaRPr lang="ru-RU"/>
        </a:p>
      </dgm:t>
    </dgm:pt>
    <dgm:pt modelId="{42B84D5C-3F38-4074-9895-723E67B403C9}">
      <dgm:prSet phldrT="[Текст]"/>
      <dgm:spPr>
        <a:xfrm>
          <a:off x="2430717" y="60398"/>
          <a:ext cx="786094" cy="31195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a:solidFill>
                <a:sysClr val="window" lastClr="FFFFFF"/>
              </a:solidFill>
              <a:latin typeface="Calibri"/>
              <a:ea typeface="+mn-ea"/>
              <a:cs typeface="+mn-cs"/>
            </a:rPr>
            <a:t>2016 год</a:t>
          </a:r>
        </a:p>
      </dgm:t>
    </dgm:pt>
    <dgm:pt modelId="{31136A32-9222-4357-9361-101744E59D03}" type="parTrans" cxnId="{ABE8D764-A1DD-4EFC-AC99-69468B12B794}">
      <dgm:prSet/>
      <dgm:spPr/>
      <dgm:t>
        <a:bodyPr/>
        <a:lstStyle/>
        <a:p>
          <a:endParaRPr lang="ru-RU"/>
        </a:p>
      </dgm:t>
    </dgm:pt>
    <dgm:pt modelId="{2A747078-5860-4EDE-959E-478CC753E800}" type="sibTrans" cxnId="{ABE8D764-A1DD-4EFC-AC99-69468B12B794}">
      <dgm:prSet/>
      <dgm:spPr/>
      <dgm:t>
        <a:bodyPr/>
        <a:lstStyle/>
        <a:p>
          <a:endParaRPr lang="ru-RU"/>
        </a:p>
      </dgm:t>
    </dgm:pt>
    <dgm:pt modelId="{24506AEA-C449-416D-8131-037632A120D2}">
      <dgm:prSet phldrT="[Текст]"/>
      <dgm:spPr>
        <a:xfrm>
          <a:off x="2430717" y="372353"/>
          <a:ext cx="786094" cy="1622290"/>
        </a:xfr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a:solidFill>
                <a:sysClr val="windowText" lastClr="000000">
                  <a:hueOff val="0"/>
                  <a:satOff val="0"/>
                  <a:lumOff val="0"/>
                  <a:alphaOff val="0"/>
                </a:sysClr>
              </a:solidFill>
              <a:latin typeface="Calibri"/>
              <a:ea typeface="+mn-ea"/>
              <a:cs typeface="+mn-cs"/>
            </a:rPr>
            <a:t>1467 мест</a:t>
          </a:r>
        </a:p>
      </dgm:t>
    </dgm:pt>
    <dgm:pt modelId="{7BA786FC-2D98-4509-AEBE-5F3590297EF0}" type="parTrans" cxnId="{A5239126-FE13-417F-8DBA-F17206ACC2DD}">
      <dgm:prSet/>
      <dgm:spPr/>
      <dgm:t>
        <a:bodyPr/>
        <a:lstStyle/>
        <a:p>
          <a:endParaRPr lang="ru-RU"/>
        </a:p>
      </dgm:t>
    </dgm:pt>
    <dgm:pt modelId="{C9937A3C-1D8E-4D28-BF6A-C659B06FF70F}" type="sibTrans" cxnId="{A5239126-FE13-417F-8DBA-F17206ACC2DD}">
      <dgm:prSet/>
      <dgm:spPr/>
      <dgm:t>
        <a:bodyPr/>
        <a:lstStyle/>
        <a:p>
          <a:endParaRPr lang="ru-RU"/>
        </a:p>
      </dgm:t>
    </dgm:pt>
    <dgm:pt modelId="{8526F301-48BC-49E5-9806-1715481FCE0B}">
      <dgm:prSet phldrT="[Текст]"/>
      <dgm:spPr>
        <a:xfrm>
          <a:off x="3217047" y="0"/>
          <a:ext cx="786094" cy="3729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a:solidFill>
                <a:sysClr val="window" lastClr="FFFFFF"/>
              </a:solidFill>
              <a:latin typeface="Calibri"/>
              <a:ea typeface="+mn-ea"/>
              <a:cs typeface="+mn-cs"/>
            </a:rPr>
            <a:t>2020 год</a:t>
          </a:r>
        </a:p>
      </dgm:t>
    </dgm:pt>
    <dgm:pt modelId="{0BCC55FC-F1DB-4C93-824C-C50D6BFFEB7C}" type="parTrans" cxnId="{042FA717-1C81-4DBF-ACF3-8B5B0079988E}">
      <dgm:prSet/>
      <dgm:spPr/>
      <dgm:t>
        <a:bodyPr/>
        <a:lstStyle/>
        <a:p>
          <a:endParaRPr lang="ru-RU"/>
        </a:p>
      </dgm:t>
    </dgm:pt>
    <dgm:pt modelId="{45964D29-A29D-4D75-B793-72217F72F089}" type="sibTrans" cxnId="{042FA717-1C81-4DBF-ACF3-8B5B0079988E}">
      <dgm:prSet/>
      <dgm:spPr/>
      <dgm:t>
        <a:bodyPr/>
        <a:lstStyle/>
        <a:p>
          <a:endParaRPr lang="ru-RU"/>
        </a:p>
      </dgm:t>
    </dgm:pt>
    <dgm:pt modelId="{D1A62DDD-E19C-44BB-8DC6-EC750D98FFE0}">
      <dgm:prSet phldrT="[Текст]"/>
      <dgm:spPr>
        <a:xfrm>
          <a:off x="3217047" y="372353"/>
          <a:ext cx="786094" cy="1746902"/>
        </a:xfr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a:solidFill>
                <a:sysClr val="windowText" lastClr="000000">
                  <a:hueOff val="0"/>
                  <a:satOff val="0"/>
                  <a:lumOff val="0"/>
                  <a:alphaOff val="0"/>
                </a:sysClr>
              </a:solidFill>
              <a:latin typeface="Calibri"/>
              <a:ea typeface="+mn-ea"/>
              <a:cs typeface="+mn-cs"/>
            </a:rPr>
            <a:t>1527 мест</a:t>
          </a:r>
        </a:p>
      </dgm:t>
    </dgm:pt>
    <dgm:pt modelId="{8BA42322-82AD-43DA-8927-752487E625A4}" type="parTrans" cxnId="{B752BFFA-8EB1-44B2-B935-046CFAB6BC0A}">
      <dgm:prSet/>
      <dgm:spPr/>
      <dgm:t>
        <a:bodyPr/>
        <a:lstStyle/>
        <a:p>
          <a:endParaRPr lang="ru-RU"/>
        </a:p>
      </dgm:t>
    </dgm:pt>
    <dgm:pt modelId="{EBBB8707-2CEC-422B-BA2F-6A8B0AC2AE1E}" type="sibTrans" cxnId="{B752BFFA-8EB1-44B2-B935-046CFAB6BC0A}">
      <dgm:prSet/>
      <dgm:spPr/>
      <dgm:t>
        <a:bodyPr/>
        <a:lstStyle/>
        <a:p>
          <a:endParaRPr lang="ru-RU"/>
        </a:p>
      </dgm:t>
    </dgm:pt>
    <dgm:pt modelId="{9CC46B56-5F81-40CF-A1B3-D3C9394B63EB}" type="pres">
      <dgm:prSet presAssocID="{2EC429A7-DE5F-49AB-A1D3-2C955A4FBEA5}" presName="Name0" presStyleCnt="0">
        <dgm:presLayoutVars>
          <dgm:chMax val="7"/>
          <dgm:chPref val="5"/>
          <dgm:dir/>
          <dgm:animOne val="branch"/>
          <dgm:animLvl val="lvl"/>
        </dgm:presLayoutVars>
      </dgm:prSet>
      <dgm:spPr/>
      <dgm:t>
        <a:bodyPr/>
        <a:lstStyle/>
        <a:p>
          <a:endParaRPr lang="ru-RU"/>
        </a:p>
      </dgm:t>
    </dgm:pt>
    <dgm:pt modelId="{501B4C63-3246-4BD8-B982-59E63D494451}" type="pres">
      <dgm:prSet presAssocID="{8526F301-48BC-49E5-9806-1715481FCE0B}" presName="ChildAccent3" presStyleCnt="0"/>
      <dgm:spPr/>
    </dgm:pt>
    <dgm:pt modelId="{49025194-3C22-4DCA-AD23-6D84DEAD819A}" type="pres">
      <dgm:prSet presAssocID="{8526F301-48BC-49E5-9806-1715481FCE0B}" presName="ChildAccent" presStyleLbl="alignImgPlace1" presStyleIdx="0" presStyleCnt="3"/>
      <dgm:spPr>
        <a:prstGeom prst="wedgeRectCallout">
          <a:avLst>
            <a:gd name="adj1" fmla="val 0"/>
            <a:gd name="adj2" fmla="val 0"/>
          </a:avLst>
        </a:prstGeom>
      </dgm:spPr>
      <dgm:t>
        <a:bodyPr/>
        <a:lstStyle/>
        <a:p>
          <a:endParaRPr lang="ru-RU"/>
        </a:p>
      </dgm:t>
    </dgm:pt>
    <dgm:pt modelId="{54721E4E-3C45-426B-9EA5-174C94B10446}" type="pres">
      <dgm:prSet presAssocID="{8526F301-48BC-49E5-9806-1715481FCE0B}" presName="Child3" presStyleLbl="revTx" presStyleIdx="0" presStyleCnt="0">
        <dgm:presLayoutVars>
          <dgm:chMax val="0"/>
          <dgm:chPref val="0"/>
          <dgm:bulletEnabled val="1"/>
        </dgm:presLayoutVars>
      </dgm:prSet>
      <dgm:spPr/>
      <dgm:t>
        <a:bodyPr/>
        <a:lstStyle/>
        <a:p>
          <a:endParaRPr lang="ru-RU"/>
        </a:p>
      </dgm:t>
    </dgm:pt>
    <dgm:pt modelId="{2170A12F-52D9-412B-A9E6-7F29F918F039}" type="pres">
      <dgm:prSet presAssocID="{8526F301-48BC-49E5-9806-1715481FCE0B}" presName="Parent3" presStyleLbl="node1" presStyleIdx="0" presStyleCnt="3">
        <dgm:presLayoutVars>
          <dgm:chMax val="2"/>
          <dgm:chPref val="1"/>
          <dgm:bulletEnabled val="1"/>
        </dgm:presLayoutVars>
      </dgm:prSet>
      <dgm:spPr>
        <a:prstGeom prst="rect">
          <a:avLst/>
        </a:prstGeom>
      </dgm:spPr>
      <dgm:t>
        <a:bodyPr/>
        <a:lstStyle/>
        <a:p>
          <a:endParaRPr lang="ru-RU"/>
        </a:p>
      </dgm:t>
    </dgm:pt>
    <dgm:pt modelId="{B14876A3-833F-4792-A7D4-0AAAAD408640}" type="pres">
      <dgm:prSet presAssocID="{42B84D5C-3F38-4074-9895-723E67B403C9}" presName="ChildAccent2" presStyleCnt="0"/>
      <dgm:spPr/>
    </dgm:pt>
    <dgm:pt modelId="{E648D7FC-5D02-4CEE-9D43-CC7AE77BC457}" type="pres">
      <dgm:prSet presAssocID="{42B84D5C-3F38-4074-9895-723E67B403C9}" presName="ChildAccent" presStyleLbl="alignImgPlace1" presStyleIdx="1" presStyleCnt="3"/>
      <dgm:spPr>
        <a:prstGeom prst="wedgeRectCallout">
          <a:avLst>
            <a:gd name="adj1" fmla="val 62500"/>
            <a:gd name="adj2" fmla="val 20830"/>
          </a:avLst>
        </a:prstGeom>
      </dgm:spPr>
      <dgm:t>
        <a:bodyPr/>
        <a:lstStyle/>
        <a:p>
          <a:endParaRPr lang="ru-RU"/>
        </a:p>
      </dgm:t>
    </dgm:pt>
    <dgm:pt modelId="{6757311E-2022-4AFA-AD7D-1A94295C8008}" type="pres">
      <dgm:prSet presAssocID="{42B84D5C-3F38-4074-9895-723E67B403C9}" presName="Child2" presStyleLbl="revTx" presStyleIdx="0" presStyleCnt="0">
        <dgm:presLayoutVars>
          <dgm:chMax val="0"/>
          <dgm:chPref val="0"/>
          <dgm:bulletEnabled val="1"/>
        </dgm:presLayoutVars>
      </dgm:prSet>
      <dgm:spPr/>
      <dgm:t>
        <a:bodyPr/>
        <a:lstStyle/>
        <a:p>
          <a:endParaRPr lang="ru-RU"/>
        </a:p>
      </dgm:t>
    </dgm:pt>
    <dgm:pt modelId="{1CC21714-CF53-4815-8D0E-E8DB5411C901}" type="pres">
      <dgm:prSet presAssocID="{42B84D5C-3F38-4074-9895-723E67B403C9}" presName="Parent2" presStyleLbl="node1" presStyleIdx="1" presStyleCnt="3">
        <dgm:presLayoutVars>
          <dgm:chMax val="2"/>
          <dgm:chPref val="1"/>
          <dgm:bulletEnabled val="1"/>
        </dgm:presLayoutVars>
      </dgm:prSet>
      <dgm:spPr>
        <a:prstGeom prst="rect">
          <a:avLst/>
        </a:prstGeom>
      </dgm:spPr>
      <dgm:t>
        <a:bodyPr/>
        <a:lstStyle/>
        <a:p>
          <a:endParaRPr lang="ru-RU"/>
        </a:p>
      </dgm:t>
    </dgm:pt>
    <dgm:pt modelId="{F312F484-1126-4556-BBC2-EC73E98E7980}" type="pres">
      <dgm:prSet presAssocID="{D01BAEE3-65AE-4B34-BF7D-EB834CB0C1B0}" presName="ChildAccent1" presStyleCnt="0"/>
      <dgm:spPr/>
    </dgm:pt>
    <dgm:pt modelId="{AFA8EB1B-6989-4C54-9CF5-9C178028D9BA}" type="pres">
      <dgm:prSet presAssocID="{D01BAEE3-65AE-4B34-BF7D-EB834CB0C1B0}" presName="ChildAccent" presStyleLbl="alignImgPlace1" presStyleIdx="2" presStyleCnt="3"/>
      <dgm:spPr>
        <a:prstGeom prst="wedgeRectCallout">
          <a:avLst>
            <a:gd name="adj1" fmla="val 62500"/>
            <a:gd name="adj2" fmla="val 20830"/>
          </a:avLst>
        </a:prstGeom>
      </dgm:spPr>
      <dgm:t>
        <a:bodyPr/>
        <a:lstStyle/>
        <a:p>
          <a:endParaRPr lang="ru-RU"/>
        </a:p>
      </dgm:t>
    </dgm:pt>
    <dgm:pt modelId="{5871C704-D158-4257-B6DE-C74E25D1DD06}" type="pres">
      <dgm:prSet presAssocID="{D01BAEE3-65AE-4B34-BF7D-EB834CB0C1B0}" presName="Child1" presStyleLbl="revTx" presStyleIdx="0" presStyleCnt="0">
        <dgm:presLayoutVars>
          <dgm:chMax val="0"/>
          <dgm:chPref val="0"/>
          <dgm:bulletEnabled val="1"/>
        </dgm:presLayoutVars>
      </dgm:prSet>
      <dgm:spPr/>
      <dgm:t>
        <a:bodyPr/>
        <a:lstStyle/>
        <a:p>
          <a:endParaRPr lang="ru-RU"/>
        </a:p>
      </dgm:t>
    </dgm:pt>
    <dgm:pt modelId="{5604BAA6-A95B-490D-92E3-0927679EB49C}" type="pres">
      <dgm:prSet presAssocID="{D01BAEE3-65AE-4B34-BF7D-EB834CB0C1B0}" presName="Parent1" presStyleLbl="node1" presStyleIdx="2" presStyleCnt="3">
        <dgm:presLayoutVars>
          <dgm:chMax val="2"/>
          <dgm:chPref val="1"/>
          <dgm:bulletEnabled val="1"/>
        </dgm:presLayoutVars>
      </dgm:prSet>
      <dgm:spPr>
        <a:prstGeom prst="rect">
          <a:avLst/>
        </a:prstGeom>
      </dgm:spPr>
      <dgm:t>
        <a:bodyPr/>
        <a:lstStyle/>
        <a:p>
          <a:endParaRPr lang="ru-RU"/>
        </a:p>
      </dgm:t>
    </dgm:pt>
  </dgm:ptLst>
  <dgm:cxnLst>
    <dgm:cxn modelId="{A5239126-FE13-417F-8DBA-F17206ACC2DD}" srcId="{42B84D5C-3F38-4074-9895-723E67B403C9}" destId="{24506AEA-C449-416D-8131-037632A120D2}" srcOrd="0" destOrd="0" parTransId="{7BA786FC-2D98-4509-AEBE-5F3590297EF0}" sibTransId="{C9937A3C-1D8E-4D28-BF6A-C659B06FF70F}"/>
    <dgm:cxn modelId="{402C33CF-3199-4630-9F9B-9A59A4132971}" type="presOf" srcId="{8526F301-48BC-49E5-9806-1715481FCE0B}" destId="{2170A12F-52D9-412B-A9E6-7F29F918F039}" srcOrd="0" destOrd="0" presId="urn:microsoft.com/office/officeart/2011/layout/InterconnectedBlockProcess"/>
    <dgm:cxn modelId="{8FFEF416-F7F0-4103-B196-3B020E59501E}" type="presOf" srcId="{2EC429A7-DE5F-49AB-A1D3-2C955A4FBEA5}" destId="{9CC46B56-5F81-40CF-A1B3-D3C9394B63EB}" srcOrd="0" destOrd="0" presId="urn:microsoft.com/office/officeart/2011/layout/InterconnectedBlockProcess"/>
    <dgm:cxn modelId="{19ED73BB-C538-41B0-85A9-2D3E3A718B18}" type="presOf" srcId="{D1A62DDD-E19C-44BB-8DC6-EC750D98FFE0}" destId="{54721E4E-3C45-426B-9EA5-174C94B10446}" srcOrd="1" destOrd="0" presId="urn:microsoft.com/office/officeart/2011/layout/InterconnectedBlockProcess"/>
    <dgm:cxn modelId="{1BFC213F-16FE-43E1-963D-C9A9BD17E10E}" type="presOf" srcId="{24506AEA-C449-416D-8131-037632A120D2}" destId="{6757311E-2022-4AFA-AD7D-1A94295C8008}" srcOrd="1" destOrd="0" presId="urn:microsoft.com/office/officeart/2011/layout/InterconnectedBlockProcess"/>
    <dgm:cxn modelId="{04535285-642C-4365-BE7F-1DADA3F37640}" type="presOf" srcId="{D01BAEE3-65AE-4B34-BF7D-EB834CB0C1B0}" destId="{5604BAA6-A95B-490D-92E3-0927679EB49C}" srcOrd="0" destOrd="0" presId="urn:microsoft.com/office/officeart/2011/layout/InterconnectedBlockProcess"/>
    <dgm:cxn modelId="{918890BA-FB5E-48E9-8B31-B4A859E07F31}" type="presOf" srcId="{EE7C3FF7-6970-4F61-8611-2913224CED97}" destId="{5871C704-D158-4257-B6DE-C74E25D1DD06}" srcOrd="1" destOrd="0" presId="urn:microsoft.com/office/officeart/2011/layout/InterconnectedBlockProcess"/>
    <dgm:cxn modelId="{B752BFFA-8EB1-44B2-B935-046CFAB6BC0A}" srcId="{8526F301-48BC-49E5-9806-1715481FCE0B}" destId="{D1A62DDD-E19C-44BB-8DC6-EC750D98FFE0}" srcOrd="0" destOrd="0" parTransId="{8BA42322-82AD-43DA-8927-752487E625A4}" sibTransId="{EBBB8707-2CEC-422B-BA2F-6A8B0AC2AE1E}"/>
    <dgm:cxn modelId="{4E23E848-A480-44CD-A698-A84D1F2F4314}" srcId="{2EC429A7-DE5F-49AB-A1D3-2C955A4FBEA5}" destId="{D01BAEE3-65AE-4B34-BF7D-EB834CB0C1B0}" srcOrd="0" destOrd="0" parTransId="{E6C39C54-9E40-44B1-822D-7C202201FE51}" sibTransId="{E7825E1E-B184-4E42-9579-2BEA2102C30E}"/>
    <dgm:cxn modelId="{4D05E6A5-8330-4FEB-A037-FCA09385AA5D}" type="presOf" srcId="{D1A62DDD-E19C-44BB-8DC6-EC750D98FFE0}" destId="{49025194-3C22-4DCA-AD23-6D84DEAD819A}" srcOrd="0" destOrd="0" presId="urn:microsoft.com/office/officeart/2011/layout/InterconnectedBlockProcess"/>
    <dgm:cxn modelId="{84326329-F134-4527-9773-BB7AEB428359}" type="presOf" srcId="{42B84D5C-3F38-4074-9895-723E67B403C9}" destId="{1CC21714-CF53-4815-8D0E-E8DB5411C901}" srcOrd="0" destOrd="0" presId="urn:microsoft.com/office/officeart/2011/layout/InterconnectedBlockProcess"/>
    <dgm:cxn modelId="{D56B8132-94DA-4A4A-AE0E-046000431A6D}" type="presOf" srcId="{EE7C3FF7-6970-4F61-8611-2913224CED97}" destId="{AFA8EB1B-6989-4C54-9CF5-9C178028D9BA}" srcOrd="0" destOrd="0" presId="urn:microsoft.com/office/officeart/2011/layout/InterconnectedBlockProcess"/>
    <dgm:cxn modelId="{219762F5-73D6-44CD-B42A-9884D148D8C9}" srcId="{D01BAEE3-65AE-4B34-BF7D-EB834CB0C1B0}" destId="{EE7C3FF7-6970-4F61-8611-2913224CED97}" srcOrd="0" destOrd="0" parTransId="{35883642-EFC4-413D-BAF4-D7DD3151C4EB}" sibTransId="{0225CB87-F3F3-47BB-B42A-FE9AC5574CF4}"/>
    <dgm:cxn modelId="{042FA717-1C81-4DBF-ACF3-8B5B0079988E}" srcId="{2EC429A7-DE5F-49AB-A1D3-2C955A4FBEA5}" destId="{8526F301-48BC-49E5-9806-1715481FCE0B}" srcOrd="2" destOrd="0" parTransId="{0BCC55FC-F1DB-4C93-824C-C50D6BFFEB7C}" sibTransId="{45964D29-A29D-4D75-B793-72217F72F089}"/>
    <dgm:cxn modelId="{ABE8D764-A1DD-4EFC-AC99-69468B12B794}" srcId="{2EC429A7-DE5F-49AB-A1D3-2C955A4FBEA5}" destId="{42B84D5C-3F38-4074-9895-723E67B403C9}" srcOrd="1" destOrd="0" parTransId="{31136A32-9222-4357-9361-101744E59D03}" sibTransId="{2A747078-5860-4EDE-959E-478CC753E800}"/>
    <dgm:cxn modelId="{6293229F-525E-4FEF-A8F7-78D862491C6C}" type="presOf" srcId="{24506AEA-C449-416D-8131-037632A120D2}" destId="{E648D7FC-5D02-4CEE-9D43-CC7AE77BC457}" srcOrd="0" destOrd="0" presId="urn:microsoft.com/office/officeart/2011/layout/InterconnectedBlockProcess"/>
    <dgm:cxn modelId="{A49A45A0-92B1-40D1-AC64-69D1F6C3F79C}" type="presParOf" srcId="{9CC46B56-5F81-40CF-A1B3-D3C9394B63EB}" destId="{501B4C63-3246-4BD8-B982-59E63D494451}" srcOrd="0" destOrd="0" presId="urn:microsoft.com/office/officeart/2011/layout/InterconnectedBlockProcess"/>
    <dgm:cxn modelId="{D4F37E88-B69A-4345-A5A3-E5282C4842C7}" type="presParOf" srcId="{501B4C63-3246-4BD8-B982-59E63D494451}" destId="{49025194-3C22-4DCA-AD23-6D84DEAD819A}" srcOrd="0" destOrd="0" presId="urn:microsoft.com/office/officeart/2011/layout/InterconnectedBlockProcess"/>
    <dgm:cxn modelId="{31D1EBF7-D487-4D68-9F28-DAA0BF84D305}" type="presParOf" srcId="{9CC46B56-5F81-40CF-A1B3-D3C9394B63EB}" destId="{54721E4E-3C45-426B-9EA5-174C94B10446}" srcOrd="1" destOrd="0" presId="urn:microsoft.com/office/officeart/2011/layout/InterconnectedBlockProcess"/>
    <dgm:cxn modelId="{11BC851A-2C9E-4ECC-93A0-FB3F12060D6C}" type="presParOf" srcId="{9CC46B56-5F81-40CF-A1B3-D3C9394B63EB}" destId="{2170A12F-52D9-412B-A9E6-7F29F918F039}" srcOrd="2" destOrd="0" presId="urn:microsoft.com/office/officeart/2011/layout/InterconnectedBlockProcess"/>
    <dgm:cxn modelId="{785FE534-325F-4707-AFAF-340C5166EED9}" type="presParOf" srcId="{9CC46B56-5F81-40CF-A1B3-D3C9394B63EB}" destId="{B14876A3-833F-4792-A7D4-0AAAAD408640}" srcOrd="3" destOrd="0" presId="urn:microsoft.com/office/officeart/2011/layout/InterconnectedBlockProcess"/>
    <dgm:cxn modelId="{0BEC492E-6228-4B44-A7E7-D8CC9CCB2D73}" type="presParOf" srcId="{B14876A3-833F-4792-A7D4-0AAAAD408640}" destId="{E648D7FC-5D02-4CEE-9D43-CC7AE77BC457}" srcOrd="0" destOrd="0" presId="urn:microsoft.com/office/officeart/2011/layout/InterconnectedBlockProcess"/>
    <dgm:cxn modelId="{079B3E6F-BEC9-497B-BD5C-18AE7FA71C15}" type="presParOf" srcId="{9CC46B56-5F81-40CF-A1B3-D3C9394B63EB}" destId="{6757311E-2022-4AFA-AD7D-1A94295C8008}" srcOrd="4" destOrd="0" presId="urn:microsoft.com/office/officeart/2011/layout/InterconnectedBlockProcess"/>
    <dgm:cxn modelId="{2209B892-8001-409A-B231-16080181A0A5}" type="presParOf" srcId="{9CC46B56-5F81-40CF-A1B3-D3C9394B63EB}" destId="{1CC21714-CF53-4815-8D0E-E8DB5411C901}" srcOrd="5" destOrd="0" presId="urn:microsoft.com/office/officeart/2011/layout/InterconnectedBlockProcess"/>
    <dgm:cxn modelId="{062E3D2C-2CC8-4966-9C0E-DDE80ABD8276}" type="presParOf" srcId="{9CC46B56-5F81-40CF-A1B3-D3C9394B63EB}" destId="{F312F484-1126-4556-BBC2-EC73E98E7980}" srcOrd="6" destOrd="0" presId="urn:microsoft.com/office/officeart/2011/layout/InterconnectedBlockProcess"/>
    <dgm:cxn modelId="{BCF57567-A6F0-44F4-A04C-263D9C346ABE}" type="presParOf" srcId="{F312F484-1126-4556-BBC2-EC73E98E7980}" destId="{AFA8EB1B-6989-4C54-9CF5-9C178028D9BA}" srcOrd="0" destOrd="0" presId="urn:microsoft.com/office/officeart/2011/layout/InterconnectedBlockProcess"/>
    <dgm:cxn modelId="{49939F3E-0DAA-468F-B529-71186380E63C}" type="presParOf" srcId="{9CC46B56-5F81-40CF-A1B3-D3C9394B63EB}" destId="{5871C704-D158-4257-B6DE-C74E25D1DD06}" srcOrd="7" destOrd="0" presId="urn:microsoft.com/office/officeart/2011/layout/InterconnectedBlockProcess"/>
    <dgm:cxn modelId="{10E7F1CE-B8FF-4DE8-A793-407C00A929B6}" type="presParOf" srcId="{9CC46B56-5F81-40CF-A1B3-D3C9394B63EB}" destId="{5604BAA6-A95B-490D-92E3-0927679EB49C}" srcOrd="8" destOrd="0" presId="urn:microsoft.com/office/officeart/2011/layout/InterconnectedBlockProcess"/>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025194-3C22-4DCA-AD23-6D84DEAD819A}">
      <dsp:nvSpPr>
        <dsp:cNvPr id="0" name=""/>
        <dsp:cNvSpPr/>
      </dsp:nvSpPr>
      <dsp:spPr>
        <a:xfrm>
          <a:off x="3217047" y="372353"/>
          <a:ext cx="786094" cy="1746902"/>
        </a:xfrm>
        <a:prstGeom prst="wedgeRectCallout">
          <a:avLst>
            <a:gd name="adj1" fmla="val 0"/>
            <a:gd name="adj2" fmla="val 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Calibri"/>
              <a:ea typeface="+mn-ea"/>
              <a:cs typeface="+mn-cs"/>
            </a:rPr>
            <a:t>1527 мест</a:t>
          </a:r>
        </a:p>
      </dsp:txBody>
      <dsp:txXfrm>
        <a:off x="3316813" y="372353"/>
        <a:ext cx="686329" cy="1746902"/>
      </dsp:txXfrm>
    </dsp:sp>
    <dsp:sp modelId="{2170A12F-52D9-412B-A9E6-7F29F918F039}">
      <dsp:nvSpPr>
        <dsp:cNvPr id="0" name=""/>
        <dsp:cNvSpPr/>
      </dsp:nvSpPr>
      <dsp:spPr>
        <a:xfrm>
          <a:off x="3217047" y="0"/>
          <a:ext cx="786094" cy="372989"/>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3400">
            <a:lnSpc>
              <a:spcPct val="90000"/>
            </a:lnSpc>
            <a:spcBef>
              <a:spcPct val="0"/>
            </a:spcBef>
            <a:spcAft>
              <a:spcPct val="35000"/>
            </a:spcAft>
          </a:pPr>
          <a:r>
            <a:rPr lang="ru-RU" sz="1200" kern="1200">
              <a:solidFill>
                <a:sysClr val="window" lastClr="FFFFFF"/>
              </a:solidFill>
              <a:latin typeface="Calibri"/>
              <a:ea typeface="+mn-ea"/>
              <a:cs typeface="+mn-cs"/>
            </a:rPr>
            <a:t>2020 год</a:t>
          </a:r>
        </a:p>
      </dsp:txBody>
      <dsp:txXfrm>
        <a:off x="3217047" y="0"/>
        <a:ext cx="786094" cy="372989"/>
      </dsp:txXfrm>
    </dsp:sp>
    <dsp:sp modelId="{E648D7FC-5D02-4CEE-9D43-CC7AE77BC457}">
      <dsp:nvSpPr>
        <dsp:cNvPr id="0" name=""/>
        <dsp:cNvSpPr/>
      </dsp:nvSpPr>
      <dsp:spPr>
        <a:xfrm>
          <a:off x="2430717" y="372353"/>
          <a:ext cx="786094" cy="1622290"/>
        </a:xfrm>
        <a:prstGeom prst="wedgeRectCallout">
          <a:avLst>
            <a:gd name="adj1" fmla="val 62500"/>
            <a:gd name="adj2" fmla="val 2083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Calibri"/>
              <a:ea typeface="+mn-ea"/>
              <a:cs typeface="+mn-cs"/>
            </a:rPr>
            <a:t>1467 мест</a:t>
          </a:r>
        </a:p>
      </dsp:txBody>
      <dsp:txXfrm>
        <a:off x="2530482" y="372353"/>
        <a:ext cx="686329" cy="1622290"/>
      </dsp:txXfrm>
    </dsp:sp>
    <dsp:sp modelId="{1CC21714-CF53-4815-8D0E-E8DB5411C901}">
      <dsp:nvSpPr>
        <dsp:cNvPr id="0" name=""/>
        <dsp:cNvSpPr/>
      </dsp:nvSpPr>
      <dsp:spPr>
        <a:xfrm>
          <a:off x="2430717" y="60398"/>
          <a:ext cx="786094" cy="311954"/>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3400">
            <a:lnSpc>
              <a:spcPct val="90000"/>
            </a:lnSpc>
            <a:spcBef>
              <a:spcPct val="0"/>
            </a:spcBef>
            <a:spcAft>
              <a:spcPct val="35000"/>
            </a:spcAft>
          </a:pPr>
          <a:r>
            <a:rPr lang="ru-RU" sz="1200" kern="1200">
              <a:solidFill>
                <a:sysClr val="window" lastClr="FFFFFF"/>
              </a:solidFill>
              <a:latin typeface="Calibri"/>
              <a:ea typeface="+mn-ea"/>
              <a:cs typeface="+mn-cs"/>
            </a:rPr>
            <a:t>2016 год</a:t>
          </a:r>
        </a:p>
      </dsp:txBody>
      <dsp:txXfrm>
        <a:off x="2430717" y="60398"/>
        <a:ext cx="786094" cy="311954"/>
      </dsp:txXfrm>
    </dsp:sp>
    <dsp:sp modelId="{AFA8EB1B-6989-4C54-9CF5-9C178028D9BA}">
      <dsp:nvSpPr>
        <dsp:cNvPr id="0" name=""/>
        <dsp:cNvSpPr/>
      </dsp:nvSpPr>
      <dsp:spPr>
        <a:xfrm>
          <a:off x="1644622" y="372353"/>
          <a:ext cx="786094" cy="1497466"/>
        </a:xfrm>
        <a:prstGeom prst="wedgeRectCallout">
          <a:avLst>
            <a:gd name="adj1" fmla="val 62500"/>
            <a:gd name="adj2" fmla="val 2083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Calibri"/>
              <a:ea typeface="+mn-ea"/>
              <a:cs typeface="+mn-cs"/>
            </a:rPr>
            <a:t>957 мест</a:t>
          </a:r>
        </a:p>
      </dsp:txBody>
      <dsp:txXfrm>
        <a:off x="1744387" y="372353"/>
        <a:ext cx="686329" cy="1497466"/>
      </dsp:txXfrm>
    </dsp:sp>
    <dsp:sp modelId="{5604BAA6-A95B-490D-92E3-0927679EB49C}">
      <dsp:nvSpPr>
        <dsp:cNvPr id="0" name=""/>
        <dsp:cNvSpPr/>
      </dsp:nvSpPr>
      <dsp:spPr>
        <a:xfrm>
          <a:off x="1644622" y="122704"/>
          <a:ext cx="786094" cy="2496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3400">
            <a:lnSpc>
              <a:spcPct val="90000"/>
            </a:lnSpc>
            <a:spcBef>
              <a:spcPct val="0"/>
            </a:spcBef>
            <a:spcAft>
              <a:spcPct val="35000"/>
            </a:spcAft>
          </a:pPr>
          <a:r>
            <a:rPr lang="ru-RU" sz="1200" kern="1200">
              <a:solidFill>
                <a:sysClr val="window" lastClr="FFFFFF"/>
              </a:solidFill>
              <a:latin typeface="Calibri"/>
              <a:ea typeface="+mn-ea"/>
              <a:cs typeface="+mn-cs"/>
            </a:rPr>
            <a:t>2013 год</a:t>
          </a:r>
        </a:p>
      </dsp:txBody>
      <dsp:txXfrm>
        <a:off x="1644622" y="122704"/>
        <a:ext cx="786094" cy="249648"/>
      </dsp:txXfrm>
    </dsp:sp>
  </dsp:spTree>
</dsp:drawing>
</file>

<file path=word/diagrams/layout1.xml><?xml version="1.0" encoding="utf-8"?>
<dgm:layoutDef xmlns:dgm="http://schemas.openxmlformats.org/drawingml/2006/diagram" xmlns:a="http://schemas.openxmlformats.org/drawingml/2006/main" uniqueId="urn:microsoft.com/office/officeart/2011/layout/InterconnectedBlockProcess">
  <dgm:title val="Взаимосвязанный блочный процесс"/>
  <dgm:desc val="Используется для отображения последовательных этапов процесса. Рекомендуется использовать небольшие объемы текста уровня 1 и средние объемы текста уровня 2."/>
  <dgm:catLst>
    <dgm:cat type="process" pri="5500"/>
    <dgm:cat type="officeonline" pri="3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 modelId="40">
          <dgm:prSet phldr="1"/>
        </dgm:pt>
        <dgm:pt modelId="4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 modelId="70" srcId="0" destId="40" srcOrd="2" destOrd="0"/>
        <dgm:cxn modelId="42" srcId="40" destId="41" srcOrd="0" destOrd="0"/>
      </dgm:cxnLst>
      <dgm:bg/>
      <dgm:whole/>
    </dgm:dataModel>
  </dgm:clrData>
  <dgm:layoutNode name="Name0">
    <dgm:varLst>
      <dgm:chMax val="7"/>
      <dgm:chPref val="5"/>
      <dgm:dir/>
      <dgm:animOne val="branch"/>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45"/>
            </dgm:alg>
            <dgm:constrLst>
              <dgm:constr type="primFontSz" for="des" forName="Child1" val="65"/>
              <dgm:constr type="primFontSz" for="des" forName="Parent1" val="65"/>
              <dgm:constr type="primFontSz" for="des" forName="Child1" refType="primFontSz" refFor="des" refForName="Parent1" op="lte"/>
              <dgm:constr type="l" for="ch" forName="ChildAccent1" refType="w" fact="0"/>
              <dgm:constr type="t" for="ch" forName="ChildAccent1" refType="h" fact="0.1429"/>
              <dgm:constr type="w" for="ch" forName="ChildAccent1" refType="w"/>
              <dgm:constr type="h" for="ch" forName="ChildAccent1" refType="h" fact="0.8571"/>
              <dgm:constr type="l" for="ch" forName="Child1" refType="w" fact="0.127"/>
              <dgm:constr type="t" for="ch" forName="Child1" refType="h" fact="0.1429"/>
              <dgm:constr type="w" for="ch" forName="Child1" refType="w" fact="0.873"/>
              <dgm:constr type="h" for="ch" forName="Child1" refType="h" fact="0.8571"/>
              <dgm:constr type="l" for="ch" forName="Parent1" refType="w" fact="0"/>
              <dgm:constr type="t" for="ch" forName="Parent1" refType="h" fact="0"/>
              <dgm:constr type="w" for="ch" forName="Parent1" refType="w"/>
              <dgm:constr type="h" for="ch" forName="Parent1" refType="h" fact="0.1429"/>
            </dgm:constrLst>
          </dgm:if>
          <dgm:if name="Name5" axis="ch" ptType="node" func="cnt" op="equ" val="2">
            <dgm:alg type="composite">
              <dgm:param type="ar" val="0.8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ChildAccent1" refType="w" fact="0"/>
              <dgm:constr type="t" for="ch" forName="ChildAccent1" refType="h" fact="0.1613"/>
              <dgm:constr type="w" for="ch" forName="ChildAccent1" refType="w" fact="0.5"/>
              <dgm:constr type="h" for="ch" forName="ChildAccent1" refType="h" fact="0.7742"/>
              <dgm:constr type="l" for="ch" forName="Child1" refType="w" fact="0.0635"/>
              <dgm:constr type="t" for="ch" forName="Child1" refType="h" fact="0.1613"/>
              <dgm:constr type="w" for="ch" forName="Child1" refType="w" fact="0.4365"/>
              <dgm:constr type="h" for="ch" forName="Child1" refType="h" fact="0.7742"/>
              <dgm:constr type="l" for="ch" forName="Parent1" refType="w" fact="0"/>
              <dgm:constr type="t" for="ch" forName="Parent1" refType="h" fact="0.0323"/>
              <dgm:constr type="w" for="ch" forName="Parent1" refType="w" fact="0.5"/>
              <dgm:constr type="h" for="ch" forName="Parent1" refType="h" fact="0.129"/>
              <dgm:constr type="l" for="ch" forName="ChildAccent2" refType="w" fact="0.5"/>
              <dgm:constr type="t" for="ch" forName="ChildAccent2" refType="h" fact="0.1613"/>
              <dgm:constr type="w" for="ch" forName="ChildAccent2" refType="w" fact="0.5"/>
              <dgm:constr type="h" for="ch" forName="ChildAccent2" refType="h" fact="0.8387"/>
              <dgm:constr type="l" for="ch" forName="Child2" refType="w" fact="0.5635"/>
              <dgm:constr type="t" for="ch" forName="Child2" refType="h" fact="0.1613"/>
              <dgm:constr type="w" for="ch" forName="Child2" refType="w" fact="0.4365"/>
              <dgm:constr type="h" for="ch" forName="Child2" refType="h" fact="0.8387"/>
              <dgm:constr type="l" for="ch" forName="Parent2" refType="w" fact="0.5"/>
              <dgm:constr type="t" for="ch" forName="Parent2" refType="h" fact="0"/>
              <dgm:constr type="w" for="ch" forName="Parent2" refType="w" fact="0.5"/>
              <dgm:constr type="h" for="ch" forName="Parent2" refType="h" fact="0.1613"/>
            </dgm:constrLst>
          </dgm:if>
          <dgm:if name="Name6" axis="ch" ptType="node" func="cnt" op="equ" val="3">
            <dgm:alg type="composite">
              <dgm:param type="ar" val="1.1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ChildAccent1" refType="w" fact="0"/>
              <dgm:constr type="t" for="ch" forName="ChildAccent1" refType="h" fact="0.1757"/>
              <dgm:constr type="w" for="ch" forName="ChildAccent1" refType="w" fact="0.3333"/>
              <dgm:constr type="h" for="ch" forName="ChildAccent1" refType="h" fact="0.7066"/>
              <dgm:constr type="l" for="ch" forName="Child1" refType="w" fact="0.0423"/>
              <dgm:constr type="t" for="ch" forName="Child1" refType="h" fact="0.1757"/>
              <dgm:constr type="w" for="ch" forName="Child1" refType="w" fact="0.291"/>
              <dgm:constr type="h" for="ch" forName="Child1" refType="h" fact="0.7066"/>
              <dgm:constr type="l" for="ch" forName="Parent1" refType="w" fact="0"/>
              <dgm:constr type="t" for="ch" forName="Parent1" refType="h" fact="0.0579"/>
              <dgm:constr type="w" for="ch" forName="Parent1" refType="w" fact="0.3333"/>
              <dgm:constr type="h" for="ch" forName="Parent1" refType="h" fact="0.1178"/>
              <dgm:constr type="l" for="ch" forName="ChildAccent2" refType="w" fact="0.3333"/>
              <dgm:constr type="t" for="ch" forName="ChildAccent2" refType="h" fact="0.1757"/>
              <dgm:constr type="w" for="ch" forName="ChildAccent2" refType="w" fact="0.3333"/>
              <dgm:constr type="h" for="ch" forName="ChildAccent2" refType="h" fact="0.7655"/>
              <dgm:constr type="l" for="ch" forName="Child2" refType="w" fact="0.3756"/>
              <dgm:constr type="t" for="ch" forName="Child2" refType="h" fact="0.1757"/>
              <dgm:constr type="w" for="ch" forName="Child2" refType="w" fact="0.291"/>
              <dgm:constr type="h" for="ch" forName="Child2" refType="h" fact="0.7655"/>
              <dgm:constr type="l" for="ch" forName="Parent2" refType="w" fact="0.3333"/>
              <dgm:constr type="t" for="ch" forName="Parent2" refType="h" fact="0.0285"/>
              <dgm:constr type="w" for="ch" forName="Parent2" refType="w" fact="0.3333"/>
              <dgm:constr type="h" for="ch" forName="Parent2" refType="h" fact="0.1472"/>
              <dgm:constr type="l" for="ch" forName="ChildAccent3" refType="w" fact="0.6667"/>
              <dgm:constr type="t" for="ch" forName="ChildAccent3" refType="h" fact="0.1757"/>
              <dgm:constr type="w" for="ch" forName="ChildAccent3" refType="w" fact="0.3333"/>
              <dgm:constr type="h" for="ch" forName="ChildAccent3" refType="h" fact="0.8243"/>
              <dgm:constr type="l" for="ch" forName="Child3" refType="w" fact="0.709"/>
              <dgm:constr type="t" for="ch" forName="Child3" refType="h" fact="0.1757"/>
              <dgm:constr type="w" for="ch" forName="Child3" refType="w" fact="0.291"/>
              <dgm:constr type="h" for="ch" forName="Child3" refType="h" fact="0.8243"/>
              <dgm:constr type="l" for="ch" forName="Parent3" refType="w" fact="0.6667"/>
              <dgm:constr type="t" for="ch" forName="Parent3" refType="h" fact="0"/>
              <dgm:constr type="w" for="ch" forName="Parent3" refType="w" fact="0.3333"/>
              <dgm:constr type="h" for="ch" forName="Parent3" refType="h" fact="0.176"/>
            </dgm:constrLst>
          </dgm:if>
          <dgm:if name="Name7" axis="ch" ptType="node" func="cnt" op="equ" val="4">
            <dgm:alg type="composite">
              <dgm:param type="ar" val="1.362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ChildAccent1" refType="w" fact="0"/>
              <dgm:constr type="t" for="ch" forName="ChildAccent1" refType="h" fact="0.1892"/>
              <dgm:constr type="w" for="ch" forName="ChildAccent1" refType="w" fact="0.25"/>
              <dgm:constr type="h" for="ch" forName="ChildAccent1" refType="h" fact="0.6486"/>
              <dgm:constr type="l" for="ch" forName="Child1" refType="w" fact="0.0317"/>
              <dgm:constr type="t" for="ch" forName="Child1" refType="h" fact="0.1892"/>
              <dgm:constr type="w" for="ch" forName="Child1" refType="w" fact="0.2183"/>
              <dgm:constr type="h" for="ch" forName="Child1" refType="h" fact="0.6486"/>
              <dgm:constr type="l" for="ch" forName="Parent1" refType="w" fact="0"/>
              <dgm:constr type="t" for="ch" forName="Parent1" refType="h" fact="0.0811"/>
              <dgm:constr type="w" for="ch" forName="Parent1" refType="w" fact="0.25"/>
              <dgm:constr type="h" for="ch" forName="Parent1" refType="h" fact="0.1081"/>
              <dgm:constr type="l" for="ch" forName="ChildAccent2" refType="w" fact="0.25"/>
              <dgm:constr type="t" for="ch" forName="ChildAccent2" refType="h" fact="0.1892"/>
              <dgm:constr type="w" for="ch" forName="ChildAccent2" refType="w" fact="0.25"/>
              <dgm:constr type="h" for="ch" forName="ChildAccent2" refType="h" fact="0.7027"/>
              <dgm:constr type="l" for="ch" forName="Child2" refType="w" fact="0.2817"/>
              <dgm:constr type="t" for="ch" forName="Child2" refType="h" fact="0.1892"/>
              <dgm:constr type="w" for="ch" forName="Child2" refType="w" fact="0.2183"/>
              <dgm:constr type="h" for="ch" forName="Child2" refType="h" fact="0.7027"/>
              <dgm:constr type="l" for="ch" forName="Parent2" refType="w" fact="0.25"/>
              <dgm:constr type="t" for="ch" forName="Parent2" refType="h" fact="0.0541"/>
              <dgm:constr type="w" for="ch" forName="Parent2" refType="w" fact="0.25"/>
              <dgm:constr type="h" for="ch" forName="Parent2" refType="h" fact="0.1351"/>
              <dgm:constr type="l" for="ch" forName="ChildAccent3" refType="w" fact="0.5"/>
              <dgm:constr type="t" for="ch" forName="ChildAccent3" refType="h" fact="0.1892"/>
              <dgm:constr type="w" for="ch" forName="ChildAccent3" refType="w" fact="0.25"/>
              <dgm:constr type="h" for="ch" forName="ChildAccent3" refType="h" fact="0.7568"/>
              <dgm:constr type="l" for="ch" forName="Child3" refType="w" fact="0.5317"/>
              <dgm:constr type="t" for="ch" forName="Child3" refType="h" fact="0.1892"/>
              <dgm:constr type="w" for="ch" forName="Child3" refType="w" fact="0.2183"/>
              <dgm:constr type="h" for="ch" forName="Child3" refType="h" fact="0.7568"/>
              <dgm:constr type="l" for="ch" forName="Parent3" refType="w" fact="0.5"/>
              <dgm:constr type="t" for="ch" forName="Parent3" refType="h" fact="0.0275"/>
              <dgm:constr type="w" for="ch" forName="Parent3" refType="w" fact="0.25"/>
              <dgm:constr type="h" for="ch" forName="Parent3" refType="h" fact="0.1622"/>
              <dgm:constr type="l" for="ch" forName="ChildAccent4" refType="w" fact="0.75"/>
              <dgm:constr type="t" for="ch" forName="ChildAccent4" refType="h" fact="0.1892"/>
              <dgm:constr type="w" for="ch" forName="ChildAccent4" refType="w" fact="0.25"/>
              <dgm:constr type="h" for="ch" forName="ChildAccent4" refType="h" fact="0.8108"/>
              <dgm:constr type="l" for="ch" forName="Child4" refType="w" fact="0.7817"/>
              <dgm:constr type="t" for="ch" forName="Child4" refType="h" fact="0.1892"/>
              <dgm:constr type="w" for="ch" forName="Child4" refType="w" fact="0.2183"/>
              <dgm:constr type="h" for="ch" forName="Child4" refType="h" fact="0.8108"/>
              <dgm:constr type="l" for="ch" forName="Parent4" refType="w" fact="0.75"/>
              <dgm:constr type="t" for="ch" forName="Parent4" refType="h" fact="0"/>
              <dgm:constr type="w" for="ch" forName="Parent4" refType="w" fact="0.25"/>
              <dgm:constr type="h" for="ch" forName="Parent4" refType="h" fact="0.1892"/>
            </dgm:constrLst>
          </dgm:if>
          <dgm:if name="Name8" axis="ch" ptType="node" func="cnt" op="equ" val="5">
            <dgm:alg type="composite">
              <dgm:param type="ar" val="1.574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ChildAccent1" refType="w" fact="0"/>
              <dgm:constr type="t" for="ch" forName="ChildAccent1" refType="h" fact="0.2"/>
              <dgm:constr type="w" for="ch" forName="ChildAccent1" refType="w" fact="0.2001"/>
              <dgm:constr type="h" for="ch" forName="ChildAccent1" refType="h" fact="0.6"/>
              <dgm:constr type="l" for="ch" forName="Child1" refType="w" fact="0.0254"/>
              <dgm:constr type="t" for="ch" forName="Child1" refType="h" fact="0.2"/>
              <dgm:constr type="w" for="ch" forName="Child1" refType="w" fact="0.1747"/>
              <dgm:constr type="h" for="ch" forName="Child1" refType="h" fact="0.6"/>
              <dgm:constr type="l" for="ch" forName="Parent1" refType="w" fact="0"/>
              <dgm:constr type="t" for="ch" forName="Parent1" refType="h" fact="0.1"/>
              <dgm:constr type="w" for="ch" forName="Parent1" refType="w" fact="0.2001"/>
              <dgm:constr type="h" for="ch" forName="Parent1" refType="h" fact="0.1"/>
              <dgm:constr type="l" for="ch" forName="ChildAccent2" refType="w" fact="0.2001"/>
              <dgm:constr type="t" for="ch" forName="ChildAccent2" refType="h" fact="0.2"/>
              <dgm:constr type="w" for="ch" forName="ChildAccent2" refType="w" fact="0.2001"/>
              <dgm:constr type="h" for="ch" forName="ChildAccent2" refType="h" fact="0.65"/>
              <dgm:constr type="l" for="ch" forName="Child2" refType="w" fact="0.2255"/>
              <dgm:constr type="t" for="ch" forName="Child2" refType="h" fact="0.2"/>
              <dgm:constr type="w" for="ch" forName="Child2" refType="w" fact="0.1747"/>
              <dgm:constr type="h" for="ch" forName="Child2" refType="h" fact="0.65"/>
              <dgm:constr type="l" for="ch" forName="Parent2" refType="w" fact="0.2001"/>
              <dgm:constr type="t" for="ch" forName="Parent2" refType="h" fact="0.075"/>
              <dgm:constr type="w" for="ch" forName="Parent2" refType="w" fact="0.2001"/>
              <dgm:constr type="h" for="ch" forName="Parent2" refType="h" fact="0.125"/>
              <dgm:constr type="l" for="ch" forName="ChildAccent3" refType="w" fact="0.4002"/>
              <dgm:constr type="t" for="ch" forName="ChildAccent3" refType="h" fact="0.2"/>
              <dgm:constr type="w" for="ch" forName="ChildAccent3" refType="w" fact="0.2001"/>
              <dgm:constr type="h" for="ch" forName="ChildAccent3" refType="h" fact="0.7"/>
              <dgm:constr type="l" for="ch" forName="Child3" refType="w" fact="0.4256"/>
              <dgm:constr type="t" for="ch" forName="Child3" refType="h" fact="0.2"/>
              <dgm:constr type="w" for="ch" forName="Child3" refType="w" fact="0.1747"/>
              <dgm:constr type="h" for="ch" forName="Child3" refType="h" fact="0.7"/>
              <dgm:constr type="l" for="ch" forName="Parent3" refType="w" fact="0.4002"/>
              <dgm:constr type="t" for="ch" forName="Parent3" refType="h" fact="0.0508"/>
              <dgm:constr type="w" for="ch" forName="Parent3" refType="w" fact="0.2001"/>
              <dgm:constr type="h" for="ch" forName="Parent3" refType="h" fact="0.15"/>
              <dgm:constr type="l" for="ch" forName="ChildAccent4" refType="w" fact="0.6003"/>
              <dgm:constr type="t" for="ch" forName="ChildAccent4" refType="h" fact="0.2"/>
              <dgm:constr type="w" for="ch" forName="ChildAccent4" refType="w" fact="0.2001"/>
              <dgm:constr type="h" for="ch" forName="ChildAccent4" refType="h" fact="0.75"/>
              <dgm:constr type="l" for="ch" forName="Child4" refType="w" fact="0.6257"/>
              <dgm:constr type="t" for="ch" forName="Child4" refType="h" fact="0.2"/>
              <dgm:constr type="w" for="ch" forName="Child4" refType="w" fact="0.1747"/>
              <dgm:constr type="h" for="ch" forName="Child4" refType="h" fact="0.75"/>
              <dgm:constr type="l" for="ch" forName="Parent4" refType="w" fact="0.6003"/>
              <dgm:constr type="t" for="ch" forName="Parent4" refType="h" fact="0.025"/>
              <dgm:constr type="w" for="ch" forName="Parent4" refType="w" fact="0.2001"/>
              <dgm:constr type="h" for="ch" forName="Parent4" refType="h" fact="0.175"/>
              <dgm:constr type="l" for="ch" forName="ChildAccent5" refType="w" fact="0.7999"/>
              <dgm:constr type="t" for="ch" forName="ChildAccent5" refType="h" fact="0.2"/>
              <dgm:constr type="w" for="ch" forName="ChildAccent5" refType="w" fact="0.2001"/>
              <dgm:constr type="h" for="ch" forName="ChildAccent5" refType="h" fact="0.8"/>
              <dgm:constr type="l" for="ch" forName="Child5" refType="w" fact="0.8253"/>
              <dgm:constr type="t" for="ch" forName="Child5" refType="h" fact="0.2"/>
              <dgm:constr type="w" for="ch" forName="Child5" refType="w" fact="0.1747"/>
              <dgm:constr type="h" for="ch" forName="Child5" refType="h" fact="0.8"/>
              <dgm:constr type="l" for="ch" forName="Parent5" refType="w" fact="0.7999"/>
              <dgm:constr type="t" for="ch" forName="Parent5" refType="h" fact="0"/>
              <dgm:constr type="w" for="ch" forName="Parent5" refType="w" fact="0.2001"/>
              <dgm:constr type="h" for="ch" forName="Parent5" refType="h" fact="0.2"/>
            </dgm:constrLst>
          </dgm:if>
          <dgm:if name="Name9" axis="ch" ptType="node" func="cnt" op="equ" val="6">
            <dgm:alg type="composite">
              <dgm:param type="ar" val="1.756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ChildAccent1" refType="w" fact="0"/>
              <dgm:constr type="t" for="ch" forName="ChildAccent1" refType="h" fact="0.2087"/>
              <dgm:constr type="w" for="ch" forName="ChildAccent1" refType="w" fact="0.167"/>
              <dgm:constr type="h" for="ch" forName="ChildAccent1" refType="h" fact="0.5586"/>
              <dgm:constr type="l" for="ch" forName="Child1" refType="w" fact="0.0212"/>
              <dgm:constr type="t" for="ch" forName="Child1" refType="h" fact="0.2087"/>
              <dgm:constr type="w" for="ch" forName="Child1" refType="w" fact="0.1458"/>
              <dgm:constr type="h" for="ch" forName="Child1" refType="h" fact="0.5586"/>
              <dgm:constr type="l" for="ch" forName="Parent1" refType="w" fact="0"/>
              <dgm:constr type="t" for="ch" forName="Parent1" refType="h" fact="0.1156"/>
              <dgm:constr type="w" for="ch" forName="Parent1" refType="w" fact="0.167"/>
              <dgm:constr type="h" for="ch" forName="Parent1" refType="h" fact="0.0931"/>
              <dgm:constr type="l" for="ch" forName="ChildAccent2" refType="w" fact="0.167"/>
              <dgm:constr type="t" for="ch" forName="ChildAccent2" refType="h" fact="0.2087"/>
              <dgm:constr type="w" for="ch" forName="ChildAccent2" refType="w" fact="0.167"/>
              <dgm:constr type="h" for="ch" forName="ChildAccent2" refType="h" fact="0.6051"/>
              <dgm:constr type="l" for="ch" forName="Child2" refType="w" fact="0.1888"/>
              <dgm:constr type="t" for="ch" forName="Child2" refType="h" fact="0.2087"/>
              <dgm:constr type="w" for="ch" forName="Child2" refType="w" fact="0.1458"/>
              <dgm:constr type="h" for="ch" forName="Child2" refType="h" fact="0.6051"/>
              <dgm:constr type="l" for="ch" forName="Parent2" refType="w" fact="0.167"/>
              <dgm:constr type="t" for="ch" forName="Parent2" refType="h" fact="0.0923"/>
              <dgm:constr type="w" for="ch" forName="Parent2" refType="w" fact="0.167"/>
              <dgm:constr type="h" for="ch" forName="Parent2" refType="h" fact="0.1164"/>
              <dgm:constr type="l" for="ch" forName="ChildAccent3" refType="w" fact="0.3339"/>
              <dgm:constr type="t" for="ch" forName="ChildAccent3" refType="h" fact="0.2087"/>
              <dgm:constr type="w" for="ch" forName="ChildAccent3" refType="w" fact="0.167"/>
              <dgm:constr type="h" for="ch" forName="ChildAccent3" refType="h" fact="0.6517"/>
              <dgm:constr type="l" for="ch" forName="Child3" refType="w" fact="0.3551"/>
              <dgm:constr type="t" for="ch" forName="Child3" refType="h" fact="0.2087"/>
              <dgm:constr type="w" for="ch" forName="Child3" refType="w" fact="0.1458"/>
              <dgm:constr type="h" for="ch" forName="Child3" refType="h" fact="0.6517"/>
              <dgm:constr type="l" for="ch" forName="Parent3" refType="w" fact="0.3339"/>
              <dgm:constr type="t" for="ch" forName="Parent3" refType="h" fact="0.0698"/>
              <dgm:constr type="w" for="ch" forName="Parent3" refType="w" fact="0.167"/>
              <dgm:constr type="h" for="ch" forName="Parent3" refType="h" fact="0.1396"/>
              <dgm:constr type="l" for="ch" forName="ChildAccent4" refType="w" fact="0.5009"/>
              <dgm:constr type="t" for="ch" forName="ChildAccent4" refType="h" fact="0.2087"/>
              <dgm:constr type="w" for="ch" forName="ChildAccent4" refType="w" fact="0.167"/>
              <dgm:constr type="h" for="ch" forName="ChildAccent4" refType="h" fact="0.6982"/>
              <dgm:constr type="l" for="ch" forName="Child4" refType="w" fact="0.5221"/>
              <dgm:constr type="t" for="ch" forName="Child4" refType="h" fact="0.2087"/>
              <dgm:constr type="w" for="ch" forName="Child4" refType="w" fact="0.1458"/>
              <dgm:constr type="h" for="ch" forName="Child4" refType="h" fact="0.6982"/>
              <dgm:constr type="l" for="ch" forName="Parent4" refType="w" fact="0.501"/>
              <dgm:constr type="t" for="ch" forName="Parent4" refType="h" fact="0.0458"/>
              <dgm:constr type="w" for="ch" forName="Parent4" refType="w" fact="0.167"/>
              <dgm:constr type="h" for="ch" forName="Parent4" refType="h" fact="0.1629"/>
              <dgm:constr type="l" for="ch" forName="ChildAccent5" refType="w" fact="0.6674"/>
              <dgm:constr type="t" for="ch" forName="ChildAccent5" refType="h" fact="0.2087"/>
              <dgm:constr type="w" for="ch" forName="ChildAccent5" refType="w" fact="0.167"/>
              <dgm:constr type="h" for="ch" forName="ChildAccent5" refType="h" fact="0.7448"/>
              <dgm:constr type="l" for="ch" forName="Child5" refType="w" fact="0.6886"/>
              <dgm:constr type="t" for="ch" forName="Child5" refType="h" fact="0.2087"/>
              <dgm:constr type="w" for="ch" forName="Child5" refType="w" fact="0.1458"/>
              <dgm:constr type="h" for="ch" forName="Child5" refType="h" fact="0.7448"/>
              <dgm:constr type="l" for="ch" forName="Parent5" refType="w" fact="0.668"/>
              <dgm:constr type="t" for="ch" forName="Parent5" refType="h" fact="0.0225"/>
              <dgm:constr type="w" for="ch" forName="Parent5" refType="w" fact="0.167"/>
              <dgm:constr type="h" for="ch" forName="Parent5" refType="h" fact="0.1862"/>
              <dgm:constr type="l" for="ch" forName="ChildAccent6" refType="w" fact="0.833"/>
              <dgm:constr type="t" for="ch" forName="ChildAccent6" refType="h" fact="0.2087"/>
              <dgm:constr type="w" for="ch" forName="ChildAccent6" refType="w" fact="0.167"/>
              <dgm:constr type="h" for="ch" forName="ChildAccent6" refType="h" fact="0.7913"/>
              <dgm:constr type="l" for="ch" forName="Child6" refType="w" fact="0.8542"/>
              <dgm:constr type="t" for="ch" forName="Child6" refType="h" fact="0.2087"/>
              <dgm:constr type="w" for="ch" forName="Child6" refType="w" fact="0.1458"/>
              <dgm:constr type="h" for="ch" forName="Child6" refType="h" fact="0.7913"/>
              <dgm:constr type="l" for="ch" forName="Parent6" refType="w" fact="0.835"/>
              <dgm:constr type="t" for="ch" forName="Parent6" refType="h" fact="0"/>
              <dgm:constr type="w" for="ch" forName="Parent6" refType="w" fact="0.165"/>
              <dgm:constr type="h" for="ch" forName="Parent6" refType="h" fact="0.2095"/>
            </dgm:constrLst>
          </dgm:if>
          <dgm:else name="Name10">
            <dgm:alg type="composite">
              <dgm:param type="ar" val="1.91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ChildAccent1" refType="w" fact="0"/>
              <dgm:constr type="t" for="ch" forName="ChildAccent1" refType="h" fact="0.2168"/>
              <dgm:constr type="w" for="ch" forName="ChildAccent1" refType="w" fact="0.1432"/>
              <dgm:constr type="h" for="ch" forName="ChildAccent1" refType="h" fact="0.5221"/>
              <dgm:constr type="l" for="ch" forName="Child1" refType="w" fact="0.0182"/>
              <dgm:constr type="t" for="ch" forName="Child1" refType="h" fact="0.2168"/>
              <dgm:constr type="w" for="ch" forName="Child1" refType="w" fact="0.125"/>
              <dgm:constr type="h" for="ch" forName="Child1" refType="h" fact="0.5221"/>
              <dgm:constr type="l" for="ch" forName="Parent1" refType="w" fact="0"/>
              <dgm:constr type="t" for="ch" forName="Parent1" refType="h" fact="0.1298"/>
              <dgm:constr type="w" for="ch" forName="Parent1" refType="w" fact="0.1432"/>
              <dgm:constr type="h" for="ch" forName="Parent1" refType="h" fact="0.087"/>
              <dgm:constr type="l" for="ch" forName="ChildAccent2" refType="w" fact="0.1432"/>
              <dgm:constr type="t" for="ch" forName="ChildAccent2" refType="h" fact="0.2168"/>
              <dgm:constr type="w" for="ch" forName="ChildAccent2" refType="w" fact="0.1432"/>
              <dgm:constr type="h" for="ch" forName="ChildAccent2" refType="h" fact="0.5656"/>
              <dgm:constr type="l" for="ch" forName="Child2" refType="w" fact="0.1614"/>
              <dgm:constr type="t" for="ch" forName="Child2" refType="h" fact="0.2168"/>
              <dgm:constr type="w" for="ch" forName="Child2" refType="w" fact="0.125"/>
              <dgm:constr type="h" for="ch" forName="Child2" refType="h" fact="0.5656"/>
              <dgm:constr type="l" for="ch" forName="Parent2" refType="w" fact="0.1432"/>
              <dgm:constr type="t" for="ch" forName="Parent2" refType="h" fact="0.108"/>
              <dgm:constr type="w" for="ch" forName="Parent2" refType="w" fact="0.1432"/>
              <dgm:constr type="h" for="ch" forName="Parent2" refType="h" fact="0.1088"/>
              <dgm:constr type="l" for="ch" forName="ChildAccent3" refType="w" fact="0.2865"/>
              <dgm:constr type="t" for="ch" forName="ChildAccent3" refType="h" fact="0.2168"/>
              <dgm:constr type="w" for="ch" forName="ChildAccent3" refType="w" fact="0.1432"/>
              <dgm:constr type="h" for="ch" forName="ChildAccent3" refType="h" fact="0.6091"/>
              <dgm:constr type="l" for="ch" forName="Child3" refType="w" fact="0.3047"/>
              <dgm:constr type="t" for="ch" forName="Child3" refType="h" fact="0.2168"/>
              <dgm:constr type="w" for="ch" forName="Child3" refType="w" fact="0.125"/>
              <dgm:constr type="h" for="ch" forName="Child3" refType="h" fact="0.6091"/>
              <dgm:constr type="l" for="ch" forName="Parent3" refType="w" fact="0.2865"/>
              <dgm:constr type="t" for="ch" forName="Parent3" refType="h" fact="0.087"/>
              <dgm:constr type="w" for="ch" forName="Parent3" refType="w" fact="0.1432"/>
              <dgm:constr type="h" for="ch" forName="Parent3" refType="h" fact="0.1305"/>
              <dgm:constr type="l" for="ch" forName="ChildAccent4" refType="w" fact="0.4297"/>
              <dgm:constr type="t" for="ch" forName="ChildAccent4" refType="h" fact="0.2168"/>
              <dgm:constr type="w" for="ch" forName="ChildAccent4" refType="w" fact="0.1432"/>
              <dgm:constr type="h" for="ch" forName="ChildAccent4" refType="h" fact="0.6526"/>
              <dgm:constr type="l" for="ch" forName="Child4" refType="w" fact="0.4479"/>
              <dgm:constr type="t" for="ch" forName="Child4" refType="h" fact="0.2168"/>
              <dgm:constr type="w" for="ch" forName="Child4" refType="w" fact="0.125"/>
              <dgm:constr type="h" for="ch" forName="Child4" refType="h" fact="0.6526"/>
              <dgm:constr type="l" for="ch" forName="Parent4" refType="w" fact="0.4297"/>
              <dgm:constr type="t" for="ch" forName="Parent4" refType="h" fact="0.0645"/>
              <dgm:constr type="w" for="ch" forName="Parent4" refType="w" fact="0.1432"/>
              <dgm:constr type="h" for="ch" forName="Parent4" refType="h" fact="0.1523"/>
              <dgm:constr type="l" for="ch" forName="ChildAccent5" refType="w" fact="0.5726"/>
              <dgm:constr type="t" for="ch" forName="ChildAccent5" refType="h" fact="0.2168"/>
              <dgm:constr type="w" for="ch" forName="ChildAccent5" refType="w" fact="0.1432"/>
              <dgm:constr type="h" for="ch" forName="ChildAccent5" refType="h" fact="0.6962"/>
              <dgm:constr type="l" for="ch" forName="Child5" refType="w" fact="0.5908"/>
              <dgm:constr type="t" for="ch" forName="Child5" refType="h" fact="0.2168"/>
              <dgm:constr type="w" for="ch" forName="Child5" refType="w" fact="0.125"/>
              <dgm:constr type="h" for="ch" forName="Child5" refType="h" fact="0.6962"/>
              <dgm:constr type="l" for="ch" forName="Parent5" refType="w" fact="0.5726"/>
              <dgm:constr type="t" for="ch" forName="Parent5" refType="h" fact="0.0428"/>
              <dgm:constr type="w" for="ch" forName="Parent5" refType="w" fact="0.1432"/>
              <dgm:constr type="h" for="ch" forName="Parent5" refType="h" fact="0.174"/>
              <dgm:constr type="l" for="ch" forName="ChildAccent6" refType="w" fact="0.7147"/>
              <dgm:constr type="t" for="ch" forName="ChildAccent6" refType="h" fact="0.2168"/>
              <dgm:constr type="w" for="ch" forName="ChildAccent6" refType="w" fact="0.1432"/>
              <dgm:constr type="h" for="ch" forName="ChildAccent6" refType="h" fact="0.7397"/>
              <dgm:constr type="l" for="ch" forName="Child6" refType="w" fact="0.7329"/>
              <dgm:constr type="t" for="ch" forName="Child6" refType="h" fact="0.2168"/>
              <dgm:constr type="w" for="ch" forName="Child6" refType="w" fact="0.125"/>
              <dgm:constr type="h" for="ch" forName="Child6" refType="h" fact="0.7397"/>
              <dgm:constr type="l" for="ch" forName="Parent6" refType="w" fact="0.716"/>
              <dgm:constr type="t" for="ch" forName="Parent6" refType="h" fact="0.0217"/>
              <dgm:constr type="w" for="ch" forName="Parent6" refType="w" fact="0.1424"/>
              <dgm:constr type="h" for="ch" forName="Parent6" refType="h" fact="0.1958"/>
              <dgm:constr type="l" for="ch" forName="ChildAccent7" refType="w" fact="0.8568"/>
              <dgm:constr type="t" for="ch" forName="ChildAccent7" refType="h" fact="0.2168"/>
              <dgm:constr type="w" for="ch" forName="ChildAccent7" refType="w" fact="0.1432"/>
              <dgm:constr type="h" for="ch" forName="ChildAccent7" refType="h" fact="0.7832"/>
              <dgm:constr type="l" for="ch" forName="Child7" refType="w" fact="0.875"/>
              <dgm:constr type="t" for="ch" forName="Child7" refType="h" fact="0.2168"/>
              <dgm:constr type="w" for="ch" forName="Child7" refType="w" fact="0.125"/>
              <dgm:constr type="h" for="ch" forName="Child7" refType="h" fact="0.7832"/>
              <dgm:constr type="l" for="ch" forName="Parent7" refType="w" fact="0.8577"/>
              <dgm:constr type="t" for="ch" forName="Parent7" refType="h" fact="0"/>
              <dgm:constr type="w" for="ch" forName="Parent7" refType="w" fact="0.1423"/>
              <dgm:constr type="h" for="ch" forName="Parent7" refType="h" fact="0.2175"/>
            </dgm:constrLst>
          </dgm:else>
        </dgm:choose>
      </dgm:if>
      <dgm:else name="Name11">
        <dgm:choose name="Name12">
          <dgm:if name="Name13" axis="ch" ptType="node" func="cnt" op="equ" val="1">
            <dgm:alg type="composite">
              <dgm:param type="ar" val="0.45"/>
            </dgm:alg>
            <dgm:constrLst>
              <dgm:constr type="primFontSz" for="des" forName="Child1" val="65"/>
              <dgm:constr type="primFontSz" for="des" forName="Parent1" val="65"/>
              <dgm:constr type="primFontSz" for="des" forName="Child1" refType="primFontSz" refFor="des" refForName="Parent1" op="lte"/>
              <dgm:constr type="l" for="ch" forName="ChildAccent1" refType="w" fact="0"/>
              <dgm:constr type="t" for="ch" forName="ChildAccent1" refType="h" fact="0.1429"/>
              <dgm:constr type="w" for="ch" forName="ChildAccent1" refType="w"/>
              <dgm:constr type="h" for="ch" forName="ChildAccent1" refType="h" fact="0.8571"/>
              <dgm:constr type="l" for="ch" forName="Child1" refType="w" fact="0"/>
              <dgm:constr type="t" for="ch" forName="Child1" refType="h" fact="0.1429"/>
              <dgm:constr type="w" for="ch" forName="Child1" refType="w" fact="0.873"/>
              <dgm:constr type="h" for="ch" forName="Child1" refType="h" fact="0.8571"/>
              <dgm:constr type="l" for="ch" forName="Parent1" refType="w" fact="0"/>
              <dgm:constr type="t" for="ch" forName="Parent1" refType="h" fact="0"/>
              <dgm:constr type="w" for="ch" forName="Parent1" refType="w"/>
              <dgm:constr type="h" for="ch" forName="Parent1" refType="h" fact="0.1429"/>
            </dgm:constrLst>
          </dgm:if>
          <dgm:if name="Name14" axis="ch" ptType="node" func="cnt" op="equ" val="2">
            <dgm:alg type="composite">
              <dgm:param type="ar" val="0.8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Child2" refType="w" fact="0"/>
              <dgm:constr type="t" for="ch" forName="Child2" refType="h" fact="0.1613"/>
              <dgm:constr type="w" for="ch" forName="Child2" refType="w" fact="0.4365"/>
              <dgm:constr type="h" for="ch" forName="Child2" refType="h" fact="0.8387"/>
              <dgm:constr type="l" for="ch" forName="Child1" refType="w" fact="0.5"/>
              <dgm:constr type="t" for="ch" forName="Child1" refType="h" fact="0.1613"/>
              <dgm:constr type="w" for="ch" forName="Child1" refType="w" fact="0.4365"/>
              <dgm:constr type="h" for="ch" forName="Child1" refType="h" fact="0.7742"/>
              <dgm:constr type="l" for="ch" forName="ChildAccent1" refType="w" fact="0.5"/>
              <dgm:constr type="t" for="ch" forName="ChildAccent1" refType="h" fact="0.1613"/>
              <dgm:constr type="w" for="ch" forName="ChildAccent1" refType="w" fact="0.5"/>
              <dgm:constr type="h" for="ch" forName="ChildAccent1" refType="h" fact="0.7742"/>
              <dgm:constr type="l" for="ch" forName="Parent1" refType="w" fact="0.5"/>
              <dgm:constr type="t" for="ch" forName="Parent1" refType="h" fact="0.0323"/>
              <dgm:constr type="w" for="ch" forName="Parent1" refType="w" fact="0.5"/>
              <dgm:constr type="h" for="ch" forName="Parent1" refType="h" fact="0.129"/>
              <dgm:constr type="l" for="ch" forName="ChildAccent2" refType="w" fact="0"/>
              <dgm:constr type="t" for="ch" forName="ChildAccent2" refType="h" fact="0.1613"/>
              <dgm:constr type="w" for="ch" forName="ChildAccent2" refType="w" fact="0.5"/>
              <dgm:constr type="h" for="ch" forName="ChildAccent2" refType="h" fact="0.8387"/>
              <dgm:constr type="l" for="ch" forName="Parent2" refType="w" fact="0"/>
              <dgm:constr type="t" for="ch" forName="Parent2" refType="h" fact="0"/>
              <dgm:constr type="w" for="ch" forName="Parent2" refType="w" fact="0.5"/>
              <dgm:constr type="h" for="ch" forName="Parent2" refType="h" fact="0.1613"/>
            </dgm:constrLst>
          </dgm:if>
          <dgm:if name="Name15" axis="ch" ptType="node" func="cnt" op="equ" val="3">
            <dgm:alg type="composite">
              <dgm:param type="ar" val="1.1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Child3" refType="w" fact="0"/>
              <dgm:constr type="t" for="ch" forName="Child3" refType="h" fact="0.1757"/>
              <dgm:constr type="w" for="ch" forName="Child3" refType="w" fact="0.291"/>
              <dgm:constr type="h" for="ch" forName="Child3" refType="h" fact="0.8243"/>
              <dgm:constr type="l" for="ch" forName="Child2" refType="w" fact="0.3333"/>
              <dgm:constr type="t" for="ch" forName="Child2" refType="h" fact="0.1757"/>
              <dgm:constr type="w" for="ch" forName="Child2" refType="w" fact="0.291"/>
              <dgm:constr type="h" for="ch" forName="Child2" refType="h" fact="0.7655"/>
              <dgm:constr type="l" for="ch" forName="Child1" refType="w" fact="0.6667"/>
              <dgm:constr type="t" for="ch" forName="Child1" refType="h" fact="0.1757"/>
              <dgm:constr type="w" for="ch" forName="Child1" refType="w" fact="0.291"/>
              <dgm:constr type="h" for="ch" forName="Child1" refType="h" fact="0.7066"/>
              <dgm:constr type="l" for="ch" forName="ChildAccent1" refType="w" fact="0.6667"/>
              <dgm:constr type="t" for="ch" forName="ChildAccent1" refType="h" fact="0.1757"/>
              <dgm:constr type="w" for="ch" forName="ChildAccent1" refType="w" fact="0.3333"/>
              <dgm:constr type="h" for="ch" forName="ChildAccent1" refType="h" fact="0.7066"/>
              <dgm:constr type="l" for="ch" forName="Parent1" refType="w" fact="0.6667"/>
              <dgm:constr type="t" for="ch" forName="Parent1" refType="h" fact="0.0579"/>
              <dgm:constr type="w" for="ch" forName="Parent1" refType="w" fact="0.3333"/>
              <dgm:constr type="h" for="ch" forName="Parent1" refType="h" fact="0.1178"/>
              <dgm:constr type="l" for="ch" forName="ChildAccent2" refType="w" fact="0.3333"/>
              <dgm:constr type="t" for="ch" forName="ChildAccent2" refType="h" fact="0.1757"/>
              <dgm:constr type="w" for="ch" forName="ChildAccent2" refType="w" fact="0.3333"/>
              <dgm:constr type="h" for="ch" forName="ChildAccent2" refType="h" fact="0.7655"/>
              <dgm:constr type="l" for="ch" forName="Parent2" refType="w" fact="0.3333"/>
              <dgm:constr type="t" for="ch" forName="Parent2" refType="h" fact="0.0285"/>
              <dgm:constr type="w" for="ch" forName="Parent2" refType="w" fact="0.3333"/>
              <dgm:constr type="h" for="ch" forName="Parent2" refType="h" fact="0.1472"/>
              <dgm:constr type="l" for="ch" forName="ChildAccent3" refType="w" fact="0"/>
              <dgm:constr type="t" for="ch" forName="ChildAccent3" refType="h" fact="0.1757"/>
              <dgm:constr type="w" for="ch" forName="ChildAccent3" refType="w" fact="0.3333"/>
              <dgm:constr type="h" for="ch" forName="ChildAccent3" refType="h" fact="0.8243"/>
              <dgm:constr type="l" for="ch" forName="Parent3" refType="w" fact="0"/>
              <dgm:constr type="t" for="ch" forName="Parent3" refType="h" fact="0"/>
              <dgm:constr type="w" for="ch" forName="Parent3" refType="w" fact="0.3333"/>
              <dgm:constr type="h" for="ch" forName="Parent3" refType="h" fact="0.176"/>
            </dgm:constrLst>
          </dgm:if>
          <dgm:if name="Name16" axis="ch" ptType="node" func="cnt" op="equ" val="4">
            <dgm:alg type="composite">
              <dgm:param type="ar" val="1.362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Child4" refType="w" fact="0"/>
              <dgm:constr type="t" for="ch" forName="Child4" refType="h" fact="0.1892"/>
              <dgm:constr type="w" for="ch" forName="Child4" refType="w" fact="0.2183"/>
              <dgm:constr type="h" for="ch" forName="Child4" refType="h" fact="0.8108"/>
              <dgm:constr type="l" for="ch" forName="Child3" refType="w" fact="0.25"/>
              <dgm:constr type="t" for="ch" forName="Child3" refType="h" fact="0.1892"/>
              <dgm:constr type="w" for="ch" forName="Child3" refType="w" fact="0.2183"/>
              <dgm:constr type="h" for="ch" forName="Child3" refType="h" fact="0.7568"/>
              <dgm:constr type="l" for="ch" forName="Child2" refType="w" fact="0.5"/>
              <dgm:constr type="t" for="ch" forName="Child2" refType="h" fact="0.1892"/>
              <dgm:constr type="w" for="ch" forName="Child2" refType="w" fact="0.2183"/>
              <dgm:constr type="h" for="ch" forName="Child2" refType="h" fact="0.7027"/>
              <dgm:constr type="l" for="ch" forName="Child1" refType="w" fact="0.75"/>
              <dgm:constr type="t" for="ch" forName="Child1" refType="h" fact="0.1892"/>
              <dgm:constr type="w" for="ch" forName="Child1" refType="w" fact="0.2183"/>
              <dgm:constr type="h" for="ch" forName="Child1" refType="h" fact="0.6486"/>
              <dgm:constr type="l" for="ch" forName="ChildAccent1" refType="w" fact="0.75"/>
              <dgm:constr type="t" for="ch" forName="ChildAccent1" refType="h" fact="0.1892"/>
              <dgm:constr type="w" for="ch" forName="ChildAccent1" refType="w" fact="0.25"/>
              <dgm:constr type="h" for="ch" forName="ChildAccent1" refType="h" fact="0.6486"/>
              <dgm:constr type="l" for="ch" forName="Parent1" refType="w" fact="0.75"/>
              <dgm:constr type="t" for="ch" forName="Parent1" refType="h" fact="0.0811"/>
              <dgm:constr type="w" for="ch" forName="Parent1" refType="w" fact="0.25"/>
              <dgm:constr type="h" for="ch" forName="Parent1" refType="h" fact="0.1081"/>
              <dgm:constr type="l" for="ch" forName="ChildAccent2" refType="w" fact="0.5"/>
              <dgm:constr type="t" for="ch" forName="ChildAccent2" refType="h" fact="0.1892"/>
              <dgm:constr type="w" for="ch" forName="ChildAccent2" refType="w" fact="0.25"/>
              <dgm:constr type="h" for="ch" forName="ChildAccent2" refType="h" fact="0.7027"/>
              <dgm:constr type="l" for="ch" forName="Parent2" refType="w" fact="0.5"/>
              <dgm:constr type="t" for="ch" forName="Parent2" refType="h" fact="0.0541"/>
              <dgm:constr type="w" for="ch" forName="Parent2" refType="w" fact="0.25"/>
              <dgm:constr type="h" for="ch" forName="Parent2" refType="h" fact="0.1351"/>
              <dgm:constr type="l" for="ch" forName="ChildAccent3" refType="w" fact="0.25"/>
              <dgm:constr type="t" for="ch" forName="ChildAccent3" refType="h" fact="0.1892"/>
              <dgm:constr type="w" for="ch" forName="ChildAccent3" refType="w" fact="0.25"/>
              <dgm:constr type="h" for="ch" forName="ChildAccent3" refType="h" fact="0.7568"/>
              <dgm:constr type="l" for="ch" forName="Parent3" refType="w" fact="0.25"/>
              <dgm:constr type="t" for="ch" forName="Parent3" refType="h" fact="0.0279"/>
              <dgm:constr type="w" for="ch" forName="Parent3" refType="w" fact="0.25"/>
              <dgm:constr type="h" for="ch" forName="Parent3" refType="h" fact="0.161"/>
              <dgm:constr type="l" for="ch" forName="ChildAccent4" refType="w" fact="0"/>
              <dgm:constr type="t" for="ch" forName="ChildAccent4" refType="h" fact="0.1892"/>
              <dgm:constr type="w" for="ch" forName="ChildAccent4" refType="w" fact="0.25"/>
              <dgm:constr type="h" for="ch" forName="ChildAccent4" refType="h" fact="0.8108"/>
              <dgm:constr type="l" for="ch" forName="Parent4" refType="w" fact="0"/>
              <dgm:constr type="t" for="ch" forName="Parent4" refType="h" fact="0"/>
              <dgm:constr type="w" for="ch" forName="Parent4" refType="w" fact="0.25"/>
              <dgm:constr type="h" for="ch" forName="Parent4" refType="h" fact="0.1892"/>
            </dgm:constrLst>
          </dgm:if>
          <dgm:if name="Name17" axis="ch" ptType="node" func="cnt" op="equ" val="5">
            <dgm:alg type="composite">
              <dgm:param type="ar" val="1.574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Child5" refType="w" fact="0"/>
              <dgm:constr type="t" for="ch" forName="Child5" refType="h" fact="0.2"/>
              <dgm:constr type="w" for="ch" forName="Child5" refType="w" fact="0.1747"/>
              <dgm:constr type="h" for="ch" forName="Child5" refType="h" fact="0.8"/>
              <dgm:constr type="l" for="ch" forName="Child4" refType="w" fact="0.2001"/>
              <dgm:constr type="t" for="ch" forName="Child4" refType="h" fact="0.2"/>
              <dgm:constr type="w" for="ch" forName="Child4" refType="w" fact="0.1747"/>
              <dgm:constr type="h" for="ch" forName="Child4" refType="h" fact="0.75"/>
              <dgm:constr type="l" for="ch" forName="Child3" refType="w" fact="0.4002"/>
              <dgm:constr type="t" for="ch" forName="Child3" refType="h" fact="0.2"/>
              <dgm:constr type="w" for="ch" forName="Child3" refType="w" fact="0.1747"/>
              <dgm:constr type="h" for="ch" forName="Child3" refType="h" fact="0.7"/>
              <dgm:constr type="l" for="ch" forName="Child2" refType="w" fact="0.6003"/>
              <dgm:constr type="t" for="ch" forName="Child2" refType="h" fact="0.2"/>
              <dgm:constr type="w" for="ch" forName="Child2" refType="w" fact="0.1747"/>
              <dgm:constr type="h" for="ch" forName="Child2" refType="h" fact="0.65"/>
              <dgm:constr type="l" for="ch" forName="Child1" refType="w" fact="0.7999"/>
              <dgm:constr type="t" for="ch" forName="Child1" refType="h" fact="0.2"/>
              <dgm:constr type="w" for="ch" forName="Child1" refType="w" fact="0.1747"/>
              <dgm:constr type="h" for="ch" forName="Child1" refType="h" fact="0.6"/>
              <dgm:constr type="l" for="ch" forName="ChildAccent1" refType="w" fact="0.7999"/>
              <dgm:constr type="t" for="ch" forName="ChildAccent1" refType="h" fact="0.2"/>
              <dgm:constr type="w" for="ch" forName="ChildAccent1" refType="w" fact="0.2001"/>
              <dgm:constr type="h" for="ch" forName="ChildAccent1" refType="h" fact="0.6"/>
              <dgm:constr type="l" for="ch" forName="Parent1" refType="w" fact="0.7999"/>
              <dgm:constr type="t" for="ch" forName="Parent1" refType="h" fact="0.1"/>
              <dgm:constr type="w" for="ch" forName="Parent1" refType="w" fact="0.2001"/>
              <dgm:constr type="h" for="ch" forName="Parent1" refType="h" fact="0.1"/>
              <dgm:constr type="l" for="ch" forName="ChildAccent2" refType="w" fact="0.6003"/>
              <dgm:constr type="t" for="ch" forName="ChildAccent2" refType="h" fact="0.2"/>
              <dgm:constr type="w" for="ch" forName="ChildAccent2" refType="w" fact="0.2001"/>
              <dgm:constr type="h" for="ch" forName="ChildAccent2" refType="h" fact="0.65"/>
              <dgm:constr type="l" for="ch" forName="Parent2" refType="w" fact="0.6003"/>
              <dgm:constr type="t" for="ch" forName="Parent2" refType="h" fact="0.075"/>
              <dgm:constr type="w" for="ch" forName="Parent2" refType="w" fact="0.2001"/>
              <dgm:constr type="h" for="ch" forName="Parent2" refType="h" fact="0.125"/>
              <dgm:constr type="l" for="ch" forName="ChildAccent3" refType="w" fact="0.4002"/>
              <dgm:constr type="t" for="ch" forName="ChildAccent3" refType="h" fact="0.2"/>
              <dgm:constr type="w" for="ch" forName="ChildAccent3" refType="w" fact="0.2001"/>
              <dgm:constr type="h" for="ch" forName="ChildAccent3" refType="h" fact="0.7"/>
              <dgm:constr type="l" for="ch" forName="Parent3" refType="w" fact="0.4002"/>
              <dgm:constr type="t" for="ch" forName="Parent3" refType="h" fact="0.0508"/>
              <dgm:constr type="w" for="ch" forName="Parent3" refType="w" fact="0.2001"/>
              <dgm:constr type="h" for="ch" forName="Parent3" refType="h" fact="0.15"/>
              <dgm:constr type="l" for="ch" forName="ChildAccent4" refType="w" fact="0.2001"/>
              <dgm:constr type="t" for="ch" forName="ChildAccent4" refType="h" fact="0.2"/>
              <dgm:constr type="w" for="ch" forName="ChildAccent4" refType="w" fact="0.2001"/>
              <dgm:constr type="h" for="ch" forName="ChildAccent4" refType="h" fact="0.75"/>
              <dgm:constr type="l" for="ch" forName="Parent4" refType="w" fact="0.2001"/>
              <dgm:constr type="t" for="ch" forName="Parent4" refType="h" fact="0.025"/>
              <dgm:constr type="w" for="ch" forName="Parent4" refType="w" fact="0.2001"/>
              <dgm:constr type="h" for="ch" forName="Parent4" refType="h" fact="0.175"/>
              <dgm:constr type="l" for="ch" forName="ChildAccent5" refType="w" fact="0"/>
              <dgm:constr type="t" for="ch" forName="ChildAccent5" refType="h" fact="0.2"/>
              <dgm:constr type="w" for="ch" forName="ChildAccent5" refType="w" fact="0.2001"/>
              <dgm:constr type="h" for="ch" forName="ChildAccent5" refType="h" fact="0.8"/>
              <dgm:constr type="l" for="ch" forName="Parent5" refType="w" fact="0"/>
              <dgm:constr type="t" for="ch" forName="Parent5" refType="h" fact="0"/>
              <dgm:constr type="w" for="ch" forName="Parent5" refType="w" fact="0.2001"/>
              <dgm:constr type="h" for="ch" forName="Parent5" refType="h" fact="0.2"/>
            </dgm:constrLst>
          </dgm:if>
          <dgm:if name="Name18" axis="ch" ptType="node" func="cnt" op="equ" val="6">
            <dgm:alg type="composite">
              <dgm:param type="ar" val="1.756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Child6" refType="w" fact="0"/>
              <dgm:constr type="t" for="ch" forName="Child6" refType="h" fact="0.2087"/>
              <dgm:constr type="w" for="ch" forName="Child6" refType="w" fact="0.1458"/>
              <dgm:constr type="h" for="ch" forName="Child6" refType="h" fact="0.7913"/>
              <dgm:constr type="l" for="ch" forName="Child5" refType="w" fact="0.167"/>
              <dgm:constr type="t" for="ch" forName="Child5" refType="h" fact="0.2087"/>
              <dgm:constr type="w" for="ch" forName="Child5" refType="w" fact="0.1458"/>
              <dgm:constr type="h" for="ch" forName="Child5" refType="h" fact="0.7448"/>
              <dgm:constr type="l" for="ch" forName="Child4" refType="w" fact="0.3339"/>
              <dgm:constr type="t" for="ch" forName="Child4" refType="h" fact="0.2087"/>
              <dgm:constr type="w" for="ch" forName="Child4" refType="w" fact="0.1458"/>
              <dgm:constr type="h" for="ch" forName="Child4" refType="h" fact="0.6982"/>
              <dgm:constr type="l" for="ch" forName="Child3" refType="w" fact="0.5009"/>
              <dgm:constr type="t" for="ch" forName="Child3" refType="h" fact="0.2087"/>
              <dgm:constr type="w" for="ch" forName="Child3" refType="w" fact="0.1458"/>
              <dgm:constr type="h" for="ch" forName="Child3" refType="h" fact="0.6517"/>
              <dgm:constr type="l" for="ch" forName="Child2" refType="w" fact="0.6674"/>
              <dgm:constr type="t" for="ch" forName="Child2" refType="h" fact="0.2087"/>
              <dgm:constr type="w" for="ch" forName="Child2" refType="w" fact="0.1458"/>
              <dgm:constr type="h" for="ch" forName="Child2" refType="h" fact="0.6051"/>
              <dgm:constr type="l" for="ch" forName="Child1" refType="w" fact="0.833"/>
              <dgm:constr type="t" for="ch" forName="Child1" refType="h" fact="0.2087"/>
              <dgm:constr type="w" for="ch" forName="Child1" refType="w" fact="0.1458"/>
              <dgm:constr type="h" for="ch" forName="Child1" refType="h" fact="0.5586"/>
              <dgm:constr type="l" for="ch" forName="ChildAccent1" refType="w" fact="0.833"/>
              <dgm:constr type="t" for="ch" forName="ChildAccent1" refType="h" fact="0.2087"/>
              <dgm:constr type="w" for="ch" forName="ChildAccent1" refType="w" fact="0.167"/>
              <dgm:constr type="h" for="ch" forName="ChildAccent1" refType="h" fact="0.5586"/>
              <dgm:constr type="l" for="ch" forName="Parent1" refType="w" fact="0.833"/>
              <dgm:constr type="t" for="ch" forName="Parent1" refType="h" fact="0.1156"/>
              <dgm:constr type="w" for="ch" forName="Parent1" refType="w" fact="0.167"/>
              <dgm:constr type="h" for="ch" forName="Parent1" refType="h" fact="0.0931"/>
              <dgm:constr type="l" for="ch" forName="ChildAccent2" refType="w" fact="0.6674"/>
              <dgm:constr type="t" for="ch" forName="ChildAccent2" refType="h" fact="0.2087"/>
              <dgm:constr type="w" for="ch" forName="ChildAccent2" refType="w" fact="0.167"/>
              <dgm:constr type="h" for="ch" forName="ChildAccent2" refType="h" fact="0.6051"/>
              <dgm:constr type="l" for="ch" forName="Parent2" refType="w" fact="0.6674"/>
              <dgm:constr type="t" for="ch" forName="Parent2" refType="h" fact="0.0923"/>
              <dgm:constr type="w" for="ch" forName="Parent2" refType="w" fact="0.165"/>
              <dgm:constr type="h" for="ch" forName="Parent2" refType="h" fact="0.1164"/>
              <dgm:constr type="l" for="ch" forName="ChildAccent3" refType="w" fact="0.5009"/>
              <dgm:constr type="t" for="ch" forName="ChildAccent3" refType="h" fact="0.2087"/>
              <dgm:constr type="w" for="ch" forName="ChildAccent3" refType="w" fact="0.167"/>
              <dgm:constr type="h" for="ch" forName="ChildAccent3" refType="h" fact="0.6517"/>
              <dgm:constr type="l" for="ch" forName="Parent3" refType="w" fact="0.5009"/>
              <dgm:constr type="t" for="ch" forName="Parent3" refType="h" fact="0.0698"/>
              <dgm:constr type="w" for="ch" forName="Parent3" refType="w" fact="0.166"/>
              <dgm:constr type="h" for="ch" forName="Parent3" refType="h" fact="0.1396"/>
              <dgm:constr type="l" for="ch" forName="ChildAccent4" refType="w" fact="0.3339"/>
              <dgm:constr type="t" for="ch" forName="ChildAccent4" refType="h" fact="0.2087"/>
              <dgm:constr type="w" for="ch" forName="ChildAccent4" refType="w" fact="0.167"/>
              <dgm:constr type="h" for="ch" forName="ChildAccent4" refType="h" fact="0.6982"/>
              <dgm:constr type="l" for="ch" forName="Parent4" refType="w" fact="0.3339"/>
              <dgm:constr type="t" for="ch" forName="Parent4" refType="h" fact="0.0458"/>
              <dgm:constr type="w" for="ch" forName="Parent4" refType="w" fact="0.167"/>
              <dgm:constr type="h" for="ch" forName="Parent4" refType="h" fact="0.1629"/>
              <dgm:constr type="l" for="ch" forName="ChildAccent5" refType="w" fact="0.167"/>
              <dgm:constr type="t" for="ch" forName="ChildAccent5" refType="h" fact="0.2087"/>
              <dgm:constr type="w" for="ch" forName="ChildAccent5" refType="w" fact="0.167"/>
              <dgm:constr type="h" for="ch" forName="ChildAccent5" refType="h" fact="0.7448"/>
              <dgm:constr type="l" for="ch" forName="Parent5" refType="w" fact="0.167"/>
              <dgm:constr type="t" for="ch" forName="Parent5" refType="h" fact="0.0225"/>
              <dgm:constr type="w" for="ch" forName="Parent5" refType="w" fact="0.167"/>
              <dgm:constr type="h" for="ch" forName="Parent5" refType="h" fact="0.1862"/>
              <dgm:constr type="l" for="ch" forName="ChildAccent6" refType="w" fact="0"/>
              <dgm:constr type="t" for="ch" forName="ChildAccent6" refType="h" fact="0.2087"/>
              <dgm:constr type="w" for="ch" forName="ChildAccent6" refType="w" fact="0.167"/>
              <dgm:constr type="h" for="ch" forName="ChildAccent6" refType="h" fact="0.7913"/>
              <dgm:constr type="l" for="ch" forName="Parent6" refType="w" fact="0"/>
              <dgm:constr type="t" for="ch" forName="Parent6" refType="h" fact="0"/>
              <dgm:constr type="w" for="ch" forName="Parent6" refType="w" fact="0.167"/>
              <dgm:constr type="h" for="ch" forName="Parent6" refType="h" fact="0.2095"/>
            </dgm:constrLst>
          </dgm:if>
          <dgm:else name="Name19">
            <dgm:alg type="composite">
              <dgm:param type="ar" val="1.91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Child7" refType="w" fact="0"/>
              <dgm:constr type="t" for="ch" forName="Child7" refType="h" fact="0.2168"/>
              <dgm:constr type="w" for="ch" forName="Child7" refType="w" fact="0.125"/>
              <dgm:constr type="h" for="ch" forName="Child7" refType="h" fact="0.7832"/>
              <dgm:constr type="l" for="ch" forName="Child6" refType="w" fact="0.1432"/>
              <dgm:constr type="t" for="ch" forName="Child6" refType="h" fact="0.2168"/>
              <dgm:constr type="w" for="ch" forName="Child6" refType="w" fact="0.125"/>
              <dgm:constr type="h" for="ch" forName="Child6" refType="h" fact="0.7397"/>
              <dgm:constr type="l" for="ch" forName="Child5" refType="w" fact="0.2865"/>
              <dgm:constr type="t" for="ch" forName="Child5" refType="h" fact="0.2168"/>
              <dgm:constr type="w" for="ch" forName="Child5" refType="w" fact="0.125"/>
              <dgm:constr type="h" for="ch" forName="Child5" refType="h" fact="0.6962"/>
              <dgm:constr type="l" for="ch" forName="Child4" refType="w" fact="0.4297"/>
              <dgm:constr type="t" for="ch" forName="Child4" refType="h" fact="0.2168"/>
              <dgm:constr type="w" for="ch" forName="Child4" refType="w" fact="0.125"/>
              <dgm:constr type="h" for="ch" forName="Child4" refType="h" fact="0.6526"/>
              <dgm:constr type="l" for="ch" forName="Child3" refType="w" fact="0.5726"/>
              <dgm:constr type="t" for="ch" forName="Child3" refType="h" fact="0.2168"/>
              <dgm:constr type="w" for="ch" forName="Child3" refType="w" fact="0.125"/>
              <dgm:constr type="h" for="ch" forName="Child3" refType="h" fact="0.6091"/>
              <dgm:constr type="l" for="ch" forName="Child2" refType="w" fact="0.7147"/>
              <dgm:constr type="t" for="ch" forName="Child2" refType="h" fact="0.2168"/>
              <dgm:constr type="w" for="ch" forName="Child2" refType="w" fact="0.125"/>
              <dgm:constr type="h" for="ch" forName="Child2" refType="h" fact="0.5656"/>
              <dgm:constr type="l" for="ch" forName="Child1" refType="w" fact="0.8568"/>
              <dgm:constr type="t" for="ch" forName="Child1" refType="h" fact="0.2168"/>
              <dgm:constr type="w" for="ch" forName="Child1" refType="w" fact="0.125"/>
              <dgm:constr type="h" for="ch" forName="Child1" refType="h" fact="0.5221"/>
              <dgm:constr type="l" for="ch" forName="ChildAccent1" refType="w" fact="0.8568"/>
              <dgm:constr type="t" for="ch" forName="ChildAccent1" refType="h" fact="0.2168"/>
              <dgm:constr type="w" for="ch" forName="ChildAccent1" refType="w" fact="0.1432"/>
              <dgm:constr type="h" for="ch" forName="ChildAccent1" refType="h" fact="0.5221"/>
              <dgm:constr type="l" for="ch" forName="Parent1" refType="w" fact="0.8568"/>
              <dgm:constr type="t" for="ch" forName="Parent1" refType="h" fact="0.1298"/>
              <dgm:constr type="w" for="ch" forName="Parent1" refType="w" fact="0.1432"/>
              <dgm:constr type="h" for="ch" forName="Parent1" refType="h" fact="0.087"/>
              <dgm:constr type="l" for="ch" forName="ChildAccent2" refType="w" fact="0.7147"/>
              <dgm:constr type="t" for="ch" forName="ChildAccent2" refType="h" fact="0.2168"/>
              <dgm:constr type="w" for="ch" forName="ChildAccent2" refType="w" fact="0.1432"/>
              <dgm:constr type="h" for="ch" forName="ChildAccent2" refType="h" fact="0.5656"/>
              <dgm:constr type="l" for="ch" forName="Parent2" refType="w" fact="0.7147"/>
              <dgm:constr type="t" for="ch" forName="Parent2" refType="h" fact="0.108"/>
              <dgm:constr type="w" for="ch" forName="Parent2" refType="w" fact="0.1425"/>
              <dgm:constr type="h" for="ch" forName="Parent2" refType="h" fact="0.1088"/>
              <dgm:constr type="l" for="ch" forName="ChildAccent3" refType="w" fact="0.5726"/>
              <dgm:constr type="t" for="ch" forName="ChildAccent3" refType="h" fact="0.2168"/>
              <dgm:constr type="w" for="ch" forName="ChildAccent3" refType="w" fact="0.1432"/>
              <dgm:constr type="h" for="ch" forName="ChildAccent3" refType="h" fact="0.6091"/>
              <dgm:constr type="l" for="ch" forName="Parent3" refType="w" fact="0.5726"/>
              <dgm:constr type="t" for="ch" forName="Parent3" refType="h" fact="0.087"/>
              <dgm:constr type="w" for="ch" forName="Parent3" refType="w" fact="0.142"/>
              <dgm:constr type="h" for="ch" forName="Parent3" refType="h" fact="0.1305"/>
              <dgm:constr type="l" for="ch" forName="ChildAccent4" refType="w" fact="0.4297"/>
              <dgm:constr type="t" for="ch" forName="ChildAccent4" refType="h" fact="0.2168"/>
              <dgm:constr type="w" for="ch" forName="ChildAccent4" refType="w" fact="0.1432"/>
              <dgm:constr type="h" for="ch" forName="ChildAccent4" refType="h" fact="0.6526"/>
              <dgm:constr type="l" for="ch" forName="Parent4" refType="w" fact="0.4297"/>
              <dgm:constr type="t" for="ch" forName="Parent4" refType="h" fact="0.0645"/>
              <dgm:constr type="w" for="ch" forName="Parent4" refType="w" fact="0.1432"/>
              <dgm:constr type="h" for="ch" forName="Parent4" refType="h" fact="0.1523"/>
              <dgm:constr type="l" for="ch" forName="ChildAccent5" refType="w" fact="0.2865"/>
              <dgm:constr type="t" for="ch" forName="ChildAccent5" refType="h" fact="0.2168"/>
              <dgm:constr type="w" for="ch" forName="ChildAccent5" refType="w" fact="0.1432"/>
              <dgm:constr type="h" for="ch" forName="ChildAccent5" refType="h" fact="0.6962"/>
              <dgm:constr type="l" for="ch" forName="Parent5" refType="w" fact="0.2865"/>
              <dgm:constr type="t" for="ch" forName="Parent5" refType="h" fact="0.0428"/>
              <dgm:constr type="w" for="ch" forName="Parent5" refType="w" fact="0.1432"/>
              <dgm:constr type="h" for="ch" forName="Parent5" refType="h" fact="0.174"/>
              <dgm:constr type="l" for="ch" forName="ChildAccent6" refType="w" fact="0.1432"/>
              <dgm:constr type="t" for="ch" forName="ChildAccent6" refType="h" fact="0.2168"/>
              <dgm:constr type="w" for="ch" forName="ChildAccent6" refType="w" fact="0.1432"/>
              <dgm:constr type="h" for="ch" forName="ChildAccent6" refType="h" fact="0.7397"/>
              <dgm:constr type="l" for="ch" forName="Parent6" refType="w" fact="0.1432"/>
              <dgm:constr type="t" for="ch" forName="Parent6" refType="h" fact="0.0217"/>
              <dgm:constr type="w" for="ch" forName="Parent6" refType="w" fact="0.1432"/>
              <dgm:constr type="h" for="ch" forName="Parent6" refType="h" fact="0.1958"/>
              <dgm:constr type="l" for="ch" forName="ChildAccent7" refType="w" fact="0"/>
              <dgm:constr type="t" for="ch" forName="ChildAccent7" refType="h" fact="0.2168"/>
              <dgm:constr type="w" for="ch" forName="ChildAccent7" refType="w" fact="0.1432"/>
              <dgm:constr type="h" for="ch" forName="ChildAccent7" refType="h" fact="0.7832"/>
              <dgm:constr type="l" for="ch" forName="Parent7" refType="w" fact="0"/>
              <dgm:constr type="t" for="ch" forName="Parent7" refType="h" fact="0"/>
              <dgm:constr type="w" for="ch" forName="Parent7" refType="w" fact="0.1432"/>
              <dgm:constr type="h" for="ch" forName="Parent7" refType="h" fact="0.2175"/>
            </dgm:constrLst>
          </dgm:else>
        </dgm:choose>
      </dgm:else>
    </dgm:choose>
    <dgm:forEach name="wrapper" axis="self" ptType="parTrans">
      <dgm:forEach name="accentRepeat" axis="self">
        <dgm:layoutNode name="ChildAccent" styleLbl="alignImgPlace1">
          <dgm:alg type="sp"/>
          <dgm:choose name="Name20">
            <dgm:if name="Name21" axis="followSib" ptType="node" func="cnt" op="equ" val="0">
              <dgm:shape xmlns:r="http://schemas.openxmlformats.org/officeDocument/2006/relationships" type="wedgeRectCallout" r:blip="">
                <dgm:adjLst>
                  <dgm:adj idx="1" val="0"/>
                  <dgm:adj idx="2" val="0"/>
                </dgm:adjLst>
              </dgm:shape>
            </dgm:if>
            <dgm:else name="Name22">
              <dgm:choose name="Name23">
                <dgm:if name="Name24" axis="precedSib" ptType="node" func="cnt" op="equ" val="6">
                  <dgm:shape xmlns:r="http://schemas.openxmlformats.org/officeDocument/2006/relationships" type="wedgeRectCallout" r:blip="">
                    <dgm:adjLst>
                      <dgm:adj idx="1" val="0"/>
                      <dgm:adj idx="2" val="0"/>
                    </dgm:adjLst>
                  </dgm:shape>
                </dgm:if>
                <dgm:else name="Name25">
                  <dgm:choose name="Name26">
                    <dgm:if name="Name27" func="var" arg="dir" op="equ" val="norm">
                      <dgm:shape xmlns:r="http://schemas.openxmlformats.org/officeDocument/2006/relationships" type="wedgeRectCallout" r:blip="">
                        <dgm:adjLst>
                          <dgm:adj idx="1" val="0.625"/>
                          <dgm:adj idx="2" val="0.2083"/>
                        </dgm:adjLst>
                      </dgm:shape>
                    </dgm:if>
                    <dgm:else name="Name28">
                      <dgm:shape xmlns:r="http://schemas.openxmlformats.org/officeDocument/2006/relationships" type="wedgeRectCallout" r:blip="">
                        <dgm:adjLst>
                          <dgm:adj idx="1" val="-0.625"/>
                          <dgm:adj idx="2" val="0.2083"/>
                        </dgm:adjLst>
                      </dgm:shape>
                    </dgm:else>
                  </dgm:choose>
                </dgm:else>
              </dgm:choose>
            </dgm:else>
          </dgm:choose>
          <dgm:presOf axis="des" ptType="node"/>
        </dgm:layoutNode>
      </dgm:forEach>
    </dgm:forEach>
    <dgm:forEach name="Name29" axis="ch" ptType="node" st="7" cnt="1">
      <dgm:layoutNode name="ChildAccent7">
        <dgm:alg type="sp"/>
        <dgm:shape xmlns:r="http://schemas.openxmlformats.org/officeDocument/2006/relationships" r:blip="">
          <dgm:adjLst/>
        </dgm:shape>
        <dgm:presOf/>
        <dgm:constrLst/>
        <dgm:forEach name="Name30" ref="accentRepeat"/>
      </dgm:layoutNode>
      <dgm:layoutNode name="Child7" styleLbl="revTx">
        <dgm:varLst>
          <dgm:chMax val="0"/>
          <dgm:chPref val="0"/>
          <dgm:bulletEnabled val="1"/>
        </dgm:varLst>
        <dgm:choose name="Name31">
          <dgm:if name="Name32" func="var" arg="dir" op="equ" val="norm">
            <dgm:alg type="tx">
              <dgm:param type="parTxLTRAlign" val="r"/>
              <dgm:param type="shpTxLTRAlignCh" val="r"/>
              <dgm:param type="txAnchorVert" val="t"/>
            </dgm:alg>
          </dgm:if>
          <dgm:else name="Name3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7"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34" axis="ch" ptType="node" st="6" cnt="1">
      <dgm:layoutNode name="ChildAccent6">
        <dgm:alg type="sp"/>
        <dgm:shape xmlns:r="http://schemas.openxmlformats.org/officeDocument/2006/relationships" r:blip="">
          <dgm:adjLst/>
        </dgm:shape>
        <dgm:presOf/>
        <dgm:constrLst/>
        <dgm:forEach name="Name35" ref="accentRepeat"/>
      </dgm:layoutNode>
      <dgm:layoutNode name="Child6" styleLbl="revTx">
        <dgm:varLst>
          <dgm:chMax val="0"/>
          <dgm:chPref val="0"/>
          <dgm:bulletEnabled val="1"/>
        </dgm:varLst>
        <dgm:choose name="Name36">
          <dgm:if name="Name37" func="var" arg="dir" op="equ" val="norm">
            <dgm:alg type="tx">
              <dgm:param type="parTxLTRAlign" val="r"/>
              <dgm:param type="shpTxLTRAlignCh" val="r"/>
              <dgm:param type="txAnchorVert" val="t"/>
            </dgm:alg>
          </dgm:if>
          <dgm:else name="Name3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6"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39" axis="ch" ptType="node" st="5" cnt="1">
      <dgm:layoutNode name="ChildAccent5">
        <dgm:alg type="sp"/>
        <dgm:shape xmlns:r="http://schemas.openxmlformats.org/officeDocument/2006/relationships" r:blip="">
          <dgm:adjLst/>
        </dgm:shape>
        <dgm:presOf/>
        <dgm:constrLst/>
        <dgm:forEach name="Name40" ref="accentRepeat"/>
      </dgm:layoutNode>
      <dgm:layoutNode name="Child5" styleLbl="revTx">
        <dgm:varLst>
          <dgm:chMax val="0"/>
          <dgm:chPref val="0"/>
          <dgm:bulletEnabled val="1"/>
        </dgm:varLst>
        <dgm:choose name="Name41">
          <dgm:if name="Name42" func="var" arg="dir" op="equ" val="norm">
            <dgm:alg type="tx">
              <dgm:param type="parTxLTRAlign" val="r"/>
              <dgm:param type="shpTxLTRAlignCh" val="r"/>
              <dgm:param type="txAnchorVert" val="t"/>
            </dgm:alg>
          </dgm:if>
          <dgm:else name="Name4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5"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44" axis="ch" ptType="node" st="4" cnt="1">
      <dgm:layoutNode name="ChildAccent4">
        <dgm:alg type="sp"/>
        <dgm:shape xmlns:r="http://schemas.openxmlformats.org/officeDocument/2006/relationships" r:blip="">
          <dgm:adjLst/>
        </dgm:shape>
        <dgm:presOf/>
        <dgm:constrLst/>
        <dgm:forEach name="Name45" ref="accentRepeat"/>
      </dgm:layoutNode>
      <dgm:layoutNode name="Child4" styleLbl="revTx">
        <dgm:varLst>
          <dgm:chMax val="0"/>
          <dgm:chPref val="0"/>
          <dgm:bulletEnabled val="1"/>
        </dgm:varLst>
        <dgm:choose name="Name46">
          <dgm:if name="Name47" func="var" arg="dir" op="equ" val="norm">
            <dgm:alg type="tx">
              <dgm:param type="parTxLTRAlign" val="r"/>
              <dgm:param type="shpTxLTRAlignCh" val="r"/>
              <dgm:param type="txAnchorVert" val="t"/>
            </dgm:alg>
          </dgm:if>
          <dgm:else name="Name4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4"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49" axis="ch" ptType="node" st="3" cnt="1">
      <dgm:layoutNode name="ChildAccent3">
        <dgm:alg type="sp"/>
        <dgm:shape xmlns:r="http://schemas.openxmlformats.org/officeDocument/2006/relationships" r:blip="">
          <dgm:adjLst/>
        </dgm:shape>
        <dgm:presOf/>
        <dgm:constrLst/>
        <dgm:forEach name="Name50" ref="accentRepeat"/>
      </dgm:layoutNode>
      <dgm:layoutNode name="Child3" styleLbl="revTx">
        <dgm:varLst>
          <dgm:chMax val="0"/>
          <dgm:chPref val="0"/>
          <dgm:bulletEnabled val="1"/>
        </dgm:varLst>
        <dgm:choose name="Name51">
          <dgm:if name="Name52" func="var" arg="dir" op="equ" val="norm">
            <dgm:alg type="tx">
              <dgm:param type="parTxLTRAlign" val="r"/>
              <dgm:param type="shpTxLTRAlignCh" val="r"/>
              <dgm:param type="txAnchorVert" val="t"/>
            </dgm:alg>
          </dgm:if>
          <dgm:else name="Name5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3"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54" axis="ch" ptType="node" st="2" cnt="1">
      <dgm:layoutNode name="ChildAccent2">
        <dgm:alg type="sp"/>
        <dgm:shape xmlns:r="http://schemas.openxmlformats.org/officeDocument/2006/relationships" r:blip="">
          <dgm:adjLst/>
        </dgm:shape>
        <dgm:presOf/>
        <dgm:constrLst/>
        <dgm:forEach name="Name55" ref="accentRepeat"/>
      </dgm:layoutNode>
      <dgm:layoutNode name="Child2" styleLbl="revTx">
        <dgm:varLst>
          <dgm:chMax val="0"/>
          <dgm:chPref val="0"/>
          <dgm:bulletEnabled val="1"/>
        </dgm:varLst>
        <dgm:choose name="Name56">
          <dgm:if name="Name57" func="var" arg="dir" op="equ" val="norm">
            <dgm:alg type="tx">
              <dgm:param type="parTxLTRAlign" val="r"/>
              <dgm:param type="shpTxLTRAlignCh" val="r"/>
              <dgm:param type="txAnchorVert" val="t"/>
            </dgm:alg>
          </dgm:if>
          <dgm:else name="Name5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2"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59" axis="ch" ptType="node" cnt="1">
      <dgm:layoutNode name="ChildAccent1">
        <dgm:alg type="sp"/>
        <dgm:shape xmlns:r="http://schemas.openxmlformats.org/officeDocument/2006/relationships" r:blip="">
          <dgm:adjLst/>
        </dgm:shape>
        <dgm:presOf/>
        <dgm:constrLst/>
        <dgm:forEach name="Name60" ref="accentRepeat"/>
      </dgm:layoutNode>
      <dgm:layoutNode name="Child1" styleLbl="revTx">
        <dgm:varLst>
          <dgm:chMax val="0"/>
          <dgm:chPref val="0"/>
          <dgm:bulletEnabled val="1"/>
        </dgm:varLst>
        <dgm:choose name="Name61">
          <dgm:if name="Name62" func="var" arg="dir" op="equ" val="norm">
            <dgm:alg type="tx">
              <dgm:param type="parTxLTRAlign" val="r"/>
              <dgm:param type="shpTxLTRAlignCh" val="r"/>
              <dgm:param type="txAnchorVert" val="t"/>
            </dgm:alg>
          </dgm:if>
          <dgm:else name="Name6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1"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2A175-B585-4D2E-B02E-C9C98EF4F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101</Pages>
  <Words>43510</Words>
  <Characters>248010</Characters>
  <Application>Microsoft Office Word</Application>
  <DocSecurity>0</DocSecurity>
  <Lines>2066</Lines>
  <Paragraphs>581</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290939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Econom1</cp:lastModifiedBy>
  <cp:revision>4</cp:revision>
  <cp:lastPrinted>2021-02-18T02:24:00Z</cp:lastPrinted>
  <dcterms:created xsi:type="dcterms:W3CDTF">2021-10-13T04:29:00Z</dcterms:created>
  <dcterms:modified xsi:type="dcterms:W3CDTF">2022-11-24T07:56:00Z</dcterms:modified>
</cp:coreProperties>
</file>