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C8" w:rsidRPr="00382321" w:rsidRDefault="008715C8" w:rsidP="00382321">
      <w:pPr>
        <w:tabs>
          <w:tab w:val="left" w:pos="0"/>
        </w:tabs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8715C8" w:rsidRPr="00382321" w:rsidRDefault="00DD0597" w:rsidP="007148AD">
      <w:pPr>
        <w:tabs>
          <w:tab w:val="left" w:pos="0"/>
        </w:tabs>
        <w:spacing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.85pt;width:49.05pt;height:42.2pt;z-index:251658240">
            <v:imagedata r:id="rId7" o:title="" chromakey="white" gain="2147483647f" blacklevel="-19006f"/>
          </v:shape>
          <o:OLEObject Type="Embed" ProgID="PBrush" ShapeID="_x0000_s1026" DrawAspect="Content" ObjectID="_1645862401" r:id="rId8"/>
        </w:object>
      </w:r>
    </w:p>
    <w:p w:rsidR="008715C8" w:rsidRPr="00382321" w:rsidRDefault="008715C8" w:rsidP="00ED0F6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2321">
        <w:rPr>
          <w:rFonts w:ascii="Times New Roman" w:hAnsi="Times New Roman"/>
          <w:sz w:val="28"/>
          <w:szCs w:val="28"/>
        </w:rPr>
        <w:t>ТЫВА РЕСПУБЛИКАНЫН</w:t>
      </w:r>
    </w:p>
    <w:p w:rsidR="008715C8" w:rsidRPr="00382321" w:rsidRDefault="008715C8" w:rsidP="00ED0F6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2321">
        <w:rPr>
          <w:rFonts w:ascii="Times New Roman" w:hAnsi="Times New Roman"/>
          <w:sz w:val="28"/>
          <w:szCs w:val="28"/>
        </w:rPr>
        <w:t>МУНИЦИПАЛДЫГ РАЙОН «КЫЗЫЛ КОЖУУН» ЧАГЫРГАЗЫ</w:t>
      </w:r>
    </w:p>
    <w:p w:rsidR="008715C8" w:rsidRPr="00382321" w:rsidRDefault="008715C8" w:rsidP="00ED0F6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5C8" w:rsidRDefault="008715C8" w:rsidP="00ED0F6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321">
        <w:rPr>
          <w:rFonts w:ascii="Times New Roman" w:hAnsi="Times New Roman"/>
          <w:b/>
          <w:sz w:val="28"/>
          <w:szCs w:val="28"/>
        </w:rPr>
        <w:t>ДОКТААЛ</w:t>
      </w:r>
    </w:p>
    <w:p w:rsidR="008715C8" w:rsidRPr="00382321" w:rsidRDefault="008715C8" w:rsidP="00ED0F6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5C8" w:rsidRDefault="008715C8" w:rsidP="00ED0F6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ТЫВА</w:t>
      </w:r>
    </w:p>
    <w:p w:rsidR="008715C8" w:rsidRDefault="008715C8" w:rsidP="00ED0F6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8715C8" w:rsidRDefault="008715C8" w:rsidP="00ED0F6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«КЫЗЫЛСКИЙ КОЖУУН»</w:t>
      </w:r>
    </w:p>
    <w:p w:rsidR="008715C8" w:rsidRPr="00382321" w:rsidRDefault="008715C8" w:rsidP="00ED0F6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5C8" w:rsidRDefault="008715C8" w:rsidP="00ED0F6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321">
        <w:rPr>
          <w:rFonts w:ascii="Times New Roman" w:hAnsi="Times New Roman"/>
          <w:b/>
          <w:sz w:val="28"/>
          <w:szCs w:val="28"/>
        </w:rPr>
        <w:t>ПОСТАНОВЛЕНИЕ</w:t>
      </w:r>
    </w:p>
    <w:p w:rsidR="008715C8" w:rsidRPr="007148AD" w:rsidRDefault="008715C8" w:rsidP="00ED0F6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32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F3019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»</w:t>
      </w:r>
      <w:r w:rsidR="00B81687">
        <w:rPr>
          <w:rFonts w:ascii="Times New Roman" w:hAnsi="Times New Roman"/>
          <w:sz w:val="28"/>
          <w:szCs w:val="28"/>
        </w:rPr>
        <w:t xml:space="preserve">  </w:t>
      </w:r>
      <w:r w:rsidR="00F3019B">
        <w:rPr>
          <w:rFonts w:ascii="Times New Roman" w:hAnsi="Times New Roman"/>
          <w:sz w:val="28"/>
          <w:szCs w:val="28"/>
        </w:rPr>
        <w:t>февраля</w:t>
      </w:r>
      <w:bookmarkStart w:id="0" w:name="_GoBack"/>
      <w:bookmarkEnd w:id="0"/>
      <w:r w:rsidRPr="00382321">
        <w:rPr>
          <w:rFonts w:ascii="Times New Roman" w:hAnsi="Times New Roman"/>
          <w:sz w:val="28"/>
          <w:szCs w:val="28"/>
        </w:rPr>
        <w:t xml:space="preserve"> 20</w:t>
      </w:r>
      <w:r w:rsidR="00B8168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</w:t>
      </w:r>
      <w:r w:rsidRPr="00382321">
        <w:rPr>
          <w:rFonts w:ascii="Times New Roman" w:hAnsi="Times New Roman"/>
          <w:sz w:val="28"/>
          <w:szCs w:val="28"/>
        </w:rPr>
        <w:t>№</w:t>
      </w:r>
      <w:r w:rsidR="00F3019B">
        <w:rPr>
          <w:rFonts w:ascii="Times New Roman" w:hAnsi="Times New Roman"/>
          <w:sz w:val="28"/>
          <w:szCs w:val="28"/>
        </w:rPr>
        <w:t xml:space="preserve"> 46</w:t>
      </w:r>
      <w:r w:rsidRPr="00382321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8715C8" w:rsidRPr="00382321" w:rsidRDefault="008715C8" w:rsidP="00ED0F6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82321">
        <w:rPr>
          <w:rFonts w:ascii="Times New Roman" w:hAnsi="Times New Roman"/>
          <w:sz w:val="28"/>
          <w:szCs w:val="28"/>
        </w:rPr>
        <w:t>пгт.Каа-Хем</w:t>
      </w:r>
    </w:p>
    <w:p w:rsidR="008715C8" w:rsidRPr="00107C5C" w:rsidRDefault="008715C8" w:rsidP="00ED0F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15C8" w:rsidRPr="00107C5C" w:rsidRDefault="004275E1" w:rsidP="00ED0F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</w:t>
      </w:r>
      <w:r w:rsidR="008715C8" w:rsidRPr="00107C5C">
        <w:rPr>
          <w:rFonts w:ascii="Times New Roman" w:hAnsi="Times New Roman"/>
          <w:sz w:val="28"/>
          <w:szCs w:val="28"/>
        </w:rPr>
        <w:t xml:space="preserve"> </w:t>
      </w:r>
      <w:r w:rsidR="008715C8">
        <w:rPr>
          <w:rFonts w:ascii="Times New Roman" w:hAnsi="Times New Roman"/>
          <w:sz w:val="28"/>
          <w:szCs w:val="28"/>
        </w:rPr>
        <w:t>о разработке</w:t>
      </w:r>
      <w:r w:rsidR="00B53857">
        <w:rPr>
          <w:rFonts w:ascii="Times New Roman" w:hAnsi="Times New Roman"/>
          <w:sz w:val="28"/>
          <w:szCs w:val="28"/>
        </w:rPr>
        <w:t>,</w:t>
      </w:r>
      <w:r w:rsidR="00D94541">
        <w:rPr>
          <w:rFonts w:ascii="Times New Roman" w:hAnsi="Times New Roman"/>
          <w:sz w:val="28"/>
          <w:szCs w:val="28"/>
        </w:rPr>
        <w:t xml:space="preserve"> реализации </w:t>
      </w:r>
      <w:r w:rsidR="008715C8">
        <w:rPr>
          <w:rFonts w:ascii="Times New Roman" w:hAnsi="Times New Roman"/>
          <w:sz w:val="28"/>
          <w:szCs w:val="28"/>
        </w:rPr>
        <w:t>муниципальных программ</w:t>
      </w:r>
      <w:r w:rsidR="00B53857">
        <w:rPr>
          <w:rFonts w:ascii="Times New Roman" w:hAnsi="Times New Roman"/>
          <w:sz w:val="28"/>
          <w:szCs w:val="28"/>
        </w:rPr>
        <w:t xml:space="preserve"> и</w:t>
      </w:r>
      <w:r w:rsidR="008715C8">
        <w:rPr>
          <w:rFonts w:ascii="Times New Roman" w:hAnsi="Times New Roman"/>
          <w:sz w:val="28"/>
          <w:szCs w:val="28"/>
        </w:rPr>
        <w:t xml:space="preserve"> порядка проведения</w:t>
      </w:r>
      <w:r w:rsidR="008715C8" w:rsidRPr="00107C5C">
        <w:rPr>
          <w:rFonts w:ascii="Times New Roman" w:hAnsi="Times New Roman"/>
          <w:sz w:val="28"/>
          <w:szCs w:val="28"/>
        </w:rPr>
        <w:t xml:space="preserve"> </w:t>
      </w:r>
      <w:r w:rsidR="008715C8">
        <w:rPr>
          <w:rFonts w:ascii="Times New Roman" w:hAnsi="Times New Roman"/>
          <w:sz w:val="28"/>
          <w:szCs w:val="28"/>
        </w:rPr>
        <w:t>оценки реализации</w:t>
      </w:r>
      <w:r w:rsidR="008715C8" w:rsidRPr="00107C5C">
        <w:rPr>
          <w:rFonts w:ascii="Times New Roman" w:hAnsi="Times New Roman"/>
          <w:sz w:val="28"/>
          <w:szCs w:val="28"/>
        </w:rPr>
        <w:t xml:space="preserve"> </w:t>
      </w:r>
      <w:r w:rsidR="008715C8">
        <w:rPr>
          <w:rFonts w:ascii="Times New Roman" w:hAnsi="Times New Roman"/>
          <w:sz w:val="28"/>
          <w:szCs w:val="28"/>
        </w:rPr>
        <w:t>муниципальных программ</w:t>
      </w:r>
    </w:p>
    <w:p w:rsidR="008715C8" w:rsidRPr="00107C5C" w:rsidRDefault="008715C8" w:rsidP="00BC4DAA">
      <w:pPr>
        <w:jc w:val="center"/>
        <w:rPr>
          <w:rFonts w:ascii="Times New Roman" w:hAnsi="Times New Roman"/>
          <w:sz w:val="28"/>
          <w:szCs w:val="28"/>
        </w:rPr>
      </w:pPr>
    </w:p>
    <w:p w:rsidR="008715C8" w:rsidRPr="00107C5C" w:rsidRDefault="008715C8" w:rsidP="00BC4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7C5C">
        <w:rPr>
          <w:rFonts w:ascii="Times New Roman" w:hAnsi="Times New Roman"/>
          <w:sz w:val="28"/>
          <w:szCs w:val="28"/>
        </w:rPr>
        <w:t xml:space="preserve">В целях повышения эффективности бюджетных расходов, совершенствования программно-целевых методов бюджетного планирования, а также в соответствии со статьей 179 Бюджетного кодекса Российской Федерации Администрация </w:t>
      </w:r>
      <w:r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 Республики Тыва постановляет:</w:t>
      </w:r>
      <w:r w:rsidRPr="00107C5C">
        <w:rPr>
          <w:rFonts w:ascii="Times New Roman" w:hAnsi="Times New Roman"/>
          <w:sz w:val="28"/>
          <w:szCs w:val="28"/>
        </w:rPr>
        <w:t xml:space="preserve"> </w:t>
      </w:r>
    </w:p>
    <w:p w:rsidR="008715C8" w:rsidRPr="00107C5C" w:rsidRDefault="008715C8" w:rsidP="00BC4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7C5C">
        <w:rPr>
          <w:rFonts w:ascii="Times New Roman" w:hAnsi="Times New Roman"/>
          <w:sz w:val="28"/>
          <w:szCs w:val="28"/>
        </w:rPr>
        <w:t xml:space="preserve">1. </w:t>
      </w:r>
      <w:r w:rsidR="004275E1">
        <w:rPr>
          <w:rFonts w:ascii="Times New Roman" w:hAnsi="Times New Roman"/>
          <w:sz w:val="28"/>
          <w:szCs w:val="28"/>
        </w:rPr>
        <w:t>Утвердить</w:t>
      </w:r>
      <w:r w:rsidRPr="00107C5C">
        <w:rPr>
          <w:rFonts w:ascii="Times New Roman" w:hAnsi="Times New Roman"/>
          <w:sz w:val="28"/>
          <w:szCs w:val="28"/>
        </w:rPr>
        <w:t>:</w:t>
      </w:r>
    </w:p>
    <w:p w:rsidR="008715C8" w:rsidRDefault="008715C8" w:rsidP="007C6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7C5C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="007C6763">
        <w:rPr>
          <w:rFonts w:ascii="Times New Roman" w:hAnsi="Times New Roman"/>
          <w:sz w:val="28"/>
          <w:szCs w:val="28"/>
        </w:rPr>
        <w:t>Порядок</w:t>
      </w:r>
      <w:r w:rsidR="007C6763" w:rsidRPr="007C6763">
        <w:rPr>
          <w:rFonts w:ascii="Times New Roman" w:hAnsi="Times New Roman"/>
          <w:sz w:val="28"/>
          <w:szCs w:val="28"/>
        </w:rPr>
        <w:t xml:space="preserve"> о разработке</w:t>
      </w:r>
      <w:r w:rsidR="00B53857">
        <w:rPr>
          <w:rFonts w:ascii="Times New Roman" w:hAnsi="Times New Roman"/>
          <w:sz w:val="28"/>
          <w:szCs w:val="28"/>
        </w:rPr>
        <w:t>,</w:t>
      </w:r>
      <w:r w:rsidR="007C6763" w:rsidRPr="007C6763">
        <w:rPr>
          <w:rFonts w:ascii="Times New Roman" w:hAnsi="Times New Roman"/>
          <w:sz w:val="28"/>
          <w:szCs w:val="28"/>
        </w:rPr>
        <w:t xml:space="preserve"> реализации муниципальных программ</w:t>
      </w:r>
      <w:r w:rsidR="00B53857">
        <w:rPr>
          <w:rFonts w:ascii="Times New Roman" w:hAnsi="Times New Roman"/>
          <w:sz w:val="28"/>
          <w:szCs w:val="28"/>
        </w:rPr>
        <w:t xml:space="preserve"> и</w:t>
      </w:r>
      <w:r w:rsidR="007C6763" w:rsidRPr="007C6763">
        <w:rPr>
          <w:rFonts w:ascii="Times New Roman" w:hAnsi="Times New Roman"/>
          <w:sz w:val="28"/>
          <w:szCs w:val="28"/>
        </w:rPr>
        <w:t xml:space="preserve">   порядка проведения оценки реализации муниципальных программ</w:t>
      </w:r>
      <w:r w:rsidR="007C6763">
        <w:rPr>
          <w:rFonts w:ascii="Times New Roman" w:hAnsi="Times New Roman"/>
          <w:sz w:val="28"/>
          <w:szCs w:val="28"/>
        </w:rPr>
        <w:t>.</w:t>
      </w:r>
    </w:p>
    <w:p w:rsidR="001779DF" w:rsidRDefault="007C6763" w:rsidP="00177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8715C8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от </w:t>
      </w:r>
      <w:r w:rsidR="00EE3EAA">
        <w:rPr>
          <w:rFonts w:ascii="Times New Roman" w:hAnsi="Times New Roman"/>
          <w:sz w:val="28"/>
          <w:szCs w:val="28"/>
        </w:rPr>
        <w:t>01</w:t>
      </w:r>
      <w:r w:rsidR="008715C8">
        <w:rPr>
          <w:rFonts w:ascii="Times New Roman" w:hAnsi="Times New Roman"/>
          <w:sz w:val="28"/>
          <w:szCs w:val="28"/>
        </w:rPr>
        <w:t>.</w:t>
      </w:r>
      <w:r w:rsidR="00EE3EAA">
        <w:rPr>
          <w:rFonts w:ascii="Times New Roman" w:hAnsi="Times New Roman"/>
          <w:sz w:val="28"/>
          <w:szCs w:val="28"/>
        </w:rPr>
        <w:t>07.</w:t>
      </w:r>
      <w:r w:rsidR="008715C8">
        <w:rPr>
          <w:rFonts w:ascii="Times New Roman" w:hAnsi="Times New Roman"/>
          <w:sz w:val="28"/>
          <w:szCs w:val="28"/>
        </w:rPr>
        <w:t>201</w:t>
      </w:r>
      <w:r w:rsidR="00EE3EAA">
        <w:rPr>
          <w:rFonts w:ascii="Times New Roman" w:hAnsi="Times New Roman"/>
          <w:sz w:val="28"/>
          <w:szCs w:val="28"/>
        </w:rPr>
        <w:t xml:space="preserve">4 г. №124 </w:t>
      </w:r>
      <w:r w:rsidR="008715C8">
        <w:rPr>
          <w:rFonts w:ascii="Times New Roman" w:hAnsi="Times New Roman"/>
          <w:sz w:val="28"/>
          <w:szCs w:val="28"/>
        </w:rPr>
        <w:t xml:space="preserve">«Об утверждении Порядка </w:t>
      </w:r>
      <w:r w:rsidR="001779DF" w:rsidRPr="001779DF">
        <w:rPr>
          <w:rFonts w:ascii="Times New Roman" w:hAnsi="Times New Roman"/>
          <w:sz w:val="28"/>
          <w:szCs w:val="28"/>
        </w:rPr>
        <w:t>принятия решений о разработке муниципальных программ, их формирования и реализации, порядка проведения оценки реализации муниципальных программ</w:t>
      </w:r>
      <w:r w:rsidR="001779DF">
        <w:rPr>
          <w:rFonts w:ascii="Times New Roman" w:hAnsi="Times New Roman"/>
          <w:sz w:val="28"/>
          <w:szCs w:val="28"/>
        </w:rPr>
        <w:t>».</w:t>
      </w:r>
    </w:p>
    <w:p w:rsidR="008715C8" w:rsidRPr="00107C5C" w:rsidRDefault="008715C8" w:rsidP="00BC4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7C5C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8715C8" w:rsidRPr="00107C5C" w:rsidRDefault="008715C8" w:rsidP="00BC4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7C5C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</w:t>
      </w:r>
      <w:r w:rsidR="00620DF9">
        <w:rPr>
          <w:rFonts w:ascii="Times New Roman" w:hAnsi="Times New Roman"/>
          <w:sz w:val="28"/>
          <w:szCs w:val="28"/>
        </w:rPr>
        <w:t xml:space="preserve">и.о. </w:t>
      </w:r>
      <w:r w:rsidRPr="00107C5C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620DF9">
        <w:rPr>
          <w:rFonts w:ascii="Times New Roman" w:hAnsi="Times New Roman"/>
          <w:sz w:val="28"/>
          <w:szCs w:val="28"/>
        </w:rPr>
        <w:t>Оюн С.А.</w:t>
      </w:r>
    </w:p>
    <w:p w:rsidR="008715C8" w:rsidRPr="00107C5C" w:rsidRDefault="008715C8" w:rsidP="00BC4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15C8" w:rsidRDefault="008715C8" w:rsidP="00620DF9">
      <w:pPr>
        <w:jc w:val="both"/>
        <w:rPr>
          <w:rFonts w:ascii="Times New Roman" w:hAnsi="Times New Roman"/>
        </w:rPr>
      </w:pPr>
    </w:p>
    <w:p w:rsidR="008715C8" w:rsidRPr="00A56E51" w:rsidRDefault="00620DF9" w:rsidP="00620DF9">
      <w:pPr>
        <w:jc w:val="both"/>
        <w:rPr>
          <w:rFonts w:ascii="Times New Roman" w:hAnsi="Times New Roman"/>
          <w:sz w:val="28"/>
          <w:szCs w:val="28"/>
        </w:rPr>
        <w:sectPr w:rsidR="008715C8" w:rsidRPr="00A56E51" w:rsidSect="00581352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И.о. председателя                              </w:t>
      </w:r>
      <w:r w:rsidR="00871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Лаптев С.М.</w:t>
      </w:r>
    </w:p>
    <w:p w:rsidR="008715C8" w:rsidRDefault="008715C8" w:rsidP="0055435F">
      <w:pPr>
        <w:spacing w:after="0" w:line="240" w:lineRule="auto"/>
        <w:ind w:left="58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8715C8" w:rsidRPr="007148AD" w:rsidRDefault="008715C8" w:rsidP="0045008E">
      <w:pPr>
        <w:spacing w:after="0" w:line="240" w:lineRule="auto"/>
        <w:ind w:left="58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  <w:r w:rsidRPr="007148AD">
        <w:rPr>
          <w:rFonts w:ascii="Times New Roman" w:hAnsi="Times New Roman"/>
        </w:rPr>
        <w:t>муниципального района</w:t>
      </w:r>
    </w:p>
    <w:p w:rsidR="008715C8" w:rsidRPr="007148AD" w:rsidRDefault="008715C8" w:rsidP="0045008E">
      <w:pPr>
        <w:spacing w:after="0" w:line="240" w:lineRule="auto"/>
        <w:ind w:left="5812"/>
        <w:jc w:val="center"/>
        <w:rPr>
          <w:rFonts w:ascii="Times New Roman" w:hAnsi="Times New Roman"/>
        </w:rPr>
      </w:pPr>
      <w:r w:rsidRPr="007148AD">
        <w:rPr>
          <w:rFonts w:ascii="Times New Roman" w:hAnsi="Times New Roman"/>
        </w:rPr>
        <w:t xml:space="preserve">«Кызылский кожуун» </w:t>
      </w:r>
    </w:p>
    <w:p w:rsidR="008715C8" w:rsidRDefault="008715C8" w:rsidP="0045008E">
      <w:pPr>
        <w:spacing w:after="0" w:line="240" w:lineRule="auto"/>
        <w:ind w:left="58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Республики Тыва</w:t>
      </w:r>
    </w:p>
    <w:p w:rsidR="008715C8" w:rsidRPr="00002E63" w:rsidRDefault="008715C8" w:rsidP="0045008E">
      <w:pPr>
        <w:ind w:left="567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от «</w:t>
      </w:r>
      <w:r w:rsidR="00733C32">
        <w:rPr>
          <w:rFonts w:ascii="Times New Roman" w:hAnsi="Times New Roman"/>
          <w:u w:val="single"/>
        </w:rPr>
        <w:t>___</w:t>
      </w:r>
      <w:r>
        <w:rPr>
          <w:rFonts w:ascii="Times New Roman" w:hAnsi="Times New Roman"/>
        </w:rPr>
        <w:t xml:space="preserve">» </w:t>
      </w:r>
      <w:r w:rsidR="00733C32">
        <w:rPr>
          <w:rFonts w:ascii="Times New Roman" w:hAnsi="Times New Roman"/>
          <w:u w:val="single"/>
        </w:rPr>
        <w:t>_____</w:t>
      </w:r>
      <w:r>
        <w:rPr>
          <w:rFonts w:ascii="Times New Roman" w:hAnsi="Times New Roman"/>
          <w:u w:val="single"/>
        </w:rPr>
        <w:t xml:space="preserve"> </w:t>
      </w:r>
      <w:r w:rsidR="00733C32">
        <w:rPr>
          <w:rFonts w:ascii="Times New Roman" w:hAnsi="Times New Roman"/>
        </w:rPr>
        <w:t xml:space="preserve"> 2020</w:t>
      </w:r>
      <w:r>
        <w:rPr>
          <w:rFonts w:ascii="Times New Roman" w:hAnsi="Times New Roman"/>
        </w:rPr>
        <w:t xml:space="preserve">г. № </w:t>
      </w:r>
      <w:r w:rsidR="00733C32">
        <w:rPr>
          <w:rFonts w:ascii="Times New Roman" w:hAnsi="Times New Roman"/>
          <w:u w:val="single"/>
        </w:rPr>
        <w:t>____</w:t>
      </w:r>
    </w:p>
    <w:p w:rsidR="008715C8" w:rsidRDefault="008715C8" w:rsidP="00BC4DAA">
      <w:pPr>
        <w:ind w:firstLine="851"/>
        <w:jc w:val="both"/>
        <w:rPr>
          <w:rFonts w:ascii="Times New Roman" w:hAnsi="Times New Roman"/>
        </w:rPr>
      </w:pPr>
    </w:p>
    <w:p w:rsidR="000A393F" w:rsidRPr="000A393F" w:rsidRDefault="008715C8" w:rsidP="000A39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07C5C">
        <w:rPr>
          <w:rFonts w:ascii="Times New Roman" w:hAnsi="Times New Roman"/>
          <w:sz w:val="28"/>
          <w:szCs w:val="28"/>
        </w:rPr>
        <w:t xml:space="preserve">Порядок </w:t>
      </w:r>
      <w:r w:rsidR="000A393F" w:rsidRPr="000A393F">
        <w:rPr>
          <w:rFonts w:ascii="Times New Roman" w:hAnsi="Times New Roman"/>
          <w:sz w:val="28"/>
          <w:szCs w:val="28"/>
        </w:rPr>
        <w:t>о разработке</w:t>
      </w:r>
      <w:r w:rsidR="00B53857">
        <w:rPr>
          <w:rFonts w:ascii="Times New Roman" w:hAnsi="Times New Roman"/>
          <w:sz w:val="28"/>
          <w:szCs w:val="28"/>
        </w:rPr>
        <w:t>,</w:t>
      </w:r>
      <w:r w:rsidR="000A393F" w:rsidRPr="000A393F">
        <w:rPr>
          <w:rFonts w:ascii="Times New Roman" w:hAnsi="Times New Roman"/>
          <w:sz w:val="28"/>
          <w:szCs w:val="28"/>
        </w:rPr>
        <w:t xml:space="preserve"> реализации муниципальных программ</w:t>
      </w:r>
      <w:r w:rsidR="00B53857">
        <w:rPr>
          <w:rFonts w:ascii="Times New Roman" w:hAnsi="Times New Roman"/>
          <w:sz w:val="28"/>
          <w:szCs w:val="28"/>
        </w:rPr>
        <w:t xml:space="preserve"> и</w:t>
      </w:r>
      <w:r w:rsidR="000A393F" w:rsidRPr="000A393F">
        <w:rPr>
          <w:rFonts w:ascii="Times New Roman" w:hAnsi="Times New Roman"/>
          <w:sz w:val="28"/>
          <w:szCs w:val="28"/>
        </w:rPr>
        <w:t xml:space="preserve">  </w:t>
      </w:r>
      <w:r w:rsidR="00B53857">
        <w:rPr>
          <w:rFonts w:ascii="Times New Roman" w:hAnsi="Times New Roman"/>
          <w:sz w:val="28"/>
          <w:szCs w:val="28"/>
        </w:rPr>
        <w:t>порядок</w:t>
      </w:r>
      <w:r w:rsidR="000A393F" w:rsidRPr="000A393F">
        <w:rPr>
          <w:rFonts w:ascii="Times New Roman" w:hAnsi="Times New Roman"/>
          <w:sz w:val="28"/>
          <w:szCs w:val="28"/>
        </w:rPr>
        <w:t xml:space="preserve"> проведения оценки реализации муниципальных программ</w:t>
      </w:r>
    </w:p>
    <w:p w:rsidR="008715C8" w:rsidRPr="00DC01AB" w:rsidRDefault="008715C8" w:rsidP="000A393F">
      <w:pPr>
        <w:rPr>
          <w:rFonts w:ascii="Times New Roman" w:hAnsi="Times New Roman"/>
          <w:sz w:val="28"/>
          <w:szCs w:val="28"/>
        </w:rPr>
      </w:pPr>
    </w:p>
    <w:p w:rsidR="008715C8" w:rsidRPr="00107C5C" w:rsidRDefault="008715C8" w:rsidP="00BC4D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07C5C">
        <w:rPr>
          <w:rFonts w:ascii="Times New Roman" w:hAnsi="Times New Roman"/>
          <w:sz w:val="28"/>
          <w:szCs w:val="28"/>
        </w:rPr>
        <w:t>I. Общие положения</w:t>
      </w:r>
    </w:p>
    <w:p w:rsidR="008715C8" w:rsidRPr="00107C5C" w:rsidRDefault="008715C8" w:rsidP="00BC4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5C8" w:rsidRPr="00107C5C" w:rsidRDefault="008715C8" w:rsidP="00B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7C5C">
        <w:rPr>
          <w:rFonts w:ascii="Times New Roman" w:hAnsi="Times New Roman"/>
          <w:sz w:val="28"/>
          <w:szCs w:val="28"/>
        </w:rPr>
        <w:t xml:space="preserve">1. Настоящий Порядок определяет правила </w:t>
      </w:r>
      <w:r w:rsidR="001D6313">
        <w:rPr>
          <w:rFonts w:ascii="Times New Roman" w:hAnsi="Times New Roman"/>
          <w:sz w:val="28"/>
          <w:szCs w:val="28"/>
        </w:rPr>
        <w:t xml:space="preserve"> разработки</w:t>
      </w:r>
      <w:r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Pr="00107C5C">
        <w:rPr>
          <w:rFonts w:ascii="Times New Roman" w:hAnsi="Times New Roman"/>
          <w:sz w:val="28"/>
          <w:szCs w:val="28"/>
        </w:rPr>
        <w:t>, реализации</w:t>
      </w:r>
      <w:r w:rsidR="001D6313">
        <w:rPr>
          <w:rFonts w:ascii="Times New Roman" w:hAnsi="Times New Roman"/>
          <w:sz w:val="28"/>
          <w:szCs w:val="28"/>
        </w:rPr>
        <w:t xml:space="preserve"> и</w:t>
      </w:r>
      <w:r w:rsidR="00035FB3">
        <w:rPr>
          <w:rFonts w:ascii="Times New Roman" w:hAnsi="Times New Roman"/>
          <w:sz w:val="28"/>
          <w:szCs w:val="28"/>
        </w:rPr>
        <w:t xml:space="preserve"> порядок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107C5C">
        <w:rPr>
          <w:rFonts w:ascii="Times New Roman" w:hAnsi="Times New Roman"/>
          <w:sz w:val="28"/>
          <w:szCs w:val="28"/>
        </w:rPr>
        <w:t xml:space="preserve"> оценки эффективности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107C5C"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C5C">
        <w:rPr>
          <w:rFonts w:ascii="Times New Roman" w:hAnsi="Times New Roman"/>
          <w:sz w:val="28"/>
          <w:szCs w:val="28"/>
        </w:rPr>
        <w:t>Республики Тыва.</w:t>
      </w:r>
    </w:p>
    <w:p w:rsidR="008715C8" w:rsidRPr="00107C5C" w:rsidRDefault="008715C8" w:rsidP="00B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7C5C">
        <w:rPr>
          <w:rFonts w:ascii="Times New Roman" w:hAnsi="Times New Roman"/>
          <w:sz w:val="28"/>
          <w:szCs w:val="28"/>
        </w:rPr>
        <w:t xml:space="preserve">2. Муниципальная программа </w:t>
      </w:r>
      <w:r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C5C">
        <w:rPr>
          <w:rFonts w:ascii="Times New Roman" w:hAnsi="Times New Roman"/>
          <w:sz w:val="28"/>
          <w:szCs w:val="28"/>
        </w:rPr>
        <w:t xml:space="preserve">Республики Тыва - система мероприятий взаимоувязанных по задачам, срокам </w:t>
      </w:r>
      <w:r>
        <w:rPr>
          <w:rFonts w:ascii="Times New Roman" w:hAnsi="Times New Roman"/>
          <w:sz w:val="28"/>
          <w:szCs w:val="28"/>
        </w:rPr>
        <w:t>реализации, финансовому обеспечению и исполнителям</w:t>
      </w:r>
      <w:r w:rsidRPr="00107C5C">
        <w:rPr>
          <w:rFonts w:ascii="Times New Roman" w:hAnsi="Times New Roman"/>
          <w:sz w:val="28"/>
          <w:szCs w:val="28"/>
        </w:rPr>
        <w:t xml:space="preserve">, направленных на решение вопросов местного значения, осуществление отдельных государственных полномочий, переданных органам местного самоуправления </w:t>
      </w:r>
      <w:r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</w:t>
      </w:r>
      <w:r w:rsidRPr="00107C5C">
        <w:rPr>
          <w:rFonts w:ascii="Times New Roman" w:hAnsi="Times New Roman"/>
          <w:sz w:val="28"/>
          <w:szCs w:val="28"/>
        </w:rPr>
        <w:t xml:space="preserve"> Республики Тыва законами Российской Федерации и законами Республики Тыва, обеспечивающих достижение приоритетов и целей в сфере социально-экономического развития </w:t>
      </w:r>
      <w:r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C5C">
        <w:rPr>
          <w:rFonts w:ascii="Times New Roman" w:hAnsi="Times New Roman"/>
          <w:sz w:val="28"/>
          <w:szCs w:val="28"/>
        </w:rPr>
        <w:t>Республики Тыва (далее - программа).</w:t>
      </w:r>
    </w:p>
    <w:p w:rsidR="008715C8" w:rsidRPr="00107C5C" w:rsidRDefault="008715C8" w:rsidP="00B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7C5C">
        <w:rPr>
          <w:rFonts w:ascii="Times New Roman" w:hAnsi="Times New Roman"/>
          <w:sz w:val="28"/>
          <w:szCs w:val="28"/>
        </w:rPr>
        <w:t>3. Программа может включать в себя подпрограммы, содержащие отдельные мероприятия в определенных отраслях (далее - подпрограммы).</w:t>
      </w:r>
    </w:p>
    <w:p w:rsidR="008715C8" w:rsidRPr="00107C5C" w:rsidRDefault="008715C8" w:rsidP="00B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7C5C">
        <w:rPr>
          <w:rFonts w:ascii="Times New Roman" w:hAnsi="Times New Roman"/>
          <w:sz w:val="28"/>
          <w:szCs w:val="28"/>
        </w:rPr>
        <w:t>4. Подпрограммы направлены на решение конкретных задач в рамках программы. Деление программы на подпрограммы осуществляется исходя из масштабности и сложности решаемых в рамках программы задач.</w:t>
      </w:r>
    </w:p>
    <w:p w:rsidR="008715C8" w:rsidRPr="00107C5C" w:rsidRDefault="008715C8" w:rsidP="00B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7C5C">
        <w:rPr>
          <w:rFonts w:ascii="Times New Roman" w:hAnsi="Times New Roman"/>
          <w:sz w:val="28"/>
          <w:szCs w:val="28"/>
        </w:rPr>
        <w:t xml:space="preserve">5. Разработка и реализация программы осуществляются администрацией </w:t>
      </w:r>
      <w:r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</w:t>
      </w:r>
      <w:r w:rsidRPr="00107C5C">
        <w:rPr>
          <w:rFonts w:ascii="Times New Roman" w:hAnsi="Times New Roman"/>
          <w:sz w:val="28"/>
          <w:szCs w:val="28"/>
        </w:rPr>
        <w:t xml:space="preserve"> Республики Тыва и ее структурными подразделениями, являющимися главными распорядителями средств бюджета </w:t>
      </w:r>
      <w:r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</w:t>
      </w:r>
      <w:r w:rsidRPr="00107C5C">
        <w:rPr>
          <w:rFonts w:ascii="Times New Roman" w:hAnsi="Times New Roman"/>
          <w:sz w:val="28"/>
          <w:szCs w:val="28"/>
        </w:rPr>
        <w:t xml:space="preserve"> Республики Тыва (далее - ответственный исполнитель) совместно заинтересованными структурными подразделениями администрации </w:t>
      </w:r>
      <w:r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</w:t>
      </w:r>
      <w:r w:rsidRPr="00107C5C">
        <w:rPr>
          <w:rFonts w:ascii="Times New Roman" w:hAnsi="Times New Roman"/>
          <w:sz w:val="28"/>
          <w:szCs w:val="28"/>
        </w:rPr>
        <w:t xml:space="preserve"> Республики Тыва, муниципальными учреждениями, являющимися главными распорядителями средств бюджета </w:t>
      </w:r>
      <w:r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</w:t>
      </w:r>
      <w:r w:rsidRPr="00107C5C">
        <w:rPr>
          <w:rFonts w:ascii="Times New Roman" w:hAnsi="Times New Roman"/>
          <w:sz w:val="28"/>
          <w:szCs w:val="28"/>
        </w:rPr>
        <w:t xml:space="preserve"> Республики Тыва, - соисполнителями программы (далее - соисполнители).</w:t>
      </w:r>
    </w:p>
    <w:p w:rsidR="008715C8" w:rsidRDefault="008715C8" w:rsidP="00B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7C5C">
        <w:rPr>
          <w:rFonts w:ascii="Times New Roman" w:hAnsi="Times New Roman"/>
          <w:sz w:val="28"/>
          <w:szCs w:val="28"/>
        </w:rPr>
        <w:t xml:space="preserve">6. Программы утверждаются постановлением администрации </w:t>
      </w:r>
      <w:r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</w:t>
      </w:r>
      <w:r w:rsidRPr="00107C5C">
        <w:rPr>
          <w:rFonts w:ascii="Times New Roman" w:hAnsi="Times New Roman"/>
          <w:sz w:val="28"/>
          <w:szCs w:val="28"/>
        </w:rPr>
        <w:t xml:space="preserve"> Республики Тыва. Внесение изменений в подпрограммы осуществляется путем внесения изменений в программы.</w:t>
      </w:r>
    </w:p>
    <w:p w:rsidR="008715C8" w:rsidRDefault="008715C8" w:rsidP="00B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15C8" w:rsidRPr="00BD2073" w:rsidRDefault="008715C8" w:rsidP="00BC4D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BD2073">
        <w:rPr>
          <w:rFonts w:ascii="Times New Roman" w:hAnsi="Times New Roman"/>
          <w:sz w:val="28"/>
          <w:szCs w:val="28"/>
        </w:rPr>
        <w:t>II</w:t>
      </w:r>
      <w:r w:rsidRPr="00CA3A50">
        <w:rPr>
          <w:rFonts w:ascii="Times New Roman" w:hAnsi="Times New Roman"/>
          <w:sz w:val="28"/>
          <w:szCs w:val="28"/>
        </w:rPr>
        <w:t>. Решение о разработке программы и этапы ее разработки и 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15C8" w:rsidRPr="00BD2073" w:rsidRDefault="008715C8" w:rsidP="00BC4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5C8" w:rsidRPr="00BD2073" w:rsidRDefault="008715C8" w:rsidP="00B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2073">
        <w:rPr>
          <w:rFonts w:ascii="Times New Roman" w:hAnsi="Times New Roman"/>
          <w:sz w:val="28"/>
          <w:szCs w:val="28"/>
        </w:rPr>
        <w:t xml:space="preserve">7. Разработка программ осуществляется на основании перечня программ, утверждаемого постановлением администрации </w:t>
      </w:r>
      <w:r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</w:t>
      </w:r>
      <w:r w:rsidRPr="00107C5C">
        <w:rPr>
          <w:rFonts w:ascii="Times New Roman" w:hAnsi="Times New Roman"/>
          <w:sz w:val="28"/>
          <w:szCs w:val="28"/>
        </w:rPr>
        <w:t xml:space="preserve"> Республики Тыва</w:t>
      </w:r>
      <w:r w:rsidRPr="00BD2073">
        <w:rPr>
          <w:rFonts w:ascii="Times New Roman" w:hAnsi="Times New Roman"/>
          <w:sz w:val="28"/>
          <w:szCs w:val="28"/>
        </w:rPr>
        <w:t xml:space="preserve"> (далее - перечень программ).</w:t>
      </w:r>
    </w:p>
    <w:p w:rsidR="008715C8" w:rsidRPr="00BD2073" w:rsidRDefault="008715C8" w:rsidP="00B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2073">
        <w:rPr>
          <w:rFonts w:ascii="Times New Roman" w:hAnsi="Times New Roman"/>
          <w:sz w:val="28"/>
          <w:szCs w:val="28"/>
        </w:rPr>
        <w:t>8. Перечень программ содержит следующие данные:</w:t>
      </w:r>
    </w:p>
    <w:p w:rsidR="008715C8" w:rsidRPr="00BD2073" w:rsidRDefault="008715C8" w:rsidP="00B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2073">
        <w:rPr>
          <w:rFonts w:ascii="Times New Roman" w:hAnsi="Times New Roman"/>
          <w:sz w:val="28"/>
          <w:szCs w:val="28"/>
        </w:rPr>
        <w:t>наименования программ;</w:t>
      </w:r>
    </w:p>
    <w:p w:rsidR="008715C8" w:rsidRPr="00BD2073" w:rsidRDefault="008715C8" w:rsidP="00B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2073">
        <w:rPr>
          <w:rFonts w:ascii="Times New Roman" w:hAnsi="Times New Roman"/>
          <w:sz w:val="28"/>
          <w:szCs w:val="28"/>
        </w:rPr>
        <w:t>наименования ответственных исполнителей и соисполнителей программ;</w:t>
      </w:r>
    </w:p>
    <w:p w:rsidR="008715C8" w:rsidRPr="00BD2073" w:rsidRDefault="008715C8" w:rsidP="00B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2073">
        <w:rPr>
          <w:rFonts w:ascii="Times New Roman" w:hAnsi="Times New Roman"/>
          <w:sz w:val="28"/>
          <w:szCs w:val="28"/>
        </w:rPr>
        <w:t>основные направления реализации программ.</w:t>
      </w:r>
    </w:p>
    <w:p w:rsidR="008715C8" w:rsidRPr="00BD2073" w:rsidRDefault="008715C8" w:rsidP="00B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2073">
        <w:rPr>
          <w:rFonts w:ascii="Times New Roman" w:hAnsi="Times New Roman"/>
          <w:sz w:val="28"/>
          <w:szCs w:val="28"/>
        </w:rPr>
        <w:t xml:space="preserve">9. Проект перечня программ формируется </w:t>
      </w:r>
      <w:r w:rsidR="001C6265">
        <w:rPr>
          <w:rFonts w:ascii="Times New Roman" w:hAnsi="Times New Roman"/>
          <w:sz w:val="28"/>
          <w:szCs w:val="28"/>
        </w:rPr>
        <w:t>Управлением</w:t>
      </w:r>
      <w:r w:rsidRPr="00BD2073">
        <w:rPr>
          <w:rFonts w:ascii="Times New Roman" w:hAnsi="Times New Roman"/>
          <w:sz w:val="28"/>
          <w:szCs w:val="28"/>
        </w:rPr>
        <w:t xml:space="preserve"> экономики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</w:t>
      </w:r>
      <w:r w:rsidRPr="00107C5C">
        <w:rPr>
          <w:rFonts w:ascii="Times New Roman" w:hAnsi="Times New Roman"/>
          <w:sz w:val="28"/>
          <w:szCs w:val="28"/>
        </w:rPr>
        <w:t xml:space="preserve"> Республики Тыва</w:t>
      </w:r>
      <w:r w:rsidRPr="00BD2073">
        <w:rPr>
          <w:rFonts w:ascii="Times New Roman" w:hAnsi="Times New Roman"/>
          <w:sz w:val="28"/>
          <w:szCs w:val="28"/>
        </w:rPr>
        <w:t xml:space="preserve"> (далее - </w:t>
      </w:r>
      <w:r w:rsidR="001C6265">
        <w:rPr>
          <w:rFonts w:ascii="Times New Roman" w:hAnsi="Times New Roman"/>
          <w:sz w:val="28"/>
          <w:szCs w:val="28"/>
        </w:rPr>
        <w:t>Управление</w:t>
      </w:r>
      <w:r w:rsidRPr="00BD2073">
        <w:rPr>
          <w:rFonts w:ascii="Times New Roman" w:hAnsi="Times New Roman"/>
          <w:sz w:val="28"/>
          <w:szCs w:val="28"/>
        </w:rPr>
        <w:t xml:space="preserve"> экономики) по согласованию с Финансовым управлением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E616D1">
        <w:rPr>
          <w:rFonts w:ascii="Times New Roman" w:hAnsi="Times New Roman"/>
          <w:sz w:val="28"/>
          <w:szCs w:val="28"/>
        </w:rPr>
        <w:t>муниципального района Кызылский кожуун</w:t>
      </w:r>
      <w:r w:rsidRPr="00107C5C">
        <w:rPr>
          <w:rFonts w:ascii="Times New Roman" w:hAnsi="Times New Roman"/>
          <w:sz w:val="28"/>
          <w:szCs w:val="28"/>
        </w:rPr>
        <w:t xml:space="preserve"> Республики Тыва</w:t>
      </w:r>
      <w:r w:rsidRPr="00BD2073">
        <w:rPr>
          <w:rFonts w:ascii="Times New Roman" w:hAnsi="Times New Roman"/>
          <w:sz w:val="28"/>
          <w:szCs w:val="28"/>
        </w:rPr>
        <w:t xml:space="preserve"> (далее - Финансовое управление).</w:t>
      </w:r>
    </w:p>
    <w:p w:rsidR="008715C8" w:rsidRPr="00BD2073" w:rsidRDefault="008715C8" w:rsidP="00B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08BD">
        <w:rPr>
          <w:rFonts w:ascii="Times New Roman" w:hAnsi="Times New Roman"/>
          <w:sz w:val="28"/>
          <w:szCs w:val="28"/>
        </w:rPr>
        <w:t xml:space="preserve">10. Предложение о включении программы в перечень программ, а также внесение изменений в перечень программ в части ранее утвержденных программ, представляется структурными подразделениями администрации муниципального района «Кызылский кожуун» Республики Тыва (далее - структурные подразделения администрации), в </w:t>
      </w:r>
      <w:r w:rsidR="00A00747">
        <w:rPr>
          <w:rFonts w:ascii="Times New Roman" w:hAnsi="Times New Roman"/>
          <w:sz w:val="28"/>
          <w:szCs w:val="28"/>
        </w:rPr>
        <w:t>Управление</w:t>
      </w:r>
      <w:r w:rsidRPr="00F808BD">
        <w:rPr>
          <w:rFonts w:ascii="Times New Roman" w:hAnsi="Times New Roman"/>
          <w:sz w:val="28"/>
          <w:szCs w:val="28"/>
        </w:rPr>
        <w:t xml:space="preserve"> экономики и Финансовое управление до 1 сентября текущего года.</w:t>
      </w:r>
    </w:p>
    <w:p w:rsidR="008715C8" w:rsidRPr="00BD2073" w:rsidRDefault="008715C8" w:rsidP="00B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1B38">
        <w:rPr>
          <w:rFonts w:ascii="Times New Roman" w:hAnsi="Times New Roman"/>
          <w:sz w:val="28"/>
          <w:szCs w:val="28"/>
        </w:rPr>
        <w:t>11. Принятие решения об утверждении перечня программ, а также о внесении в него изменений осуществляется в установленном порядке до 1 октября текущего года.</w:t>
      </w:r>
    </w:p>
    <w:p w:rsidR="008715C8" w:rsidRPr="00BD2073" w:rsidRDefault="008715C8" w:rsidP="00B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207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BD2073">
        <w:rPr>
          <w:rFonts w:ascii="Times New Roman" w:hAnsi="Times New Roman"/>
          <w:sz w:val="28"/>
          <w:szCs w:val="28"/>
        </w:rPr>
        <w:t xml:space="preserve">. Разработка проекта программы осуществляется ответственным исполнителем совместно с соисполнителями в соответствии </w:t>
      </w:r>
      <w:r w:rsidRPr="00CA3A50">
        <w:rPr>
          <w:rFonts w:ascii="Times New Roman" w:hAnsi="Times New Roman"/>
          <w:sz w:val="28"/>
          <w:szCs w:val="28"/>
        </w:rPr>
        <w:t>с методическими указаниями по разработке и реализации программ</w:t>
      </w:r>
      <w:r w:rsidRPr="00BD2073">
        <w:rPr>
          <w:rFonts w:ascii="Times New Roman" w:hAnsi="Times New Roman"/>
          <w:sz w:val="28"/>
          <w:szCs w:val="28"/>
        </w:rPr>
        <w:t>, которые утверждаются настоящим постановлением (далее - методические указания).</w:t>
      </w:r>
    </w:p>
    <w:p w:rsidR="008715C8" w:rsidRPr="00F808BD" w:rsidRDefault="008715C8" w:rsidP="00B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08BD">
        <w:rPr>
          <w:rFonts w:ascii="Times New Roman" w:hAnsi="Times New Roman"/>
          <w:sz w:val="28"/>
          <w:szCs w:val="28"/>
        </w:rPr>
        <w:t>13. Основные параметры утвержденных программ подлежат отражению в прогнозе социально-экономического развития муниципального района «Кызылский кожуун» Республики Тыва на очередной финансовый год и плановый период.</w:t>
      </w:r>
    </w:p>
    <w:p w:rsidR="008715C8" w:rsidRPr="00830350" w:rsidRDefault="008715C8" w:rsidP="00B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0350">
        <w:rPr>
          <w:rFonts w:ascii="Times New Roman" w:hAnsi="Times New Roman"/>
          <w:sz w:val="28"/>
          <w:szCs w:val="28"/>
        </w:rPr>
        <w:t xml:space="preserve">14. Программы, предлагаемые к реализации начиная с очередного финансового года, подлежат утверждению до начала очередного финансового года. </w:t>
      </w:r>
    </w:p>
    <w:p w:rsidR="008715C8" w:rsidRPr="006F601F" w:rsidRDefault="008715C8" w:rsidP="00BC4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0350">
        <w:rPr>
          <w:rFonts w:ascii="Times New Roman" w:hAnsi="Times New Roman"/>
          <w:sz w:val="28"/>
          <w:szCs w:val="28"/>
        </w:rPr>
        <w:t xml:space="preserve">15. Программы подлежат приведению в соответствие с решением о бюджете муниципального района «Кызылский кожуун» Республики Тыва на очередной финансовый год и плановый период не позднее </w:t>
      </w:r>
      <w:r w:rsidR="009A3D99">
        <w:rPr>
          <w:rFonts w:ascii="Times New Roman" w:hAnsi="Times New Roman"/>
          <w:sz w:val="28"/>
          <w:szCs w:val="28"/>
        </w:rPr>
        <w:t>трех</w:t>
      </w:r>
      <w:r w:rsidRPr="00830350">
        <w:rPr>
          <w:rFonts w:ascii="Times New Roman" w:hAnsi="Times New Roman"/>
          <w:sz w:val="28"/>
          <w:szCs w:val="28"/>
        </w:rPr>
        <w:t xml:space="preserve"> месяцев со дня вступления его в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15C8" w:rsidRDefault="008715C8" w:rsidP="009C0379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8715C8" w:rsidRPr="001E7B1F" w:rsidRDefault="008715C8" w:rsidP="00BC4D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5810">
        <w:rPr>
          <w:rFonts w:ascii="Times New Roman" w:hAnsi="Times New Roman" w:cs="Times New Roman"/>
          <w:sz w:val="28"/>
          <w:szCs w:val="28"/>
        </w:rPr>
        <w:t>III. Требования к содержанию программы</w:t>
      </w:r>
    </w:p>
    <w:p w:rsidR="008715C8" w:rsidRPr="001E7B1F" w:rsidRDefault="008715C8" w:rsidP="00BC4D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15C8" w:rsidRPr="001E7B1F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B1F">
        <w:rPr>
          <w:rFonts w:ascii="Times New Roman" w:hAnsi="Times New Roman" w:cs="Times New Roman"/>
          <w:sz w:val="28"/>
          <w:szCs w:val="28"/>
        </w:rPr>
        <w:t xml:space="preserve">16. Программы разрабатываются исходя из </w:t>
      </w:r>
      <w:r>
        <w:rPr>
          <w:rFonts w:ascii="Times New Roman" w:hAnsi="Times New Roman" w:cs="Times New Roman"/>
          <w:sz w:val="28"/>
          <w:szCs w:val="28"/>
        </w:rPr>
        <w:t xml:space="preserve">положений федеральных законов, регионального законодательства, </w:t>
      </w:r>
      <w:r w:rsidRPr="001E7B1F">
        <w:rPr>
          <w:rFonts w:ascii="Times New Roman" w:hAnsi="Times New Roman" w:cs="Times New Roman"/>
          <w:sz w:val="28"/>
          <w:szCs w:val="28"/>
        </w:rPr>
        <w:t xml:space="preserve">Программы социально-экономического развития </w:t>
      </w:r>
      <w:r w:rsidRPr="00107C5C">
        <w:rPr>
          <w:rFonts w:ascii="Times New Roman" w:hAnsi="Times New Roman" w:cs="Times New Roman"/>
          <w:sz w:val="28"/>
          <w:szCs w:val="28"/>
        </w:rPr>
        <w:t>Республики Тыва</w:t>
      </w:r>
      <w:r w:rsidRPr="001E7B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основных направлений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Администрации </w:t>
      </w:r>
      <w:r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</w:t>
      </w:r>
      <w:r w:rsidRPr="00107C5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7B1F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</w:t>
      </w:r>
      <w:r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</w:t>
      </w:r>
      <w:r w:rsidRPr="00107C5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1E7B1F">
        <w:rPr>
          <w:rFonts w:ascii="Times New Roman" w:hAnsi="Times New Roman" w:cs="Times New Roman"/>
          <w:sz w:val="28"/>
          <w:szCs w:val="28"/>
        </w:rPr>
        <w:t>.</w:t>
      </w:r>
    </w:p>
    <w:p w:rsidR="008715C8" w:rsidRPr="001E7B1F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7"/>
      <w:bookmarkEnd w:id="1"/>
      <w:r w:rsidRPr="001E7B1F">
        <w:rPr>
          <w:rFonts w:ascii="Times New Roman" w:hAnsi="Times New Roman" w:cs="Times New Roman"/>
          <w:sz w:val="28"/>
          <w:szCs w:val="28"/>
        </w:rPr>
        <w:t>17. Программа содержит:</w:t>
      </w:r>
    </w:p>
    <w:p w:rsidR="00612B47" w:rsidRDefault="00612B47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паспорт </w:t>
      </w:r>
      <w:r w:rsidRPr="006B0799">
        <w:rPr>
          <w:rFonts w:ascii="Times New Roman" w:hAnsi="Times New Roman" w:cs="Times New Roman"/>
          <w:sz w:val="28"/>
          <w:szCs w:val="28"/>
        </w:rPr>
        <w:t>программы</w:t>
      </w:r>
      <w:r w:rsidR="00E54480" w:rsidRPr="006B0799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Pr="006B0799">
        <w:rPr>
          <w:rFonts w:ascii="Times New Roman" w:hAnsi="Times New Roman" w:cs="Times New Roman"/>
          <w:sz w:val="28"/>
          <w:szCs w:val="28"/>
        </w:rPr>
        <w:t>;</w:t>
      </w:r>
    </w:p>
    <w:p w:rsidR="00612B47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B1F">
        <w:rPr>
          <w:rFonts w:ascii="Times New Roman" w:hAnsi="Times New Roman" w:cs="Times New Roman"/>
          <w:sz w:val="28"/>
          <w:szCs w:val="28"/>
        </w:rPr>
        <w:t xml:space="preserve">2) характеристику текущего состояния соответствующей сферы социально-экономического развития </w:t>
      </w:r>
      <w:r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</w:t>
      </w:r>
      <w:r w:rsidRPr="00107C5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1E7B1F">
        <w:rPr>
          <w:rFonts w:ascii="Times New Roman" w:hAnsi="Times New Roman" w:cs="Times New Roman"/>
          <w:sz w:val="28"/>
          <w:szCs w:val="28"/>
        </w:rPr>
        <w:t xml:space="preserve"> и ее основные показатели</w:t>
      </w:r>
      <w:r w:rsidR="00612B47">
        <w:rPr>
          <w:rFonts w:ascii="Times New Roman" w:hAnsi="Times New Roman" w:cs="Times New Roman"/>
          <w:sz w:val="28"/>
          <w:szCs w:val="28"/>
        </w:rPr>
        <w:t>.</w:t>
      </w:r>
    </w:p>
    <w:p w:rsidR="00612B47" w:rsidRDefault="00DC084C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15C8" w:rsidRPr="001E7B1F">
        <w:rPr>
          <w:rFonts w:ascii="Times New Roman" w:hAnsi="Times New Roman" w:cs="Times New Roman"/>
          <w:sz w:val="28"/>
          <w:szCs w:val="28"/>
        </w:rPr>
        <w:t>) срок</w:t>
      </w:r>
      <w:r w:rsidR="00612B47">
        <w:rPr>
          <w:rFonts w:ascii="Times New Roman" w:hAnsi="Times New Roman" w:cs="Times New Roman"/>
          <w:sz w:val="28"/>
          <w:szCs w:val="28"/>
        </w:rPr>
        <w:t>и реализации программы в целом;</w:t>
      </w:r>
    </w:p>
    <w:p w:rsidR="00612B47" w:rsidRDefault="00DC084C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15C8" w:rsidRPr="001E7B1F">
        <w:rPr>
          <w:rFonts w:ascii="Times New Roman" w:hAnsi="Times New Roman" w:cs="Times New Roman"/>
          <w:sz w:val="28"/>
          <w:szCs w:val="28"/>
        </w:rPr>
        <w:t xml:space="preserve">) перечень мероприятий программы </w:t>
      </w:r>
      <w:r w:rsidR="00612B47">
        <w:rPr>
          <w:rFonts w:ascii="Times New Roman" w:hAnsi="Times New Roman" w:cs="Times New Roman"/>
          <w:sz w:val="28"/>
          <w:szCs w:val="28"/>
        </w:rPr>
        <w:t>и ожидаемых результатов;</w:t>
      </w:r>
    </w:p>
    <w:p w:rsidR="008715C8" w:rsidRDefault="00DC084C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15C8">
        <w:rPr>
          <w:rFonts w:ascii="Times New Roman" w:hAnsi="Times New Roman" w:cs="Times New Roman"/>
          <w:sz w:val="28"/>
          <w:szCs w:val="28"/>
        </w:rPr>
        <w:t>) перечень подпрограмм, краткое описание о</w:t>
      </w:r>
      <w:r w:rsidR="00C11E14">
        <w:rPr>
          <w:rFonts w:ascii="Times New Roman" w:hAnsi="Times New Roman" w:cs="Times New Roman"/>
          <w:sz w:val="28"/>
          <w:szCs w:val="28"/>
        </w:rPr>
        <w:t>сновных мероприятий подпрограмм;</w:t>
      </w:r>
    </w:p>
    <w:p w:rsidR="008715C8" w:rsidRPr="001E7B1F" w:rsidRDefault="00DC084C" w:rsidP="00D47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15C8" w:rsidRPr="001E7B1F">
        <w:rPr>
          <w:rFonts w:ascii="Times New Roman" w:hAnsi="Times New Roman" w:cs="Times New Roman"/>
          <w:sz w:val="28"/>
          <w:szCs w:val="28"/>
        </w:rPr>
        <w:t>) перечень целевых индикаторов и показателей программы с расшифровкой плановых з</w:t>
      </w:r>
      <w:r w:rsidR="002A0D66">
        <w:rPr>
          <w:rFonts w:ascii="Times New Roman" w:hAnsi="Times New Roman" w:cs="Times New Roman"/>
          <w:sz w:val="28"/>
          <w:szCs w:val="28"/>
        </w:rPr>
        <w:t>начений по годам ее реализации;</w:t>
      </w:r>
    </w:p>
    <w:p w:rsidR="008715C8" w:rsidRPr="001E7B1F" w:rsidRDefault="00DC084C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15C8" w:rsidRPr="001E7B1F">
        <w:rPr>
          <w:rFonts w:ascii="Times New Roman" w:hAnsi="Times New Roman" w:cs="Times New Roman"/>
          <w:sz w:val="28"/>
          <w:szCs w:val="28"/>
        </w:rPr>
        <w:t xml:space="preserve">) информацию по ресурсному обеспечению программы за счет средств </w:t>
      </w:r>
      <w:r w:rsidR="008715C8">
        <w:rPr>
          <w:rFonts w:ascii="Times New Roman" w:hAnsi="Times New Roman" w:cs="Times New Roman"/>
          <w:sz w:val="28"/>
          <w:szCs w:val="28"/>
        </w:rPr>
        <w:t>местного</w:t>
      </w:r>
      <w:r w:rsidR="00712F89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8715C8" w:rsidRDefault="00DC084C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15C8" w:rsidRPr="001E7B1F">
        <w:rPr>
          <w:rFonts w:ascii="Times New Roman" w:hAnsi="Times New Roman" w:cs="Times New Roman"/>
          <w:sz w:val="28"/>
          <w:szCs w:val="28"/>
        </w:rPr>
        <w:t xml:space="preserve">) </w:t>
      </w:r>
      <w:r w:rsidR="008715C8">
        <w:rPr>
          <w:rFonts w:ascii="Times New Roman" w:hAnsi="Times New Roman" w:cs="Times New Roman"/>
          <w:sz w:val="28"/>
          <w:szCs w:val="28"/>
        </w:rPr>
        <w:t>порядок оценки эффективности программы;</w:t>
      </w:r>
    </w:p>
    <w:p w:rsidR="008715C8" w:rsidRPr="001E7B1F" w:rsidRDefault="00DC084C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15C8">
        <w:rPr>
          <w:rFonts w:ascii="Times New Roman" w:hAnsi="Times New Roman" w:cs="Times New Roman"/>
          <w:sz w:val="28"/>
          <w:szCs w:val="28"/>
        </w:rPr>
        <w:t xml:space="preserve">) </w:t>
      </w:r>
      <w:r w:rsidR="0039055F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8715C8" w:rsidRPr="006B0799">
        <w:rPr>
          <w:rFonts w:ascii="Times New Roman" w:hAnsi="Times New Roman" w:cs="Times New Roman"/>
          <w:sz w:val="28"/>
          <w:szCs w:val="28"/>
        </w:rPr>
        <w:t>подпрограммы</w:t>
      </w:r>
      <w:r w:rsidR="0039055F" w:rsidRPr="006B0799">
        <w:rPr>
          <w:rFonts w:ascii="Times New Roman" w:hAnsi="Times New Roman" w:cs="Times New Roman"/>
          <w:sz w:val="28"/>
          <w:szCs w:val="28"/>
        </w:rPr>
        <w:t xml:space="preserve"> (таблица 2)</w:t>
      </w:r>
      <w:r w:rsidR="008715C8" w:rsidRPr="006B0799">
        <w:rPr>
          <w:rFonts w:ascii="Times New Roman" w:hAnsi="Times New Roman" w:cs="Times New Roman"/>
          <w:sz w:val="28"/>
          <w:szCs w:val="28"/>
        </w:rPr>
        <w:t>.</w:t>
      </w:r>
    </w:p>
    <w:p w:rsidR="008715C8" w:rsidRPr="001E7B1F" w:rsidRDefault="003730CE" w:rsidP="00846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715C8" w:rsidRPr="001E7B1F">
        <w:rPr>
          <w:rFonts w:ascii="Times New Roman" w:hAnsi="Times New Roman" w:cs="Times New Roman"/>
          <w:sz w:val="28"/>
          <w:szCs w:val="28"/>
        </w:rPr>
        <w:t xml:space="preserve">. Целевые индикаторы и показатели программы должны </w:t>
      </w:r>
      <w:r w:rsidR="008715C8" w:rsidRPr="006B0799">
        <w:rPr>
          <w:rFonts w:ascii="Times New Roman" w:hAnsi="Times New Roman" w:cs="Times New Roman"/>
          <w:sz w:val="28"/>
          <w:szCs w:val="28"/>
        </w:rPr>
        <w:t>количественно</w:t>
      </w:r>
      <w:r w:rsidR="008715C8" w:rsidRPr="001E7B1F">
        <w:rPr>
          <w:rFonts w:ascii="Times New Roman" w:hAnsi="Times New Roman" w:cs="Times New Roman"/>
          <w:sz w:val="28"/>
          <w:szCs w:val="28"/>
        </w:rPr>
        <w:t xml:space="preserve"> характеризовать ход ее реализации</w:t>
      </w:r>
      <w:r w:rsidR="008461A2">
        <w:rPr>
          <w:rFonts w:ascii="Times New Roman" w:hAnsi="Times New Roman" w:cs="Times New Roman"/>
          <w:sz w:val="28"/>
          <w:szCs w:val="28"/>
        </w:rPr>
        <w:t>.</w:t>
      </w:r>
    </w:p>
    <w:p w:rsidR="008715C8" w:rsidRPr="001E7B1F" w:rsidRDefault="005675C4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715C8" w:rsidRPr="001E7B1F">
        <w:rPr>
          <w:rFonts w:ascii="Times New Roman" w:hAnsi="Times New Roman" w:cs="Times New Roman"/>
          <w:sz w:val="28"/>
          <w:szCs w:val="28"/>
        </w:rPr>
        <w:t>. Оценка планируемой эффективности программы проводится ответственным исполнителем на этапе ее разработки и осуществляется в целях оценки планируемого вклада результатов программы в социально-экономическое развитие.</w:t>
      </w:r>
    </w:p>
    <w:p w:rsidR="008715C8" w:rsidRDefault="005A30C2" w:rsidP="00144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715C8" w:rsidRPr="001E7B1F">
        <w:rPr>
          <w:rFonts w:ascii="Times New Roman" w:hAnsi="Times New Roman" w:cs="Times New Roman"/>
          <w:sz w:val="28"/>
          <w:szCs w:val="28"/>
        </w:rPr>
        <w:t xml:space="preserve">. Обязательным условием оценки планируемой эффективности программы является успешное (полное) выполнение запланированных на период ее реализации целевых индикаторов и показателей, а также мероприятий в установленные сроки. </w:t>
      </w:r>
    </w:p>
    <w:p w:rsidR="001441FB" w:rsidRPr="001441FB" w:rsidRDefault="001441FB" w:rsidP="00144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15C8" w:rsidRPr="00EA0B2B" w:rsidRDefault="008715C8" w:rsidP="00BC4D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A0B2B">
        <w:rPr>
          <w:rFonts w:ascii="Times New Roman" w:hAnsi="Times New Roman" w:cs="Times New Roman"/>
          <w:sz w:val="28"/>
          <w:szCs w:val="28"/>
        </w:rPr>
        <w:t>IV. Финансовое обеспечение реализации программ</w:t>
      </w:r>
    </w:p>
    <w:p w:rsidR="008715C8" w:rsidRPr="00EA0B2B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15C8" w:rsidRPr="00EA0B2B" w:rsidRDefault="009A0ADF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715C8" w:rsidRPr="00EA0B2B">
        <w:rPr>
          <w:rFonts w:ascii="Times New Roman" w:hAnsi="Times New Roman" w:cs="Times New Roman"/>
          <w:sz w:val="28"/>
          <w:szCs w:val="28"/>
        </w:rPr>
        <w:t xml:space="preserve">. Финансовое обеспечение реализации </w:t>
      </w:r>
      <w:r w:rsidR="008715C8">
        <w:rPr>
          <w:rFonts w:ascii="Times New Roman" w:hAnsi="Times New Roman" w:cs="Times New Roman"/>
          <w:sz w:val="28"/>
          <w:szCs w:val="28"/>
        </w:rPr>
        <w:t>программы</w:t>
      </w:r>
      <w:r w:rsidR="008715C8" w:rsidRPr="00EA0B2B">
        <w:rPr>
          <w:rFonts w:ascii="Times New Roman" w:hAnsi="Times New Roman" w:cs="Times New Roman"/>
          <w:sz w:val="28"/>
          <w:szCs w:val="28"/>
        </w:rPr>
        <w:t xml:space="preserve"> осуществляется за счет бюджетных ассигнований бюджета</w:t>
      </w:r>
      <w:r w:rsidR="008715C8">
        <w:rPr>
          <w:rFonts w:ascii="Times New Roman" w:hAnsi="Times New Roman" w:cs="Times New Roman"/>
          <w:sz w:val="28"/>
          <w:szCs w:val="28"/>
        </w:rPr>
        <w:t xml:space="preserve"> </w:t>
      </w:r>
      <w:r w:rsidR="008715C8"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</w:t>
      </w:r>
      <w:r w:rsidR="008715C8" w:rsidRPr="00107C5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8715C8" w:rsidRPr="00EA0B2B">
        <w:rPr>
          <w:rFonts w:ascii="Times New Roman" w:hAnsi="Times New Roman" w:cs="Times New Roman"/>
          <w:sz w:val="28"/>
          <w:szCs w:val="28"/>
        </w:rPr>
        <w:t>, привлеченных средств бюджетов других уровней, предусмотренных решением о бюджете на очередной финансовый год и плановый период, и внебюджетных источников.</w:t>
      </w:r>
    </w:p>
    <w:p w:rsidR="008715C8" w:rsidRPr="00EA0B2B" w:rsidRDefault="00FB2D6A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715C8" w:rsidRPr="00EA0B2B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на реализацию программ в очередном финансовом году и плановом периоде осуществляется в соответствии с </w:t>
      </w:r>
      <w:r w:rsidR="008715C8">
        <w:rPr>
          <w:rFonts w:ascii="Times New Roman" w:hAnsi="Times New Roman" w:cs="Times New Roman"/>
          <w:sz w:val="28"/>
          <w:szCs w:val="28"/>
        </w:rPr>
        <w:t>порядком планирования</w:t>
      </w:r>
      <w:r w:rsidR="008715C8" w:rsidRPr="00EA0B2B">
        <w:rPr>
          <w:rFonts w:ascii="Times New Roman" w:hAnsi="Times New Roman" w:cs="Times New Roman"/>
          <w:sz w:val="28"/>
          <w:szCs w:val="28"/>
        </w:rPr>
        <w:t xml:space="preserve"> бюджетных ассигнований.</w:t>
      </w:r>
    </w:p>
    <w:p w:rsidR="00FB2D6A" w:rsidRDefault="00FB2D6A" w:rsidP="00F46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715C8" w:rsidRPr="00EA0B2B">
        <w:rPr>
          <w:rFonts w:ascii="Times New Roman" w:hAnsi="Times New Roman" w:cs="Times New Roman"/>
          <w:sz w:val="28"/>
          <w:szCs w:val="28"/>
        </w:rPr>
        <w:t>. Мероприятия инвестиционного характера в программе указываются с поадресным перечнем объектов капитального строительства.</w:t>
      </w:r>
    </w:p>
    <w:p w:rsidR="00FB2D6A" w:rsidRPr="00EA0B2B" w:rsidRDefault="00FB2D6A" w:rsidP="00BC4D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15C8" w:rsidRPr="004D3376" w:rsidRDefault="008715C8" w:rsidP="00BC4D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3376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4D337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D3376">
        <w:rPr>
          <w:rFonts w:ascii="Times New Roman" w:hAnsi="Times New Roman" w:cs="Times New Roman"/>
          <w:sz w:val="28"/>
          <w:szCs w:val="28"/>
        </w:rPr>
        <w:t xml:space="preserve"> </w:t>
      </w:r>
      <w:r w:rsidRPr="00D15BE0">
        <w:rPr>
          <w:rFonts w:ascii="Times New Roman" w:hAnsi="Times New Roman" w:cs="Times New Roman"/>
          <w:sz w:val="28"/>
          <w:szCs w:val="28"/>
        </w:rPr>
        <w:t>и контроль за ее реализацией</w:t>
      </w:r>
    </w:p>
    <w:p w:rsidR="008715C8" w:rsidRPr="004D3376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15C8" w:rsidRPr="004D3376" w:rsidRDefault="000E7AF6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715C8" w:rsidRPr="004D3376">
        <w:rPr>
          <w:rFonts w:ascii="Times New Roman" w:hAnsi="Times New Roman" w:cs="Times New Roman"/>
          <w:sz w:val="28"/>
          <w:szCs w:val="28"/>
        </w:rPr>
        <w:t xml:space="preserve">. Реализация программы осуществляется в соответствии с планом </w:t>
      </w:r>
      <w:r w:rsidR="008715C8" w:rsidRPr="004D337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программы (далее - план реализации), содержащим перечень основных мероприятий программы, включая мероприятия подпрограмм, </w:t>
      </w:r>
      <w:r w:rsidR="00955CF8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8715C8" w:rsidRPr="004D3376">
        <w:rPr>
          <w:rFonts w:ascii="Times New Roman" w:hAnsi="Times New Roman" w:cs="Times New Roman"/>
          <w:sz w:val="28"/>
          <w:szCs w:val="28"/>
        </w:rPr>
        <w:t>бюджетных ассигнований, а также информации о расходах из других источников.</w:t>
      </w:r>
    </w:p>
    <w:p w:rsidR="008715C8" w:rsidRPr="004D3376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376">
        <w:rPr>
          <w:rFonts w:ascii="Times New Roman" w:hAnsi="Times New Roman" w:cs="Times New Roman"/>
          <w:sz w:val="28"/>
          <w:szCs w:val="28"/>
        </w:rPr>
        <w:t>План реализации разрабатывается в соответствии с методическими указаниями и утверждается правовым актом ответственного исполнителя.</w:t>
      </w:r>
    </w:p>
    <w:p w:rsidR="008715C8" w:rsidRPr="007756BF" w:rsidRDefault="000E7AF6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715C8">
        <w:rPr>
          <w:rFonts w:ascii="Times New Roman" w:hAnsi="Times New Roman" w:cs="Times New Roman"/>
          <w:sz w:val="28"/>
          <w:szCs w:val="28"/>
        </w:rPr>
        <w:t xml:space="preserve">. </w:t>
      </w:r>
      <w:r w:rsidR="008715C8" w:rsidRPr="007756BF">
        <w:rPr>
          <w:rFonts w:ascii="Times New Roman" w:hAnsi="Times New Roman" w:cs="Times New Roman"/>
          <w:sz w:val="28"/>
          <w:szCs w:val="28"/>
        </w:rPr>
        <w:t xml:space="preserve">Ответственный исполнитель вправе по согласованию с соисполнителями принимать решения о внесении изменений в перечни и состав мероприятий, сроки их реализации, а также в соответствии с правовыми актами </w:t>
      </w:r>
      <w:r w:rsidR="008715C8"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</w:t>
      </w:r>
      <w:r w:rsidR="008715C8" w:rsidRPr="00107C5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8715C8" w:rsidRPr="007756BF">
        <w:rPr>
          <w:rFonts w:ascii="Times New Roman" w:hAnsi="Times New Roman" w:cs="Times New Roman"/>
          <w:sz w:val="28"/>
          <w:szCs w:val="28"/>
        </w:rPr>
        <w:t xml:space="preserve"> - в объемы бюджетных ассигнований на реализацию мероприятий программы в пределах утвержденных лимитов бюджетных ассигнований на реализацию программы в целом.</w:t>
      </w:r>
    </w:p>
    <w:p w:rsidR="008715C8" w:rsidRPr="007756BF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6BF">
        <w:rPr>
          <w:rFonts w:ascii="Times New Roman" w:hAnsi="Times New Roman" w:cs="Times New Roman"/>
          <w:sz w:val="28"/>
          <w:szCs w:val="28"/>
        </w:rPr>
        <w:t xml:space="preserve">Указанное решение принимается ответственным исполнителем при условии, что планируемые изменения не оказывают влияния на основные параметры программы (цели, задачи, целевые индикаторы и показатели программы, ожидаемые конечные результаты реализации программы (подпрограммы), утвержденные администрацией </w:t>
      </w:r>
      <w:r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</w:t>
      </w:r>
      <w:r w:rsidRPr="007756BF">
        <w:rPr>
          <w:rFonts w:ascii="Times New Roman" w:hAnsi="Times New Roman" w:cs="Times New Roman"/>
          <w:sz w:val="28"/>
          <w:szCs w:val="28"/>
        </w:rPr>
        <w:t>, и не приведут к ухудшению плановых значений целевых индикаторов и показателей программы, а также к увеличению объемов финансовых средств на реализацию мероприятий программы и сроков их исполнения.</w:t>
      </w:r>
    </w:p>
    <w:p w:rsidR="008715C8" w:rsidRPr="00E119E3" w:rsidRDefault="00712336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715C8">
        <w:rPr>
          <w:rFonts w:ascii="Times New Roman" w:hAnsi="Times New Roman" w:cs="Times New Roman"/>
          <w:sz w:val="28"/>
          <w:szCs w:val="28"/>
        </w:rPr>
        <w:t xml:space="preserve">. </w:t>
      </w:r>
      <w:r w:rsidR="008715C8" w:rsidRPr="00DD5380">
        <w:rPr>
          <w:rFonts w:ascii="Times New Roman" w:hAnsi="Times New Roman" w:cs="Times New Roman"/>
          <w:sz w:val="28"/>
          <w:szCs w:val="28"/>
        </w:rPr>
        <w:t>Внесение изменений в муниципальную программу</w:t>
      </w:r>
      <w:r w:rsidR="008715C8" w:rsidRPr="00E119E3">
        <w:rPr>
          <w:rFonts w:ascii="Times New Roman" w:hAnsi="Times New Roman" w:cs="Times New Roman"/>
          <w:sz w:val="28"/>
          <w:szCs w:val="28"/>
        </w:rPr>
        <w:t xml:space="preserve"> осуществляется в случаях:</w:t>
      </w:r>
    </w:p>
    <w:p w:rsidR="008715C8" w:rsidRPr="00E119E3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9E3">
        <w:rPr>
          <w:rFonts w:ascii="Times New Roman" w:hAnsi="Times New Roman" w:cs="Times New Roman"/>
          <w:sz w:val="28"/>
          <w:szCs w:val="28"/>
        </w:rPr>
        <w:t xml:space="preserve">1) необходимости приведения цели и задач муниципальной программы и (или) задач подпрограммы в соответствие с целями и задачами Программы действий Администрации </w:t>
      </w:r>
      <w:r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</w:t>
      </w:r>
      <w:r w:rsidRPr="00107C5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E119E3">
        <w:rPr>
          <w:rFonts w:ascii="Times New Roman" w:hAnsi="Times New Roman" w:cs="Times New Roman"/>
          <w:sz w:val="28"/>
          <w:szCs w:val="28"/>
        </w:rPr>
        <w:t xml:space="preserve"> по социально-экономическому развитию </w:t>
      </w:r>
      <w:r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</w:t>
      </w:r>
      <w:r w:rsidRPr="00107C5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E119E3"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:rsidR="008715C8" w:rsidRPr="00E119E3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9E3">
        <w:rPr>
          <w:rFonts w:ascii="Times New Roman" w:hAnsi="Times New Roman" w:cs="Times New Roman"/>
          <w:sz w:val="28"/>
          <w:szCs w:val="28"/>
        </w:rPr>
        <w:t>2) изменения состава полномочий ответственного исполнителя и участников программы;</w:t>
      </w:r>
    </w:p>
    <w:p w:rsidR="008715C8" w:rsidRPr="00E119E3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9E3">
        <w:rPr>
          <w:rFonts w:ascii="Times New Roman" w:hAnsi="Times New Roman" w:cs="Times New Roman"/>
          <w:sz w:val="28"/>
          <w:szCs w:val="28"/>
        </w:rPr>
        <w:t>3) корректировки перечня (содержания) мероприятий подпрограммы муниципальной программы, объемов бюджетных ассигнований на реализацию мероприятий, сроков их реализации, целевых индикаторов, ожидаемых результатов реализации муниципальной программы;</w:t>
      </w:r>
    </w:p>
    <w:p w:rsidR="008715C8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9E3">
        <w:rPr>
          <w:rFonts w:ascii="Times New Roman" w:hAnsi="Times New Roman" w:cs="Times New Roman"/>
          <w:sz w:val="28"/>
          <w:szCs w:val="28"/>
        </w:rPr>
        <w:t xml:space="preserve">4) необходимости корректировки муниципальной программы по итогам оценки эффективности реализации муниципальных программ, проведенной в соответствии с </w:t>
      </w:r>
      <w:r w:rsidRPr="00E119E3">
        <w:rPr>
          <w:rFonts w:ascii="Times New Roman" w:hAnsi="Times New Roman" w:cs="Times New Roman"/>
          <w:color w:val="0000FF"/>
          <w:sz w:val="28"/>
          <w:szCs w:val="28"/>
        </w:rPr>
        <w:t>Порядком</w:t>
      </w:r>
      <w:r w:rsidRPr="00E119E3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муниципальных программ </w:t>
      </w:r>
      <w:r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</w:t>
      </w:r>
      <w:r w:rsidRPr="00107C5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E119E3">
        <w:rPr>
          <w:rFonts w:ascii="Times New Roman" w:hAnsi="Times New Roman" w:cs="Times New Roman"/>
          <w:sz w:val="28"/>
          <w:szCs w:val="28"/>
        </w:rPr>
        <w:t>.</w:t>
      </w:r>
    </w:p>
    <w:p w:rsidR="00D72EFE" w:rsidRPr="00D72EFE" w:rsidRDefault="00D72EFE" w:rsidP="00D72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D72EFE">
        <w:rPr>
          <w:rFonts w:ascii="Times New Roman" w:hAnsi="Times New Roman" w:cs="Times New Roman"/>
          <w:sz w:val="28"/>
          <w:szCs w:val="28"/>
        </w:rPr>
        <w:t xml:space="preserve"> Мониторинг реализации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EFE" w:rsidRPr="00D72EFE" w:rsidRDefault="00D72EFE" w:rsidP="00D72EF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72EFE">
        <w:rPr>
          <w:rFonts w:ascii="Times New Roman" w:hAnsi="Times New Roman"/>
          <w:sz w:val="28"/>
          <w:szCs w:val="28"/>
        </w:rPr>
        <w:t>По решению администрации, в целях контроля за выполнением мероприятий программы может проводиться мониторинг реализации программ.</w:t>
      </w:r>
    </w:p>
    <w:p w:rsidR="00D72EFE" w:rsidRPr="00D72EFE" w:rsidRDefault="00D72EFE" w:rsidP="00D72EF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72EFE">
        <w:rPr>
          <w:rFonts w:ascii="Times New Roman" w:hAnsi="Times New Roman"/>
          <w:sz w:val="28"/>
          <w:szCs w:val="28"/>
        </w:rPr>
        <w:t xml:space="preserve">тветственный исполнитель ежегодно, не позднее 15 декабря текущего </w:t>
      </w:r>
      <w:r w:rsidRPr="00D72EFE">
        <w:rPr>
          <w:rFonts w:ascii="Times New Roman" w:hAnsi="Times New Roman"/>
          <w:sz w:val="28"/>
          <w:szCs w:val="28"/>
        </w:rPr>
        <w:lastRenderedPageBreak/>
        <w:t xml:space="preserve">финансового года, утверждает по согласованию с соисполнителями план реализации программы на очередной финансовый год (далее - план реализации) и направляет его в </w:t>
      </w:r>
      <w:r w:rsidR="00430E37">
        <w:rPr>
          <w:rFonts w:ascii="Times New Roman" w:hAnsi="Times New Roman"/>
          <w:sz w:val="28"/>
          <w:szCs w:val="28"/>
        </w:rPr>
        <w:t>Управление</w:t>
      </w:r>
      <w:r w:rsidRPr="00D72EFE">
        <w:rPr>
          <w:rFonts w:ascii="Times New Roman" w:hAnsi="Times New Roman"/>
          <w:sz w:val="28"/>
          <w:szCs w:val="28"/>
        </w:rPr>
        <w:t xml:space="preserve"> экономики и Финансовое управление.</w:t>
      </w:r>
    </w:p>
    <w:p w:rsidR="00D72EFE" w:rsidRPr="00D72EFE" w:rsidRDefault="00D72EFE" w:rsidP="00D72EF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72EFE">
        <w:rPr>
          <w:rFonts w:ascii="Times New Roman" w:hAnsi="Times New Roman"/>
          <w:sz w:val="28"/>
          <w:szCs w:val="28"/>
        </w:rPr>
        <w:t xml:space="preserve"> В плане реализации отражаются:</w:t>
      </w:r>
    </w:p>
    <w:p w:rsidR="00D72EFE" w:rsidRPr="00D72EFE" w:rsidRDefault="00D72EFE" w:rsidP="00D72EF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2EFE">
        <w:rPr>
          <w:rFonts w:ascii="Times New Roman" w:hAnsi="Times New Roman"/>
          <w:sz w:val="28"/>
          <w:szCs w:val="28"/>
        </w:rPr>
        <w:t>полный перечень мероприятий программы, сроки начала и окончания их реализации, ожидаемые результаты реализации мероприятий программы на конец очередного финансового года, первого и второго планового периода программы;</w:t>
      </w:r>
    </w:p>
    <w:p w:rsidR="00D72EFE" w:rsidRPr="00D72EFE" w:rsidRDefault="00D72EFE" w:rsidP="00D72EF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2EFE">
        <w:rPr>
          <w:rFonts w:ascii="Times New Roman" w:hAnsi="Times New Roman"/>
          <w:sz w:val="28"/>
          <w:szCs w:val="28"/>
        </w:rPr>
        <w:t>контрольные события программы, оказывающие существенное влияние на сроки и результаты реализации программы, с указанием сроков и ожидаемых результатов, позволяющих определить наступление контрольного события программы;</w:t>
      </w:r>
    </w:p>
    <w:p w:rsidR="00D72EFE" w:rsidRPr="00D72EFE" w:rsidRDefault="00D72EFE" w:rsidP="00D72EF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2EFE">
        <w:rPr>
          <w:rFonts w:ascii="Times New Roman" w:hAnsi="Times New Roman"/>
          <w:sz w:val="28"/>
          <w:szCs w:val="28"/>
        </w:rPr>
        <w:t>фамилии и должности должностных лиц ответственного исполнителя, соисполнителя программы, ответственных за реализацию мероприятий программы (подпрограммы).</w:t>
      </w:r>
    </w:p>
    <w:p w:rsidR="00D72EFE" w:rsidRPr="00D72EFE" w:rsidRDefault="00D72EFE" w:rsidP="00D72EF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72EFE">
        <w:rPr>
          <w:rFonts w:ascii="Times New Roman" w:hAnsi="Times New Roman"/>
          <w:sz w:val="28"/>
          <w:szCs w:val="28"/>
        </w:rPr>
        <w:t>В качестве формулировок таких контрольных событий программы рекомендуется использовать следующие:</w:t>
      </w:r>
    </w:p>
    <w:p w:rsidR="00D72EFE" w:rsidRPr="00D72EFE" w:rsidRDefault="00D72EFE" w:rsidP="00D72EF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2EFE">
        <w:rPr>
          <w:rFonts w:ascii="Times New Roman" w:hAnsi="Times New Roman"/>
          <w:sz w:val="28"/>
          <w:szCs w:val="28"/>
        </w:rPr>
        <w:t>нормативный правовой акт утвержден;</w:t>
      </w:r>
    </w:p>
    <w:p w:rsidR="00D72EFE" w:rsidRPr="00D72EFE" w:rsidRDefault="00D72EFE" w:rsidP="00D72EF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2EFE">
        <w:rPr>
          <w:rFonts w:ascii="Times New Roman" w:hAnsi="Times New Roman"/>
          <w:sz w:val="28"/>
          <w:szCs w:val="28"/>
        </w:rPr>
        <w:t>соглашение заключено;</w:t>
      </w:r>
    </w:p>
    <w:p w:rsidR="00D72EFE" w:rsidRPr="00D72EFE" w:rsidRDefault="00D72EFE" w:rsidP="00D72EF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2EFE">
        <w:rPr>
          <w:rFonts w:ascii="Times New Roman" w:hAnsi="Times New Roman"/>
          <w:sz w:val="28"/>
          <w:szCs w:val="28"/>
        </w:rPr>
        <w:t>объект капитального строительства (реконструкции) введен в эксплуатацию;</w:t>
      </w:r>
    </w:p>
    <w:p w:rsidR="00D72EFE" w:rsidRPr="00D72EFE" w:rsidRDefault="00D72EFE" w:rsidP="00D72EF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2EFE">
        <w:rPr>
          <w:rFonts w:ascii="Times New Roman" w:hAnsi="Times New Roman"/>
          <w:sz w:val="28"/>
          <w:szCs w:val="28"/>
        </w:rPr>
        <w:t>система разработана и введена в эксплуатацию и т.д.</w:t>
      </w:r>
    </w:p>
    <w:p w:rsidR="00D72EFE" w:rsidRPr="00D72EFE" w:rsidRDefault="00D72EFE" w:rsidP="00D72EF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72EFE">
        <w:rPr>
          <w:rFonts w:ascii="Times New Roman" w:hAnsi="Times New Roman"/>
          <w:sz w:val="28"/>
          <w:szCs w:val="28"/>
        </w:rPr>
        <w:t xml:space="preserve">Мониторинг реализации программ осуществляется </w:t>
      </w:r>
      <w:r w:rsidR="003B1683">
        <w:rPr>
          <w:rFonts w:ascii="Times New Roman" w:hAnsi="Times New Roman"/>
          <w:sz w:val="28"/>
          <w:szCs w:val="28"/>
        </w:rPr>
        <w:t>Управлением</w:t>
      </w:r>
      <w:r w:rsidRPr="00D72EFE">
        <w:rPr>
          <w:rFonts w:ascii="Times New Roman" w:hAnsi="Times New Roman"/>
          <w:sz w:val="28"/>
          <w:szCs w:val="28"/>
        </w:rPr>
        <w:t xml:space="preserve"> экономики. Результаты мониторинга реализации программ направляются главе администрации муниципального района «Кызылский кожуун» Республики Тыва.</w:t>
      </w:r>
    </w:p>
    <w:p w:rsidR="00D72EFE" w:rsidRPr="00D72EFE" w:rsidRDefault="00D72EFE" w:rsidP="00D72EF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72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72EFE">
        <w:rPr>
          <w:rFonts w:ascii="Times New Roman" w:hAnsi="Times New Roman"/>
          <w:sz w:val="28"/>
          <w:szCs w:val="28"/>
        </w:rPr>
        <w:t>Мониторинг реализации программы проводится на основе данных официального статистического наблюдения, годовых отчетов, иных отчетов и докладов структурных подразделений администрации, подготавливаемых по поручениям главы и заместителей главы администрации муниципального района «Кызылский кожуун» Республики Тыва.</w:t>
      </w:r>
    </w:p>
    <w:p w:rsidR="00D72EFE" w:rsidRPr="00D72EFE" w:rsidRDefault="00D72EFE" w:rsidP="00D72EF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72EFE">
        <w:rPr>
          <w:rFonts w:ascii="Times New Roman" w:hAnsi="Times New Roman"/>
          <w:sz w:val="28"/>
          <w:szCs w:val="28"/>
        </w:rPr>
        <w:t xml:space="preserve">По запросам </w:t>
      </w:r>
      <w:r w:rsidR="004B20FF">
        <w:rPr>
          <w:rFonts w:ascii="Times New Roman" w:hAnsi="Times New Roman"/>
          <w:sz w:val="28"/>
          <w:szCs w:val="28"/>
        </w:rPr>
        <w:t>Управления</w:t>
      </w:r>
      <w:r w:rsidRPr="00D72EFE">
        <w:rPr>
          <w:rFonts w:ascii="Times New Roman" w:hAnsi="Times New Roman"/>
          <w:sz w:val="28"/>
          <w:szCs w:val="28"/>
        </w:rPr>
        <w:t xml:space="preserve"> экономики ответственный исполнитель и соисполнители программы представляют информацию о ходе реализации программы.</w:t>
      </w:r>
    </w:p>
    <w:p w:rsidR="00D72EFE" w:rsidRPr="00D72EFE" w:rsidRDefault="00D72EFE" w:rsidP="00D72EF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72EFE">
        <w:rPr>
          <w:rFonts w:ascii="Times New Roman" w:hAnsi="Times New Roman"/>
          <w:sz w:val="28"/>
          <w:szCs w:val="28"/>
        </w:rPr>
        <w:t>Результаты мониторинга реализации программы используются при проведении оценки эффективности ее реализации.</w:t>
      </w:r>
    </w:p>
    <w:p w:rsidR="00D72EFE" w:rsidRPr="00D72EFE" w:rsidRDefault="00D72EFE" w:rsidP="00D72EF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72EFE">
        <w:rPr>
          <w:rFonts w:ascii="Times New Roman" w:hAnsi="Times New Roman"/>
          <w:sz w:val="28"/>
          <w:szCs w:val="28"/>
        </w:rPr>
        <w:t xml:space="preserve">По результатам мониторинга реализации программы </w:t>
      </w:r>
      <w:r w:rsidR="00BB4E5E">
        <w:rPr>
          <w:rFonts w:ascii="Times New Roman" w:hAnsi="Times New Roman"/>
          <w:sz w:val="28"/>
          <w:szCs w:val="28"/>
        </w:rPr>
        <w:t xml:space="preserve">Управлением </w:t>
      </w:r>
      <w:r w:rsidRPr="00D72EFE">
        <w:rPr>
          <w:rFonts w:ascii="Times New Roman" w:hAnsi="Times New Roman"/>
          <w:sz w:val="28"/>
          <w:szCs w:val="28"/>
        </w:rPr>
        <w:t>экономики, при необходимости, готовят</w:t>
      </w:r>
      <w:r>
        <w:rPr>
          <w:rFonts w:ascii="Times New Roman" w:hAnsi="Times New Roman"/>
          <w:sz w:val="28"/>
          <w:szCs w:val="28"/>
        </w:rPr>
        <w:t xml:space="preserve">ся предложения о сокращении или </w:t>
      </w:r>
      <w:r w:rsidRPr="00D72EFE">
        <w:rPr>
          <w:rFonts w:ascii="Times New Roman" w:hAnsi="Times New Roman"/>
          <w:sz w:val="28"/>
          <w:szCs w:val="28"/>
        </w:rPr>
        <w:t>перераспределении между участниками программы на очередной финансовый год и плановый период средств бюджета или о досрочном прекращении реализации как отдельных мероприятий программы, включенных в подпрограмму, так и программы в целом.</w:t>
      </w:r>
    </w:p>
    <w:p w:rsidR="00D72EFE" w:rsidRDefault="00D72EFE" w:rsidP="00D72EF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72EFE">
        <w:rPr>
          <w:rFonts w:ascii="Times New Roman" w:hAnsi="Times New Roman"/>
          <w:sz w:val="28"/>
          <w:szCs w:val="28"/>
        </w:rPr>
        <w:t xml:space="preserve">В случае необходимости проведения мониторинга программ Финансовое управление ежеквартально в срок до 20 числа месяца, </w:t>
      </w:r>
      <w:r w:rsidRPr="00D72EFE">
        <w:rPr>
          <w:rFonts w:ascii="Times New Roman" w:hAnsi="Times New Roman"/>
          <w:sz w:val="28"/>
          <w:szCs w:val="28"/>
        </w:rPr>
        <w:lastRenderedPageBreak/>
        <w:t xml:space="preserve">следующего за отчетным кварталом, направляет в </w:t>
      </w:r>
      <w:r w:rsidR="00E23FF8">
        <w:rPr>
          <w:rFonts w:ascii="Times New Roman" w:hAnsi="Times New Roman"/>
          <w:sz w:val="28"/>
          <w:szCs w:val="28"/>
        </w:rPr>
        <w:t>Управление</w:t>
      </w:r>
      <w:r w:rsidRPr="00D72EFE">
        <w:rPr>
          <w:rFonts w:ascii="Times New Roman" w:hAnsi="Times New Roman"/>
          <w:sz w:val="28"/>
          <w:szCs w:val="28"/>
        </w:rPr>
        <w:t xml:space="preserve"> экономики информацию о кассовых расходах в разрезе программ и подпрограмм программы для проведения мониторинга реализации программы.</w:t>
      </w:r>
    </w:p>
    <w:p w:rsidR="00D72EFE" w:rsidRPr="00D72EFE" w:rsidRDefault="00D72EFE" w:rsidP="00D72EF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72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72EFE">
        <w:rPr>
          <w:rFonts w:ascii="Times New Roman" w:hAnsi="Times New Roman"/>
          <w:sz w:val="28"/>
          <w:szCs w:val="28"/>
        </w:rPr>
        <w:t xml:space="preserve">Ответственный исполнитель программы на основании форм мониторинга реализации программы ежеквартально, до 25 числа месяца, следующего за отчетным кварталом, направляет информацию о мониторинге реализации программы в </w:t>
      </w:r>
      <w:r w:rsidR="00C939C0">
        <w:rPr>
          <w:rFonts w:ascii="Times New Roman" w:hAnsi="Times New Roman"/>
          <w:sz w:val="28"/>
          <w:szCs w:val="28"/>
        </w:rPr>
        <w:t>Управление</w:t>
      </w:r>
      <w:r w:rsidRPr="00D72EFE">
        <w:rPr>
          <w:rFonts w:ascii="Times New Roman" w:hAnsi="Times New Roman"/>
          <w:sz w:val="28"/>
          <w:szCs w:val="28"/>
        </w:rPr>
        <w:t xml:space="preserve"> экономики.</w:t>
      </w:r>
    </w:p>
    <w:p w:rsidR="006B232F" w:rsidRPr="00F34AA9" w:rsidRDefault="00C939C0" w:rsidP="00F34AA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D72EFE" w:rsidRPr="00D72EFE">
        <w:rPr>
          <w:rFonts w:ascii="Times New Roman" w:hAnsi="Times New Roman"/>
          <w:sz w:val="28"/>
          <w:szCs w:val="28"/>
        </w:rPr>
        <w:t xml:space="preserve"> экономики ежеквартально, до 15 числа второго месяца, следующего за отчетным кварталом, информирует главу администрации муниципального района «Кызылский кожуун» Республики Тыва</w:t>
      </w:r>
      <w:r w:rsidR="006B232F">
        <w:rPr>
          <w:rFonts w:ascii="Times New Roman" w:hAnsi="Times New Roman"/>
          <w:sz w:val="28"/>
          <w:szCs w:val="28"/>
        </w:rPr>
        <w:t>.</w:t>
      </w:r>
    </w:p>
    <w:p w:rsidR="00A76A77" w:rsidRDefault="009E49ED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715C8">
        <w:rPr>
          <w:rFonts w:ascii="Times New Roman" w:hAnsi="Times New Roman" w:cs="Times New Roman"/>
          <w:sz w:val="28"/>
          <w:szCs w:val="28"/>
        </w:rPr>
        <w:t xml:space="preserve">. </w:t>
      </w:r>
      <w:r w:rsidR="008715C8" w:rsidRPr="0038025C">
        <w:rPr>
          <w:rFonts w:ascii="Times New Roman" w:hAnsi="Times New Roman" w:cs="Times New Roman"/>
          <w:sz w:val="28"/>
          <w:szCs w:val="28"/>
        </w:rPr>
        <w:t>Годовой отчет о ходе реализации программы</w:t>
      </w:r>
      <w:r w:rsidR="008715C8" w:rsidRPr="00EF6A81">
        <w:rPr>
          <w:rFonts w:ascii="Times New Roman" w:hAnsi="Times New Roman" w:cs="Times New Roman"/>
          <w:sz w:val="28"/>
          <w:szCs w:val="28"/>
        </w:rPr>
        <w:t xml:space="preserve"> (далее - годовой отчет) подготавливается ответственным исполнителем совместно с </w:t>
      </w:r>
      <w:r w:rsidR="008715C8" w:rsidRPr="0038025C">
        <w:rPr>
          <w:rFonts w:ascii="Times New Roman" w:hAnsi="Times New Roman" w:cs="Times New Roman"/>
          <w:sz w:val="28"/>
          <w:szCs w:val="28"/>
        </w:rPr>
        <w:t xml:space="preserve">соисполнителями в соответствии с методическими указаниями до 1 марта года, следующего за отчетным, и направляется в </w:t>
      </w:r>
      <w:r w:rsidR="00A65FB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715C8" w:rsidRPr="0038025C">
        <w:rPr>
          <w:rFonts w:ascii="Times New Roman" w:hAnsi="Times New Roman" w:cs="Times New Roman"/>
          <w:sz w:val="28"/>
          <w:szCs w:val="28"/>
        </w:rPr>
        <w:t xml:space="preserve">экономики и Финансовое управление. </w:t>
      </w:r>
    </w:p>
    <w:p w:rsidR="008715C8" w:rsidRPr="00EF6A81" w:rsidRDefault="001260EE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715C8" w:rsidRPr="00EF6A81">
        <w:rPr>
          <w:rFonts w:ascii="Times New Roman" w:hAnsi="Times New Roman" w:cs="Times New Roman"/>
          <w:sz w:val="28"/>
          <w:szCs w:val="28"/>
        </w:rPr>
        <w:t>. Годовой отчет содержит:</w:t>
      </w:r>
    </w:p>
    <w:p w:rsidR="008715C8" w:rsidRPr="00EF6A81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A81">
        <w:rPr>
          <w:rFonts w:ascii="Times New Roman" w:hAnsi="Times New Roman" w:cs="Times New Roman"/>
          <w:sz w:val="28"/>
          <w:szCs w:val="28"/>
        </w:rPr>
        <w:t>1) результаты, достигнутые за отчетный период;</w:t>
      </w:r>
    </w:p>
    <w:p w:rsidR="008715C8" w:rsidRPr="00EF6A81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A81">
        <w:rPr>
          <w:rFonts w:ascii="Times New Roman" w:hAnsi="Times New Roman" w:cs="Times New Roman"/>
          <w:sz w:val="28"/>
          <w:szCs w:val="28"/>
        </w:rPr>
        <w:t>2) перечень мероприятий, выполненных и не выполненных (с указанием причин) в установленные сроки;</w:t>
      </w:r>
    </w:p>
    <w:p w:rsidR="008715C8" w:rsidRPr="00EF6A81" w:rsidRDefault="00351DF9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15C8" w:rsidRPr="00EF6A81">
        <w:rPr>
          <w:rFonts w:ascii="Times New Roman" w:hAnsi="Times New Roman" w:cs="Times New Roman"/>
          <w:sz w:val="28"/>
          <w:szCs w:val="28"/>
        </w:rPr>
        <w:t>) данные об использовании бюджетных ассигнований и иных средств на выполнение мероприятий;</w:t>
      </w:r>
    </w:p>
    <w:p w:rsidR="008715C8" w:rsidRPr="00EF6A81" w:rsidRDefault="00351DF9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15C8" w:rsidRPr="00EF6A81">
        <w:rPr>
          <w:rFonts w:ascii="Times New Roman" w:hAnsi="Times New Roman" w:cs="Times New Roman"/>
          <w:sz w:val="28"/>
          <w:szCs w:val="28"/>
        </w:rPr>
        <w:t>) информацию о внесен</w:t>
      </w:r>
      <w:r>
        <w:rPr>
          <w:rFonts w:ascii="Times New Roman" w:hAnsi="Times New Roman" w:cs="Times New Roman"/>
          <w:sz w:val="28"/>
          <w:szCs w:val="28"/>
        </w:rPr>
        <w:t>ных изменениях в программу.</w:t>
      </w:r>
    </w:p>
    <w:p w:rsidR="008715C8" w:rsidRDefault="0093568A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715C8" w:rsidRPr="00EF6A81">
        <w:rPr>
          <w:rFonts w:ascii="Times New Roman" w:hAnsi="Times New Roman" w:cs="Times New Roman"/>
          <w:sz w:val="28"/>
          <w:szCs w:val="28"/>
        </w:rPr>
        <w:t xml:space="preserve">. При необходимости в соответствии с решением главы администрации ответственные исполнители готовят доклады о ходе реализации программ в течение года, которые заслушиваются на заседании администрации </w:t>
      </w:r>
      <w:r w:rsidR="008715C8"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</w:t>
      </w:r>
      <w:r w:rsidR="008715C8" w:rsidRPr="00107C5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8715C8" w:rsidRPr="00EF6A81">
        <w:rPr>
          <w:rFonts w:ascii="Times New Roman" w:hAnsi="Times New Roman" w:cs="Times New Roman"/>
          <w:sz w:val="28"/>
          <w:szCs w:val="28"/>
        </w:rPr>
        <w:t>.</w:t>
      </w:r>
    </w:p>
    <w:p w:rsidR="008715C8" w:rsidRPr="00EF6A81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15C8" w:rsidRPr="006D3A5B" w:rsidRDefault="008715C8" w:rsidP="00BC4D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3A5B">
        <w:rPr>
          <w:rFonts w:ascii="Times New Roman" w:hAnsi="Times New Roman" w:cs="Times New Roman"/>
          <w:sz w:val="28"/>
          <w:szCs w:val="28"/>
        </w:rPr>
        <w:t xml:space="preserve">VI. Полномочия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 его </w:t>
      </w:r>
      <w:r w:rsidRPr="006D3A5B">
        <w:rPr>
          <w:rFonts w:ascii="Times New Roman" w:hAnsi="Times New Roman" w:cs="Times New Roman"/>
          <w:sz w:val="28"/>
          <w:szCs w:val="28"/>
        </w:rPr>
        <w:t>структурных подразделений</w:t>
      </w:r>
    </w:p>
    <w:p w:rsidR="008715C8" w:rsidRPr="006D3A5B" w:rsidRDefault="008715C8" w:rsidP="00BC4D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3A5B">
        <w:rPr>
          <w:rFonts w:ascii="Times New Roman" w:hAnsi="Times New Roman" w:cs="Times New Roman"/>
          <w:sz w:val="28"/>
          <w:szCs w:val="28"/>
        </w:rPr>
        <w:t>при разработке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D3A5B">
        <w:rPr>
          <w:rFonts w:ascii="Times New Roman" w:hAnsi="Times New Roman" w:cs="Times New Roman"/>
          <w:sz w:val="28"/>
          <w:szCs w:val="28"/>
        </w:rPr>
        <w:t xml:space="preserve"> реализации программ</w:t>
      </w:r>
    </w:p>
    <w:p w:rsidR="008715C8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15C8" w:rsidRPr="006D3A5B" w:rsidRDefault="008A5017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715C8" w:rsidRPr="00EF6A81">
        <w:rPr>
          <w:rFonts w:ascii="Times New Roman" w:hAnsi="Times New Roman" w:cs="Times New Roman"/>
          <w:sz w:val="28"/>
          <w:szCs w:val="28"/>
        </w:rPr>
        <w:t xml:space="preserve">. </w:t>
      </w:r>
      <w:r w:rsidR="008715C8" w:rsidRPr="006D3A5B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8715C8">
        <w:rPr>
          <w:rFonts w:ascii="Times New Roman" w:hAnsi="Times New Roman" w:cs="Times New Roman"/>
          <w:sz w:val="28"/>
          <w:szCs w:val="28"/>
        </w:rPr>
        <w:t>:</w:t>
      </w:r>
    </w:p>
    <w:p w:rsidR="008715C8" w:rsidRPr="006D3A5B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5B">
        <w:rPr>
          <w:rFonts w:ascii="Times New Roman" w:hAnsi="Times New Roman" w:cs="Times New Roman"/>
          <w:sz w:val="28"/>
          <w:szCs w:val="28"/>
        </w:rPr>
        <w:t xml:space="preserve">1) обеспечивает разработку программы, ее согласование и внесение в установленном порядке в администрацию </w:t>
      </w:r>
      <w:r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</w:t>
      </w:r>
      <w:r w:rsidRPr="00107C5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6D3A5B">
        <w:rPr>
          <w:rFonts w:ascii="Times New Roman" w:hAnsi="Times New Roman" w:cs="Times New Roman"/>
          <w:sz w:val="28"/>
          <w:szCs w:val="28"/>
        </w:rPr>
        <w:t>;</w:t>
      </w:r>
    </w:p>
    <w:p w:rsidR="008715C8" w:rsidRPr="006D3A5B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5B">
        <w:rPr>
          <w:rFonts w:ascii="Times New Roman" w:hAnsi="Times New Roman" w:cs="Times New Roman"/>
          <w:sz w:val="28"/>
          <w:szCs w:val="28"/>
        </w:rPr>
        <w:t>2) организует реализацию программы, подготавливает предложения о внесении изменений в программу в соответствии с установленными настоящим Порядком требованиями и несет ответственность за достижение целевых индикаторов и показателей программы, а также конечных результатов ее реализации;</w:t>
      </w:r>
    </w:p>
    <w:p w:rsidR="008715C8" w:rsidRPr="006D3A5B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5B">
        <w:rPr>
          <w:rFonts w:ascii="Times New Roman" w:hAnsi="Times New Roman" w:cs="Times New Roman"/>
          <w:sz w:val="28"/>
          <w:szCs w:val="28"/>
        </w:rPr>
        <w:t xml:space="preserve">3) представляет по запросу </w:t>
      </w:r>
      <w:r w:rsidR="00A14DE3">
        <w:rPr>
          <w:rFonts w:ascii="Times New Roman" w:hAnsi="Times New Roman" w:cs="Times New Roman"/>
          <w:sz w:val="28"/>
          <w:szCs w:val="28"/>
        </w:rPr>
        <w:t>Управления</w:t>
      </w:r>
      <w:r w:rsidRPr="006D3A5B">
        <w:rPr>
          <w:rFonts w:ascii="Times New Roman" w:hAnsi="Times New Roman" w:cs="Times New Roman"/>
          <w:sz w:val="28"/>
          <w:szCs w:val="28"/>
        </w:rPr>
        <w:t xml:space="preserve"> экономики и прогнозирования и Финансового управления сведения, необходимые для проведения мониторинга реализации программы;</w:t>
      </w:r>
    </w:p>
    <w:p w:rsidR="008715C8" w:rsidRPr="006D3A5B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5B">
        <w:rPr>
          <w:rFonts w:ascii="Times New Roman" w:hAnsi="Times New Roman" w:cs="Times New Roman"/>
          <w:sz w:val="28"/>
          <w:szCs w:val="28"/>
        </w:rPr>
        <w:t xml:space="preserve">4) запрашивает у соисполнителей информацию, необходимую для подготовки ответов на запросы </w:t>
      </w:r>
      <w:r w:rsidR="00A14DE3">
        <w:rPr>
          <w:rFonts w:ascii="Times New Roman" w:hAnsi="Times New Roman" w:cs="Times New Roman"/>
          <w:sz w:val="28"/>
          <w:szCs w:val="28"/>
        </w:rPr>
        <w:t>Управления</w:t>
      </w:r>
      <w:r w:rsidRPr="006D3A5B">
        <w:rPr>
          <w:rFonts w:ascii="Times New Roman" w:hAnsi="Times New Roman" w:cs="Times New Roman"/>
          <w:sz w:val="28"/>
          <w:szCs w:val="28"/>
        </w:rPr>
        <w:t xml:space="preserve"> экономики и прогнозирования и </w:t>
      </w:r>
      <w:r w:rsidRPr="006D3A5B">
        <w:rPr>
          <w:rFonts w:ascii="Times New Roman" w:hAnsi="Times New Roman" w:cs="Times New Roman"/>
          <w:sz w:val="28"/>
          <w:szCs w:val="28"/>
        </w:rPr>
        <w:lastRenderedPageBreak/>
        <w:t>Финансового управления;</w:t>
      </w:r>
    </w:p>
    <w:p w:rsidR="008715C8" w:rsidRPr="006D3A5B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5B">
        <w:rPr>
          <w:rFonts w:ascii="Times New Roman" w:hAnsi="Times New Roman" w:cs="Times New Roman"/>
          <w:sz w:val="28"/>
          <w:szCs w:val="28"/>
        </w:rPr>
        <w:t>5) запрашивает у соисполнителей информацию, необходимую для проведения оценки эффективности программы и подготовки отчета о ходе реализации программы;</w:t>
      </w:r>
    </w:p>
    <w:p w:rsidR="008715C8" w:rsidRPr="006D3A5B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5B">
        <w:rPr>
          <w:rFonts w:ascii="Times New Roman" w:hAnsi="Times New Roman" w:cs="Times New Roman"/>
          <w:sz w:val="28"/>
          <w:szCs w:val="28"/>
        </w:rPr>
        <w:t xml:space="preserve">6) подготавливает годовой отчет и представляет его в </w:t>
      </w:r>
      <w:r w:rsidR="00D92409">
        <w:rPr>
          <w:rFonts w:ascii="Times New Roman" w:hAnsi="Times New Roman" w:cs="Times New Roman"/>
          <w:sz w:val="28"/>
          <w:szCs w:val="28"/>
        </w:rPr>
        <w:t>Управление</w:t>
      </w:r>
      <w:r w:rsidRPr="006D3A5B">
        <w:rPr>
          <w:rFonts w:ascii="Times New Roman" w:hAnsi="Times New Roman" w:cs="Times New Roman"/>
          <w:sz w:val="28"/>
          <w:szCs w:val="28"/>
        </w:rPr>
        <w:t xml:space="preserve"> экономики и прогнозирования и Финансовое управление.</w:t>
      </w:r>
    </w:p>
    <w:p w:rsidR="008715C8" w:rsidRPr="006D3A5B" w:rsidRDefault="00FA6F19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715C8" w:rsidRPr="006D3A5B">
        <w:rPr>
          <w:rFonts w:ascii="Times New Roman" w:hAnsi="Times New Roman" w:cs="Times New Roman"/>
          <w:sz w:val="28"/>
          <w:szCs w:val="28"/>
        </w:rPr>
        <w:t>. Соисполнители:</w:t>
      </w:r>
    </w:p>
    <w:p w:rsidR="008715C8" w:rsidRPr="006D3A5B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5B">
        <w:rPr>
          <w:rFonts w:ascii="Times New Roman" w:hAnsi="Times New Roman" w:cs="Times New Roman"/>
          <w:sz w:val="28"/>
          <w:szCs w:val="28"/>
        </w:rPr>
        <w:t>участвуют в разработке и осуществляют реализацию мероприятий программы, в отношении которых они являются соисполнителями;</w:t>
      </w:r>
    </w:p>
    <w:p w:rsidR="008715C8" w:rsidRPr="006D3A5B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5B">
        <w:rPr>
          <w:rFonts w:ascii="Times New Roman" w:hAnsi="Times New Roman" w:cs="Times New Roman"/>
          <w:sz w:val="28"/>
          <w:szCs w:val="28"/>
        </w:rPr>
        <w:t xml:space="preserve">представляют в установленный срок ответственному исполнителю необходимую информацию для подготовки ответов на запросы </w:t>
      </w:r>
      <w:r w:rsidR="002F5D61">
        <w:rPr>
          <w:rFonts w:ascii="Times New Roman" w:hAnsi="Times New Roman" w:cs="Times New Roman"/>
          <w:sz w:val="28"/>
          <w:szCs w:val="28"/>
        </w:rPr>
        <w:t>Управления</w:t>
      </w:r>
      <w:r w:rsidRPr="006D3A5B">
        <w:rPr>
          <w:rFonts w:ascii="Times New Roman" w:hAnsi="Times New Roman" w:cs="Times New Roman"/>
          <w:sz w:val="28"/>
          <w:szCs w:val="28"/>
        </w:rPr>
        <w:t xml:space="preserve"> экономки и прогнозирования и Финансового управления, а также отчет о ходе реализации мероприятий программы;</w:t>
      </w:r>
    </w:p>
    <w:p w:rsidR="008715C8" w:rsidRPr="006D3A5B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5B">
        <w:rPr>
          <w:rFonts w:ascii="Times New Roman" w:hAnsi="Times New Roman" w:cs="Times New Roman"/>
          <w:sz w:val="28"/>
          <w:szCs w:val="28"/>
        </w:rPr>
        <w:t>представляют ответственному исполнителю информацию, необходимую для проведения оценки эффективности программы и подготовки отчета о ходе реализации программы</w:t>
      </w:r>
    </w:p>
    <w:p w:rsidR="008715C8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5B">
        <w:rPr>
          <w:rFonts w:ascii="Times New Roman" w:hAnsi="Times New Roman" w:cs="Times New Roman"/>
          <w:sz w:val="28"/>
          <w:szCs w:val="28"/>
        </w:rPr>
        <w:t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8715C8" w:rsidRPr="006D3A5B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15C8" w:rsidRPr="00EF6A81" w:rsidRDefault="008715C8" w:rsidP="00BC4DAA">
      <w:pPr>
        <w:pStyle w:val="ConsPlusNormal"/>
        <w:ind w:left="567" w:right="56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3A5B">
        <w:rPr>
          <w:rFonts w:ascii="Times New Roman" w:hAnsi="Times New Roman" w:cs="Times New Roman"/>
          <w:sz w:val="28"/>
          <w:szCs w:val="28"/>
        </w:rPr>
        <w:t xml:space="preserve">VII. </w:t>
      </w:r>
      <w:r>
        <w:rPr>
          <w:rFonts w:ascii="Times New Roman" w:hAnsi="Times New Roman" w:cs="Times New Roman"/>
          <w:sz w:val="28"/>
          <w:szCs w:val="28"/>
        </w:rPr>
        <w:t>Порядок проведения</w:t>
      </w:r>
      <w:r w:rsidRPr="00107C5C">
        <w:rPr>
          <w:rFonts w:ascii="Times New Roman" w:hAnsi="Times New Roman" w:cs="Times New Roman"/>
          <w:sz w:val="28"/>
          <w:szCs w:val="28"/>
        </w:rPr>
        <w:t xml:space="preserve"> оценки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107C5C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Pr="00E616D1">
        <w:rPr>
          <w:rFonts w:ascii="Times New Roman" w:hAnsi="Times New Roman"/>
          <w:sz w:val="28"/>
          <w:szCs w:val="28"/>
        </w:rPr>
        <w:t>муниципального района «Кызылский кожуун»</w:t>
      </w:r>
      <w:r w:rsidRPr="00107C5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8715C8" w:rsidRDefault="008715C8" w:rsidP="00BC4DA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715C8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D3A5B">
        <w:rPr>
          <w:rFonts w:ascii="Times New Roman" w:hAnsi="Times New Roman" w:cs="Times New Roman"/>
          <w:sz w:val="28"/>
          <w:szCs w:val="28"/>
        </w:rPr>
        <w:t>. Оценка эффективности реализации муниципальной программы ежегодно проводится ответственным исполнителем муниципальной программы на основании отчета о реализации муниципальной программы.</w:t>
      </w:r>
    </w:p>
    <w:p w:rsidR="008715C8" w:rsidRPr="006D3A5B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3A5B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 основывается на сопоставлении достигнутых результатов с ресурсами, направленными на ее реализацию, и учитывает необходимость проведения оценки следующих критериев:</w:t>
      </w:r>
    </w:p>
    <w:p w:rsidR="008715C8" w:rsidRPr="006D3A5B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5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на основании сведений о достижении значений целевых индикаторов и показателей муниципальной програм</w:t>
      </w:r>
      <w:r w:rsidRPr="006B0799">
        <w:rPr>
          <w:rFonts w:ascii="Times New Roman" w:hAnsi="Times New Roman" w:cs="Times New Roman"/>
          <w:sz w:val="28"/>
          <w:szCs w:val="28"/>
        </w:rPr>
        <w:t xml:space="preserve">мы (таблица </w:t>
      </w:r>
      <w:r w:rsidR="00424331" w:rsidRPr="006B0799">
        <w:rPr>
          <w:rFonts w:ascii="Times New Roman" w:hAnsi="Times New Roman" w:cs="Times New Roman"/>
          <w:sz w:val="28"/>
          <w:szCs w:val="28"/>
        </w:rPr>
        <w:t>3</w:t>
      </w:r>
      <w:r w:rsidR="00381B50" w:rsidRPr="006B0799">
        <w:rPr>
          <w:rFonts w:ascii="Times New Roman" w:hAnsi="Times New Roman" w:cs="Times New Roman"/>
          <w:sz w:val="28"/>
          <w:szCs w:val="28"/>
        </w:rPr>
        <w:t>)</w:t>
      </w:r>
      <w:r w:rsidR="006F5429" w:rsidRPr="006B0799">
        <w:rPr>
          <w:rFonts w:ascii="Times New Roman" w:hAnsi="Times New Roman" w:cs="Times New Roman"/>
          <w:sz w:val="28"/>
          <w:szCs w:val="28"/>
        </w:rPr>
        <w:t>;</w:t>
      </w:r>
    </w:p>
    <w:p w:rsidR="008715C8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5B">
        <w:rPr>
          <w:rFonts w:ascii="Times New Roman" w:hAnsi="Times New Roman" w:cs="Times New Roman"/>
          <w:sz w:val="28"/>
          <w:szCs w:val="28"/>
        </w:rPr>
        <w:t>2) степень выполнения мероприятий программы (достижение ожидаемых непосредственных результатов их реализации)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сведений о степени выполнения основных мероприятий муниципальной программы и его </w:t>
      </w:r>
      <w:r w:rsidRPr="006B0799">
        <w:rPr>
          <w:rFonts w:ascii="Times New Roman" w:hAnsi="Times New Roman" w:cs="Times New Roman"/>
          <w:sz w:val="28"/>
          <w:szCs w:val="28"/>
        </w:rPr>
        <w:t xml:space="preserve">подпрограмм (таблица </w:t>
      </w:r>
      <w:r w:rsidR="00424331" w:rsidRPr="006B0799">
        <w:rPr>
          <w:rFonts w:ascii="Times New Roman" w:hAnsi="Times New Roman" w:cs="Times New Roman"/>
          <w:sz w:val="28"/>
          <w:szCs w:val="28"/>
        </w:rPr>
        <w:t>4</w:t>
      </w:r>
      <w:r w:rsidR="006F5429" w:rsidRPr="006B0799">
        <w:rPr>
          <w:rFonts w:ascii="Times New Roman" w:hAnsi="Times New Roman" w:cs="Times New Roman"/>
          <w:sz w:val="28"/>
          <w:szCs w:val="28"/>
        </w:rPr>
        <w:t>);</w:t>
      </w:r>
    </w:p>
    <w:p w:rsidR="00C84B99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D3A5B">
        <w:rPr>
          <w:rFonts w:ascii="Times New Roman" w:hAnsi="Times New Roman" w:cs="Times New Roman"/>
          <w:sz w:val="28"/>
          <w:szCs w:val="28"/>
        </w:rPr>
        <w:t>степень соответствия фактического уровня затрат средств рай</w:t>
      </w:r>
      <w:r>
        <w:rPr>
          <w:rFonts w:ascii="Times New Roman" w:hAnsi="Times New Roman" w:cs="Times New Roman"/>
          <w:sz w:val="28"/>
          <w:szCs w:val="28"/>
        </w:rPr>
        <w:t xml:space="preserve">онного бюджета запланированному, на основании отчета об использовании средств бюджета на реализацию муниципальной </w:t>
      </w:r>
      <w:r w:rsidRPr="006B0799">
        <w:rPr>
          <w:rFonts w:ascii="Times New Roman" w:hAnsi="Times New Roman" w:cs="Times New Roman"/>
          <w:sz w:val="28"/>
          <w:szCs w:val="28"/>
        </w:rPr>
        <w:t xml:space="preserve">программы (таблица </w:t>
      </w:r>
      <w:r w:rsidR="00424331" w:rsidRPr="006B0799">
        <w:rPr>
          <w:rFonts w:ascii="Times New Roman" w:hAnsi="Times New Roman" w:cs="Times New Roman"/>
          <w:sz w:val="28"/>
          <w:szCs w:val="28"/>
        </w:rPr>
        <w:t>5</w:t>
      </w:r>
      <w:r w:rsidR="00C84B99" w:rsidRPr="006B0799">
        <w:rPr>
          <w:rFonts w:ascii="Times New Roman" w:hAnsi="Times New Roman" w:cs="Times New Roman"/>
          <w:sz w:val="28"/>
          <w:szCs w:val="28"/>
        </w:rPr>
        <w:t>);</w:t>
      </w:r>
    </w:p>
    <w:p w:rsidR="0068670C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3A5B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реализации муниципальной программы возможно использование индивидуальных методик оценки </w:t>
      </w:r>
      <w:r w:rsidRPr="006D3A5B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эффективности, разработанных с учетом специфики соответствующей отрасли. </w:t>
      </w:r>
    </w:p>
    <w:p w:rsidR="008715C8" w:rsidRPr="006D3A5B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D3A5B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сопоставления фактически достигнутых показателей в отчете о реализации программы и показателей предусмотренных программой </w:t>
      </w:r>
      <w:r w:rsidRPr="006D3A5B">
        <w:rPr>
          <w:rFonts w:ascii="Times New Roman" w:hAnsi="Times New Roman" w:cs="Times New Roman"/>
          <w:sz w:val="28"/>
          <w:szCs w:val="28"/>
        </w:rPr>
        <w:t xml:space="preserve">формируется пояснительная записка к результатам проведенной оценки эффективности реализации муниципальной программы </w:t>
      </w:r>
      <w:r w:rsidR="00A744F2">
        <w:rPr>
          <w:rFonts w:ascii="Times New Roman" w:hAnsi="Times New Roman" w:cs="Times New Roman"/>
          <w:sz w:val="28"/>
          <w:szCs w:val="28"/>
        </w:rPr>
        <w:t>(далее - пояснительная записка).</w:t>
      </w:r>
    </w:p>
    <w:p w:rsidR="008715C8" w:rsidRPr="006D3A5B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5B">
        <w:rPr>
          <w:rFonts w:ascii="Times New Roman" w:hAnsi="Times New Roman" w:cs="Times New Roman"/>
          <w:sz w:val="28"/>
          <w:szCs w:val="28"/>
        </w:rPr>
        <w:t>Пояснительная записка должна отражать:</w:t>
      </w:r>
    </w:p>
    <w:p w:rsidR="008715C8" w:rsidRPr="006D3A5B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5B">
        <w:rPr>
          <w:rFonts w:ascii="Times New Roman" w:hAnsi="Times New Roman" w:cs="Times New Roman"/>
          <w:sz w:val="28"/>
          <w:szCs w:val="28"/>
        </w:rPr>
        <w:t>- вывод об эффективности реализации муниципальной программы;</w:t>
      </w:r>
    </w:p>
    <w:p w:rsidR="008715C8" w:rsidRPr="006D3A5B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5B">
        <w:rPr>
          <w:rFonts w:ascii="Times New Roman" w:hAnsi="Times New Roman" w:cs="Times New Roman"/>
          <w:sz w:val="28"/>
          <w:szCs w:val="28"/>
        </w:rPr>
        <w:t>- обоснование вывода об эффективности реализации муниципальной программы с раскрытием причин, повлекших за собой тот или иной уровень эффективности реализации муниципальной программы;</w:t>
      </w:r>
    </w:p>
    <w:p w:rsidR="008715C8" w:rsidRPr="006D3A5B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5B">
        <w:rPr>
          <w:rFonts w:ascii="Times New Roman" w:hAnsi="Times New Roman" w:cs="Times New Roman"/>
          <w:sz w:val="28"/>
          <w:szCs w:val="28"/>
        </w:rPr>
        <w:t>- предложения по повышению эффективности реализации муниципальной программы (при необходимости).</w:t>
      </w:r>
    </w:p>
    <w:p w:rsidR="008715C8" w:rsidRPr="006D3A5B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D3A5B">
        <w:rPr>
          <w:rFonts w:ascii="Times New Roman" w:hAnsi="Times New Roman" w:cs="Times New Roman"/>
          <w:sz w:val="28"/>
          <w:szCs w:val="28"/>
        </w:rPr>
        <w:t>По результатам оценки эффективности реализации муниципальной программы формируются следующие выводы:</w:t>
      </w:r>
    </w:p>
    <w:p w:rsidR="008715C8" w:rsidRPr="006D3A5B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5B">
        <w:rPr>
          <w:rFonts w:ascii="Times New Roman" w:hAnsi="Times New Roman" w:cs="Times New Roman"/>
          <w:sz w:val="28"/>
          <w:szCs w:val="28"/>
        </w:rPr>
        <w:t>- реализация муниципальной программы эффективна</w:t>
      </w:r>
      <w:r>
        <w:rPr>
          <w:rFonts w:ascii="Times New Roman" w:hAnsi="Times New Roman" w:cs="Times New Roman"/>
          <w:sz w:val="28"/>
          <w:szCs w:val="28"/>
        </w:rPr>
        <w:t>, выполнена на уровне выше запланированных показателей</w:t>
      </w:r>
      <w:r w:rsidRPr="006D3A5B">
        <w:rPr>
          <w:rFonts w:ascii="Times New Roman" w:hAnsi="Times New Roman" w:cs="Times New Roman"/>
          <w:sz w:val="28"/>
          <w:szCs w:val="28"/>
        </w:rPr>
        <w:t xml:space="preserve"> - в случае, если эффективность составляет более 100 процентов;</w:t>
      </w:r>
    </w:p>
    <w:p w:rsidR="008715C8" w:rsidRPr="006D3A5B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5B">
        <w:rPr>
          <w:rFonts w:ascii="Times New Roman" w:hAnsi="Times New Roman" w:cs="Times New Roman"/>
          <w:sz w:val="28"/>
          <w:szCs w:val="28"/>
        </w:rPr>
        <w:t>- реализация муниципальной программы обеспечена на уровне запланированных показателей - в случае, если эффективность равна 100 процентам;</w:t>
      </w:r>
    </w:p>
    <w:p w:rsidR="008715C8" w:rsidRPr="006D3A5B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A5B">
        <w:rPr>
          <w:rFonts w:ascii="Times New Roman" w:hAnsi="Times New Roman" w:cs="Times New Roman"/>
          <w:sz w:val="28"/>
          <w:szCs w:val="28"/>
        </w:rPr>
        <w:t>- реализация муниципальной программы неэффективна</w:t>
      </w:r>
      <w:r>
        <w:rPr>
          <w:rFonts w:ascii="Times New Roman" w:hAnsi="Times New Roman" w:cs="Times New Roman"/>
          <w:sz w:val="28"/>
          <w:szCs w:val="28"/>
        </w:rPr>
        <w:t>, выполнена на уровне ниже запланированных показателей</w:t>
      </w:r>
      <w:r w:rsidRPr="006D3A5B">
        <w:rPr>
          <w:rFonts w:ascii="Times New Roman" w:hAnsi="Times New Roman" w:cs="Times New Roman"/>
          <w:sz w:val="28"/>
          <w:szCs w:val="28"/>
        </w:rPr>
        <w:t xml:space="preserve"> - в случае, если эффективность менее 100 процентов.</w:t>
      </w:r>
    </w:p>
    <w:p w:rsidR="008715C8" w:rsidRPr="006D3A5B" w:rsidRDefault="008715C8" w:rsidP="00BC4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D3A5B">
        <w:rPr>
          <w:rFonts w:ascii="Times New Roman" w:hAnsi="Times New Roman" w:cs="Times New Roman"/>
          <w:sz w:val="28"/>
          <w:szCs w:val="28"/>
        </w:rPr>
        <w:t>. По результатам оценки эффективности реализации программы глава администрации может принять решение о сокращении на очередной финансовый год и плановый период бюджетных ассигнований на ее реализацию и (или) о досрочном прекращении реализации отдельных мероприятий программы или программы в целом, начиная с очередного финансового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5C8" w:rsidRPr="0078241E" w:rsidRDefault="00284019" w:rsidP="00284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715C8" w:rsidRPr="0078241E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программы (подпрограммы) осуществляется </w:t>
      </w:r>
      <w:r w:rsidR="00087FFC">
        <w:rPr>
          <w:rFonts w:ascii="Times New Roman" w:hAnsi="Times New Roman" w:cs="Times New Roman"/>
          <w:sz w:val="28"/>
          <w:szCs w:val="28"/>
        </w:rPr>
        <w:t>Управлением</w:t>
      </w:r>
      <w:r w:rsidR="008715C8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8715C8" w:rsidRPr="0078241E">
        <w:rPr>
          <w:rFonts w:ascii="Times New Roman" w:hAnsi="Times New Roman" w:cs="Times New Roman"/>
          <w:sz w:val="28"/>
          <w:szCs w:val="28"/>
        </w:rPr>
        <w:t xml:space="preserve"> в срок до 1 </w:t>
      </w:r>
      <w:r w:rsidR="00087FFC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года, следующего за отчетным.</w:t>
      </w:r>
    </w:p>
    <w:p w:rsidR="008715C8" w:rsidRPr="001E7B1F" w:rsidRDefault="00F53A74" w:rsidP="00F53A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715C8" w:rsidRDefault="008715C8" w:rsidP="00BC4DAA">
      <w:pPr>
        <w:sectPr w:rsidR="008715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15C8" w:rsidRDefault="008715C8" w:rsidP="00BC4DAA">
      <w:pPr>
        <w:pStyle w:val="ConsPlusNormal"/>
        <w:jc w:val="right"/>
        <w:outlineLvl w:val="2"/>
      </w:pPr>
      <w:bookmarkStart w:id="2" w:name="Par394"/>
      <w:bookmarkEnd w:id="2"/>
      <w:r>
        <w:lastRenderedPageBreak/>
        <w:t>Приложение</w:t>
      </w:r>
    </w:p>
    <w:p w:rsidR="008715C8" w:rsidRDefault="008715C8" w:rsidP="0075167C">
      <w:pPr>
        <w:pStyle w:val="ConsPlusNormal"/>
        <w:jc w:val="right"/>
      </w:pPr>
      <w:r>
        <w:t xml:space="preserve">к </w:t>
      </w:r>
      <w:r w:rsidR="0075167C">
        <w:t>постановлению администрации</w:t>
      </w:r>
    </w:p>
    <w:p w:rsidR="0075167C" w:rsidRDefault="0075167C" w:rsidP="0075167C">
      <w:pPr>
        <w:pStyle w:val="ConsPlusNormal"/>
        <w:jc w:val="right"/>
      </w:pPr>
      <w:r>
        <w:t>Кызылского кожууна</w:t>
      </w:r>
    </w:p>
    <w:p w:rsidR="0075167C" w:rsidRDefault="0075167C" w:rsidP="0075167C">
      <w:pPr>
        <w:pStyle w:val="ConsPlusNormal"/>
        <w:jc w:val="right"/>
      </w:pPr>
      <w:r>
        <w:t>от «__» _____ № ____</w:t>
      </w:r>
    </w:p>
    <w:p w:rsidR="008715C8" w:rsidRDefault="008715C8" w:rsidP="00BC4DAA">
      <w:pPr>
        <w:pStyle w:val="ConsPlusNormal"/>
        <w:jc w:val="right"/>
      </w:pPr>
    </w:p>
    <w:p w:rsidR="008715C8" w:rsidRDefault="008715C8" w:rsidP="00BC4DAA">
      <w:pPr>
        <w:pStyle w:val="ConsPlusNormal"/>
        <w:jc w:val="right"/>
        <w:outlineLvl w:val="3"/>
      </w:pPr>
      <w:bookmarkStart w:id="3" w:name="Par400"/>
      <w:bookmarkEnd w:id="3"/>
      <w:r>
        <w:t>Таблица 1</w:t>
      </w:r>
    </w:p>
    <w:p w:rsidR="008715C8" w:rsidRDefault="008715C8" w:rsidP="00BC4DAA">
      <w:pPr>
        <w:pStyle w:val="ConsPlusNormal"/>
        <w:jc w:val="right"/>
      </w:pPr>
    </w:p>
    <w:p w:rsidR="008715C8" w:rsidRDefault="008715C8" w:rsidP="00BC4DAA">
      <w:pPr>
        <w:pStyle w:val="ConsPlusNormal"/>
        <w:jc w:val="right"/>
      </w:pPr>
    </w:p>
    <w:p w:rsidR="008715C8" w:rsidRDefault="008715C8" w:rsidP="00BC4DAA">
      <w:pPr>
        <w:pStyle w:val="ConsPlusNormal"/>
        <w:jc w:val="center"/>
        <w:rPr>
          <w:b/>
          <w:bCs/>
        </w:rPr>
      </w:pPr>
      <w:bookmarkStart w:id="4" w:name="Par2566"/>
      <w:bookmarkEnd w:id="4"/>
      <w:r>
        <w:rPr>
          <w:b/>
          <w:bCs/>
        </w:rPr>
        <w:t>ПАСПОРТ</w:t>
      </w:r>
    </w:p>
    <w:p w:rsidR="008715C8" w:rsidRDefault="008715C8" w:rsidP="00BC4DAA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МУНИЦИПАЛЬНОЙ ПРОГРАММЫ </w:t>
      </w:r>
    </w:p>
    <w:p w:rsidR="008715C8" w:rsidRDefault="008715C8" w:rsidP="00BC4DAA">
      <w:pPr>
        <w:pStyle w:val="ConsPlusNormal"/>
        <w:jc w:val="right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00"/>
        <w:gridCol w:w="5580"/>
      </w:tblGrid>
      <w:tr w:rsidR="008715C8" w:rsidRPr="00ED15A4" w:rsidTr="00344133">
        <w:trPr>
          <w:tblCellSpacing w:w="5" w:type="nil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  <w:r w:rsidRPr="00ED15A4">
              <w:t>Наименование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</w:p>
        </w:tc>
      </w:tr>
      <w:tr w:rsidR="008715C8" w:rsidRPr="00ED15A4" w:rsidTr="00344133">
        <w:trPr>
          <w:tblCellSpacing w:w="5" w:type="nil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  <w:r w:rsidRPr="00ED15A4">
              <w:t>Ответственный исполнитель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</w:p>
        </w:tc>
      </w:tr>
      <w:tr w:rsidR="008715C8" w:rsidRPr="00ED15A4" w:rsidTr="00344133">
        <w:trPr>
          <w:tblCellSpacing w:w="5" w:type="nil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  <w:r w:rsidRPr="00ED15A4">
              <w:t>Соисполнители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</w:p>
        </w:tc>
      </w:tr>
      <w:tr w:rsidR="008715C8" w:rsidRPr="00ED15A4" w:rsidTr="00344133">
        <w:trPr>
          <w:tblCellSpacing w:w="5" w:type="nil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  <w:r w:rsidRPr="00ED15A4">
              <w:t>Подпрограммы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</w:p>
        </w:tc>
      </w:tr>
      <w:tr w:rsidR="008715C8" w:rsidRPr="00ED15A4" w:rsidTr="00344133">
        <w:trPr>
          <w:tblCellSpacing w:w="5" w:type="nil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  <w:r w:rsidRPr="00ED15A4">
              <w:t>Цели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</w:p>
        </w:tc>
      </w:tr>
      <w:tr w:rsidR="008715C8" w:rsidRPr="00ED15A4" w:rsidTr="00344133">
        <w:trPr>
          <w:tblCellSpacing w:w="5" w:type="nil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  <w:r w:rsidRPr="00ED15A4">
              <w:t>Задачи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</w:p>
        </w:tc>
      </w:tr>
      <w:tr w:rsidR="008715C8" w:rsidRPr="00ED15A4" w:rsidTr="00344133">
        <w:trPr>
          <w:tblCellSpacing w:w="5" w:type="nil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  <w:r w:rsidRPr="00ED15A4">
              <w:t xml:space="preserve">Целевые индикаторы и показатели программы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</w:p>
        </w:tc>
      </w:tr>
      <w:tr w:rsidR="008715C8" w:rsidRPr="00ED15A4" w:rsidTr="00344133">
        <w:trPr>
          <w:tblCellSpacing w:w="5" w:type="nil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  <w:r w:rsidRPr="00ED15A4">
              <w:t>Сроки реализации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</w:p>
        </w:tc>
      </w:tr>
      <w:tr w:rsidR="008715C8" w:rsidRPr="00ED15A4" w:rsidTr="00344133">
        <w:trPr>
          <w:tblCellSpacing w:w="5" w:type="nil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  <w:r w:rsidRPr="00ED15A4">
              <w:t>Объемы и источники финансового обеспечения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</w:p>
        </w:tc>
      </w:tr>
      <w:tr w:rsidR="008715C8" w:rsidRPr="00ED15A4" w:rsidTr="00344133">
        <w:trPr>
          <w:tblCellSpacing w:w="5" w:type="nil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  <w:r w:rsidRPr="00ED15A4">
              <w:t>Ожидаемые конечные результаты реализации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</w:p>
        </w:tc>
      </w:tr>
    </w:tbl>
    <w:p w:rsidR="008715C8" w:rsidRDefault="008715C8" w:rsidP="00BC4DAA">
      <w:pPr>
        <w:pStyle w:val="ConsPlusNormal"/>
        <w:ind w:firstLine="540"/>
        <w:jc w:val="both"/>
      </w:pPr>
    </w:p>
    <w:p w:rsidR="008715C8" w:rsidRDefault="008715C8" w:rsidP="00BC4DAA">
      <w:pPr>
        <w:pStyle w:val="ConsPlusNormal"/>
        <w:jc w:val="right"/>
        <w:outlineLvl w:val="3"/>
      </w:pPr>
      <w:r>
        <w:t>Таблица 2</w:t>
      </w:r>
    </w:p>
    <w:p w:rsidR="008715C8" w:rsidRDefault="008715C8" w:rsidP="00BC4DAA">
      <w:pPr>
        <w:pStyle w:val="ConsPlusNormal"/>
        <w:jc w:val="right"/>
      </w:pPr>
    </w:p>
    <w:p w:rsidR="008715C8" w:rsidRDefault="008715C8" w:rsidP="00BC4DAA">
      <w:pPr>
        <w:pStyle w:val="ConsPlusNormal"/>
        <w:jc w:val="right"/>
      </w:pPr>
    </w:p>
    <w:p w:rsidR="008715C8" w:rsidRDefault="008715C8" w:rsidP="00BC4DAA">
      <w:pPr>
        <w:pStyle w:val="ConsPlusNormal"/>
        <w:jc w:val="center"/>
        <w:rPr>
          <w:b/>
          <w:bCs/>
        </w:rPr>
      </w:pPr>
      <w:bookmarkStart w:id="5" w:name="Par2594"/>
      <w:bookmarkEnd w:id="5"/>
      <w:r>
        <w:rPr>
          <w:b/>
          <w:bCs/>
        </w:rPr>
        <w:t>ПАСПОРТ</w:t>
      </w:r>
    </w:p>
    <w:p w:rsidR="008715C8" w:rsidRDefault="008715C8" w:rsidP="00BC4DAA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ПОДПРОГРАММЫ МУНИЦИПАЛЬНОЙ ПРОГРАММЫ </w:t>
      </w:r>
    </w:p>
    <w:p w:rsidR="008715C8" w:rsidRDefault="008715C8" w:rsidP="00BC4DAA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80"/>
        <w:gridCol w:w="5580"/>
      </w:tblGrid>
      <w:tr w:rsidR="008715C8" w:rsidRPr="00ED15A4" w:rsidTr="00344133">
        <w:trPr>
          <w:tblCellSpacing w:w="5" w:type="nil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  <w:r w:rsidRPr="00ED15A4">
              <w:t>Наименование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</w:p>
        </w:tc>
      </w:tr>
      <w:tr w:rsidR="008715C8" w:rsidRPr="00ED15A4" w:rsidTr="00344133">
        <w:trPr>
          <w:tblCellSpacing w:w="5" w:type="nil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  <w:r w:rsidRPr="00ED15A4">
              <w:t>Ответственный исполнитель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</w:p>
        </w:tc>
      </w:tr>
      <w:tr w:rsidR="008715C8" w:rsidRPr="00ED15A4" w:rsidTr="00344133">
        <w:trPr>
          <w:tblCellSpacing w:w="5" w:type="nil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  <w:r w:rsidRPr="00ED15A4">
              <w:t>Соисполнители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</w:p>
        </w:tc>
      </w:tr>
      <w:tr w:rsidR="008715C8" w:rsidRPr="00ED15A4" w:rsidTr="00344133">
        <w:trPr>
          <w:tblCellSpacing w:w="5" w:type="nil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  <w:r w:rsidRPr="00ED15A4">
              <w:t>Цели подпрограммы (при необходимости)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</w:p>
        </w:tc>
      </w:tr>
      <w:tr w:rsidR="008715C8" w:rsidRPr="00ED15A4" w:rsidTr="00344133">
        <w:trPr>
          <w:tblCellSpacing w:w="5" w:type="nil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  <w:r w:rsidRPr="00ED15A4">
              <w:t>Задачи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</w:p>
        </w:tc>
      </w:tr>
      <w:tr w:rsidR="008715C8" w:rsidRPr="00ED15A4" w:rsidTr="00344133">
        <w:trPr>
          <w:tblCellSpacing w:w="5" w:type="nil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  <w:r w:rsidRPr="00ED15A4">
              <w:t>Целевые индикаторы и показатели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</w:p>
        </w:tc>
      </w:tr>
      <w:tr w:rsidR="008715C8" w:rsidRPr="00ED15A4" w:rsidTr="00344133">
        <w:trPr>
          <w:tblCellSpacing w:w="5" w:type="nil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  <w:r w:rsidRPr="00ED15A4">
              <w:t>Объемы и источники финансового обеспечения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</w:p>
        </w:tc>
      </w:tr>
      <w:tr w:rsidR="008715C8" w:rsidRPr="00ED15A4" w:rsidTr="00344133">
        <w:trPr>
          <w:tblCellSpacing w:w="5" w:type="nil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  <w:r w:rsidRPr="00ED15A4">
              <w:t>Ожидаемые конечные результаты реализации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8" w:rsidRPr="00ED15A4" w:rsidRDefault="008715C8" w:rsidP="00BC4DAA">
            <w:pPr>
              <w:pStyle w:val="ConsPlusNormal"/>
            </w:pPr>
          </w:p>
        </w:tc>
      </w:tr>
    </w:tbl>
    <w:p w:rsidR="008715C8" w:rsidRDefault="008715C8" w:rsidP="006B0799">
      <w:pPr>
        <w:sectPr w:rsidR="008715C8" w:rsidSect="00344133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8715C8" w:rsidRDefault="008715C8" w:rsidP="00D96302">
      <w:pPr>
        <w:pStyle w:val="ConsPlusNormal"/>
        <w:jc w:val="both"/>
        <w:sectPr w:rsidR="008715C8" w:rsidSect="00344133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bookmarkStart w:id="6" w:name="Par500"/>
      <w:bookmarkEnd w:id="6"/>
    </w:p>
    <w:p w:rsidR="00622030" w:rsidRDefault="00622030" w:rsidP="006B0799">
      <w:pPr>
        <w:pStyle w:val="ConsPlusNormal"/>
        <w:jc w:val="right"/>
        <w:outlineLvl w:val="3"/>
      </w:pPr>
      <w:r>
        <w:lastRenderedPageBreak/>
        <w:t>Таблица 3</w:t>
      </w:r>
    </w:p>
    <w:p w:rsidR="00622030" w:rsidRDefault="00622030" w:rsidP="00622030">
      <w:pPr>
        <w:pStyle w:val="ConsPlusNormal"/>
        <w:jc w:val="right"/>
        <w:outlineLvl w:val="3"/>
      </w:pPr>
    </w:p>
    <w:p w:rsidR="00622030" w:rsidRDefault="00622030" w:rsidP="00622030">
      <w:pPr>
        <w:pStyle w:val="ConsPlusNormal"/>
        <w:jc w:val="right"/>
        <w:outlineLvl w:val="3"/>
      </w:pPr>
    </w:p>
    <w:p w:rsidR="00622030" w:rsidRDefault="00A535E3" w:rsidP="00A535E3">
      <w:pPr>
        <w:pStyle w:val="ConsPlusNormal"/>
        <w:jc w:val="center"/>
        <w:outlineLvl w:val="3"/>
        <w:rPr>
          <w:b/>
        </w:rPr>
      </w:pPr>
      <w:r w:rsidRPr="00A535E3">
        <w:rPr>
          <w:b/>
        </w:rPr>
        <w:t>С</w:t>
      </w:r>
      <w:r w:rsidR="006D5DCA">
        <w:rPr>
          <w:b/>
        </w:rPr>
        <w:t>ВЕДЕНИЯ</w:t>
      </w:r>
      <w:r w:rsidR="00622030" w:rsidRPr="00A535E3">
        <w:rPr>
          <w:b/>
        </w:rPr>
        <w:t xml:space="preserve"> </w:t>
      </w:r>
      <w:r w:rsidR="006D5DCA">
        <w:rPr>
          <w:b/>
        </w:rPr>
        <w:t>О ДОСТИЖЕНИИ ЗНАЧЕНИЙ</w:t>
      </w:r>
      <w:r w:rsidR="00622030" w:rsidRPr="00A535E3">
        <w:rPr>
          <w:b/>
        </w:rPr>
        <w:t xml:space="preserve"> </w:t>
      </w:r>
      <w:r w:rsidR="006D5DCA">
        <w:rPr>
          <w:b/>
        </w:rPr>
        <w:t xml:space="preserve">ЦЕЛЕВЫХ ИНДИКАТОРОВ И </w:t>
      </w:r>
      <w:r w:rsidR="00622030" w:rsidRPr="00A535E3">
        <w:rPr>
          <w:b/>
        </w:rPr>
        <w:t xml:space="preserve"> </w:t>
      </w:r>
      <w:r w:rsidR="006D5DCA">
        <w:rPr>
          <w:b/>
        </w:rPr>
        <w:t>ПОКАЗАТЕЛЕЙ</w:t>
      </w:r>
      <w:r w:rsidR="00622030" w:rsidRPr="00A535E3">
        <w:rPr>
          <w:b/>
        </w:rPr>
        <w:t xml:space="preserve"> </w:t>
      </w:r>
      <w:r w:rsidR="006D5DCA">
        <w:rPr>
          <w:b/>
        </w:rPr>
        <w:t>МУНИЦИПАЛЬНОЙ ПРОГРАММЫ</w:t>
      </w:r>
    </w:p>
    <w:p w:rsidR="002806D5" w:rsidRDefault="002806D5" w:rsidP="004D113B">
      <w:pPr>
        <w:pStyle w:val="ConsPlusNormal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tbl>
      <w:tblPr>
        <w:tblW w:w="141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74"/>
        <w:gridCol w:w="2835"/>
        <w:gridCol w:w="1404"/>
        <w:gridCol w:w="1275"/>
        <w:gridCol w:w="2268"/>
        <w:gridCol w:w="2268"/>
      </w:tblGrid>
      <w:tr w:rsidR="00DF5300" w:rsidRPr="00ED15A4" w:rsidTr="007F22F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00" w:rsidRPr="00ED15A4" w:rsidRDefault="00DF5300" w:rsidP="002A0646">
            <w:pPr>
              <w:pStyle w:val="ConsPlusNormal"/>
              <w:jc w:val="center"/>
            </w:pPr>
            <w:r w:rsidRPr="00ED15A4">
              <w:t>N  п/п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00" w:rsidRPr="00ED15A4" w:rsidRDefault="00DF5300" w:rsidP="00D46874">
            <w:pPr>
              <w:pStyle w:val="ConsPlusNormal"/>
              <w:jc w:val="center"/>
            </w:pPr>
            <w:r w:rsidRPr="00ED15A4">
              <w:t xml:space="preserve">Наименование </w:t>
            </w:r>
            <w:r w:rsidR="00D46874">
              <w:t>показателя программы</w:t>
            </w:r>
            <w:r w:rsidR="00F668C9"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00" w:rsidRPr="00ED15A4" w:rsidRDefault="00DF5300" w:rsidP="002A0646">
            <w:pPr>
              <w:pStyle w:val="ConsPlusNormal"/>
              <w:jc w:val="center"/>
            </w:pPr>
            <w:r w:rsidRPr="00ED15A4"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EE24D5" w:rsidP="002A064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00" w:rsidRPr="00ED15A4" w:rsidRDefault="00EE24D5" w:rsidP="002A0646">
            <w:pPr>
              <w:pStyle w:val="ConsPlusNormal"/>
              <w:jc w:val="center"/>
            </w:pPr>
            <w:r>
              <w:t>% выполнения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00" w:rsidRPr="00ED15A4" w:rsidRDefault="001A1945" w:rsidP="002A0646">
            <w:pPr>
              <w:pStyle w:val="ConsPlusNormal"/>
              <w:jc w:val="center"/>
            </w:pPr>
            <w:r>
              <w:t>Прим</w:t>
            </w:r>
            <w:r w:rsidR="00BC162E">
              <w:t>ечание</w:t>
            </w:r>
          </w:p>
        </w:tc>
      </w:tr>
      <w:tr w:rsidR="00DF5300" w:rsidRPr="00ED15A4" w:rsidTr="007F22F0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00" w:rsidRPr="00ED15A4" w:rsidRDefault="00DF5300" w:rsidP="002A0646">
            <w:pPr>
              <w:pStyle w:val="ConsPlusNormal"/>
              <w:jc w:val="center"/>
            </w:pP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00" w:rsidRPr="00ED15A4" w:rsidRDefault="00DF5300" w:rsidP="002A0646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00" w:rsidRPr="00ED15A4" w:rsidRDefault="00DF5300" w:rsidP="002A0646">
            <w:pPr>
              <w:pStyle w:val="ConsPlusNorma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00" w:rsidRPr="00ED15A4" w:rsidRDefault="00EE24D5" w:rsidP="002A064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00" w:rsidRPr="00ED15A4" w:rsidRDefault="00EE24D5" w:rsidP="002A0646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00" w:rsidRPr="00ED15A4" w:rsidRDefault="00DF5300" w:rsidP="002A0646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00" w:rsidRPr="00ED15A4" w:rsidRDefault="00DF5300" w:rsidP="002A0646">
            <w:pPr>
              <w:pStyle w:val="ConsPlusNormal"/>
              <w:jc w:val="center"/>
            </w:pPr>
          </w:p>
        </w:tc>
      </w:tr>
      <w:tr w:rsidR="00DF5300" w:rsidRPr="00ED15A4" w:rsidTr="007F22F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DF5300" w:rsidP="002A0646">
            <w:pPr>
              <w:pStyle w:val="ConsPlusNormal"/>
              <w:jc w:val="center"/>
            </w:pPr>
            <w:r w:rsidRPr="00ED15A4"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DF5300" w:rsidP="002A0646">
            <w:pPr>
              <w:pStyle w:val="ConsPlusNormal"/>
              <w:jc w:val="center"/>
            </w:pPr>
            <w:r w:rsidRPr="00ED15A4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DF5300" w:rsidP="002A0646">
            <w:pPr>
              <w:pStyle w:val="ConsPlusNormal"/>
              <w:jc w:val="center"/>
            </w:pPr>
            <w:r w:rsidRPr="00ED15A4"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DF5300" w:rsidP="002A0646">
            <w:pPr>
              <w:pStyle w:val="ConsPlusNormal"/>
              <w:jc w:val="center"/>
            </w:pPr>
            <w:r w:rsidRPr="00ED15A4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DF5300" w:rsidP="002A0646">
            <w:pPr>
              <w:pStyle w:val="ConsPlusNormal"/>
              <w:jc w:val="center"/>
            </w:pPr>
            <w:r w:rsidRPr="00ED15A4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DF5300" w:rsidP="002A0646">
            <w:pPr>
              <w:pStyle w:val="ConsPlusNormal"/>
              <w:jc w:val="center"/>
            </w:pPr>
            <w:r w:rsidRPr="00ED15A4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DF5300" w:rsidP="002A0646">
            <w:pPr>
              <w:pStyle w:val="ConsPlusNormal"/>
              <w:jc w:val="center"/>
            </w:pPr>
            <w:r w:rsidRPr="00ED15A4">
              <w:t>7</w:t>
            </w:r>
          </w:p>
        </w:tc>
      </w:tr>
      <w:tr w:rsidR="00DF5300" w:rsidRPr="00ED15A4" w:rsidTr="007F22F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DF5300" w:rsidP="002A0646">
            <w:pPr>
              <w:pStyle w:val="ConsPlusNormal"/>
              <w:jc w:val="center"/>
            </w:pPr>
            <w:r w:rsidRPr="00ED15A4">
              <w:t>1.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DF5300" w:rsidP="002A0646">
            <w:pPr>
              <w:pStyle w:val="ConsPlusNormal"/>
              <w:jc w:val="center"/>
            </w:pPr>
            <w:r w:rsidRPr="00ED15A4">
              <w:t>Программа</w:t>
            </w:r>
          </w:p>
        </w:tc>
      </w:tr>
      <w:tr w:rsidR="00DF5300" w:rsidRPr="00ED15A4" w:rsidTr="007F22F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DF5300" w:rsidP="002A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5A4">
              <w:rPr>
                <w:rFonts w:ascii="Arial" w:hAnsi="Arial" w:cs="Arial"/>
                <w:sz w:val="20"/>
                <w:szCs w:val="20"/>
              </w:rPr>
              <w:t>1.1.1.1.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DF5300" w:rsidP="002A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DF5300" w:rsidP="002A0646">
            <w:pPr>
              <w:pStyle w:val="ConsPlusNorma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DF5300" w:rsidP="002A0646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DF5300" w:rsidP="002A0646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DF5300" w:rsidP="002A0646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DF5300" w:rsidP="002A0646">
            <w:pPr>
              <w:pStyle w:val="ConsPlusNormal"/>
              <w:jc w:val="center"/>
            </w:pPr>
          </w:p>
        </w:tc>
      </w:tr>
      <w:tr w:rsidR="00DF5300" w:rsidRPr="00ED15A4" w:rsidTr="007F22F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DF5300" w:rsidP="002A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5A4">
              <w:rPr>
                <w:rFonts w:ascii="Arial" w:hAnsi="Arial" w:cs="Arial"/>
                <w:sz w:val="20"/>
                <w:szCs w:val="20"/>
              </w:rPr>
              <w:t>1.1.1.2.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DF5300" w:rsidP="002A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DF5300" w:rsidP="002A0646">
            <w:pPr>
              <w:pStyle w:val="ConsPlusNorma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DF5300" w:rsidP="002A0646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DF5300" w:rsidP="002A0646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DF5300" w:rsidP="002A0646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0" w:rsidRPr="00ED15A4" w:rsidRDefault="00DF5300" w:rsidP="002A0646">
            <w:pPr>
              <w:pStyle w:val="ConsPlusNormal"/>
              <w:jc w:val="center"/>
            </w:pPr>
          </w:p>
        </w:tc>
      </w:tr>
    </w:tbl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Default="002806D5" w:rsidP="00EA687A">
      <w:pPr>
        <w:pStyle w:val="ConsPlusNormal"/>
        <w:jc w:val="center"/>
        <w:outlineLvl w:val="3"/>
        <w:rPr>
          <w:b/>
        </w:rPr>
      </w:pPr>
    </w:p>
    <w:p w:rsidR="002806D5" w:rsidRPr="00A535E3" w:rsidRDefault="002806D5" w:rsidP="00EA687A">
      <w:pPr>
        <w:pStyle w:val="ConsPlusNormal"/>
        <w:jc w:val="center"/>
        <w:outlineLvl w:val="3"/>
        <w:rPr>
          <w:b/>
        </w:rPr>
      </w:pPr>
    </w:p>
    <w:p w:rsidR="00622030" w:rsidRDefault="00622030" w:rsidP="00622030">
      <w:pPr>
        <w:pStyle w:val="ConsPlusNormal"/>
        <w:jc w:val="right"/>
        <w:outlineLvl w:val="3"/>
      </w:pPr>
    </w:p>
    <w:p w:rsidR="00622030" w:rsidRDefault="00622030" w:rsidP="00622030">
      <w:pPr>
        <w:pStyle w:val="ConsPlusNormal"/>
        <w:jc w:val="right"/>
        <w:outlineLvl w:val="3"/>
      </w:pPr>
    </w:p>
    <w:p w:rsidR="00622030" w:rsidRDefault="00622030" w:rsidP="00622030">
      <w:pPr>
        <w:pStyle w:val="ConsPlusNormal"/>
        <w:jc w:val="right"/>
        <w:outlineLvl w:val="3"/>
      </w:pPr>
    </w:p>
    <w:p w:rsidR="00622030" w:rsidRDefault="00622030" w:rsidP="00B307A8">
      <w:pPr>
        <w:pStyle w:val="ConsPlusNormal"/>
        <w:outlineLvl w:val="3"/>
      </w:pPr>
    </w:p>
    <w:p w:rsidR="008715C8" w:rsidRDefault="008715C8" w:rsidP="00622030">
      <w:pPr>
        <w:pStyle w:val="ConsPlusNormal"/>
        <w:jc w:val="right"/>
        <w:outlineLvl w:val="3"/>
      </w:pPr>
      <w:r>
        <w:t>Таблица 4</w:t>
      </w:r>
    </w:p>
    <w:p w:rsidR="008715C8" w:rsidRDefault="008715C8" w:rsidP="00BC4DAA">
      <w:pPr>
        <w:pStyle w:val="ConsPlusNormal"/>
        <w:jc w:val="right"/>
      </w:pPr>
    </w:p>
    <w:p w:rsidR="00706E6F" w:rsidRPr="00706E6F" w:rsidRDefault="00706E6F" w:rsidP="00706E6F">
      <w:pPr>
        <w:pStyle w:val="ConsPlusNormal"/>
        <w:jc w:val="center"/>
        <w:rPr>
          <w:b/>
        </w:rPr>
      </w:pPr>
      <w:bookmarkStart w:id="7" w:name="Par511"/>
      <w:bookmarkEnd w:id="7"/>
      <w:r>
        <w:rPr>
          <w:b/>
        </w:rPr>
        <w:t>СТЕПЕНЬ</w:t>
      </w:r>
      <w:r w:rsidRPr="00706E6F">
        <w:rPr>
          <w:b/>
        </w:rPr>
        <w:t xml:space="preserve"> </w:t>
      </w:r>
      <w:r>
        <w:rPr>
          <w:b/>
        </w:rPr>
        <w:t>ВЫПОЛНЕНИЯ</w:t>
      </w:r>
      <w:r w:rsidRPr="00706E6F">
        <w:rPr>
          <w:b/>
        </w:rPr>
        <w:t xml:space="preserve"> </w:t>
      </w:r>
      <w:r>
        <w:rPr>
          <w:b/>
        </w:rPr>
        <w:t>МЕРОПРИЯТИЙ</w:t>
      </w:r>
      <w:r w:rsidRPr="00706E6F">
        <w:rPr>
          <w:b/>
        </w:rPr>
        <w:t xml:space="preserve"> </w:t>
      </w:r>
      <w:r>
        <w:rPr>
          <w:b/>
        </w:rPr>
        <w:t>ПРОГРАММЫ</w:t>
      </w:r>
    </w:p>
    <w:p w:rsidR="008715C8" w:rsidRDefault="008715C8" w:rsidP="00BC4DAA">
      <w:pPr>
        <w:pStyle w:val="ConsPlusNormal"/>
        <w:jc w:val="center"/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6"/>
        <w:gridCol w:w="2929"/>
        <w:gridCol w:w="3813"/>
        <w:gridCol w:w="1560"/>
        <w:gridCol w:w="1701"/>
        <w:gridCol w:w="3260"/>
      </w:tblGrid>
      <w:tr w:rsidR="008F713E" w:rsidRPr="00ED15A4" w:rsidTr="00A6753E">
        <w:trPr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3E" w:rsidRPr="00ED15A4" w:rsidRDefault="008F713E" w:rsidP="00BC4DAA">
            <w:pPr>
              <w:pStyle w:val="ConsPlusNormal"/>
              <w:jc w:val="center"/>
            </w:pPr>
            <w:r w:rsidRPr="00ED15A4">
              <w:t>N  п/п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3E" w:rsidRPr="00ED15A4" w:rsidRDefault="008F713E" w:rsidP="00F90DCD">
            <w:pPr>
              <w:pStyle w:val="ConsPlusNormal"/>
              <w:jc w:val="center"/>
            </w:pPr>
            <w:r w:rsidRPr="00ED15A4">
              <w:t>Наименование основного мероприятия подпрограммы программы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3E" w:rsidRPr="00ED15A4" w:rsidRDefault="008F713E" w:rsidP="00BC4DAA">
            <w:pPr>
              <w:pStyle w:val="ConsPlusNormal"/>
              <w:jc w:val="center"/>
            </w:pPr>
            <w:r w:rsidRPr="00ED15A4"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B0476C" w:rsidP="00BC4DAA">
            <w:pPr>
              <w:pStyle w:val="ConsPlusNormal"/>
              <w:jc w:val="center"/>
            </w:pPr>
            <w:r>
              <w:t>Финансовое обеспечение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3E" w:rsidRPr="00ED15A4" w:rsidRDefault="008F713E" w:rsidP="00BC4DAA">
            <w:pPr>
              <w:pStyle w:val="ConsPlusNormal"/>
              <w:jc w:val="center"/>
            </w:pPr>
            <w:r w:rsidRPr="00ED15A4">
              <w:t>Ожидаемый непосредственный результат основного мероприятия подпрограммы программы (краткое описание)</w:t>
            </w:r>
          </w:p>
        </w:tc>
      </w:tr>
      <w:tr w:rsidR="008F713E" w:rsidRPr="00ED15A4" w:rsidTr="00A6753E">
        <w:trPr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3E" w:rsidRPr="00ED15A4" w:rsidRDefault="00830C12" w:rsidP="00BC4DAA">
            <w:pPr>
              <w:pStyle w:val="ConsPlusNormal"/>
              <w:jc w:val="center"/>
            </w:pPr>
            <w:r>
              <w:t>П</w:t>
            </w:r>
            <w:r w:rsidR="008F713E">
              <w:t>лан</w:t>
            </w:r>
            <w:r>
              <w:t xml:space="preserve"> </w:t>
            </w:r>
            <w:r w:rsidR="000357A0">
              <w:t>(тыс.руб.)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68" w:rsidRDefault="00830C12" w:rsidP="00BC4DAA">
            <w:pPr>
              <w:pStyle w:val="ConsPlusNormal"/>
              <w:jc w:val="center"/>
            </w:pPr>
            <w:r>
              <w:t>Ф</w:t>
            </w:r>
            <w:r w:rsidR="008F713E">
              <w:t>акт</w:t>
            </w:r>
            <w:r>
              <w:t xml:space="preserve"> </w:t>
            </w:r>
          </w:p>
          <w:p w:rsidR="008F713E" w:rsidRPr="00ED15A4" w:rsidRDefault="000357A0" w:rsidP="00BC4DAA">
            <w:pPr>
              <w:pStyle w:val="ConsPlusNormal"/>
              <w:jc w:val="center"/>
            </w:pPr>
            <w:r>
              <w:t>(тыс.руб.)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</w:tr>
      <w:tr w:rsidR="008F713E" w:rsidRPr="00ED15A4" w:rsidTr="00A6753E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  <w:r w:rsidRPr="00ED15A4"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  <w:r w:rsidRPr="00ED15A4">
              <w:t>2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  <w:r w:rsidRPr="00ED15A4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  <w:r w:rsidRPr="00ED15A4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  <w:r w:rsidRPr="00ED15A4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  <w:r w:rsidRPr="00ED15A4">
              <w:t>6</w:t>
            </w:r>
          </w:p>
        </w:tc>
      </w:tr>
      <w:tr w:rsidR="008F713E" w:rsidRPr="00ED15A4" w:rsidTr="00AC168C">
        <w:trPr>
          <w:gridAfter w:val="5"/>
          <w:wAfter w:w="13263" w:type="dxa"/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  <w:r w:rsidRPr="00ED15A4">
              <w:t>1.</w:t>
            </w:r>
          </w:p>
        </w:tc>
      </w:tr>
      <w:tr w:rsidR="008F713E" w:rsidRPr="00ED15A4" w:rsidTr="00A6753E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5A4">
              <w:rPr>
                <w:rFonts w:ascii="Arial" w:hAnsi="Arial" w:cs="Arial"/>
                <w:sz w:val="20"/>
                <w:szCs w:val="20"/>
              </w:rPr>
              <w:t>1.1.1.1.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5A4">
              <w:rPr>
                <w:rFonts w:ascii="Arial" w:hAnsi="Arial" w:cs="Arial"/>
                <w:sz w:val="20"/>
                <w:szCs w:val="20"/>
              </w:rPr>
              <w:t>Основное мероприятие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</w:tr>
      <w:tr w:rsidR="008F713E" w:rsidRPr="00ED15A4" w:rsidTr="00A6753E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5A4">
              <w:rPr>
                <w:rFonts w:ascii="Arial" w:hAnsi="Arial" w:cs="Arial"/>
                <w:sz w:val="20"/>
                <w:szCs w:val="20"/>
              </w:rPr>
              <w:t>1.1.1.2.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5A4">
              <w:rPr>
                <w:rFonts w:ascii="Arial" w:hAnsi="Arial" w:cs="Arial"/>
                <w:sz w:val="20"/>
                <w:szCs w:val="20"/>
              </w:rPr>
              <w:t>Основное мероприятие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</w:tr>
      <w:tr w:rsidR="008F713E" w:rsidRPr="00ED15A4" w:rsidTr="00AC168C">
        <w:trPr>
          <w:gridAfter w:val="5"/>
          <w:wAfter w:w="13263" w:type="dxa"/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5A4"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</w:tr>
      <w:tr w:rsidR="008F713E" w:rsidRPr="00ED15A4" w:rsidTr="00A6753E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5A4">
              <w:rPr>
                <w:rFonts w:ascii="Arial" w:hAnsi="Arial" w:cs="Arial"/>
                <w:sz w:val="20"/>
                <w:szCs w:val="20"/>
              </w:rPr>
              <w:t>1.1.1.1.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5A4">
              <w:rPr>
                <w:rFonts w:ascii="Arial" w:hAnsi="Arial" w:cs="Arial"/>
                <w:sz w:val="20"/>
                <w:szCs w:val="20"/>
              </w:rPr>
              <w:t>Основное мероприятие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</w:tr>
      <w:tr w:rsidR="008F713E" w:rsidRPr="00ED15A4" w:rsidTr="00A6753E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</w:tr>
      <w:tr w:rsidR="008F713E" w:rsidRPr="00ED15A4" w:rsidTr="00A6753E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5A4">
              <w:rPr>
                <w:rFonts w:ascii="Arial" w:hAnsi="Arial" w:cs="Arial"/>
                <w:sz w:val="20"/>
                <w:szCs w:val="20"/>
              </w:rPr>
              <w:t>1.1.1.2.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5A4">
              <w:rPr>
                <w:rFonts w:ascii="Arial" w:hAnsi="Arial" w:cs="Arial"/>
                <w:sz w:val="20"/>
                <w:szCs w:val="20"/>
              </w:rPr>
              <w:t>Основное мероприятие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</w:tr>
      <w:tr w:rsidR="008F713E" w:rsidRPr="00ED15A4" w:rsidTr="00AC168C">
        <w:trPr>
          <w:gridAfter w:val="5"/>
          <w:wAfter w:w="13263" w:type="dxa"/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5A4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</w:tr>
      <w:tr w:rsidR="008F713E" w:rsidRPr="00ED15A4" w:rsidTr="00AC168C">
        <w:trPr>
          <w:gridAfter w:val="5"/>
          <w:wAfter w:w="13263" w:type="dxa"/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5A4">
              <w:rPr>
                <w:rFonts w:ascii="Arial" w:hAnsi="Arial" w:cs="Arial"/>
                <w:sz w:val="20"/>
                <w:szCs w:val="20"/>
              </w:rPr>
              <w:t>2.1.1.</w:t>
            </w:r>
          </w:p>
        </w:tc>
      </w:tr>
      <w:tr w:rsidR="008F713E" w:rsidRPr="00ED15A4" w:rsidTr="00A6753E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5A4">
              <w:rPr>
                <w:rFonts w:ascii="Arial" w:hAnsi="Arial" w:cs="Arial"/>
                <w:sz w:val="20"/>
                <w:szCs w:val="20"/>
              </w:rPr>
              <w:t>2.1.1.1.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5A4">
              <w:rPr>
                <w:rFonts w:ascii="Arial" w:hAnsi="Arial" w:cs="Arial"/>
                <w:sz w:val="20"/>
                <w:szCs w:val="20"/>
              </w:rPr>
              <w:t>Основное мероприятие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</w:tr>
      <w:tr w:rsidR="008F713E" w:rsidRPr="00ED15A4" w:rsidTr="00A6753E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5A4">
              <w:rPr>
                <w:rFonts w:ascii="Arial" w:hAnsi="Arial" w:cs="Arial"/>
                <w:sz w:val="20"/>
                <w:szCs w:val="20"/>
              </w:rPr>
              <w:t>2.1.1.2.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5A4">
              <w:rPr>
                <w:rFonts w:ascii="Arial" w:hAnsi="Arial" w:cs="Arial"/>
                <w:sz w:val="20"/>
                <w:szCs w:val="20"/>
              </w:rPr>
              <w:t>Основное мероприятие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E" w:rsidRPr="00ED15A4" w:rsidRDefault="008F713E" w:rsidP="00BC4DAA">
            <w:pPr>
              <w:pStyle w:val="ConsPlusNormal"/>
              <w:jc w:val="center"/>
            </w:pPr>
          </w:p>
        </w:tc>
      </w:tr>
    </w:tbl>
    <w:p w:rsidR="008715C8" w:rsidRDefault="008715C8" w:rsidP="00BC4DAA">
      <w:pPr>
        <w:pStyle w:val="ConsPlusNormal"/>
        <w:jc w:val="right"/>
        <w:outlineLvl w:val="3"/>
        <w:sectPr w:rsidR="008715C8" w:rsidSect="00344133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8715C8" w:rsidRDefault="008715C8" w:rsidP="00BC4DAA">
      <w:pPr>
        <w:pStyle w:val="ConsPlusNormal"/>
        <w:ind w:firstLine="540"/>
        <w:jc w:val="both"/>
        <w:sectPr w:rsidR="008715C8" w:rsidSect="00344133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8715C8" w:rsidRDefault="00CA3476" w:rsidP="00BC4DAA">
      <w:pPr>
        <w:pStyle w:val="ConsPlusNormal"/>
        <w:jc w:val="right"/>
      </w:pPr>
      <w:r>
        <w:lastRenderedPageBreak/>
        <w:t>Таблица 5</w:t>
      </w:r>
    </w:p>
    <w:p w:rsidR="00C74A47" w:rsidRDefault="00C74A47" w:rsidP="00BC4DAA">
      <w:pPr>
        <w:pStyle w:val="ConsPlusNormal"/>
        <w:jc w:val="center"/>
        <w:rPr>
          <w:b/>
        </w:rPr>
      </w:pPr>
      <w:bookmarkStart w:id="8" w:name="Par726"/>
      <w:bookmarkEnd w:id="8"/>
    </w:p>
    <w:p w:rsidR="008715C8" w:rsidRPr="00CA3476" w:rsidRDefault="00CA3476" w:rsidP="00BC4DAA">
      <w:pPr>
        <w:pStyle w:val="ConsPlusNormal"/>
        <w:jc w:val="center"/>
        <w:rPr>
          <w:b/>
        </w:rPr>
      </w:pPr>
      <w:r w:rsidRPr="00CA3476">
        <w:rPr>
          <w:b/>
        </w:rPr>
        <w:t>О</w:t>
      </w:r>
      <w:r w:rsidR="00AE0F8F">
        <w:rPr>
          <w:b/>
        </w:rPr>
        <w:t>ТЧЕТ</w:t>
      </w:r>
      <w:r w:rsidRPr="00CA3476">
        <w:rPr>
          <w:b/>
        </w:rPr>
        <w:t xml:space="preserve"> </w:t>
      </w:r>
      <w:r w:rsidR="00AE0F8F">
        <w:rPr>
          <w:b/>
        </w:rPr>
        <w:t>ОБ</w:t>
      </w:r>
      <w:r w:rsidRPr="00CA3476">
        <w:rPr>
          <w:b/>
        </w:rPr>
        <w:t xml:space="preserve"> </w:t>
      </w:r>
      <w:r w:rsidR="00AE0F8F">
        <w:rPr>
          <w:b/>
        </w:rPr>
        <w:t>ИСПОЛЬЗОВАНИИ</w:t>
      </w:r>
      <w:r w:rsidRPr="00CA3476">
        <w:rPr>
          <w:b/>
        </w:rPr>
        <w:t xml:space="preserve"> </w:t>
      </w:r>
      <w:r w:rsidR="00AE0F8F">
        <w:rPr>
          <w:b/>
        </w:rPr>
        <w:t>СРЕДСТВ</w:t>
      </w:r>
      <w:r w:rsidRPr="00CA3476">
        <w:rPr>
          <w:b/>
        </w:rPr>
        <w:t xml:space="preserve"> </w:t>
      </w:r>
      <w:r w:rsidR="00AE0F8F">
        <w:rPr>
          <w:b/>
        </w:rPr>
        <w:t>БЮДЖЕТА</w:t>
      </w:r>
      <w:r w:rsidRPr="00CA3476">
        <w:rPr>
          <w:b/>
        </w:rPr>
        <w:t xml:space="preserve"> </w:t>
      </w:r>
      <w:r w:rsidR="00AE0F8F">
        <w:rPr>
          <w:b/>
        </w:rPr>
        <w:t>НА</w:t>
      </w:r>
      <w:r w:rsidRPr="00CA3476">
        <w:rPr>
          <w:b/>
        </w:rPr>
        <w:t xml:space="preserve"> </w:t>
      </w:r>
      <w:r w:rsidR="00AE0F8F">
        <w:rPr>
          <w:b/>
        </w:rPr>
        <w:t xml:space="preserve">РЕАЛИЗАЦИЮ </w:t>
      </w:r>
      <w:r w:rsidRPr="00CA3476">
        <w:rPr>
          <w:b/>
        </w:rPr>
        <w:t xml:space="preserve"> </w:t>
      </w:r>
      <w:r w:rsidR="00AE0F8F">
        <w:rPr>
          <w:b/>
        </w:rPr>
        <w:t xml:space="preserve">МУНИЦИПАЛЬНОЙ </w:t>
      </w:r>
      <w:r w:rsidRPr="00CA3476">
        <w:rPr>
          <w:b/>
        </w:rPr>
        <w:t xml:space="preserve"> </w:t>
      </w:r>
      <w:r w:rsidR="00AE0F8F">
        <w:rPr>
          <w:b/>
        </w:rPr>
        <w:t>ПРОГРАММЫ</w:t>
      </w:r>
    </w:p>
    <w:p w:rsidR="00CA3476" w:rsidRDefault="00CA3476" w:rsidP="00BC4DAA">
      <w:pPr>
        <w:pStyle w:val="ConsPlusNormal"/>
        <w:jc w:val="center"/>
      </w:pPr>
    </w:p>
    <w:tbl>
      <w:tblPr>
        <w:tblW w:w="145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4899"/>
        <w:gridCol w:w="1276"/>
        <w:gridCol w:w="1701"/>
        <w:gridCol w:w="1559"/>
        <w:gridCol w:w="1276"/>
        <w:gridCol w:w="1021"/>
        <w:gridCol w:w="992"/>
        <w:gridCol w:w="822"/>
        <w:gridCol w:w="62"/>
      </w:tblGrid>
      <w:tr w:rsidR="009C0870" w:rsidRPr="00ED15A4" w:rsidTr="005157AD">
        <w:trPr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70" w:rsidRPr="00ED15A4" w:rsidRDefault="009C0870" w:rsidP="00BC4DAA">
            <w:pPr>
              <w:pStyle w:val="ConsPlusNormal"/>
              <w:jc w:val="center"/>
            </w:pPr>
            <w:r w:rsidRPr="00ED15A4">
              <w:t>N</w:t>
            </w:r>
          </w:p>
          <w:p w:rsidR="009C0870" w:rsidRPr="00ED15A4" w:rsidRDefault="009C0870" w:rsidP="00BC4DAA">
            <w:pPr>
              <w:pStyle w:val="ConsPlusNormal"/>
              <w:jc w:val="center"/>
            </w:pPr>
            <w:r w:rsidRPr="00ED15A4">
              <w:t>п/п</w:t>
            </w:r>
          </w:p>
        </w:tc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70" w:rsidRPr="00ED15A4" w:rsidRDefault="009C0870" w:rsidP="009E0E6B">
            <w:pPr>
              <w:pStyle w:val="ConsPlusNormal"/>
              <w:jc w:val="center"/>
            </w:pPr>
            <w:r w:rsidRPr="00ED15A4">
              <w:t>Наименование про</w:t>
            </w:r>
            <w:r>
              <w:t>граммы, подпрограммы программы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70" w:rsidRPr="00ED15A4" w:rsidRDefault="009C0870" w:rsidP="00BC4DAA">
            <w:pPr>
              <w:pStyle w:val="ConsPlusNormal"/>
              <w:jc w:val="center"/>
            </w:pPr>
            <w:r w:rsidRPr="00ED15A4"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Default="009C0870" w:rsidP="00BC4DAA">
            <w:pPr>
              <w:pStyle w:val="ConsPlusNormal"/>
              <w:jc w:val="center"/>
            </w:pPr>
            <w:r>
              <w:t>План</w:t>
            </w:r>
          </w:p>
          <w:p w:rsidR="00801BBB" w:rsidRPr="00ED15A4" w:rsidRDefault="00801BBB" w:rsidP="00BC4DAA">
            <w:pPr>
              <w:pStyle w:val="ConsPlusNormal"/>
              <w:jc w:val="center"/>
            </w:pPr>
            <w:r>
              <w:t>(тыс.руб.)</w:t>
            </w: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70" w:rsidRPr="00ED15A4" w:rsidRDefault="009C0870" w:rsidP="00BC4DAA">
            <w:pPr>
              <w:pStyle w:val="ConsPlusNormal"/>
              <w:jc w:val="center"/>
            </w:pPr>
            <w:r>
              <w:t>Фактические р</w:t>
            </w:r>
            <w:r w:rsidRPr="00ED15A4">
              <w:t>асходы по годам</w:t>
            </w:r>
          </w:p>
          <w:p w:rsidR="009C0870" w:rsidRPr="00ED15A4" w:rsidRDefault="009C0870" w:rsidP="00BC4DAA">
            <w:pPr>
              <w:pStyle w:val="ConsPlusNormal"/>
              <w:jc w:val="center"/>
            </w:pPr>
            <w:r w:rsidRPr="00ED15A4">
              <w:t>(тыс. рублей)</w:t>
            </w:r>
          </w:p>
        </w:tc>
      </w:tr>
      <w:tr w:rsidR="009C0870" w:rsidRPr="00ED15A4" w:rsidTr="005157AD">
        <w:trPr>
          <w:gridAfter w:val="1"/>
          <w:wAfter w:w="62" w:type="dxa"/>
          <w:tblCellSpacing w:w="5" w:type="nil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4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  <w:r w:rsidRPr="00ED15A4"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  <w:r w:rsidRPr="00ED15A4">
              <w:t>Подпрограмма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  <w:r w:rsidRPr="00ED15A4">
              <w:t>Направление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Default="009C0870" w:rsidP="00BC4DAA">
            <w:pPr>
              <w:pStyle w:val="ConsPlusNormal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70" w:rsidRPr="00ED15A4" w:rsidRDefault="009C0870" w:rsidP="00BC4DA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70" w:rsidRPr="00ED15A4" w:rsidRDefault="009C0870" w:rsidP="00BC4DA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70" w:rsidRPr="00ED15A4" w:rsidRDefault="009C0870" w:rsidP="00BC4DAA">
            <w:pPr>
              <w:pStyle w:val="ConsPlusNormal"/>
              <w:jc w:val="center"/>
            </w:pPr>
            <w:r>
              <w:t>2020</w:t>
            </w:r>
          </w:p>
        </w:tc>
      </w:tr>
      <w:tr w:rsidR="009C0870" w:rsidRPr="00ED15A4" w:rsidTr="005157AD">
        <w:trPr>
          <w:gridAfter w:val="1"/>
          <w:wAfter w:w="62" w:type="dxa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  <w:r w:rsidRPr="00ED15A4"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  <w:r w:rsidRPr="00ED15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  <w:r w:rsidRPr="00ED15A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  <w:r w:rsidRPr="00ED15A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  <w:r w:rsidRPr="00ED15A4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  <w:r w:rsidRPr="00ED15A4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  <w:r w:rsidRPr="00ED15A4"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  <w:r w:rsidRPr="00ED15A4">
              <w:t>9</w:t>
            </w:r>
          </w:p>
        </w:tc>
      </w:tr>
      <w:tr w:rsidR="009C0870" w:rsidRPr="00ED15A4" w:rsidTr="005157AD">
        <w:trPr>
          <w:gridAfter w:val="1"/>
          <w:wAfter w:w="62" w:type="dxa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  <w:r w:rsidRPr="00ED15A4">
              <w:t>1.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</w:pPr>
            <w:r w:rsidRPr="00ED15A4">
              <w:t>Программа,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</w:tr>
      <w:tr w:rsidR="009C0870" w:rsidRPr="00ED15A4" w:rsidTr="005157AD">
        <w:trPr>
          <w:gridAfter w:val="1"/>
          <w:wAfter w:w="62" w:type="dxa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</w:tr>
      <w:tr w:rsidR="009C0870" w:rsidRPr="00ED15A4" w:rsidTr="005157AD">
        <w:trPr>
          <w:gridAfter w:val="1"/>
          <w:wAfter w:w="62" w:type="dxa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</w:tr>
      <w:tr w:rsidR="009C0870" w:rsidRPr="00ED15A4" w:rsidTr="005157AD">
        <w:trPr>
          <w:gridAfter w:val="1"/>
          <w:wAfter w:w="62" w:type="dxa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</w:tr>
      <w:tr w:rsidR="009C0870" w:rsidRPr="00ED15A4" w:rsidTr="005157AD">
        <w:trPr>
          <w:gridAfter w:val="1"/>
          <w:wAfter w:w="62" w:type="dxa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  <w:r w:rsidRPr="00ED15A4">
              <w:t>2.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</w:pPr>
            <w:r w:rsidRPr="00ED15A4">
              <w:t>Подпрограмма 1,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</w:tr>
      <w:tr w:rsidR="009C0870" w:rsidRPr="00ED15A4" w:rsidTr="005157AD">
        <w:trPr>
          <w:gridAfter w:val="1"/>
          <w:wAfter w:w="62" w:type="dxa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</w:tr>
      <w:tr w:rsidR="009C0870" w:rsidRPr="00ED15A4" w:rsidTr="005157AD">
        <w:trPr>
          <w:gridAfter w:val="1"/>
          <w:wAfter w:w="62" w:type="dxa"/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0" w:rsidRPr="00ED15A4" w:rsidRDefault="009C0870" w:rsidP="00BC4DAA">
            <w:pPr>
              <w:pStyle w:val="ConsPlusNormal"/>
              <w:jc w:val="center"/>
            </w:pPr>
          </w:p>
        </w:tc>
      </w:tr>
    </w:tbl>
    <w:p w:rsidR="008715C8" w:rsidRDefault="008715C8" w:rsidP="00221E7A">
      <w:pPr>
        <w:pStyle w:val="ConsPlusNormal"/>
        <w:sectPr w:rsidR="008715C8" w:rsidSect="00344133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8715C8" w:rsidRDefault="008715C8" w:rsidP="00221E7A">
      <w:pPr>
        <w:sectPr w:rsidR="008715C8" w:rsidSect="00344133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8715C8" w:rsidRDefault="008715C8" w:rsidP="00BC4DAA"/>
    <w:sectPr w:rsidR="008715C8" w:rsidSect="003441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97" w:rsidRDefault="00DD0597" w:rsidP="00402100">
      <w:pPr>
        <w:spacing w:after="0" w:line="240" w:lineRule="auto"/>
      </w:pPr>
      <w:r>
        <w:separator/>
      </w:r>
    </w:p>
  </w:endnote>
  <w:endnote w:type="continuationSeparator" w:id="0">
    <w:p w:rsidR="00DD0597" w:rsidRDefault="00DD0597" w:rsidP="0040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5C8" w:rsidRDefault="008715C8" w:rsidP="0058135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715C8" w:rsidRDefault="008715C8" w:rsidP="0058135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5C8" w:rsidRDefault="008715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97" w:rsidRDefault="00DD0597" w:rsidP="00402100">
      <w:pPr>
        <w:spacing w:after="0" w:line="240" w:lineRule="auto"/>
      </w:pPr>
      <w:r>
        <w:separator/>
      </w:r>
    </w:p>
  </w:footnote>
  <w:footnote w:type="continuationSeparator" w:id="0">
    <w:p w:rsidR="00DD0597" w:rsidRDefault="00DD0597" w:rsidP="0040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799" w:rsidRDefault="006B07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AB"/>
    <w:rsid w:val="00000717"/>
    <w:rsid w:val="00002E63"/>
    <w:rsid w:val="000141EC"/>
    <w:rsid w:val="00014A01"/>
    <w:rsid w:val="00025FD0"/>
    <w:rsid w:val="000357A0"/>
    <w:rsid w:val="00035FB3"/>
    <w:rsid w:val="0003660F"/>
    <w:rsid w:val="000463A8"/>
    <w:rsid w:val="000479B4"/>
    <w:rsid w:val="0005329F"/>
    <w:rsid w:val="00055312"/>
    <w:rsid w:val="00066938"/>
    <w:rsid w:val="00071A74"/>
    <w:rsid w:val="00077B4E"/>
    <w:rsid w:val="000826A0"/>
    <w:rsid w:val="00087FFC"/>
    <w:rsid w:val="000A2799"/>
    <w:rsid w:val="000A393F"/>
    <w:rsid w:val="000A7800"/>
    <w:rsid w:val="000B0FF8"/>
    <w:rsid w:val="000C42EF"/>
    <w:rsid w:val="000E35DC"/>
    <w:rsid w:val="000E6E38"/>
    <w:rsid w:val="000E7AF6"/>
    <w:rsid w:val="000F6A03"/>
    <w:rsid w:val="00104ED4"/>
    <w:rsid w:val="00107C5C"/>
    <w:rsid w:val="001163D3"/>
    <w:rsid w:val="001164D5"/>
    <w:rsid w:val="00125713"/>
    <w:rsid w:val="001260EE"/>
    <w:rsid w:val="00126109"/>
    <w:rsid w:val="0013087C"/>
    <w:rsid w:val="0013339D"/>
    <w:rsid w:val="00133C03"/>
    <w:rsid w:val="001441FB"/>
    <w:rsid w:val="00144A3B"/>
    <w:rsid w:val="00156697"/>
    <w:rsid w:val="00157C6E"/>
    <w:rsid w:val="001638DF"/>
    <w:rsid w:val="001779DF"/>
    <w:rsid w:val="00180052"/>
    <w:rsid w:val="00180E90"/>
    <w:rsid w:val="00180F1D"/>
    <w:rsid w:val="00186A73"/>
    <w:rsid w:val="001934CD"/>
    <w:rsid w:val="001A1945"/>
    <w:rsid w:val="001A7801"/>
    <w:rsid w:val="001B0F18"/>
    <w:rsid w:val="001B4775"/>
    <w:rsid w:val="001C28CE"/>
    <w:rsid w:val="001C4AD0"/>
    <w:rsid w:val="001C6265"/>
    <w:rsid w:val="001D6313"/>
    <w:rsid w:val="001E05EA"/>
    <w:rsid w:val="001E75C7"/>
    <w:rsid w:val="001E7B1F"/>
    <w:rsid w:val="00200CC1"/>
    <w:rsid w:val="00204A44"/>
    <w:rsid w:val="00211282"/>
    <w:rsid w:val="002117AC"/>
    <w:rsid w:val="00217C6D"/>
    <w:rsid w:val="00221E7A"/>
    <w:rsid w:val="002312EC"/>
    <w:rsid w:val="00240B51"/>
    <w:rsid w:val="002424BF"/>
    <w:rsid w:val="002427C1"/>
    <w:rsid w:val="00245249"/>
    <w:rsid w:val="00254EC9"/>
    <w:rsid w:val="00262B03"/>
    <w:rsid w:val="002709D0"/>
    <w:rsid w:val="00277D0F"/>
    <w:rsid w:val="002806D5"/>
    <w:rsid w:val="002827C1"/>
    <w:rsid w:val="00282D54"/>
    <w:rsid w:val="00284019"/>
    <w:rsid w:val="00285983"/>
    <w:rsid w:val="002909B0"/>
    <w:rsid w:val="002A0D66"/>
    <w:rsid w:val="002B7345"/>
    <w:rsid w:val="002F5D61"/>
    <w:rsid w:val="00300671"/>
    <w:rsid w:val="00305F02"/>
    <w:rsid w:val="00320FBA"/>
    <w:rsid w:val="003241C9"/>
    <w:rsid w:val="00331D00"/>
    <w:rsid w:val="0033221D"/>
    <w:rsid w:val="003343B8"/>
    <w:rsid w:val="00344133"/>
    <w:rsid w:val="00351DF9"/>
    <w:rsid w:val="003730CE"/>
    <w:rsid w:val="00376703"/>
    <w:rsid w:val="00376FA8"/>
    <w:rsid w:val="0038025C"/>
    <w:rsid w:val="00381B50"/>
    <w:rsid w:val="00382321"/>
    <w:rsid w:val="003841EA"/>
    <w:rsid w:val="003854FC"/>
    <w:rsid w:val="00385F10"/>
    <w:rsid w:val="0039055F"/>
    <w:rsid w:val="00392979"/>
    <w:rsid w:val="003B1683"/>
    <w:rsid w:val="003B263D"/>
    <w:rsid w:val="003C3CBE"/>
    <w:rsid w:val="003D7407"/>
    <w:rsid w:val="003D7F2D"/>
    <w:rsid w:val="003E5BA6"/>
    <w:rsid w:val="003E7C81"/>
    <w:rsid w:val="00402100"/>
    <w:rsid w:val="00410058"/>
    <w:rsid w:val="00421262"/>
    <w:rsid w:val="00422A68"/>
    <w:rsid w:val="00424331"/>
    <w:rsid w:val="00424EBF"/>
    <w:rsid w:val="004275E1"/>
    <w:rsid w:val="00430E37"/>
    <w:rsid w:val="004321D3"/>
    <w:rsid w:val="00437319"/>
    <w:rsid w:val="00441BB5"/>
    <w:rsid w:val="00444C0E"/>
    <w:rsid w:val="004471EE"/>
    <w:rsid w:val="0045008E"/>
    <w:rsid w:val="004540B8"/>
    <w:rsid w:val="00454B8B"/>
    <w:rsid w:val="00461E06"/>
    <w:rsid w:val="004644CA"/>
    <w:rsid w:val="004779ED"/>
    <w:rsid w:val="00481D02"/>
    <w:rsid w:val="004A0259"/>
    <w:rsid w:val="004A2F84"/>
    <w:rsid w:val="004B20FF"/>
    <w:rsid w:val="004D113B"/>
    <w:rsid w:val="004D3376"/>
    <w:rsid w:val="004D6D57"/>
    <w:rsid w:val="004F225D"/>
    <w:rsid w:val="004F4849"/>
    <w:rsid w:val="004F4FC5"/>
    <w:rsid w:val="004F602B"/>
    <w:rsid w:val="00501A2F"/>
    <w:rsid w:val="005157AD"/>
    <w:rsid w:val="005227B6"/>
    <w:rsid w:val="005278D3"/>
    <w:rsid w:val="00530765"/>
    <w:rsid w:val="00546D1D"/>
    <w:rsid w:val="005529DD"/>
    <w:rsid w:val="0055435F"/>
    <w:rsid w:val="0055453E"/>
    <w:rsid w:val="005675C4"/>
    <w:rsid w:val="00573BC3"/>
    <w:rsid w:val="00574B3A"/>
    <w:rsid w:val="00581352"/>
    <w:rsid w:val="00585160"/>
    <w:rsid w:val="00591D0A"/>
    <w:rsid w:val="005A30C2"/>
    <w:rsid w:val="005A762C"/>
    <w:rsid w:val="005B02E8"/>
    <w:rsid w:val="005B2BB8"/>
    <w:rsid w:val="005C2FB6"/>
    <w:rsid w:val="005D569C"/>
    <w:rsid w:val="005E415C"/>
    <w:rsid w:val="005F1A86"/>
    <w:rsid w:val="005F21CB"/>
    <w:rsid w:val="005F5E4F"/>
    <w:rsid w:val="00604D6F"/>
    <w:rsid w:val="00606498"/>
    <w:rsid w:val="00612B47"/>
    <w:rsid w:val="006138F4"/>
    <w:rsid w:val="00616CD5"/>
    <w:rsid w:val="00620DF9"/>
    <w:rsid w:val="00622030"/>
    <w:rsid w:val="00633B15"/>
    <w:rsid w:val="0063765E"/>
    <w:rsid w:val="006440F9"/>
    <w:rsid w:val="00651366"/>
    <w:rsid w:val="0065476C"/>
    <w:rsid w:val="006551B4"/>
    <w:rsid w:val="006557CA"/>
    <w:rsid w:val="00664A16"/>
    <w:rsid w:val="00670840"/>
    <w:rsid w:val="0068670C"/>
    <w:rsid w:val="00687A0A"/>
    <w:rsid w:val="00690094"/>
    <w:rsid w:val="00697D35"/>
    <w:rsid w:val="006A59B3"/>
    <w:rsid w:val="006B0799"/>
    <w:rsid w:val="006B232F"/>
    <w:rsid w:val="006B3758"/>
    <w:rsid w:val="006B56A6"/>
    <w:rsid w:val="006C37E7"/>
    <w:rsid w:val="006C49EC"/>
    <w:rsid w:val="006D3A5B"/>
    <w:rsid w:val="006D48E9"/>
    <w:rsid w:val="006D5DCA"/>
    <w:rsid w:val="006D61E0"/>
    <w:rsid w:val="006E39A1"/>
    <w:rsid w:val="006F5429"/>
    <w:rsid w:val="006F601F"/>
    <w:rsid w:val="00706E6F"/>
    <w:rsid w:val="00707A16"/>
    <w:rsid w:val="00710B29"/>
    <w:rsid w:val="00712336"/>
    <w:rsid w:val="00712F89"/>
    <w:rsid w:val="00713557"/>
    <w:rsid w:val="007148AD"/>
    <w:rsid w:val="00715A7B"/>
    <w:rsid w:val="00721000"/>
    <w:rsid w:val="00721450"/>
    <w:rsid w:val="00723DE0"/>
    <w:rsid w:val="00733C32"/>
    <w:rsid w:val="00737AC3"/>
    <w:rsid w:val="00737F01"/>
    <w:rsid w:val="0075151D"/>
    <w:rsid w:val="0075167C"/>
    <w:rsid w:val="007626A6"/>
    <w:rsid w:val="00767C4E"/>
    <w:rsid w:val="007756BF"/>
    <w:rsid w:val="0078241E"/>
    <w:rsid w:val="007829B7"/>
    <w:rsid w:val="00782D67"/>
    <w:rsid w:val="007936A3"/>
    <w:rsid w:val="0079690B"/>
    <w:rsid w:val="007A13AC"/>
    <w:rsid w:val="007A1D70"/>
    <w:rsid w:val="007B25AC"/>
    <w:rsid w:val="007B339C"/>
    <w:rsid w:val="007C6763"/>
    <w:rsid w:val="007E6D03"/>
    <w:rsid w:val="007F22F0"/>
    <w:rsid w:val="007F617B"/>
    <w:rsid w:val="00801BBB"/>
    <w:rsid w:val="00810AF9"/>
    <w:rsid w:val="00825312"/>
    <w:rsid w:val="00830350"/>
    <w:rsid w:val="00830C12"/>
    <w:rsid w:val="008422DD"/>
    <w:rsid w:val="00842A46"/>
    <w:rsid w:val="00845BE5"/>
    <w:rsid w:val="008461A2"/>
    <w:rsid w:val="00850733"/>
    <w:rsid w:val="00860DC1"/>
    <w:rsid w:val="008715C8"/>
    <w:rsid w:val="008755E1"/>
    <w:rsid w:val="00883846"/>
    <w:rsid w:val="008A5017"/>
    <w:rsid w:val="008A7D2E"/>
    <w:rsid w:val="008B2C8F"/>
    <w:rsid w:val="008C0128"/>
    <w:rsid w:val="008C67F0"/>
    <w:rsid w:val="008E4AE0"/>
    <w:rsid w:val="008F055E"/>
    <w:rsid w:val="008F713E"/>
    <w:rsid w:val="00902EA7"/>
    <w:rsid w:val="00903F92"/>
    <w:rsid w:val="0093015B"/>
    <w:rsid w:val="0093568A"/>
    <w:rsid w:val="00944A83"/>
    <w:rsid w:val="00946BDF"/>
    <w:rsid w:val="00951E57"/>
    <w:rsid w:val="00955CF8"/>
    <w:rsid w:val="009629BD"/>
    <w:rsid w:val="009635B4"/>
    <w:rsid w:val="00983B04"/>
    <w:rsid w:val="00993A25"/>
    <w:rsid w:val="009A0ADF"/>
    <w:rsid w:val="009A3D99"/>
    <w:rsid w:val="009B327E"/>
    <w:rsid w:val="009B7EAF"/>
    <w:rsid w:val="009C0379"/>
    <w:rsid w:val="009C0870"/>
    <w:rsid w:val="009C3641"/>
    <w:rsid w:val="009D4CEB"/>
    <w:rsid w:val="009E0E6B"/>
    <w:rsid w:val="009E0F3C"/>
    <w:rsid w:val="009E0FD8"/>
    <w:rsid w:val="009E1557"/>
    <w:rsid w:val="009E2BA7"/>
    <w:rsid w:val="009E49ED"/>
    <w:rsid w:val="009E6C52"/>
    <w:rsid w:val="009F5810"/>
    <w:rsid w:val="00A00747"/>
    <w:rsid w:val="00A12928"/>
    <w:rsid w:val="00A13C52"/>
    <w:rsid w:val="00A14DE3"/>
    <w:rsid w:val="00A17DE0"/>
    <w:rsid w:val="00A415F2"/>
    <w:rsid w:val="00A462D3"/>
    <w:rsid w:val="00A47701"/>
    <w:rsid w:val="00A479E5"/>
    <w:rsid w:val="00A535E3"/>
    <w:rsid w:val="00A56E51"/>
    <w:rsid w:val="00A64085"/>
    <w:rsid w:val="00A65FB7"/>
    <w:rsid w:val="00A6753E"/>
    <w:rsid w:val="00A744F2"/>
    <w:rsid w:val="00A76A77"/>
    <w:rsid w:val="00A807C5"/>
    <w:rsid w:val="00A83C60"/>
    <w:rsid w:val="00A84384"/>
    <w:rsid w:val="00A91C0C"/>
    <w:rsid w:val="00A91E17"/>
    <w:rsid w:val="00A977B9"/>
    <w:rsid w:val="00AC168C"/>
    <w:rsid w:val="00AE0F8F"/>
    <w:rsid w:val="00B018A1"/>
    <w:rsid w:val="00B02BD7"/>
    <w:rsid w:val="00B02F7B"/>
    <w:rsid w:val="00B0476C"/>
    <w:rsid w:val="00B12341"/>
    <w:rsid w:val="00B24E12"/>
    <w:rsid w:val="00B24E5E"/>
    <w:rsid w:val="00B307A8"/>
    <w:rsid w:val="00B42665"/>
    <w:rsid w:val="00B53857"/>
    <w:rsid w:val="00B56F77"/>
    <w:rsid w:val="00B60668"/>
    <w:rsid w:val="00B70D65"/>
    <w:rsid w:val="00B81687"/>
    <w:rsid w:val="00B8293D"/>
    <w:rsid w:val="00BB12C9"/>
    <w:rsid w:val="00BB3EA4"/>
    <w:rsid w:val="00BB4E5E"/>
    <w:rsid w:val="00BC0795"/>
    <w:rsid w:val="00BC162E"/>
    <w:rsid w:val="00BC4DAA"/>
    <w:rsid w:val="00BD2073"/>
    <w:rsid w:val="00BF3E68"/>
    <w:rsid w:val="00C00C78"/>
    <w:rsid w:val="00C043A4"/>
    <w:rsid w:val="00C057B2"/>
    <w:rsid w:val="00C078DC"/>
    <w:rsid w:val="00C11E14"/>
    <w:rsid w:val="00C13AD3"/>
    <w:rsid w:val="00C23D8F"/>
    <w:rsid w:val="00C50A21"/>
    <w:rsid w:val="00C53E7E"/>
    <w:rsid w:val="00C632C3"/>
    <w:rsid w:val="00C71594"/>
    <w:rsid w:val="00C74A47"/>
    <w:rsid w:val="00C7617D"/>
    <w:rsid w:val="00C84B99"/>
    <w:rsid w:val="00C91B38"/>
    <w:rsid w:val="00C939C0"/>
    <w:rsid w:val="00CA2ADB"/>
    <w:rsid w:val="00CA3476"/>
    <w:rsid w:val="00CA3A50"/>
    <w:rsid w:val="00CA63D1"/>
    <w:rsid w:val="00CC2910"/>
    <w:rsid w:val="00CD5B98"/>
    <w:rsid w:val="00CF7C49"/>
    <w:rsid w:val="00D11825"/>
    <w:rsid w:val="00D12089"/>
    <w:rsid w:val="00D15BE0"/>
    <w:rsid w:val="00D20DCA"/>
    <w:rsid w:val="00D22664"/>
    <w:rsid w:val="00D43586"/>
    <w:rsid w:val="00D443D8"/>
    <w:rsid w:val="00D46874"/>
    <w:rsid w:val="00D473A4"/>
    <w:rsid w:val="00D475A8"/>
    <w:rsid w:val="00D543D0"/>
    <w:rsid w:val="00D548D2"/>
    <w:rsid w:val="00D625B8"/>
    <w:rsid w:val="00D71DE5"/>
    <w:rsid w:val="00D72EFE"/>
    <w:rsid w:val="00D73939"/>
    <w:rsid w:val="00D73EFA"/>
    <w:rsid w:val="00D869B5"/>
    <w:rsid w:val="00D92409"/>
    <w:rsid w:val="00D94541"/>
    <w:rsid w:val="00D96302"/>
    <w:rsid w:val="00D96AD4"/>
    <w:rsid w:val="00DA1963"/>
    <w:rsid w:val="00DB0CAF"/>
    <w:rsid w:val="00DB26A9"/>
    <w:rsid w:val="00DB4A87"/>
    <w:rsid w:val="00DC01AB"/>
    <w:rsid w:val="00DC084C"/>
    <w:rsid w:val="00DC1844"/>
    <w:rsid w:val="00DC3811"/>
    <w:rsid w:val="00DD0597"/>
    <w:rsid w:val="00DD410F"/>
    <w:rsid w:val="00DD5380"/>
    <w:rsid w:val="00DD5983"/>
    <w:rsid w:val="00DE25EC"/>
    <w:rsid w:val="00DE2DF3"/>
    <w:rsid w:val="00DE69F4"/>
    <w:rsid w:val="00DF5300"/>
    <w:rsid w:val="00E069F3"/>
    <w:rsid w:val="00E06E86"/>
    <w:rsid w:val="00E119E3"/>
    <w:rsid w:val="00E2142F"/>
    <w:rsid w:val="00E23FF8"/>
    <w:rsid w:val="00E5323F"/>
    <w:rsid w:val="00E54480"/>
    <w:rsid w:val="00E6125D"/>
    <w:rsid w:val="00E616D1"/>
    <w:rsid w:val="00E67FF6"/>
    <w:rsid w:val="00EA0B2B"/>
    <w:rsid w:val="00EA687A"/>
    <w:rsid w:val="00EB2D7F"/>
    <w:rsid w:val="00EB3FFE"/>
    <w:rsid w:val="00EB452D"/>
    <w:rsid w:val="00EC0C78"/>
    <w:rsid w:val="00EC2DDE"/>
    <w:rsid w:val="00ED0F68"/>
    <w:rsid w:val="00ED15A4"/>
    <w:rsid w:val="00EE24D5"/>
    <w:rsid w:val="00EE3EAA"/>
    <w:rsid w:val="00EF3AE4"/>
    <w:rsid w:val="00EF6A81"/>
    <w:rsid w:val="00F13372"/>
    <w:rsid w:val="00F3019B"/>
    <w:rsid w:val="00F34AA9"/>
    <w:rsid w:val="00F46F06"/>
    <w:rsid w:val="00F53A74"/>
    <w:rsid w:val="00F629AC"/>
    <w:rsid w:val="00F668C9"/>
    <w:rsid w:val="00F808BD"/>
    <w:rsid w:val="00F90DCD"/>
    <w:rsid w:val="00FA0693"/>
    <w:rsid w:val="00FA6F19"/>
    <w:rsid w:val="00FB0D07"/>
    <w:rsid w:val="00FB1632"/>
    <w:rsid w:val="00FB22EC"/>
    <w:rsid w:val="00FB2D6A"/>
    <w:rsid w:val="00FB6E94"/>
    <w:rsid w:val="00FB7F1B"/>
    <w:rsid w:val="00FC1060"/>
    <w:rsid w:val="00FC2B17"/>
    <w:rsid w:val="00FC4EBF"/>
    <w:rsid w:val="00FE008F"/>
    <w:rsid w:val="00FF07B7"/>
    <w:rsid w:val="00FF210F"/>
    <w:rsid w:val="00F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79DB45"/>
  <w15:docId w15:val="{076B9618-B1F6-467F-8CD4-469FFD2C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300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01A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01AB"/>
    <w:rPr>
      <w:rFonts w:ascii="Calibri Light" w:hAnsi="Calibri Light" w:cs="Times New Roman"/>
      <w:color w:val="2E74B5"/>
      <w:sz w:val="32"/>
      <w:szCs w:val="32"/>
    </w:rPr>
  </w:style>
  <w:style w:type="paragraph" w:customStyle="1" w:styleId="ConsPlusNormal">
    <w:name w:val="ConsPlusNormal"/>
    <w:uiPriority w:val="99"/>
    <w:rsid w:val="00DC01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344133"/>
    <w:rPr>
      <w:rFonts w:ascii="Segoe UI" w:hAnsi="Segoe UI"/>
      <w:sz w:val="18"/>
      <w:lang w:eastAsia="ru-RU"/>
    </w:rPr>
  </w:style>
  <w:style w:type="paragraph" w:styleId="a3">
    <w:name w:val="Balloon Text"/>
    <w:basedOn w:val="a"/>
    <w:link w:val="a4"/>
    <w:uiPriority w:val="99"/>
    <w:semiHidden/>
    <w:rsid w:val="00344133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E69F4"/>
    <w:rPr>
      <w:rFonts w:ascii="Times New Roman" w:hAnsi="Times New Roman" w:cs="Times New Roman"/>
      <w:sz w:val="2"/>
      <w:lang w:eastAsia="en-US"/>
    </w:rPr>
  </w:style>
  <w:style w:type="paragraph" w:styleId="a5">
    <w:name w:val="header"/>
    <w:basedOn w:val="a"/>
    <w:link w:val="a6"/>
    <w:uiPriority w:val="99"/>
    <w:rsid w:val="0040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02100"/>
    <w:rPr>
      <w:rFonts w:cs="Times New Roman"/>
    </w:rPr>
  </w:style>
  <w:style w:type="paragraph" w:styleId="a7">
    <w:name w:val="footer"/>
    <w:basedOn w:val="a"/>
    <w:link w:val="a8"/>
    <w:uiPriority w:val="99"/>
    <w:rsid w:val="0040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02100"/>
    <w:rPr>
      <w:rFonts w:cs="Times New Roman"/>
    </w:rPr>
  </w:style>
  <w:style w:type="character" w:styleId="a9">
    <w:name w:val="Hyperlink"/>
    <w:basedOn w:val="a0"/>
    <w:uiPriority w:val="99"/>
    <w:rsid w:val="00402100"/>
    <w:rPr>
      <w:rFonts w:cs="Times New Roman"/>
      <w:color w:val="0563C1"/>
      <w:u w:val="single"/>
    </w:rPr>
  </w:style>
  <w:style w:type="character" w:styleId="aa">
    <w:name w:val="FollowedHyperlink"/>
    <w:basedOn w:val="a0"/>
    <w:uiPriority w:val="99"/>
    <w:semiHidden/>
    <w:rsid w:val="00402100"/>
    <w:rPr>
      <w:rFonts w:cs="Times New Roman"/>
      <w:color w:val="954F72"/>
      <w:u w:val="single"/>
    </w:rPr>
  </w:style>
  <w:style w:type="character" w:styleId="ab">
    <w:name w:val="page number"/>
    <w:basedOn w:val="a0"/>
    <w:uiPriority w:val="99"/>
    <w:rsid w:val="005813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48B0E-B87F-4DD4-8C29-2D534530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17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(наименование муниципального образования) Республики Тыва</vt:lpstr>
    </vt:vector>
  </TitlesOfParts>
  <Company>SPecialiST RePack</Company>
  <LinksUpToDate>false</LinksUpToDate>
  <CharactersWithSpaces>21897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(наименование муниципального образования) Республики Тыва</dc:title>
  <dc:creator>Монгуш Ким Кызыл-оолович</dc:creator>
  <cp:lastModifiedBy>User001</cp:lastModifiedBy>
  <cp:revision>528</cp:revision>
  <cp:lastPrinted>2014-07-10T00:59:00Z</cp:lastPrinted>
  <dcterms:created xsi:type="dcterms:W3CDTF">2015-03-24T06:20:00Z</dcterms:created>
  <dcterms:modified xsi:type="dcterms:W3CDTF">2020-03-16T04:14:00Z</dcterms:modified>
</cp:coreProperties>
</file>