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CDC" w:rsidRDefault="00664CDC" w:rsidP="00664CDC">
      <w:pPr>
        <w:pStyle w:val="ConsPlusNormal"/>
        <w:jc w:val="both"/>
        <w:rPr>
          <w:b/>
          <w:bCs/>
        </w:rPr>
      </w:pPr>
      <w:r>
        <w:rPr>
          <w:b/>
          <w:bCs/>
        </w:rPr>
        <w:t xml:space="preserve">АДМИНИСТРАТИВНЫЙ НАДЗОР </w:t>
      </w:r>
    </w:p>
    <w:p w:rsidR="00664CDC" w:rsidRDefault="00664CDC" w:rsidP="00664CDC">
      <w:pPr>
        <w:pStyle w:val="ConsPlusNormal"/>
        <w:jc w:val="both"/>
        <w:rPr>
          <w:b/>
          <w:bCs/>
        </w:rPr>
      </w:pPr>
    </w:p>
    <w:p w:rsidR="00664CDC" w:rsidRDefault="00664CDC" w:rsidP="00664CDC">
      <w:pPr>
        <w:pStyle w:val="ConsPlusNormal"/>
        <w:jc w:val="both"/>
      </w:pPr>
      <w:r>
        <w:rPr>
          <w:b/>
          <w:bCs/>
        </w:rPr>
        <w:t>Судам даны разъяснения по некоторым вопросам, возникающим при рассмотрении дел, связанных с несоблюдением ограничений, устанавливаемых при административном надзоре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664CDC" w:rsidTr="00252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CDC" w:rsidRDefault="00664CDC" w:rsidP="002529D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664CDC" w:rsidRDefault="00664CDC" w:rsidP="002529D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>
              <w:rPr>
                <w:noProof/>
                <w:color w:val="FFFCE1"/>
                <w:position w:val="-1"/>
                <w:sz w:val="20"/>
                <w:szCs w:val="20"/>
              </w:rPr>
              <w:drawing>
                <wp:inline distT="0" distB="0" distL="0" distR="0">
                  <wp:extent cx="111125" cy="142875"/>
                  <wp:effectExtent l="0" t="0" r="317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664CDC" w:rsidRDefault="00664CDC" w:rsidP="002529DD">
            <w:pPr>
              <w:pStyle w:val="ConsPlusNormal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Постановление</w:t>
            </w:r>
            <w:r>
              <w:rPr>
                <w:sz w:val="20"/>
                <w:szCs w:val="20"/>
              </w:rPr>
              <w:t xml:space="preserve"> Пленума Верховного Суда РФ от 22.12.2022 N 40</w:t>
            </w:r>
            <w:r>
              <w:rPr>
                <w:sz w:val="20"/>
                <w:szCs w:val="20"/>
              </w:rPr>
              <w:br/>
              <w:t xml:space="preserve">"О некоторых вопросах, возникающих в судебной практике </w:t>
            </w:r>
            <w:r>
              <w:rPr>
                <w:sz w:val="20"/>
                <w:szCs w:val="20"/>
              </w:rPr>
              <w:t>при рассмотрении,</w:t>
            </w:r>
            <w:r>
              <w:rPr>
                <w:sz w:val="20"/>
                <w:szCs w:val="20"/>
              </w:rPr>
              <w:t xml:space="preserve"> дел об административных правонарушениях, связанных с несоблюдением административных ограничений, устанавливаемых при административном надзоре"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CDC" w:rsidRDefault="00664CDC" w:rsidP="002529DD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664CDC" w:rsidRDefault="00664CDC" w:rsidP="00664CDC">
      <w:pPr>
        <w:pStyle w:val="ConsPlusNormal"/>
        <w:spacing w:before="240"/>
        <w:jc w:val="both"/>
      </w:pPr>
      <w:r>
        <w:t>В частности, разъяснены вопросы, касающиеся порядка рассмотрения таких дел, вопросы квалификации указанного административного правонарушения в качестве повторного, вопросы определения территориальной подсудности дел об административных правонарушениях, объективная сторона которых выражается в бездействии (неявка в орган внутренних дел по месту жительства либо пребывания или фактического нахождения для регистрации), и прочее.</w:t>
      </w:r>
    </w:p>
    <w:p w:rsidR="00664CDC" w:rsidRDefault="00664CDC" w:rsidP="00664CDC">
      <w:pPr>
        <w:pStyle w:val="ConsPlusNormal"/>
        <w:jc w:val="both"/>
      </w:pPr>
    </w:p>
    <w:p w:rsidR="00664CDC" w:rsidRDefault="00664CDC" w:rsidP="00664CDC">
      <w:pPr>
        <w:pStyle w:val="ConsPlusNormal"/>
        <w:jc w:val="both"/>
      </w:pPr>
      <w:r>
        <w:rPr>
          <w:b/>
          <w:bCs/>
        </w:rPr>
        <w:t xml:space="preserve">Уточнены некоторые вопросы, возникающие у судов </w:t>
      </w:r>
      <w:r>
        <w:rPr>
          <w:b/>
          <w:bCs/>
        </w:rPr>
        <w:t>при рассмотрении,</w:t>
      </w:r>
      <w:r>
        <w:rPr>
          <w:b/>
          <w:bCs/>
        </w:rPr>
        <w:t xml:space="preserve"> дел об административном надзоре за лицами, освобожденными из мест лишения свободы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664CDC" w:rsidTr="00252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CDC" w:rsidRDefault="00664CDC" w:rsidP="002529D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664CDC" w:rsidRDefault="00664CDC" w:rsidP="002529D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>
              <w:rPr>
                <w:noProof/>
                <w:color w:val="FFFCE1"/>
                <w:position w:val="-1"/>
                <w:sz w:val="20"/>
                <w:szCs w:val="20"/>
              </w:rPr>
              <w:drawing>
                <wp:inline distT="0" distB="0" distL="0" distR="0">
                  <wp:extent cx="111125" cy="142875"/>
                  <wp:effectExtent l="0" t="0" r="317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664CDC" w:rsidRDefault="00664CDC" w:rsidP="002529DD">
            <w:pPr>
              <w:pStyle w:val="ConsPlusNormal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Постановление</w:t>
            </w:r>
            <w:r>
              <w:rPr>
                <w:sz w:val="20"/>
                <w:szCs w:val="20"/>
              </w:rPr>
              <w:t xml:space="preserve"> Пленума Верховного Суда РФ от 22.12.2022 N 41</w:t>
            </w:r>
            <w:r>
              <w:rPr>
                <w:sz w:val="20"/>
                <w:szCs w:val="20"/>
              </w:rPr>
              <w:br/>
              <w:t xml:space="preserve">"О внесении изменений в постановление Пленума Верховного Суда Российской Федерации от 16 мая 2017 года N 15 "О некоторых вопросах, возникающих при рассмотрении </w:t>
            </w:r>
            <w:proofErr w:type="gramStart"/>
            <w:r>
              <w:rPr>
                <w:sz w:val="20"/>
                <w:szCs w:val="20"/>
              </w:rPr>
              <w:t>судами</w:t>
            </w:r>
            <w:proofErr w:type="gramEnd"/>
            <w:r>
              <w:rPr>
                <w:sz w:val="20"/>
                <w:szCs w:val="20"/>
              </w:rPr>
              <w:t xml:space="preserve"> дел об административном надзоре за лицами, освобожденными из мест лишения свободы"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CDC" w:rsidRDefault="00664CDC" w:rsidP="002529DD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664CDC" w:rsidRDefault="00664CDC" w:rsidP="00664CDC">
      <w:pPr>
        <w:pStyle w:val="ConsPlusNormal"/>
        <w:spacing w:before="240"/>
        <w:jc w:val="both"/>
      </w:pPr>
      <w:r>
        <w:t>Изменения касаются, в частности, оснований установления и применения административного надзора, выбора судом вида административного ограничения с учетом образа жизни лица и обстоятельств совершения им преступления, порядка реализации административного ограничения в виде</w:t>
      </w:r>
      <w:bookmarkStart w:id="0" w:name="_GoBack"/>
      <w:bookmarkEnd w:id="0"/>
      <w:r>
        <w:t xml:space="preserve"> явки в орган внутренних дел, частичной отмены административных ограничений и прочего.</w:t>
      </w:r>
    </w:p>
    <w:p w:rsidR="00DD6373" w:rsidRDefault="00664CDC"/>
    <w:p w:rsidR="00664CDC" w:rsidRPr="00664CDC" w:rsidRDefault="00664CDC" w:rsidP="00664CD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64CDC">
        <w:rPr>
          <w:rFonts w:ascii="Times New Roman" w:hAnsi="Times New Roman" w:cs="Times New Roman"/>
          <w:sz w:val="28"/>
          <w:szCs w:val="28"/>
        </w:rPr>
        <w:t>А.С.Ооржак</w:t>
      </w:r>
      <w:proofErr w:type="spellEnd"/>
      <w:r w:rsidRPr="00664CD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64CDC" w:rsidRPr="00664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DC"/>
    <w:rsid w:val="000D0E8E"/>
    <w:rsid w:val="00664CDC"/>
    <w:rsid w:val="00A9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363B3"/>
  <w15:chartTrackingRefBased/>
  <w15:docId w15:val="{C1AEF34C-8186-49B9-BD14-AE578B06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4C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C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1476</Characters>
  <Application>Microsoft Office Word</Application>
  <DocSecurity>0</DocSecurity>
  <Lines>12</Lines>
  <Paragraphs>3</Paragraphs>
  <ScaleCrop>false</ScaleCrop>
  <Company>Прокуратура РФ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Ооржак Азияна Сергеевна</dc:creator>
  <cp:keywords/>
  <dc:description/>
  <cp:lastModifiedBy>Ооржак Азияна Сергеевна</cp:lastModifiedBy>
  <cp:revision>1</cp:revision>
  <dcterms:created xsi:type="dcterms:W3CDTF">2022-12-27T02:53:00Z</dcterms:created>
  <dcterms:modified xsi:type="dcterms:W3CDTF">2022-12-27T02:56:00Z</dcterms:modified>
</cp:coreProperties>
</file>