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EEFCA" w14:textId="77777777" w:rsidR="00E01E6D" w:rsidRPr="00622D76" w:rsidRDefault="0076166C" w:rsidP="00E01E6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D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МУНИЦИПАЛЬНОЙ ПРОГРАММЫ</w:t>
      </w:r>
    </w:p>
    <w:p w14:paraId="3831EDCD" w14:textId="77777777" w:rsidR="00E01E6D" w:rsidRPr="00622D76" w:rsidRDefault="00E01E6D" w:rsidP="007616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7"/>
        <w:tblW w:w="9585" w:type="dxa"/>
        <w:tblInd w:w="757" w:type="dxa"/>
        <w:tblLook w:val="04A0" w:firstRow="1" w:lastRow="0" w:firstColumn="1" w:lastColumn="0" w:noHBand="0" w:noVBand="1"/>
      </w:tblPr>
      <w:tblGrid>
        <w:gridCol w:w="2502"/>
        <w:gridCol w:w="7083"/>
      </w:tblGrid>
      <w:tr w:rsidR="00622D76" w:rsidRPr="00622D76" w14:paraId="02C802E7" w14:textId="77777777" w:rsidTr="0076166C">
        <w:tc>
          <w:tcPr>
            <w:tcW w:w="2502" w:type="dxa"/>
          </w:tcPr>
          <w:p w14:paraId="6E7CAE02" w14:textId="77777777" w:rsidR="0076166C" w:rsidRPr="00622D76" w:rsidRDefault="0076166C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3" w:type="dxa"/>
          </w:tcPr>
          <w:p w14:paraId="402C6914" w14:textId="14704262" w:rsidR="0076166C" w:rsidRPr="00622D76" w:rsidRDefault="0076166C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комфортной городской (сельской) среды на территории Кызылского кожууна на 2018-202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годы</w:t>
            </w:r>
            <w:r w:rsidR="006F52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622D76" w:rsidRPr="00622D76" w14:paraId="29EF6E1C" w14:textId="77777777" w:rsidTr="0076166C">
        <w:tc>
          <w:tcPr>
            <w:tcW w:w="2502" w:type="dxa"/>
          </w:tcPr>
          <w:p w14:paraId="4E241B34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3" w:type="dxa"/>
          </w:tcPr>
          <w:p w14:paraId="5A347814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76166C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района «Кызылский кожуун»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Тыва</w:t>
            </w:r>
          </w:p>
        </w:tc>
      </w:tr>
      <w:tr w:rsidR="00622D76" w:rsidRPr="00622D76" w14:paraId="630FDBFB" w14:textId="77777777" w:rsidTr="0076166C">
        <w:trPr>
          <w:trHeight w:val="1040"/>
        </w:trPr>
        <w:tc>
          <w:tcPr>
            <w:tcW w:w="2502" w:type="dxa"/>
          </w:tcPr>
          <w:p w14:paraId="615FEFA7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3" w:type="dxa"/>
          </w:tcPr>
          <w:p w14:paraId="3879BE73" w14:textId="77777777" w:rsidR="00E01E6D" w:rsidRPr="00622D76" w:rsidRDefault="00E01E6D" w:rsidP="00E01E6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сельских поселений</w:t>
            </w:r>
            <w:r w:rsidR="00F977BB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пгт. Каа-Хем</w:t>
            </w:r>
            <w:r w:rsidR="0076166C"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Кызылского кожууна 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 Тыва</w:t>
            </w:r>
            <w:r w:rsidRPr="00622D7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18C0105" w14:textId="77777777" w:rsidR="00E01E6D" w:rsidRPr="00622D76" w:rsidRDefault="00E01E6D" w:rsidP="00F977B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color w:val="000000" w:themeColor="text1"/>
                <w:sz w:val="28"/>
                <w:szCs w:val="28"/>
              </w:rPr>
              <w:t>-</w:t>
            </w:r>
            <w:r w:rsidRPr="00622D7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граждане, юридические лица (заинтересованные лица)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622D76" w:rsidRPr="00622D76" w14:paraId="3083B7DE" w14:textId="77777777" w:rsidTr="0076166C">
        <w:tc>
          <w:tcPr>
            <w:tcW w:w="2502" w:type="dxa"/>
          </w:tcPr>
          <w:p w14:paraId="72770ABE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7083" w:type="dxa"/>
          </w:tcPr>
          <w:p w14:paraId="5BE3FDB4" w14:textId="77777777" w:rsidR="00E01E6D" w:rsidRPr="004B4848" w:rsidRDefault="00E01E6D" w:rsidP="00E01E6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4B48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улучшение технико-эксплуатационного состояния дворовых территорий многоквартирных домов и проездов к дворовым территориям многоквартирных домов;</w:t>
            </w:r>
          </w:p>
          <w:p w14:paraId="5488C4C5" w14:textId="21953B56" w:rsidR="00E01E6D" w:rsidRPr="00622D76" w:rsidRDefault="00E01E6D" w:rsidP="00E01E6D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</w:t>
            </w:r>
            <w:r w:rsidRPr="00622D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благоустройства территорий муниципального образования;</w:t>
            </w:r>
          </w:p>
          <w:p w14:paraId="1DF1A65D" w14:textId="77777777" w:rsidR="00E01E6D" w:rsidRPr="00622D76" w:rsidRDefault="00E01E6D" w:rsidP="00E01E6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создание условий для массового отдыха жителей и организация обустройства мест массового пребывания населения;</w:t>
            </w:r>
          </w:p>
          <w:p w14:paraId="5A880DBB" w14:textId="77777777" w:rsidR="00E01E6D" w:rsidRPr="00622D76" w:rsidRDefault="00E01E6D" w:rsidP="00E01E6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622D76">
              <w:rPr>
                <w:color w:val="000000" w:themeColor="text1"/>
                <w:sz w:val="28"/>
                <w:szCs w:val="28"/>
              </w:rPr>
              <w:t>- совершенствование архитектурно - художественного облика муниципального образования, размещение и содержание малых архитектурных форм.</w:t>
            </w:r>
          </w:p>
        </w:tc>
      </w:tr>
      <w:tr w:rsidR="00622D76" w:rsidRPr="00622D76" w14:paraId="384D029B" w14:textId="77777777" w:rsidTr="0076166C">
        <w:tc>
          <w:tcPr>
            <w:tcW w:w="2502" w:type="dxa"/>
          </w:tcPr>
          <w:p w14:paraId="48319FEE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7083" w:type="dxa"/>
          </w:tcPr>
          <w:p w14:paraId="32D156F6" w14:textId="77777777" w:rsidR="00E01E6D" w:rsidRPr="004B4848" w:rsidRDefault="00E01E6D" w:rsidP="00E01E6D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формирования единых подходов и ключевых приоритетов формирования комфортной городской </w:t>
            </w:r>
            <w:r w:rsidR="00310A24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(сельской) 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 на территории Кызылского района Республики Тыва с учетом приоритетов территориального развития;</w:t>
            </w:r>
          </w:p>
          <w:p w14:paraId="2401EB9E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универсальных механизмов вовлечения граждан, организаций (заинтересованных лиц) в реализацию мероприятий по благоустройству территорий;</w:t>
            </w:r>
          </w:p>
          <w:p w14:paraId="78B8D47A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повышение ответственности заинтересованных лиц за соблюдение чистоты и порядка, содержание объектов благоустройства;</w:t>
            </w:r>
          </w:p>
          <w:p w14:paraId="65BC427B" w14:textId="77777777" w:rsidR="00E01E6D" w:rsidRPr="004B4848" w:rsidRDefault="00E01E6D" w:rsidP="00E01E6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обеспечение реализации мероприятий программы в соответствии с утвержденными сроками;</w:t>
            </w:r>
          </w:p>
          <w:p w14:paraId="024F53C3" w14:textId="77777777" w:rsidR="00E01E6D" w:rsidRPr="004B4848" w:rsidRDefault="00E01E6D" w:rsidP="008314A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адаптация городской </w:t>
            </w:r>
            <w:r w:rsidR="00310A24"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(сельской) </w:t>
            </w:r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среды для людей с физическими недостатками, </w:t>
            </w:r>
            <w:proofErr w:type="gramStart"/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обеспечивающую</w:t>
            </w:r>
            <w:proofErr w:type="gramEnd"/>
            <w:r w:rsidRPr="004B48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свободное передвижение людей с ограниченными возможностями. </w:t>
            </w:r>
          </w:p>
        </w:tc>
      </w:tr>
      <w:tr w:rsidR="00622D76" w:rsidRPr="00622D76" w14:paraId="00620B03" w14:textId="77777777" w:rsidTr="0076166C">
        <w:tc>
          <w:tcPr>
            <w:tcW w:w="2502" w:type="dxa"/>
          </w:tcPr>
          <w:p w14:paraId="7D69D8F0" w14:textId="77777777" w:rsidR="00E01E6D" w:rsidRPr="00622D76" w:rsidRDefault="00E01E6D" w:rsidP="00E01E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83" w:type="dxa"/>
          </w:tcPr>
          <w:p w14:paraId="60B45DDB" w14:textId="68977ED5" w:rsidR="00E01E6D" w:rsidRPr="004B4848" w:rsidRDefault="00E01E6D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 Количество благоустроенных дворовых территорий многоквартирных домов в рамках программы,   </w:t>
            </w:r>
            <w:r w:rsidR="00F977BB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ед.;</w:t>
            </w:r>
          </w:p>
          <w:p w14:paraId="02817F57" w14:textId="77777777" w:rsidR="00E01E6D" w:rsidRPr="004B4848" w:rsidRDefault="00AC088C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благоустроенных дворовых территорий многоквартирных домов от общего количества дворовых 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территорий, подлежащих благоустройству, 100 %;</w:t>
            </w:r>
          </w:p>
          <w:p w14:paraId="3CFEEBD8" w14:textId="77777777" w:rsidR="00E01E6D" w:rsidRPr="004B4848" w:rsidRDefault="00AC088C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E01E6D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благоустроенных дворовых территорий многоквартирных домов,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4 000</w:t>
            </w:r>
            <w:r w:rsidR="004A570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AAAA300" w14:textId="3BD4CBBF" w:rsidR="00E01E6D" w:rsidRPr="004B4848" w:rsidRDefault="00E01E6D" w:rsidP="00E01E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 Количество благоустроенных общественных территорий в рамках программы </w:t>
            </w:r>
            <w:r w:rsid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ед</w:t>
            </w:r>
            <w:r w:rsidR="00017ACA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F3C0634" w14:textId="77777777" w:rsidR="00E01E6D" w:rsidRPr="004B4848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 Доля благоустроенных общественных территорий от </w:t>
            </w:r>
            <w:r w:rsidR="0070592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общего количества общественных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территорий, подлежащих благоустройству, предусмотренных в рамках муниципальной программе, </w:t>
            </w:r>
            <w:r w:rsidR="00AC088C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70592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%;</w:t>
            </w:r>
          </w:p>
          <w:p w14:paraId="5CC6AC24" w14:textId="77777777" w:rsidR="00E01E6D" w:rsidRPr="004B4848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Доля проектов благоустройства, реализованных с финансовым участием граждан, заинтересованных организаций 5%;</w:t>
            </w:r>
          </w:p>
          <w:p w14:paraId="4CC6C435" w14:textId="77777777" w:rsidR="00E01E6D" w:rsidRPr="004B4848" w:rsidRDefault="00E01E6D" w:rsidP="004A5708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 Доля проектов благоустройства, реализованных с трудовым участием граждан, заинтересованных организаций </w:t>
            </w:r>
            <w:r w:rsidR="004A5708"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4B48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</w:t>
            </w:r>
          </w:p>
        </w:tc>
      </w:tr>
      <w:tr w:rsidR="00622D76" w:rsidRPr="00622D76" w14:paraId="2D05E422" w14:textId="77777777" w:rsidTr="0076166C">
        <w:tc>
          <w:tcPr>
            <w:tcW w:w="2502" w:type="dxa"/>
          </w:tcPr>
          <w:p w14:paraId="4C4D18D4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Сроки реализации                </w:t>
            </w:r>
          </w:p>
          <w:p w14:paraId="44BE5356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  <w:vAlign w:val="center"/>
          </w:tcPr>
          <w:p w14:paraId="548FD5B2" w14:textId="330AD1FA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622D76" w:rsidRPr="00622D76" w14:paraId="1462DAF3" w14:textId="77777777" w:rsidTr="0076166C">
        <w:tc>
          <w:tcPr>
            <w:tcW w:w="2502" w:type="dxa"/>
          </w:tcPr>
          <w:p w14:paraId="560DB75B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083" w:type="dxa"/>
            <w:vAlign w:val="center"/>
          </w:tcPr>
          <w:p w14:paraId="673FF114" w14:textId="6016929C" w:rsidR="007A0C05" w:rsidRPr="003224BE" w:rsidRDefault="007A0C05" w:rsidP="007A0C05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Общий объем финансирования Программы в 2018-202</w:t>
            </w:r>
            <w:r w:rsidR="00C719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годах составит:</w:t>
            </w:r>
          </w:p>
          <w:p w14:paraId="1B901F87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всех источников финансирования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34778,99 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14:paraId="03162D54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30345 тыс. рублей,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14:paraId="04D5943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0A4756E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039A6D7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2020 – 4750 тыс. руб.;</w:t>
            </w:r>
          </w:p>
          <w:p w14:paraId="0EC23EF1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 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4CF5618E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2022 – 4750 тыс. руб.;</w:t>
            </w:r>
          </w:p>
          <w:p w14:paraId="7CAC570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4750 тыс. руб.;</w:t>
            </w:r>
          </w:p>
          <w:p w14:paraId="7A942A0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4750 тыс. руб.;</w:t>
            </w:r>
          </w:p>
          <w:p w14:paraId="211DDB50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1215,5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из них по годам:</w:t>
            </w:r>
          </w:p>
          <w:p w14:paraId="11735485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2018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7E3E99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5634239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2020 – 250 тыс. руб.;</w:t>
            </w:r>
          </w:p>
          <w:p w14:paraId="29470212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60,60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42743AF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2022 – 250 тыс. руб.;</w:t>
            </w:r>
          </w:p>
          <w:p w14:paraId="115C4D92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тыс. руб.;</w:t>
            </w:r>
          </w:p>
          <w:p w14:paraId="1D1887F9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 тыс. руб.;</w:t>
            </w:r>
          </w:p>
          <w:p w14:paraId="51251C32" w14:textId="77777777" w:rsidR="00B50581" w:rsidRPr="0076166C" w:rsidRDefault="00B50581" w:rsidP="00B5058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местных бюджетов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3218,49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B7819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14:paraId="75F3F02C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2A51B229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B2C9135" w14:textId="77777777" w:rsidR="00B50581" w:rsidRPr="0076166C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7CB6E94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725DF2D0" w14:textId="77777777" w:rsidR="00B50581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1939079B" w14:textId="77777777" w:rsidR="00B50581" w:rsidRPr="00C7199B" w:rsidRDefault="00B50581" w:rsidP="00B50581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14:paraId="492B121E" w14:textId="7B0D65E2" w:rsidR="00C7199B" w:rsidRPr="00B50581" w:rsidRDefault="00B50581" w:rsidP="00B505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6166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тыс. руб.</w:t>
            </w:r>
          </w:p>
        </w:tc>
      </w:tr>
      <w:tr w:rsidR="00622D76" w:rsidRPr="00622D76" w14:paraId="064D7202" w14:textId="77777777" w:rsidTr="0076166C">
        <w:tc>
          <w:tcPr>
            <w:tcW w:w="2502" w:type="dxa"/>
          </w:tcPr>
          <w:p w14:paraId="2F764BC9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D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14:paraId="684617A3" w14:textId="77777777" w:rsidR="00E01E6D" w:rsidRPr="00622D76" w:rsidRDefault="00E01E6D" w:rsidP="00E01E6D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3" w:type="dxa"/>
          </w:tcPr>
          <w:p w14:paraId="6405BC34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доли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14:paraId="4B11F79F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количества дворовых территорий МКД, приведенных в нормативное состояние;</w:t>
            </w:r>
          </w:p>
          <w:p w14:paraId="0B557BB6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подготовка комплектов </w:t>
            </w:r>
            <w:r w:rsidR="00705928"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проектное</w:t>
            </w: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сметной документации на выполнение ремонта дворовых территорий МКД;</w:t>
            </w:r>
            <w:proofErr w:type="gramEnd"/>
          </w:p>
          <w:p w14:paraId="6977ACA3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общей площади дорожного покрытия дворовых территорий МКД приведенных в нормативное состояние;</w:t>
            </w:r>
          </w:p>
          <w:p w14:paraId="2F26D9E9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создание комфортных условий для отдыха и досуга жителей;</w:t>
            </w:r>
          </w:p>
          <w:p w14:paraId="00827A51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увеличение числа граждан, обеспеченных комфортными условиями проживания в МКД;</w:t>
            </w:r>
          </w:p>
          <w:p w14:paraId="289B3185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благоустройство территорий общественных территорий муниципального образования;</w:t>
            </w:r>
          </w:p>
          <w:p w14:paraId="64C788B7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улучшение эстетического состояния общественных территорий муниципального образования;</w:t>
            </w:r>
          </w:p>
          <w:p w14:paraId="55D4D22C" w14:textId="77777777" w:rsidR="00E01E6D" w:rsidRPr="003224BE" w:rsidRDefault="00E01E6D" w:rsidP="00E01E6D">
            <w:pPr>
              <w:pStyle w:val="af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уровень информирования о мероприятиях по формированию современной городской</w:t>
            </w:r>
            <w:r w:rsidR="00310A24"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(сельской)</w:t>
            </w: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среды муниципального образования, в ходе реализации Программы достигнет до 100%;</w:t>
            </w:r>
          </w:p>
          <w:p w14:paraId="608FC38A" w14:textId="77777777" w:rsidR="00E01E6D" w:rsidRPr="003224BE" w:rsidRDefault="00E01E6D" w:rsidP="00E01E6D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224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доля участия населения в мероприятиях, проводимых в рамках Программы, составит 100% </w:t>
            </w:r>
            <w:r w:rsidRPr="003224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41B6747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56039C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D531F8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AB6B6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701FC3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7F45CC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A5614E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9297AD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D16D04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B4FE987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BEA6ED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416A57E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3D7B2FB" w14:textId="77777777" w:rsidR="0076166C" w:rsidRPr="00622D76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FA29B6" w14:textId="77777777" w:rsidR="0076166C" w:rsidRDefault="0076166C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C1F25D9" w14:textId="77777777" w:rsidR="00CB534D" w:rsidRDefault="00CB534D" w:rsidP="0076166C">
      <w:pPr>
        <w:pStyle w:val="afc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D1EBC9" w14:textId="77777777" w:rsidR="0076166C" w:rsidRPr="00024A24" w:rsidRDefault="0076166C" w:rsidP="00024A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76166C" w:rsidRPr="00024A24" w:rsidSect="00E00F69">
      <w:pgSz w:w="11909" w:h="16838"/>
      <w:pgMar w:top="1012" w:right="1134" w:bottom="1012" w:left="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14C" w14:textId="77777777" w:rsidR="00E23046" w:rsidRDefault="00E23046">
      <w:r>
        <w:separator/>
      </w:r>
    </w:p>
  </w:endnote>
  <w:endnote w:type="continuationSeparator" w:id="0">
    <w:p w14:paraId="3EA0FEDD" w14:textId="77777777" w:rsidR="00E23046" w:rsidRDefault="00E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A84FC" w14:textId="77777777" w:rsidR="00E23046" w:rsidRDefault="00E23046">
      <w:r>
        <w:separator/>
      </w:r>
    </w:p>
  </w:footnote>
  <w:footnote w:type="continuationSeparator" w:id="0">
    <w:p w14:paraId="7014D93C" w14:textId="77777777" w:rsidR="00E23046" w:rsidRDefault="00E2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BC"/>
    <w:multiLevelType w:val="multilevel"/>
    <w:tmpl w:val="AE381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D271D"/>
    <w:multiLevelType w:val="multilevel"/>
    <w:tmpl w:val="7EEA7CB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90DF2"/>
    <w:multiLevelType w:val="multilevel"/>
    <w:tmpl w:val="5E1A997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779D8"/>
    <w:multiLevelType w:val="hybridMultilevel"/>
    <w:tmpl w:val="5AA4A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D570A"/>
    <w:multiLevelType w:val="multilevel"/>
    <w:tmpl w:val="D5D63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995"/>
    <w:multiLevelType w:val="multilevel"/>
    <w:tmpl w:val="86887D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1C7E3C37"/>
    <w:multiLevelType w:val="multilevel"/>
    <w:tmpl w:val="28D86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8">
    <w:nsid w:val="1CA64F2F"/>
    <w:multiLevelType w:val="hybridMultilevel"/>
    <w:tmpl w:val="B4942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7149"/>
    <w:multiLevelType w:val="hybridMultilevel"/>
    <w:tmpl w:val="BD54D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C3E53"/>
    <w:multiLevelType w:val="hybridMultilevel"/>
    <w:tmpl w:val="B76EA7CA"/>
    <w:lvl w:ilvl="0" w:tplc="0BA4D33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10F28"/>
    <w:multiLevelType w:val="multilevel"/>
    <w:tmpl w:val="37FE9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F0F8D"/>
    <w:multiLevelType w:val="multilevel"/>
    <w:tmpl w:val="85AC7CC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E668D0"/>
    <w:multiLevelType w:val="hybridMultilevel"/>
    <w:tmpl w:val="8A9ABE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DB02DC"/>
    <w:multiLevelType w:val="multilevel"/>
    <w:tmpl w:val="B18A78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6603CD"/>
    <w:multiLevelType w:val="multilevel"/>
    <w:tmpl w:val="E13082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14782D"/>
    <w:multiLevelType w:val="multilevel"/>
    <w:tmpl w:val="4F2A85D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0B46BA"/>
    <w:multiLevelType w:val="hybridMultilevel"/>
    <w:tmpl w:val="73086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22E5F"/>
    <w:multiLevelType w:val="hybridMultilevel"/>
    <w:tmpl w:val="1C94C3CC"/>
    <w:lvl w:ilvl="0" w:tplc="6C1A89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C341D2"/>
    <w:multiLevelType w:val="multilevel"/>
    <w:tmpl w:val="CD0CFE3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42907"/>
    <w:multiLevelType w:val="multilevel"/>
    <w:tmpl w:val="6F7C66E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6235C4"/>
    <w:multiLevelType w:val="multilevel"/>
    <w:tmpl w:val="BAE2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1E132E"/>
    <w:multiLevelType w:val="multilevel"/>
    <w:tmpl w:val="20F6BE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466C40"/>
    <w:multiLevelType w:val="multilevel"/>
    <w:tmpl w:val="378443E8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8A7A63"/>
    <w:multiLevelType w:val="multilevel"/>
    <w:tmpl w:val="0CE87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281085"/>
    <w:multiLevelType w:val="multilevel"/>
    <w:tmpl w:val="261EB1F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23"/>
  </w:num>
  <w:num w:numId="5">
    <w:abstractNumId w:val="0"/>
  </w:num>
  <w:num w:numId="6">
    <w:abstractNumId w:val="2"/>
  </w:num>
  <w:num w:numId="7">
    <w:abstractNumId w:val="5"/>
  </w:num>
  <w:num w:numId="8">
    <w:abstractNumId w:val="21"/>
  </w:num>
  <w:num w:numId="9">
    <w:abstractNumId w:val="12"/>
  </w:num>
  <w:num w:numId="10">
    <w:abstractNumId w:val="24"/>
  </w:num>
  <w:num w:numId="11">
    <w:abstractNumId w:val="16"/>
  </w:num>
  <w:num w:numId="12">
    <w:abstractNumId w:val="20"/>
  </w:num>
  <w:num w:numId="13">
    <w:abstractNumId w:val="11"/>
  </w:num>
  <w:num w:numId="14">
    <w:abstractNumId w:val="25"/>
  </w:num>
  <w:num w:numId="15">
    <w:abstractNumId w:val="14"/>
  </w:num>
  <w:num w:numId="16">
    <w:abstractNumId w:val="26"/>
  </w:num>
  <w:num w:numId="17">
    <w:abstractNumId w:val="7"/>
  </w:num>
  <w:num w:numId="18">
    <w:abstractNumId w:val="17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3"/>
  </w:num>
  <w:num w:numId="24">
    <w:abstractNumId w:val="19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0"/>
    <w:rsid w:val="00017ACA"/>
    <w:rsid w:val="00017DB0"/>
    <w:rsid w:val="00024A24"/>
    <w:rsid w:val="0005213E"/>
    <w:rsid w:val="00055C45"/>
    <w:rsid w:val="000708BF"/>
    <w:rsid w:val="00093AC0"/>
    <w:rsid w:val="000B4AB5"/>
    <w:rsid w:val="000B4CC2"/>
    <w:rsid w:val="000C6FF4"/>
    <w:rsid w:val="000D66F1"/>
    <w:rsid w:val="000D69AC"/>
    <w:rsid w:val="000E0294"/>
    <w:rsid w:val="000F0909"/>
    <w:rsid w:val="000F466D"/>
    <w:rsid w:val="000F49BB"/>
    <w:rsid w:val="000F7EEF"/>
    <w:rsid w:val="001010B6"/>
    <w:rsid w:val="00123318"/>
    <w:rsid w:val="0014178C"/>
    <w:rsid w:val="001508B9"/>
    <w:rsid w:val="00163CD4"/>
    <w:rsid w:val="001701B8"/>
    <w:rsid w:val="00196282"/>
    <w:rsid w:val="0019690E"/>
    <w:rsid w:val="001A2559"/>
    <w:rsid w:val="001A5F85"/>
    <w:rsid w:val="001C6081"/>
    <w:rsid w:val="001E2B62"/>
    <w:rsid w:val="001F2A66"/>
    <w:rsid w:val="002146B6"/>
    <w:rsid w:val="0023090C"/>
    <w:rsid w:val="00263A4C"/>
    <w:rsid w:val="00275797"/>
    <w:rsid w:val="00283AA8"/>
    <w:rsid w:val="00283FCF"/>
    <w:rsid w:val="002A1F12"/>
    <w:rsid w:val="002B79EF"/>
    <w:rsid w:val="002C163C"/>
    <w:rsid w:val="002C174A"/>
    <w:rsid w:val="002D6D53"/>
    <w:rsid w:val="002E4010"/>
    <w:rsid w:val="002E51A0"/>
    <w:rsid w:val="002F4A80"/>
    <w:rsid w:val="00306F57"/>
    <w:rsid w:val="00310A24"/>
    <w:rsid w:val="00320040"/>
    <w:rsid w:val="003218A9"/>
    <w:rsid w:val="003224BE"/>
    <w:rsid w:val="00340302"/>
    <w:rsid w:val="00351CEC"/>
    <w:rsid w:val="003535EC"/>
    <w:rsid w:val="0039202B"/>
    <w:rsid w:val="003B7874"/>
    <w:rsid w:val="003C0B85"/>
    <w:rsid w:val="003C103B"/>
    <w:rsid w:val="003C7CC1"/>
    <w:rsid w:val="003D09EE"/>
    <w:rsid w:val="003D6EEC"/>
    <w:rsid w:val="003E103A"/>
    <w:rsid w:val="003F60AD"/>
    <w:rsid w:val="003F712F"/>
    <w:rsid w:val="004037F3"/>
    <w:rsid w:val="00414DAB"/>
    <w:rsid w:val="00421CC1"/>
    <w:rsid w:val="004306F5"/>
    <w:rsid w:val="0043385E"/>
    <w:rsid w:val="00444956"/>
    <w:rsid w:val="00454C8B"/>
    <w:rsid w:val="00465D5E"/>
    <w:rsid w:val="00474B9F"/>
    <w:rsid w:val="00490966"/>
    <w:rsid w:val="00496DBC"/>
    <w:rsid w:val="004A0E8B"/>
    <w:rsid w:val="004A5632"/>
    <w:rsid w:val="004A5708"/>
    <w:rsid w:val="004B4848"/>
    <w:rsid w:val="004B71A3"/>
    <w:rsid w:val="004C176E"/>
    <w:rsid w:val="004D1DE0"/>
    <w:rsid w:val="004D3A99"/>
    <w:rsid w:val="004F3E85"/>
    <w:rsid w:val="004F490F"/>
    <w:rsid w:val="00505FFA"/>
    <w:rsid w:val="00527D15"/>
    <w:rsid w:val="00532FD0"/>
    <w:rsid w:val="00541F2D"/>
    <w:rsid w:val="005541B5"/>
    <w:rsid w:val="00555BE7"/>
    <w:rsid w:val="005618E4"/>
    <w:rsid w:val="00563C62"/>
    <w:rsid w:val="0057632A"/>
    <w:rsid w:val="005A0034"/>
    <w:rsid w:val="005A75DC"/>
    <w:rsid w:val="005C6442"/>
    <w:rsid w:val="005E205A"/>
    <w:rsid w:val="005F2290"/>
    <w:rsid w:val="00601A69"/>
    <w:rsid w:val="00601F9B"/>
    <w:rsid w:val="00605D89"/>
    <w:rsid w:val="00611F18"/>
    <w:rsid w:val="00612D33"/>
    <w:rsid w:val="006152F9"/>
    <w:rsid w:val="00620B77"/>
    <w:rsid w:val="00622D76"/>
    <w:rsid w:val="006234A2"/>
    <w:rsid w:val="00626657"/>
    <w:rsid w:val="006323BE"/>
    <w:rsid w:val="00633747"/>
    <w:rsid w:val="00642273"/>
    <w:rsid w:val="00655E7A"/>
    <w:rsid w:val="006A60D9"/>
    <w:rsid w:val="006B265E"/>
    <w:rsid w:val="006B562C"/>
    <w:rsid w:val="006B7E03"/>
    <w:rsid w:val="006D4107"/>
    <w:rsid w:val="006E40C4"/>
    <w:rsid w:val="006F10CE"/>
    <w:rsid w:val="006F5080"/>
    <w:rsid w:val="006F521E"/>
    <w:rsid w:val="00703103"/>
    <w:rsid w:val="007035A8"/>
    <w:rsid w:val="00705928"/>
    <w:rsid w:val="00722A82"/>
    <w:rsid w:val="00735A18"/>
    <w:rsid w:val="00743BC0"/>
    <w:rsid w:val="007462AD"/>
    <w:rsid w:val="00746499"/>
    <w:rsid w:val="00760EA3"/>
    <w:rsid w:val="0076166C"/>
    <w:rsid w:val="00771F0F"/>
    <w:rsid w:val="007763E1"/>
    <w:rsid w:val="00776BE7"/>
    <w:rsid w:val="00780C66"/>
    <w:rsid w:val="00785B98"/>
    <w:rsid w:val="007914F3"/>
    <w:rsid w:val="007A0C05"/>
    <w:rsid w:val="007E039C"/>
    <w:rsid w:val="007E3999"/>
    <w:rsid w:val="007E426B"/>
    <w:rsid w:val="007E74B3"/>
    <w:rsid w:val="007F458B"/>
    <w:rsid w:val="007F4BF5"/>
    <w:rsid w:val="008041E2"/>
    <w:rsid w:val="00810490"/>
    <w:rsid w:val="0082622F"/>
    <w:rsid w:val="008314A8"/>
    <w:rsid w:val="00832015"/>
    <w:rsid w:val="0083602B"/>
    <w:rsid w:val="0084129A"/>
    <w:rsid w:val="00843442"/>
    <w:rsid w:val="0084521C"/>
    <w:rsid w:val="0085339A"/>
    <w:rsid w:val="0085466E"/>
    <w:rsid w:val="0089197E"/>
    <w:rsid w:val="00897268"/>
    <w:rsid w:val="008C3112"/>
    <w:rsid w:val="008C3320"/>
    <w:rsid w:val="008C5F49"/>
    <w:rsid w:val="008E6EDE"/>
    <w:rsid w:val="008E7DF2"/>
    <w:rsid w:val="008F474B"/>
    <w:rsid w:val="008F5BF1"/>
    <w:rsid w:val="00906270"/>
    <w:rsid w:val="00910100"/>
    <w:rsid w:val="00914FA9"/>
    <w:rsid w:val="00922ED3"/>
    <w:rsid w:val="00925061"/>
    <w:rsid w:val="00925806"/>
    <w:rsid w:val="00944226"/>
    <w:rsid w:val="00953DD7"/>
    <w:rsid w:val="0096472A"/>
    <w:rsid w:val="009705B5"/>
    <w:rsid w:val="00976A10"/>
    <w:rsid w:val="00976E28"/>
    <w:rsid w:val="00977769"/>
    <w:rsid w:val="00987435"/>
    <w:rsid w:val="00990249"/>
    <w:rsid w:val="009A1DC0"/>
    <w:rsid w:val="009A45FC"/>
    <w:rsid w:val="009E57EF"/>
    <w:rsid w:val="009F4B1A"/>
    <w:rsid w:val="009F5284"/>
    <w:rsid w:val="009F5DFF"/>
    <w:rsid w:val="00A1038C"/>
    <w:rsid w:val="00A11DC9"/>
    <w:rsid w:val="00A221B6"/>
    <w:rsid w:val="00A2374A"/>
    <w:rsid w:val="00A336DB"/>
    <w:rsid w:val="00A47DB5"/>
    <w:rsid w:val="00A532BB"/>
    <w:rsid w:val="00A65717"/>
    <w:rsid w:val="00A86B3A"/>
    <w:rsid w:val="00A92218"/>
    <w:rsid w:val="00A9614F"/>
    <w:rsid w:val="00AA0668"/>
    <w:rsid w:val="00AB5AD6"/>
    <w:rsid w:val="00AC088C"/>
    <w:rsid w:val="00AC2C28"/>
    <w:rsid w:val="00AF7BE2"/>
    <w:rsid w:val="00B03E73"/>
    <w:rsid w:val="00B12063"/>
    <w:rsid w:val="00B322A8"/>
    <w:rsid w:val="00B36D74"/>
    <w:rsid w:val="00B45F88"/>
    <w:rsid w:val="00B50581"/>
    <w:rsid w:val="00B56C3E"/>
    <w:rsid w:val="00B678DC"/>
    <w:rsid w:val="00B75B1C"/>
    <w:rsid w:val="00B778F4"/>
    <w:rsid w:val="00B90B7A"/>
    <w:rsid w:val="00BA0753"/>
    <w:rsid w:val="00BA6097"/>
    <w:rsid w:val="00BC3DF8"/>
    <w:rsid w:val="00C05136"/>
    <w:rsid w:val="00C20891"/>
    <w:rsid w:val="00C21DC3"/>
    <w:rsid w:val="00C23E04"/>
    <w:rsid w:val="00C26994"/>
    <w:rsid w:val="00C27DC0"/>
    <w:rsid w:val="00C33AEB"/>
    <w:rsid w:val="00C375FA"/>
    <w:rsid w:val="00C6228C"/>
    <w:rsid w:val="00C714C6"/>
    <w:rsid w:val="00C7199B"/>
    <w:rsid w:val="00C77E32"/>
    <w:rsid w:val="00C809A2"/>
    <w:rsid w:val="00C9067E"/>
    <w:rsid w:val="00C91566"/>
    <w:rsid w:val="00C9283A"/>
    <w:rsid w:val="00C92AB0"/>
    <w:rsid w:val="00C96490"/>
    <w:rsid w:val="00CA0967"/>
    <w:rsid w:val="00CB534D"/>
    <w:rsid w:val="00CD1DC1"/>
    <w:rsid w:val="00CE44DA"/>
    <w:rsid w:val="00D34849"/>
    <w:rsid w:val="00D4264A"/>
    <w:rsid w:val="00D62C58"/>
    <w:rsid w:val="00D63679"/>
    <w:rsid w:val="00D648B6"/>
    <w:rsid w:val="00D7225A"/>
    <w:rsid w:val="00DA5A99"/>
    <w:rsid w:val="00DB096B"/>
    <w:rsid w:val="00DD5741"/>
    <w:rsid w:val="00DF34EE"/>
    <w:rsid w:val="00E00F69"/>
    <w:rsid w:val="00E01E6D"/>
    <w:rsid w:val="00E14369"/>
    <w:rsid w:val="00E16FD1"/>
    <w:rsid w:val="00E23046"/>
    <w:rsid w:val="00E33737"/>
    <w:rsid w:val="00E34642"/>
    <w:rsid w:val="00E50937"/>
    <w:rsid w:val="00E6517F"/>
    <w:rsid w:val="00E732C1"/>
    <w:rsid w:val="00E75AE5"/>
    <w:rsid w:val="00E77CEF"/>
    <w:rsid w:val="00E92FF3"/>
    <w:rsid w:val="00E96024"/>
    <w:rsid w:val="00ED7BFA"/>
    <w:rsid w:val="00EF0C62"/>
    <w:rsid w:val="00F147E4"/>
    <w:rsid w:val="00F15178"/>
    <w:rsid w:val="00F3145D"/>
    <w:rsid w:val="00F33B4B"/>
    <w:rsid w:val="00F562E8"/>
    <w:rsid w:val="00F621AC"/>
    <w:rsid w:val="00F63FFB"/>
    <w:rsid w:val="00F65F67"/>
    <w:rsid w:val="00F8171C"/>
    <w:rsid w:val="00F94DB9"/>
    <w:rsid w:val="00F977BB"/>
    <w:rsid w:val="00FA3A19"/>
    <w:rsid w:val="00FB145E"/>
    <w:rsid w:val="00FB2844"/>
    <w:rsid w:val="00FE04AE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6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A2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56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4pt">
    <w:name w:val="Основной текст + Franklin Gothic Book;4 pt"/>
    <w:basedOn w:val="a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 + 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">
    <w:name w:val="Основной текст + 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ind w:hanging="1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4">
    <w:name w:val="Balloon Text"/>
    <w:basedOn w:val="a"/>
    <w:link w:val="af5"/>
    <w:uiPriority w:val="99"/>
    <w:semiHidden/>
    <w:unhideWhenUsed/>
    <w:rsid w:val="00F63F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3FFB"/>
    <w:rPr>
      <w:rFonts w:ascii="Tahoma" w:hAnsi="Tahoma" w:cs="Tahoma"/>
      <w:color w:val="000000"/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3C7CC1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styleId="af7">
    <w:name w:val="Table Grid"/>
    <w:basedOn w:val="a1"/>
    <w:uiPriority w:val="39"/>
    <w:rsid w:val="00E01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E01E6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E01E6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rsid w:val="00E01E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j">
    <w:name w:val="pj"/>
    <w:basedOn w:val="a"/>
    <w:rsid w:val="00E01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01E6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a">
    <w:name w:val="No Spacing"/>
    <w:link w:val="afb"/>
    <w:uiPriority w:val="99"/>
    <w:qFormat/>
    <w:rsid w:val="00E01E6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b">
    <w:name w:val="Без интервала Знак"/>
    <w:link w:val="afa"/>
    <w:uiPriority w:val="99"/>
    <w:locked/>
    <w:rsid w:val="00E01E6D"/>
    <w:rPr>
      <w:rFonts w:ascii="Calibri" w:eastAsia="Times New Roman" w:hAnsi="Calibri" w:cs="Times New Roman"/>
      <w:sz w:val="22"/>
      <w:szCs w:val="22"/>
      <w:lang w:bidi="ar-SA"/>
    </w:rPr>
  </w:style>
  <w:style w:type="paragraph" w:styleId="afc">
    <w:name w:val="List Paragraph"/>
    <w:basedOn w:val="a"/>
    <w:uiPriority w:val="34"/>
    <w:qFormat/>
    <w:rsid w:val="00E01E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562E8"/>
    <w:rPr>
      <w:rFonts w:ascii="Arial" w:eastAsia="Times New Roman" w:hAnsi="Arial" w:cs="Arial"/>
      <w:b/>
      <w:bCs/>
      <w:color w:val="26282F"/>
      <w:lang w:bidi="ar-SA"/>
    </w:rPr>
  </w:style>
  <w:style w:type="table" w:customStyle="1" w:styleId="14">
    <w:name w:val="Сетка таблицы1"/>
    <w:basedOn w:val="a1"/>
    <w:next w:val="af7"/>
    <w:uiPriority w:val="39"/>
    <w:rsid w:val="00421CC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46B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d">
    <w:name w:val="Body Text"/>
    <w:basedOn w:val="a"/>
    <w:link w:val="afe"/>
    <w:uiPriority w:val="99"/>
    <w:rsid w:val="002146B6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Знак"/>
    <w:basedOn w:val="a0"/>
    <w:link w:val="afd"/>
    <w:uiPriority w:val="99"/>
    <w:rsid w:val="002146B6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A2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562E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3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3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4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5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Подпись к таблиц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ranklinGothicBook4pt">
    <w:name w:val="Основной текст + Franklin Gothic Book;4 pt"/>
    <w:basedOn w:val="a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1">
    <w:name w:val="Колонтитул + 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">
    <w:name w:val="Основной текст + 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alibri95pt">
    <w:name w:val="Основной текст + Calibri;9;5 pt"/>
    <w:basedOn w:val="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6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74" w:lineRule="exact"/>
      <w:ind w:firstLine="4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8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ind w:hanging="1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360" w:after="6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f4">
    <w:name w:val="Balloon Text"/>
    <w:basedOn w:val="a"/>
    <w:link w:val="af5"/>
    <w:uiPriority w:val="99"/>
    <w:semiHidden/>
    <w:unhideWhenUsed/>
    <w:rsid w:val="00F63F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3FFB"/>
    <w:rPr>
      <w:rFonts w:ascii="Tahoma" w:hAnsi="Tahoma" w:cs="Tahoma"/>
      <w:color w:val="000000"/>
      <w:sz w:val="16"/>
      <w:szCs w:val="16"/>
    </w:rPr>
  </w:style>
  <w:style w:type="paragraph" w:customStyle="1" w:styleId="af6">
    <w:name w:val="Прижатый влево"/>
    <w:basedOn w:val="a"/>
    <w:next w:val="a"/>
    <w:uiPriority w:val="99"/>
    <w:rsid w:val="003C7CC1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styleId="af7">
    <w:name w:val="Table Grid"/>
    <w:basedOn w:val="a1"/>
    <w:uiPriority w:val="39"/>
    <w:rsid w:val="00E01E6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E01E6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E01E6D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ConsPlusNormal">
    <w:name w:val="ConsPlusNormal"/>
    <w:rsid w:val="00E01E6D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j">
    <w:name w:val="pj"/>
    <w:basedOn w:val="a"/>
    <w:rsid w:val="00E01E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E01E6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fa">
    <w:name w:val="No Spacing"/>
    <w:link w:val="afb"/>
    <w:uiPriority w:val="99"/>
    <w:qFormat/>
    <w:rsid w:val="00E01E6D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fb">
    <w:name w:val="Без интервала Знак"/>
    <w:link w:val="afa"/>
    <w:uiPriority w:val="99"/>
    <w:locked/>
    <w:rsid w:val="00E01E6D"/>
    <w:rPr>
      <w:rFonts w:ascii="Calibri" w:eastAsia="Times New Roman" w:hAnsi="Calibri" w:cs="Times New Roman"/>
      <w:sz w:val="22"/>
      <w:szCs w:val="22"/>
      <w:lang w:bidi="ar-SA"/>
    </w:rPr>
  </w:style>
  <w:style w:type="paragraph" w:styleId="afc">
    <w:name w:val="List Paragraph"/>
    <w:basedOn w:val="a"/>
    <w:uiPriority w:val="34"/>
    <w:qFormat/>
    <w:rsid w:val="00E01E6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F562E8"/>
    <w:rPr>
      <w:rFonts w:ascii="Arial" w:eastAsia="Times New Roman" w:hAnsi="Arial" w:cs="Arial"/>
      <w:b/>
      <w:bCs/>
      <w:color w:val="26282F"/>
      <w:lang w:bidi="ar-SA"/>
    </w:rPr>
  </w:style>
  <w:style w:type="table" w:customStyle="1" w:styleId="14">
    <w:name w:val="Сетка таблицы1"/>
    <w:basedOn w:val="a1"/>
    <w:next w:val="af7"/>
    <w:uiPriority w:val="39"/>
    <w:rsid w:val="00421CC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46B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fd">
    <w:name w:val="Body Text"/>
    <w:basedOn w:val="a"/>
    <w:link w:val="afe"/>
    <w:uiPriority w:val="99"/>
    <w:rsid w:val="002146B6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e">
    <w:name w:val="Основной текст Знак"/>
    <w:basedOn w:val="a0"/>
    <w:link w:val="afd"/>
    <w:uiPriority w:val="99"/>
    <w:rsid w:val="002146B6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SPecialiST RePack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creator>Проектное управление</dc:creator>
  <cp:lastModifiedBy>User_econom</cp:lastModifiedBy>
  <cp:revision>194</cp:revision>
  <cp:lastPrinted>2019-01-23T08:22:00Z</cp:lastPrinted>
  <dcterms:created xsi:type="dcterms:W3CDTF">2019-03-28T09:18:00Z</dcterms:created>
  <dcterms:modified xsi:type="dcterms:W3CDTF">2021-10-29T08:48:00Z</dcterms:modified>
</cp:coreProperties>
</file>